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37E" w:rsidRDefault="0087337E" w:rsidP="0087337E">
      <w:pPr>
        <w:pStyle w:val="a8"/>
        <w:spacing w:line="360" w:lineRule="auto"/>
        <w:ind w:left="360"/>
        <w:jc w:val="center"/>
        <w:rPr>
          <w:b/>
          <w:bCs/>
          <w:sz w:val="28"/>
          <w:szCs w:val="28"/>
        </w:rPr>
      </w:pPr>
    </w:p>
    <w:p w:rsidR="002D2751" w:rsidRDefault="002D2751" w:rsidP="0087337E">
      <w:pPr>
        <w:pStyle w:val="a8"/>
        <w:spacing w:line="360" w:lineRule="auto"/>
        <w:ind w:left="360"/>
        <w:jc w:val="center"/>
        <w:rPr>
          <w:b/>
          <w:bCs/>
          <w:sz w:val="28"/>
          <w:szCs w:val="28"/>
        </w:rPr>
      </w:pPr>
    </w:p>
    <w:p w:rsidR="002D2751" w:rsidRPr="00F95656" w:rsidRDefault="002D2751"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Default="00DF66AD" w:rsidP="00B37D29">
      <w:pPr>
        <w:pStyle w:val="a8"/>
        <w:spacing w:line="360" w:lineRule="auto"/>
        <w:ind w:left="360"/>
        <w:jc w:val="center"/>
        <w:rPr>
          <w:b/>
          <w:bCs/>
          <w:sz w:val="44"/>
          <w:szCs w:val="44"/>
        </w:rPr>
      </w:pPr>
      <w:r>
        <w:rPr>
          <w:b/>
          <w:bCs/>
          <w:sz w:val="44"/>
          <w:szCs w:val="44"/>
        </w:rPr>
        <w:t>ДОПУСК ДО ПРОФЕСІЇ НОТАР</w:t>
      </w:r>
      <w:r w:rsidR="00B37D29">
        <w:rPr>
          <w:b/>
          <w:bCs/>
          <w:sz w:val="44"/>
          <w:szCs w:val="44"/>
        </w:rPr>
        <w:t>І</w:t>
      </w:r>
      <w:r>
        <w:rPr>
          <w:b/>
          <w:bCs/>
          <w:sz w:val="44"/>
          <w:szCs w:val="44"/>
        </w:rPr>
        <w:t>УСА</w:t>
      </w:r>
    </w:p>
    <w:p w:rsidR="00873346" w:rsidRPr="00625EF4" w:rsidRDefault="00873346" w:rsidP="00D437E7">
      <w:pPr>
        <w:pStyle w:val="a8"/>
        <w:spacing w:line="360" w:lineRule="auto"/>
        <w:ind w:left="360"/>
        <w:rPr>
          <w:b/>
          <w:bCs/>
          <w:sz w:val="44"/>
          <w:szCs w:val="44"/>
        </w:rPr>
      </w:pPr>
    </w:p>
    <w:p w:rsidR="0087337E" w:rsidRPr="00625EF4" w:rsidRDefault="00F95656" w:rsidP="0087337E">
      <w:pPr>
        <w:pStyle w:val="a8"/>
        <w:spacing w:line="360" w:lineRule="auto"/>
        <w:ind w:left="360"/>
        <w:jc w:val="center"/>
        <w:rPr>
          <w:b/>
          <w:bCs/>
          <w:sz w:val="32"/>
          <w:szCs w:val="32"/>
        </w:rPr>
      </w:pPr>
      <w:r>
        <w:rPr>
          <w:b/>
          <w:bCs/>
          <w:sz w:val="32"/>
          <w:szCs w:val="32"/>
        </w:rPr>
        <w:t>Навчально-методичний посібник</w:t>
      </w:r>
      <w:r w:rsidR="00C749AF">
        <w:rPr>
          <w:b/>
          <w:bCs/>
          <w:sz w:val="32"/>
          <w:szCs w:val="32"/>
        </w:rPr>
        <w:t xml:space="preserve"> </w:t>
      </w:r>
    </w:p>
    <w:p w:rsidR="0087337E" w:rsidRPr="00625EF4" w:rsidRDefault="0087337E" w:rsidP="0087337E">
      <w:pPr>
        <w:pStyle w:val="a8"/>
        <w:spacing w:line="360" w:lineRule="auto"/>
        <w:ind w:left="360"/>
        <w:jc w:val="center"/>
        <w:rPr>
          <w:b/>
          <w:bCs/>
          <w:sz w:val="32"/>
          <w:szCs w:val="32"/>
        </w:rPr>
      </w:pPr>
    </w:p>
    <w:p w:rsidR="0087337E" w:rsidRPr="00625EF4" w:rsidRDefault="0087337E" w:rsidP="0087337E">
      <w:pPr>
        <w:pStyle w:val="a8"/>
        <w:spacing w:line="360" w:lineRule="auto"/>
        <w:ind w:left="360"/>
        <w:jc w:val="center"/>
        <w:rPr>
          <w:b/>
          <w:bCs/>
          <w:sz w:val="32"/>
          <w:szCs w:val="32"/>
        </w:rPr>
      </w:pPr>
    </w:p>
    <w:p w:rsidR="0087337E" w:rsidRPr="00625EF4" w:rsidRDefault="0087337E" w:rsidP="0087337E">
      <w:pPr>
        <w:pStyle w:val="a8"/>
        <w:spacing w:line="360" w:lineRule="auto"/>
        <w:ind w:left="360"/>
        <w:jc w:val="center"/>
        <w:rPr>
          <w:b/>
          <w:bCs/>
          <w:sz w:val="32"/>
          <w:szCs w:val="32"/>
        </w:rPr>
      </w:pPr>
    </w:p>
    <w:p w:rsidR="0087337E" w:rsidRPr="00625EF4" w:rsidRDefault="0087337E" w:rsidP="0087337E">
      <w:pPr>
        <w:pStyle w:val="a8"/>
        <w:spacing w:line="360" w:lineRule="auto"/>
        <w:ind w:left="360"/>
        <w:jc w:val="center"/>
        <w:rPr>
          <w:b/>
          <w:bCs/>
          <w:sz w:val="32"/>
          <w:szCs w:val="32"/>
        </w:rPr>
      </w:pPr>
    </w:p>
    <w:p w:rsidR="0087337E" w:rsidRPr="00625EF4" w:rsidRDefault="0087337E" w:rsidP="0087337E">
      <w:pPr>
        <w:pStyle w:val="a8"/>
        <w:spacing w:line="360" w:lineRule="auto"/>
        <w:ind w:left="360"/>
        <w:jc w:val="center"/>
        <w:rPr>
          <w:b/>
          <w:bCs/>
          <w:sz w:val="32"/>
          <w:szCs w:val="32"/>
        </w:rPr>
      </w:pPr>
    </w:p>
    <w:p w:rsidR="0087337E" w:rsidRPr="00625EF4" w:rsidRDefault="0087337E" w:rsidP="0087337E">
      <w:pPr>
        <w:pStyle w:val="a8"/>
        <w:spacing w:line="360" w:lineRule="auto"/>
        <w:ind w:left="360"/>
        <w:jc w:val="center"/>
        <w:rPr>
          <w:b/>
          <w:bCs/>
          <w:sz w:val="32"/>
          <w:szCs w:val="32"/>
        </w:rPr>
      </w:pPr>
    </w:p>
    <w:p w:rsidR="0087337E" w:rsidRPr="00625EF4" w:rsidRDefault="0087337E" w:rsidP="0087337E">
      <w:pPr>
        <w:pStyle w:val="a8"/>
        <w:spacing w:line="360" w:lineRule="auto"/>
        <w:ind w:left="360"/>
        <w:jc w:val="center"/>
        <w:rPr>
          <w:b/>
          <w:bCs/>
          <w:sz w:val="32"/>
          <w:szCs w:val="32"/>
        </w:rPr>
      </w:pPr>
    </w:p>
    <w:p w:rsidR="0087337E" w:rsidRPr="00625EF4" w:rsidRDefault="0087337E" w:rsidP="0087337E">
      <w:pPr>
        <w:pStyle w:val="a8"/>
        <w:spacing w:line="360" w:lineRule="auto"/>
        <w:ind w:left="360"/>
        <w:jc w:val="center"/>
        <w:rPr>
          <w:b/>
          <w:bCs/>
          <w:sz w:val="32"/>
          <w:szCs w:val="32"/>
        </w:rPr>
      </w:pPr>
    </w:p>
    <w:p w:rsidR="0087337E" w:rsidRPr="00625EF4" w:rsidRDefault="0087337E" w:rsidP="0087337E">
      <w:pPr>
        <w:pStyle w:val="a8"/>
        <w:spacing w:line="360" w:lineRule="auto"/>
        <w:ind w:left="360"/>
        <w:jc w:val="center"/>
        <w:rPr>
          <w:b/>
          <w:bCs/>
          <w:sz w:val="32"/>
          <w:szCs w:val="32"/>
        </w:rPr>
      </w:pPr>
    </w:p>
    <w:p w:rsidR="0087337E" w:rsidRPr="00625EF4" w:rsidRDefault="0087337E" w:rsidP="0087337E">
      <w:pPr>
        <w:pStyle w:val="a8"/>
        <w:spacing w:line="360" w:lineRule="auto"/>
        <w:ind w:left="360"/>
        <w:jc w:val="center"/>
        <w:rPr>
          <w:b/>
          <w:bCs/>
          <w:sz w:val="32"/>
          <w:szCs w:val="32"/>
        </w:rPr>
      </w:pPr>
    </w:p>
    <w:p w:rsidR="0087337E" w:rsidRPr="00625EF4" w:rsidRDefault="0087337E" w:rsidP="0087337E">
      <w:pPr>
        <w:pStyle w:val="a8"/>
        <w:spacing w:line="360" w:lineRule="auto"/>
        <w:ind w:left="360"/>
        <w:jc w:val="center"/>
        <w:rPr>
          <w:b/>
          <w:bCs/>
          <w:sz w:val="32"/>
          <w:szCs w:val="32"/>
        </w:rPr>
      </w:pPr>
    </w:p>
    <w:p w:rsidR="0087337E" w:rsidRPr="00625EF4" w:rsidRDefault="0087337E" w:rsidP="0087337E">
      <w:pPr>
        <w:pStyle w:val="a8"/>
        <w:spacing w:line="360" w:lineRule="auto"/>
        <w:ind w:left="360"/>
        <w:jc w:val="center"/>
        <w:rPr>
          <w:b/>
          <w:bCs/>
          <w:sz w:val="32"/>
          <w:szCs w:val="32"/>
        </w:rPr>
      </w:pPr>
    </w:p>
    <w:p w:rsidR="0087337E" w:rsidRPr="00625EF4" w:rsidRDefault="0087337E" w:rsidP="0087337E">
      <w:pPr>
        <w:pStyle w:val="a8"/>
        <w:spacing w:line="360" w:lineRule="auto"/>
        <w:ind w:left="360"/>
        <w:jc w:val="center"/>
        <w:rPr>
          <w:b/>
          <w:bCs/>
          <w:sz w:val="32"/>
          <w:szCs w:val="32"/>
        </w:rPr>
      </w:pPr>
    </w:p>
    <w:p w:rsidR="0087337E" w:rsidRPr="00625EF4" w:rsidRDefault="0087337E" w:rsidP="0087337E">
      <w:pPr>
        <w:pStyle w:val="a8"/>
        <w:spacing w:line="360" w:lineRule="auto"/>
        <w:ind w:left="360"/>
        <w:jc w:val="center"/>
        <w:rPr>
          <w:b/>
          <w:bCs/>
          <w:sz w:val="32"/>
          <w:szCs w:val="32"/>
        </w:rPr>
      </w:pPr>
    </w:p>
    <w:p w:rsidR="0087337E" w:rsidRPr="00625EF4" w:rsidRDefault="0087337E" w:rsidP="0087337E">
      <w:pPr>
        <w:pStyle w:val="a8"/>
        <w:spacing w:line="360" w:lineRule="auto"/>
        <w:ind w:left="360"/>
        <w:jc w:val="center"/>
        <w:rPr>
          <w:b/>
          <w:bCs/>
          <w:sz w:val="28"/>
          <w:szCs w:val="28"/>
        </w:rPr>
      </w:pPr>
      <w:r w:rsidRPr="00625EF4">
        <w:rPr>
          <w:b/>
          <w:bCs/>
          <w:sz w:val="28"/>
          <w:szCs w:val="28"/>
        </w:rPr>
        <w:t>Міністерство освіти і науки України</w:t>
      </w:r>
    </w:p>
    <w:p w:rsidR="0087337E" w:rsidRPr="00625EF4" w:rsidRDefault="0087337E" w:rsidP="0087337E">
      <w:pPr>
        <w:pStyle w:val="a8"/>
        <w:spacing w:line="360" w:lineRule="auto"/>
        <w:ind w:left="360"/>
        <w:jc w:val="center"/>
        <w:rPr>
          <w:b/>
          <w:bCs/>
          <w:sz w:val="28"/>
          <w:szCs w:val="28"/>
        </w:rPr>
      </w:pPr>
      <w:r w:rsidRPr="00625EF4">
        <w:rPr>
          <w:b/>
          <w:bCs/>
          <w:sz w:val="28"/>
          <w:szCs w:val="28"/>
        </w:rPr>
        <w:t>Чернівецький національний університет</w:t>
      </w:r>
    </w:p>
    <w:p w:rsidR="0087337E" w:rsidRPr="00625EF4" w:rsidRDefault="0087337E" w:rsidP="0087337E">
      <w:pPr>
        <w:pStyle w:val="a8"/>
        <w:spacing w:line="360" w:lineRule="auto"/>
        <w:ind w:left="360"/>
        <w:jc w:val="center"/>
        <w:rPr>
          <w:b/>
          <w:bCs/>
          <w:sz w:val="28"/>
          <w:szCs w:val="28"/>
        </w:rPr>
      </w:pPr>
      <w:r w:rsidRPr="00625EF4">
        <w:rPr>
          <w:b/>
          <w:bCs/>
          <w:sz w:val="28"/>
          <w:szCs w:val="28"/>
        </w:rPr>
        <w:t>Імені Юрія Федьковича</w:t>
      </w: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Default="00B37D29" w:rsidP="0087337E">
      <w:pPr>
        <w:pStyle w:val="a8"/>
        <w:spacing w:line="360" w:lineRule="auto"/>
        <w:ind w:left="360"/>
        <w:jc w:val="center"/>
        <w:rPr>
          <w:b/>
          <w:bCs/>
          <w:sz w:val="28"/>
          <w:szCs w:val="28"/>
        </w:rPr>
      </w:pPr>
      <w:r>
        <w:rPr>
          <w:b/>
          <w:bCs/>
          <w:sz w:val="28"/>
          <w:szCs w:val="28"/>
        </w:rPr>
        <w:t>ДОПУСК ДО ПРОФЕСІЇ НОТАР</w:t>
      </w:r>
      <w:r w:rsidR="00060DE5">
        <w:rPr>
          <w:b/>
          <w:bCs/>
          <w:sz w:val="28"/>
          <w:szCs w:val="28"/>
        </w:rPr>
        <w:t>І</w:t>
      </w:r>
      <w:r>
        <w:rPr>
          <w:b/>
          <w:bCs/>
          <w:sz w:val="28"/>
          <w:szCs w:val="28"/>
        </w:rPr>
        <w:t>УСА</w:t>
      </w:r>
    </w:p>
    <w:p w:rsidR="0087337E" w:rsidRPr="00C749AF" w:rsidRDefault="00F95656" w:rsidP="00C749AF">
      <w:pPr>
        <w:pStyle w:val="a8"/>
        <w:spacing w:line="360" w:lineRule="auto"/>
        <w:ind w:left="360"/>
        <w:jc w:val="center"/>
        <w:rPr>
          <w:b/>
          <w:bCs/>
          <w:sz w:val="28"/>
          <w:szCs w:val="28"/>
        </w:rPr>
      </w:pPr>
      <w:r>
        <w:rPr>
          <w:b/>
          <w:bCs/>
          <w:sz w:val="28"/>
          <w:szCs w:val="28"/>
        </w:rPr>
        <w:t>Навчально-методичний посібник</w:t>
      </w: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28"/>
          <w:szCs w:val="28"/>
        </w:rPr>
      </w:pPr>
    </w:p>
    <w:p w:rsidR="00370F7B" w:rsidRPr="00625EF4" w:rsidRDefault="00370F7B" w:rsidP="00873346">
      <w:pPr>
        <w:pStyle w:val="a8"/>
        <w:spacing w:line="360" w:lineRule="auto"/>
        <w:rPr>
          <w:b/>
          <w:bCs/>
          <w:sz w:val="28"/>
          <w:szCs w:val="28"/>
        </w:rPr>
      </w:pPr>
    </w:p>
    <w:p w:rsidR="00D437E7" w:rsidRPr="00743EFD" w:rsidRDefault="00DB6F8F" w:rsidP="00743EFD">
      <w:pPr>
        <w:pStyle w:val="a8"/>
        <w:spacing w:line="360" w:lineRule="auto"/>
        <w:ind w:left="360"/>
        <w:jc w:val="center"/>
        <w:rPr>
          <w:b/>
          <w:bCs/>
          <w:sz w:val="28"/>
          <w:szCs w:val="28"/>
        </w:rPr>
      </w:pPr>
      <w:r w:rsidRPr="00625EF4">
        <w:rPr>
          <w:b/>
          <w:bCs/>
          <w:sz w:val="28"/>
          <w:szCs w:val="28"/>
        </w:rPr>
        <w:t>Чернівці 2023</w:t>
      </w:r>
    </w:p>
    <w:p w:rsidR="005E68A5" w:rsidRDefault="005E68A5" w:rsidP="0087337E">
      <w:pPr>
        <w:pStyle w:val="a8"/>
        <w:spacing w:line="360" w:lineRule="auto"/>
        <w:ind w:left="360"/>
        <w:jc w:val="center"/>
        <w:rPr>
          <w:bCs/>
          <w:sz w:val="28"/>
          <w:szCs w:val="28"/>
        </w:rPr>
      </w:pPr>
    </w:p>
    <w:p w:rsidR="005E68A5" w:rsidRDefault="005E68A5" w:rsidP="0087337E">
      <w:pPr>
        <w:pStyle w:val="a8"/>
        <w:spacing w:line="360" w:lineRule="auto"/>
        <w:ind w:left="360"/>
        <w:jc w:val="center"/>
        <w:rPr>
          <w:bCs/>
          <w:sz w:val="28"/>
          <w:szCs w:val="28"/>
        </w:rPr>
      </w:pPr>
    </w:p>
    <w:p w:rsidR="005E68A5" w:rsidRDefault="005E68A5" w:rsidP="0087337E">
      <w:pPr>
        <w:pStyle w:val="a8"/>
        <w:spacing w:line="360" w:lineRule="auto"/>
        <w:ind w:left="360"/>
        <w:jc w:val="center"/>
        <w:rPr>
          <w:bCs/>
          <w:sz w:val="28"/>
          <w:szCs w:val="28"/>
        </w:rPr>
      </w:pPr>
    </w:p>
    <w:p w:rsidR="0087337E" w:rsidRPr="00625EF4" w:rsidRDefault="002A0E43" w:rsidP="0087337E">
      <w:pPr>
        <w:pStyle w:val="a8"/>
        <w:spacing w:line="360" w:lineRule="auto"/>
        <w:ind w:left="360"/>
        <w:jc w:val="center"/>
        <w:rPr>
          <w:bCs/>
          <w:sz w:val="28"/>
          <w:szCs w:val="28"/>
        </w:rPr>
      </w:pPr>
      <w:r>
        <w:rPr>
          <w:bCs/>
          <w:sz w:val="28"/>
          <w:szCs w:val="28"/>
        </w:rPr>
        <w:t>Друкується за рішенням</w:t>
      </w:r>
      <w:r w:rsidR="0087337E" w:rsidRPr="00625EF4">
        <w:rPr>
          <w:bCs/>
          <w:sz w:val="28"/>
          <w:szCs w:val="28"/>
        </w:rPr>
        <w:t xml:space="preserve"> </w:t>
      </w:r>
      <w:r w:rsidR="00DB5137">
        <w:rPr>
          <w:bCs/>
          <w:sz w:val="28"/>
          <w:szCs w:val="28"/>
        </w:rPr>
        <w:t>вченої ради</w:t>
      </w:r>
    </w:p>
    <w:p w:rsidR="001D7B9B" w:rsidRDefault="001D7B9B" w:rsidP="0087337E">
      <w:pPr>
        <w:pStyle w:val="a8"/>
        <w:spacing w:line="360" w:lineRule="auto"/>
        <w:ind w:left="360"/>
        <w:jc w:val="center"/>
        <w:rPr>
          <w:bCs/>
          <w:sz w:val="28"/>
          <w:szCs w:val="28"/>
        </w:rPr>
      </w:pPr>
      <w:r>
        <w:rPr>
          <w:bCs/>
          <w:sz w:val="28"/>
          <w:szCs w:val="28"/>
        </w:rPr>
        <w:t xml:space="preserve">юридичного факультету </w:t>
      </w:r>
    </w:p>
    <w:p w:rsidR="0087337E" w:rsidRPr="00625EF4" w:rsidRDefault="0087337E" w:rsidP="0087337E">
      <w:pPr>
        <w:pStyle w:val="a8"/>
        <w:spacing w:line="360" w:lineRule="auto"/>
        <w:ind w:left="360"/>
        <w:jc w:val="center"/>
        <w:rPr>
          <w:bCs/>
          <w:sz w:val="28"/>
          <w:szCs w:val="28"/>
        </w:rPr>
      </w:pPr>
      <w:r w:rsidRPr="00625EF4">
        <w:rPr>
          <w:bCs/>
          <w:sz w:val="28"/>
          <w:szCs w:val="28"/>
        </w:rPr>
        <w:t>Чернівецького національного університету</w:t>
      </w:r>
    </w:p>
    <w:p w:rsidR="0087337E" w:rsidRPr="00625EF4" w:rsidRDefault="0087337E" w:rsidP="0087337E">
      <w:pPr>
        <w:pStyle w:val="a8"/>
        <w:spacing w:line="360" w:lineRule="auto"/>
        <w:ind w:left="360"/>
        <w:jc w:val="center"/>
        <w:rPr>
          <w:bCs/>
          <w:sz w:val="28"/>
          <w:szCs w:val="28"/>
        </w:rPr>
      </w:pPr>
      <w:r w:rsidRPr="00625EF4">
        <w:rPr>
          <w:bCs/>
          <w:sz w:val="28"/>
          <w:szCs w:val="28"/>
        </w:rPr>
        <w:t>імені Юрія Федьковича</w:t>
      </w:r>
    </w:p>
    <w:p w:rsidR="0087337E" w:rsidRPr="00625EF4" w:rsidRDefault="0087337E" w:rsidP="0087337E">
      <w:pPr>
        <w:pStyle w:val="a8"/>
        <w:spacing w:line="360" w:lineRule="auto"/>
        <w:ind w:left="360"/>
        <w:jc w:val="center"/>
        <w:rPr>
          <w:bCs/>
          <w:sz w:val="28"/>
          <w:szCs w:val="28"/>
        </w:rPr>
      </w:pPr>
    </w:p>
    <w:p w:rsidR="0087337E" w:rsidRPr="00625EF4" w:rsidRDefault="0087337E" w:rsidP="0087337E">
      <w:pPr>
        <w:pStyle w:val="a8"/>
        <w:spacing w:line="360" w:lineRule="auto"/>
        <w:ind w:left="360"/>
        <w:jc w:val="both"/>
        <w:rPr>
          <w:bCs/>
          <w:sz w:val="28"/>
          <w:szCs w:val="28"/>
        </w:rPr>
      </w:pPr>
      <w:r w:rsidRPr="00625EF4">
        <w:rPr>
          <w:bCs/>
          <w:sz w:val="28"/>
          <w:szCs w:val="28"/>
        </w:rPr>
        <w:t>Рецензенти:</w:t>
      </w:r>
    </w:p>
    <w:p w:rsidR="00C71BB2" w:rsidRPr="00C71BB2" w:rsidRDefault="00C71BB2" w:rsidP="00C71BB2">
      <w:pPr>
        <w:pStyle w:val="a8"/>
        <w:spacing w:line="360" w:lineRule="auto"/>
        <w:ind w:left="360" w:firstLine="348"/>
        <w:jc w:val="both"/>
        <w:rPr>
          <w:bCs/>
          <w:sz w:val="28"/>
          <w:szCs w:val="28"/>
        </w:rPr>
      </w:pPr>
      <w:r>
        <w:rPr>
          <w:b/>
          <w:bCs/>
          <w:sz w:val="28"/>
          <w:szCs w:val="28"/>
        </w:rPr>
        <w:t xml:space="preserve">Боднар Сергій Богданович </w:t>
      </w:r>
      <w:r>
        <w:rPr>
          <w:bCs/>
          <w:sz w:val="28"/>
          <w:szCs w:val="28"/>
        </w:rPr>
        <w:t>– суддя Апеляційної палати Вищого антикорупційного суду, кандидат юридичних наук</w:t>
      </w:r>
    </w:p>
    <w:p w:rsidR="0087337E" w:rsidRDefault="003F498E" w:rsidP="00252EF0">
      <w:pPr>
        <w:pStyle w:val="a8"/>
        <w:spacing w:line="360" w:lineRule="auto"/>
        <w:ind w:left="360" w:firstLine="348"/>
        <w:jc w:val="both"/>
        <w:rPr>
          <w:bCs/>
          <w:sz w:val="28"/>
          <w:szCs w:val="28"/>
        </w:rPr>
      </w:pPr>
      <w:r w:rsidRPr="00DB5137">
        <w:rPr>
          <w:b/>
          <w:bCs/>
          <w:sz w:val="28"/>
          <w:szCs w:val="28"/>
        </w:rPr>
        <w:t>Максим</w:t>
      </w:r>
      <w:r w:rsidR="00DB5137" w:rsidRPr="00DB5137">
        <w:rPr>
          <w:b/>
          <w:bCs/>
          <w:sz w:val="28"/>
          <w:szCs w:val="28"/>
        </w:rPr>
        <w:t>юк Олександр Дмитрович</w:t>
      </w:r>
      <w:r w:rsidR="0087337E" w:rsidRPr="00625EF4">
        <w:rPr>
          <w:bCs/>
          <w:sz w:val="28"/>
          <w:szCs w:val="28"/>
        </w:rPr>
        <w:t xml:space="preserve"> </w:t>
      </w:r>
      <w:r w:rsidR="00DB5137">
        <w:rPr>
          <w:bCs/>
          <w:sz w:val="28"/>
          <w:szCs w:val="28"/>
        </w:rPr>
        <w:t xml:space="preserve">– </w:t>
      </w:r>
      <w:r w:rsidR="0087337E" w:rsidRPr="00625EF4">
        <w:rPr>
          <w:bCs/>
          <w:sz w:val="28"/>
          <w:szCs w:val="28"/>
        </w:rPr>
        <w:t xml:space="preserve">доцент кафедри </w:t>
      </w:r>
      <w:r w:rsidR="00252EF0" w:rsidRPr="00857BBA">
        <w:rPr>
          <w:bCs/>
          <w:color w:val="000000" w:themeColor="text1"/>
          <w:sz w:val="28"/>
          <w:szCs w:val="28"/>
        </w:rPr>
        <w:t xml:space="preserve">теорії </w:t>
      </w:r>
      <w:r w:rsidR="0087337E" w:rsidRPr="00625EF4">
        <w:rPr>
          <w:bCs/>
          <w:sz w:val="28"/>
          <w:szCs w:val="28"/>
        </w:rPr>
        <w:t xml:space="preserve">права </w:t>
      </w:r>
      <w:r w:rsidR="00252EF0">
        <w:rPr>
          <w:bCs/>
          <w:sz w:val="28"/>
          <w:szCs w:val="28"/>
        </w:rPr>
        <w:t xml:space="preserve">та прав людини </w:t>
      </w:r>
      <w:r w:rsidR="0087337E" w:rsidRPr="00625EF4">
        <w:rPr>
          <w:bCs/>
          <w:sz w:val="28"/>
          <w:szCs w:val="28"/>
        </w:rPr>
        <w:t>Чернівецького національного університету імені Юрія Федьковича, кандидат юридичних наук, доцент</w:t>
      </w:r>
    </w:p>
    <w:p w:rsidR="0087337E" w:rsidRPr="00625EF4" w:rsidRDefault="0087337E" w:rsidP="00C71BB2">
      <w:pPr>
        <w:pStyle w:val="a8"/>
        <w:spacing w:line="360" w:lineRule="auto"/>
        <w:jc w:val="both"/>
        <w:rPr>
          <w:bCs/>
          <w:sz w:val="28"/>
          <w:szCs w:val="28"/>
        </w:rPr>
      </w:pPr>
    </w:p>
    <w:p w:rsidR="0087337E" w:rsidRPr="00625EF4" w:rsidRDefault="00D437E7" w:rsidP="0087337E">
      <w:pPr>
        <w:pStyle w:val="a8"/>
        <w:spacing w:line="360" w:lineRule="auto"/>
        <w:ind w:left="360"/>
        <w:jc w:val="both"/>
        <w:rPr>
          <w:bCs/>
          <w:sz w:val="28"/>
          <w:szCs w:val="28"/>
        </w:rPr>
      </w:pPr>
      <w:r>
        <w:rPr>
          <w:bCs/>
          <w:sz w:val="28"/>
          <w:szCs w:val="28"/>
        </w:rPr>
        <w:t>Допуск до професії нотаріуса</w:t>
      </w:r>
      <w:r w:rsidR="00F95656">
        <w:rPr>
          <w:bCs/>
          <w:sz w:val="28"/>
          <w:szCs w:val="28"/>
        </w:rPr>
        <w:t>: навч. метод. посіб.</w:t>
      </w:r>
      <w:r w:rsidR="0087337E" w:rsidRPr="00625EF4">
        <w:rPr>
          <w:bCs/>
          <w:sz w:val="28"/>
          <w:szCs w:val="28"/>
        </w:rPr>
        <w:t xml:space="preserve"> / </w:t>
      </w:r>
      <w:r w:rsidR="00DB6F8F" w:rsidRPr="00625EF4">
        <w:rPr>
          <w:bCs/>
          <w:sz w:val="28"/>
          <w:szCs w:val="28"/>
        </w:rPr>
        <w:t>Уклад. І.В. Ковбас,  П.І. Крайній</w:t>
      </w:r>
      <w:r w:rsidR="00197B9A">
        <w:rPr>
          <w:bCs/>
          <w:sz w:val="28"/>
          <w:szCs w:val="28"/>
        </w:rPr>
        <w:t xml:space="preserve"> </w:t>
      </w:r>
      <w:r w:rsidR="0087337E" w:rsidRPr="00625EF4">
        <w:rPr>
          <w:bCs/>
          <w:sz w:val="28"/>
          <w:szCs w:val="28"/>
        </w:rPr>
        <w:t>– Чернів</w:t>
      </w:r>
      <w:r w:rsidR="00DB6F8F" w:rsidRPr="00625EF4">
        <w:rPr>
          <w:bCs/>
          <w:sz w:val="28"/>
          <w:szCs w:val="28"/>
        </w:rPr>
        <w:t>ці: Чернівецький нац. ун-т, 2023</w:t>
      </w:r>
      <w:r w:rsidR="0087337E" w:rsidRPr="00625EF4">
        <w:rPr>
          <w:bCs/>
          <w:sz w:val="28"/>
          <w:szCs w:val="28"/>
        </w:rPr>
        <w:t xml:space="preserve">. – </w:t>
      </w:r>
      <w:r w:rsidR="006C6F06" w:rsidRPr="00BE2D93">
        <w:rPr>
          <w:bCs/>
          <w:sz w:val="28"/>
          <w:szCs w:val="28"/>
        </w:rPr>
        <w:t>119</w:t>
      </w:r>
      <w:bookmarkStart w:id="0" w:name="_GoBack"/>
      <w:bookmarkEnd w:id="0"/>
      <w:r w:rsidR="0087337E" w:rsidRPr="00625EF4">
        <w:rPr>
          <w:bCs/>
          <w:sz w:val="28"/>
          <w:szCs w:val="28"/>
        </w:rPr>
        <w:t xml:space="preserve"> с.</w:t>
      </w:r>
    </w:p>
    <w:p w:rsidR="0087337E" w:rsidRPr="00625EF4" w:rsidRDefault="00BC2A33" w:rsidP="0087337E">
      <w:pPr>
        <w:pStyle w:val="a8"/>
        <w:spacing w:line="360" w:lineRule="auto"/>
        <w:ind w:left="360"/>
        <w:jc w:val="both"/>
        <w:rPr>
          <w:bCs/>
          <w:sz w:val="28"/>
          <w:szCs w:val="28"/>
        </w:rPr>
      </w:pPr>
      <w:r>
        <w:rPr>
          <w:bCs/>
          <w:sz w:val="28"/>
          <w:szCs w:val="28"/>
        </w:rPr>
        <w:t>Навчально-методичний посібник</w:t>
      </w:r>
      <w:r w:rsidR="0087337E" w:rsidRPr="00625EF4">
        <w:rPr>
          <w:bCs/>
          <w:sz w:val="28"/>
          <w:szCs w:val="28"/>
        </w:rPr>
        <w:t xml:space="preserve"> </w:t>
      </w:r>
      <w:r>
        <w:rPr>
          <w:bCs/>
          <w:sz w:val="28"/>
          <w:szCs w:val="28"/>
        </w:rPr>
        <w:t xml:space="preserve">містить </w:t>
      </w:r>
      <w:r w:rsidR="0087337E" w:rsidRPr="00625EF4">
        <w:rPr>
          <w:bCs/>
          <w:sz w:val="28"/>
          <w:szCs w:val="28"/>
        </w:rPr>
        <w:t>передмову до навчального видання, змістовно-діяльнісну структуру модулів до навчально</w:t>
      </w:r>
      <w:r w:rsidR="00D437E7">
        <w:rPr>
          <w:bCs/>
          <w:sz w:val="28"/>
          <w:szCs w:val="28"/>
        </w:rPr>
        <w:t>ї дисципліни «Допуск до професії нотаріуса</w:t>
      </w:r>
      <w:r w:rsidR="00941A4B">
        <w:rPr>
          <w:bCs/>
          <w:sz w:val="28"/>
          <w:szCs w:val="28"/>
        </w:rPr>
        <w:t xml:space="preserve">», теми і плани </w:t>
      </w:r>
      <w:r w:rsidR="00DB6F8F" w:rsidRPr="00625EF4">
        <w:rPr>
          <w:bCs/>
          <w:sz w:val="28"/>
          <w:szCs w:val="28"/>
        </w:rPr>
        <w:t>практичн</w:t>
      </w:r>
      <w:r w:rsidR="0087337E" w:rsidRPr="00625EF4">
        <w:rPr>
          <w:bCs/>
          <w:sz w:val="28"/>
          <w:szCs w:val="28"/>
        </w:rPr>
        <w:t xml:space="preserve">их занять, </w:t>
      </w:r>
      <w:r w:rsidR="008332DB">
        <w:rPr>
          <w:bCs/>
          <w:sz w:val="28"/>
          <w:szCs w:val="28"/>
        </w:rPr>
        <w:t xml:space="preserve">опорні конспекти до практичних занять, </w:t>
      </w:r>
      <w:r w:rsidR="0087337E" w:rsidRPr="00625EF4">
        <w:rPr>
          <w:bCs/>
          <w:sz w:val="28"/>
          <w:szCs w:val="28"/>
        </w:rPr>
        <w:t>перелік к</w:t>
      </w:r>
      <w:r w:rsidR="00941A4B">
        <w:rPr>
          <w:bCs/>
          <w:sz w:val="28"/>
          <w:szCs w:val="28"/>
        </w:rPr>
        <w:t xml:space="preserve">онтрольних питань до модулів, </w:t>
      </w:r>
      <w:r w:rsidR="0087337E" w:rsidRPr="00625EF4">
        <w:rPr>
          <w:bCs/>
          <w:sz w:val="28"/>
          <w:szCs w:val="28"/>
        </w:rPr>
        <w:t xml:space="preserve">залікових питань, </w:t>
      </w:r>
      <w:r w:rsidR="00941A4B">
        <w:rPr>
          <w:bCs/>
          <w:sz w:val="28"/>
          <w:szCs w:val="28"/>
        </w:rPr>
        <w:t>тестових завдань, списку</w:t>
      </w:r>
      <w:r w:rsidR="0087337E" w:rsidRPr="00625EF4">
        <w:rPr>
          <w:bCs/>
          <w:sz w:val="28"/>
          <w:szCs w:val="28"/>
        </w:rPr>
        <w:t xml:space="preserve"> літератури до курсу та критерії оцінювання знань студентів.</w:t>
      </w:r>
    </w:p>
    <w:p w:rsidR="00C71BB2" w:rsidRDefault="00C71BB2" w:rsidP="0087337E">
      <w:pPr>
        <w:pStyle w:val="a8"/>
        <w:spacing w:line="360" w:lineRule="auto"/>
        <w:ind w:left="360" w:firstLine="348"/>
        <w:jc w:val="right"/>
        <w:rPr>
          <w:bCs/>
          <w:sz w:val="28"/>
          <w:szCs w:val="28"/>
        </w:rPr>
      </w:pPr>
    </w:p>
    <w:p w:rsidR="00C71BB2" w:rsidRDefault="00C71BB2" w:rsidP="0087337E">
      <w:pPr>
        <w:pStyle w:val="a8"/>
        <w:spacing w:line="360" w:lineRule="auto"/>
        <w:ind w:left="360" w:firstLine="348"/>
        <w:jc w:val="right"/>
        <w:rPr>
          <w:bCs/>
          <w:sz w:val="28"/>
          <w:szCs w:val="28"/>
        </w:rPr>
      </w:pPr>
    </w:p>
    <w:p w:rsidR="0087337E" w:rsidRPr="00625EF4" w:rsidRDefault="0087337E" w:rsidP="00197B9A">
      <w:pPr>
        <w:pStyle w:val="a8"/>
        <w:spacing w:line="360" w:lineRule="auto"/>
        <w:ind w:left="4678"/>
        <w:rPr>
          <w:bCs/>
          <w:sz w:val="28"/>
          <w:szCs w:val="28"/>
        </w:rPr>
      </w:pPr>
      <w:r w:rsidRPr="00625EF4">
        <w:rPr>
          <w:bCs/>
          <w:sz w:val="28"/>
          <w:szCs w:val="28"/>
        </w:rPr>
        <w:t xml:space="preserve">Чернівецький національний </w:t>
      </w:r>
      <w:r w:rsidR="00197B9A">
        <w:rPr>
          <w:bCs/>
          <w:sz w:val="28"/>
          <w:szCs w:val="28"/>
        </w:rPr>
        <w:t>у</w:t>
      </w:r>
      <w:r w:rsidR="00DB6F8F" w:rsidRPr="00625EF4">
        <w:rPr>
          <w:bCs/>
          <w:sz w:val="28"/>
          <w:szCs w:val="28"/>
        </w:rPr>
        <w:t>ніверситет</w:t>
      </w:r>
      <w:r w:rsidR="00197B9A">
        <w:rPr>
          <w:bCs/>
          <w:sz w:val="28"/>
          <w:szCs w:val="28"/>
        </w:rPr>
        <w:t xml:space="preserve"> імені Юрія Федьковича</w:t>
      </w:r>
      <w:r w:rsidR="00DB6F8F" w:rsidRPr="00625EF4">
        <w:rPr>
          <w:bCs/>
          <w:sz w:val="28"/>
          <w:szCs w:val="28"/>
        </w:rPr>
        <w:t>, 2023</w:t>
      </w:r>
    </w:p>
    <w:p w:rsidR="0087337E" w:rsidRPr="00625EF4" w:rsidRDefault="0087337E" w:rsidP="0087337E">
      <w:pPr>
        <w:pStyle w:val="a8"/>
        <w:spacing w:line="360" w:lineRule="auto"/>
        <w:ind w:left="360" w:firstLine="348"/>
        <w:jc w:val="center"/>
        <w:rPr>
          <w:b/>
          <w:bCs/>
          <w:sz w:val="28"/>
          <w:szCs w:val="28"/>
        </w:rPr>
      </w:pPr>
    </w:p>
    <w:p w:rsidR="00DB6F8F" w:rsidRPr="00625EF4" w:rsidRDefault="00DB6F8F" w:rsidP="00A22FC3">
      <w:pPr>
        <w:pStyle w:val="a8"/>
        <w:spacing w:line="360" w:lineRule="auto"/>
        <w:rPr>
          <w:b/>
          <w:bCs/>
          <w:sz w:val="28"/>
          <w:szCs w:val="28"/>
        </w:rPr>
      </w:pPr>
    </w:p>
    <w:p w:rsidR="003F498E" w:rsidRDefault="003F498E" w:rsidP="0087337E">
      <w:pPr>
        <w:pStyle w:val="a8"/>
        <w:spacing w:line="480" w:lineRule="auto"/>
        <w:ind w:left="360" w:firstLine="348"/>
        <w:jc w:val="center"/>
        <w:rPr>
          <w:bCs/>
          <w:sz w:val="28"/>
          <w:szCs w:val="28"/>
        </w:rPr>
      </w:pPr>
    </w:p>
    <w:p w:rsidR="00857BBA" w:rsidRDefault="00857BBA" w:rsidP="0087337E">
      <w:pPr>
        <w:pStyle w:val="a8"/>
        <w:spacing w:line="480" w:lineRule="auto"/>
        <w:ind w:left="360" w:firstLine="348"/>
        <w:jc w:val="center"/>
        <w:rPr>
          <w:bCs/>
          <w:sz w:val="28"/>
          <w:szCs w:val="28"/>
        </w:rPr>
      </w:pPr>
    </w:p>
    <w:p w:rsidR="00C71BB2" w:rsidRDefault="00C71BB2" w:rsidP="00197B9A">
      <w:pPr>
        <w:pStyle w:val="a8"/>
        <w:spacing w:line="480" w:lineRule="auto"/>
        <w:rPr>
          <w:bCs/>
          <w:sz w:val="28"/>
          <w:szCs w:val="28"/>
        </w:rPr>
      </w:pPr>
    </w:p>
    <w:p w:rsidR="0087337E" w:rsidRPr="00625EF4" w:rsidRDefault="0087337E" w:rsidP="0087337E">
      <w:pPr>
        <w:pStyle w:val="a8"/>
        <w:spacing w:line="480" w:lineRule="auto"/>
        <w:ind w:left="360" w:firstLine="348"/>
        <w:jc w:val="center"/>
        <w:rPr>
          <w:bCs/>
          <w:sz w:val="28"/>
          <w:szCs w:val="28"/>
        </w:rPr>
      </w:pPr>
      <w:r w:rsidRPr="00625EF4">
        <w:rPr>
          <w:bCs/>
          <w:sz w:val="28"/>
          <w:szCs w:val="28"/>
        </w:rPr>
        <w:t>Зміст</w:t>
      </w:r>
    </w:p>
    <w:p w:rsidR="0087337E" w:rsidRPr="00625EF4" w:rsidRDefault="0087337E" w:rsidP="0087337E">
      <w:pPr>
        <w:pStyle w:val="a8"/>
        <w:spacing w:line="480" w:lineRule="auto"/>
        <w:ind w:left="360" w:firstLine="348"/>
        <w:jc w:val="both"/>
        <w:rPr>
          <w:bCs/>
          <w:sz w:val="28"/>
          <w:szCs w:val="28"/>
        </w:rPr>
      </w:pPr>
      <w:r w:rsidRPr="00625EF4">
        <w:rPr>
          <w:bCs/>
          <w:sz w:val="28"/>
          <w:szCs w:val="28"/>
        </w:rPr>
        <w:t>Передмова …………………………………………………………………….5</w:t>
      </w:r>
    </w:p>
    <w:p w:rsidR="006C6F06" w:rsidRDefault="0087337E" w:rsidP="0087337E">
      <w:pPr>
        <w:pStyle w:val="a8"/>
        <w:spacing w:line="480" w:lineRule="auto"/>
        <w:ind w:left="360" w:firstLine="348"/>
        <w:jc w:val="both"/>
        <w:rPr>
          <w:bCs/>
          <w:sz w:val="28"/>
          <w:szCs w:val="28"/>
        </w:rPr>
      </w:pPr>
      <w:r w:rsidRPr="00625EF4">
        <w:rPr>
          <w:bCs/>
          <w:sz w:val="28"/>
          <w:szCs w:val="28"/>
        </w:rPr>
        <w:t>Змістовно-діяльнісна структура модулів до навчально</w:t>
      </w:r>
      <w:r w:rsidR="00C26436" w:rsidRPr="00625EF4">
        <w:rPr>
          <w:bCs/>
          <w:sz w:val="28"/>
          <w:szCs w:val="28"/>
        </w:rPr>
        <w:t>ї дисцип</w:t>
      </w:r>
      <w:r w:rsidR="006C6F06">
        <w:rPr>
          <w:bCs/>
          <w:sz w:val="28"/>
          <w:szCs w:val="28"/>
        </w:rPr>
        <w:t>ліни</w:t>
      </w:r>
    </w:p>
    <w:p w:rsidR="0087337E" w:rsidRPr="00625EF4" w:rsidRDefault="00D437E7" w:rsidP="0087337E">
      <w:pPr>
        <w:pStyle w:val="a8"/>
        <w:spacing w:line="480" w:lineRule="auto"/>
        <w:ind w:left="360" w:firstLine="348"/>
        <w:jc w:val="both"/>
        <w:rPr>
          <w:bCs/>
          <w:sz w:val="28"/>
          <w:szCs w:val="28"/>
        </w:rPr>
      </w:pPr>
      <w:r>
        <w:rPr>
          <w:bCs/>
          <w:sz w:val="28"/>
          <w:szCs w:val="28"/>
        </w:rPr>
        <w:t>«Допуск до професії нотаруса</w:t>
      </w:r>
      <w:r w:rsidR="0087337E" w:rsidRPr="00625EF4">
        <w:rPr>
          <w:bCs/>
          <w:sz w:val="28"/>
          <w:szCs w:val="28"/>
        </w:rPr>
        <w:t>»…………</w:t>
      </w:r>
      <w:r w:rsidR="00C26436" w:rsidRPr="00625EF4">
        <w:rPr>
          <w:bCs/>
          <w:sz w:val="28"/>
          <w:szCs w:val="28"/>
        </w:rPr>
        <w:t>…………………………</w:t>
      </w:r>
      <w:r w:rsidR="0087337E" w:rsidRPr="00625EF4">
        <w:rPr>
          <w:bCs/>
          <w:sz w:val="28"/>
          <w:szCs w:val="28"/>
        </w:rPr>
        <w:t>……</w:t>
      </w:r>
      <w:r>
        <w:rPr>
          <w:bCs/>
          <w:sz w:val="28"/>
          <w:szCs w:val="28"/>
        </w:rPr>
        <w:t>.</w:t>
      </w:r>
      <w:r w:rsidR="006C6F06">
        <w:rPr>
          <w:bCs/>
          <w:sz w:val="28"/>
          <w:szCs w:val="28"/>
        </w:rPr>
        <w:t>.......</w:t>
      </w:r>
      <w:r w:rsidR="00C26436" w:rsidRPr="00625EF4">
        <w:rPr>
          <w:bCs/>
          <w:sz w:val="28"/>
          <w:szCs w:val="28"/>
        </w:rPr>
        <w:t>8</w:t>
      </w:r>
    </w:p>
    <w:p w:rsidR="00C0331A" w:rsidRPr="00625EF4" w:rsidRDefault="0087337E" w:rsidP="00C0331A">
      <w:pPr>
        <w:pStyle w:val="a8"/>
        <w:spacing w:line="480" w:lineRule="auto"/>
        <w:ind w:firstLine="708"/>
        <w:jc w:val="both"/>
        <w:rPr>
          <w:sz w:val="28"/>
          <w:szCs w:val="28"/>
        </w:rPr>
      </w:pPr>
      <w:r w:rsidRPr="00625EF4">
        <w:rPr>
          <w:bCs/>
          <w:spacing w:val="-10"/>
          <w:sz w:val="28"/>
          <w:szCs w:val="28"/>
        </w:rPr>
        <w:t>Теми наукових робіт (ІНДЗ)</w:t>
      </w:r>
      <w:r w:rsidRPr="00625EF4">
        <w:rPr>
          <w:sz w:val="28"/>
          <w:szCs w:val="28"/>
        </w:rPr>
        <w:t>……………………................</w:t>
      </w:r>
      <w:r w:rsidR="00FC3673" w:rsidRPr="00625EF4">
        <w:rPr>
          <w:sz w:val="28"/>
          <w:szCs w:val="28"/>
        </w:rPr>
        <w:t>..........</w:t>
      </w:r>
      <w:r w:rsidR="005E68A5">
        <w:rPr>
          <w:sz w:val="28"/>
          <w:szCs w:val="28"/>
        </w:rPr>
        <w:t>....................11</w:t>
      </w:r>
    </w:p>
    <w:p w:rsidR="00C0331A" w:rsidRPr="00625EF4" w:rsidRDefault="00DB6F8F" w:rsidP="00C0331A">
      <w:pPr>
        <w:pStyle w:val="a8"/>
        <w:spacing w:line="480" w:lineRule="auto"/>
        <w:ind w:firstLine="708"/>
        <w:jc w:val="both"/>
        <w:rPr>
          <w:sz w:val="28"/>
          <w:szCs w:val="28"/>
        </w:rPr>
      </w:pPr>
      <w:r w:rsidRPr="00625EF4">
        <w:rPr>
          <w:bCs/>
          <w:sz w:val="28"/>
          <w:szCs w:val="28"/>
        </w:rPr>
        <w:t>Тематика практичн</w:t>
      </w:r>
      <w:r w:rsidR="00C0331A" w:rsidRPr="00625EF4">
        <w:rPr>
          <w:bCs/>
          <w:sz w:val="28"/>
          <w:szCs w:val="28"/>
        </w:rPr>
        <w:t>их занять .......................</w:t>
      </w:r>
      <w:r w:rsidRPr="00625EF4">
        <w:rPr>
          <w:bCs/>
          <w:sz w:val="28"/>
          <w:szCs w:val="28"/>
        </w:rPr>
        <w:t>...</w:t>
      </w:r>
      <w:r w:rsidR="00C0331A" w:rsidRPr="00625EF4">
        <w:rPr>
          <w:bCs/>
          <w:sz w:val="28"/>
          <w:szCs w:val="28"/>
        </w:rPr>
        <w:t>...............................................</w:t>
      </w:r>
      <w:r w:rsidR="005E68A5">
        <w:rPr>
          <w:bCs/>
          <w:sz w:val="28"/>
          <w:szCs w:val="28"/>
        </w:rPr>
        <w:t>12</w:t>
      </w:r>
      <w:r w:rsidR="00C0331A" w:rsidRPr="00625EF4">
        <w:rPr>
          <w:bCs/>
          <w:sz w:val="28"/>
          <w:szCs w:val="28"/>
        </w:rPr>
        <w:t xml:space="preserve"> </w:t>
      </w:r>
    </w:p>
    <w:p w:rsidR="0087337E" w:rsidRPr="00625EF4" w:rsidRDefault="00DB6F8F" w:rsidP="00C0331A">
      <w:pPr>
        <w:pStyle w:val="a8"/>
        <w:spacing w:line="480" w:lineRule="auto"/>
        <w:ind w:firstLine="708"/>
        <w:jc w:val="both"/>
        <w:rPr>
          <w:bCs/>
          <w:sz w:val="28"/>
          <w:szCs w:val="28"/>
        </w:rPr>
      </w:pPr>
      <w:r w:rsidRPr="00625EF4">
        <w:rPr>
          <w:bCs/>
          <w:sz w:val="28"/>
          <w:szCs w:val="28"/>
        </w:rPr>
        <w:t>Практичн</w:t>
      </w:r>
      <w:r w:rsidR="0087337E" w:rsidRPr="00625EF4">
        <w:rPr>
          <w:bCs/>
          <w:sz w:val="28"/>
          <w:szCs w:val="28"/>
        </w:rPr>
        <w:t>і заняття……………………………</w:t>
      </w:r>
      <w:r w:rsidRPr="00625EF4">
        <w:rPr>
          <w:bCs/>
          <w:sz w:val="28"/>
          <w:szCs w:val="28"/>
        </w:rPr>
        <w:t>..</w:t>
      </w:r>
      <w:r w:rsidR="0087337E" w:rsidRPr="00625EF4">
        <w:rPr>
          <w:bCs/>
          <w:sz w:val="28"/>
          <w:szCs w:val="28"/>
        </w:rPr>
        <w:t>………………………..</w:t>
      </w:r>
      <w:r w:rsidR="004A6D2A" w:rsidRPr="00625EF4">
        <w:rPr>
          <w:bCs/>
          <w:sz w:val="28"/>
          <w:szCs w:val="28"/>
        </w:rPr>
        <w:t>…..</w:t>
      </w:r>
      <w:r w:rsidRPr="00625EF4">
        <w:rPr>
          <w:bCs/>
          <w:sz w:val="28"/>
          <w:szCs w:val="28"/>
        </w:rPr>
        <w:t>.</w:t>
      </w:r>
      <w:r w:rsidR="004D4753" w:rsidRPr="00625EF4">
        <w:rPr>
          <w:bCs/>
          <w:sz w:val="28"/>
          <w:szCs w:val="28"/>
        </w:rPr>
        <w:t>.1</w:t>
      </w:r>
      <w:r w:rsidR="006F4905" w:rsidRPr="00625EF4">
        <w:rPr>
          <w:bCs/>
          <w:sz w:val="28"/>
          <w:szCs w:val="28"/>
        </w:rPr>
        <w:t>5</w:t>
      </w:r>
    </w:p>
    <w:p w:rsidR="003D6000" w:rsidRPr="00625EF4" w:rsidRDefault="003D6000" w:rsidP="00C0331A">
      <w:pPr>
        <w:pStyle w:val="a8"/>
        <w:spacing w:line="480" w:lineRule="auto"/>
        <w:ind w:firstLine="708"/>
        <w:jc w:val="both"/>
        <w:rPr>
          <w:sz w:val="28"/>
          <w:szCs w:val="28"/>
        </w:rPr>
      </w:pPr>
      <w:r w:rsidRPr="00625EF4">
        <w:rPr>
          <w:bCs/>
          <w:sz w:val="28"/>
          <w:szCs w:val="28"/>
        </w:rPr>
        <w:t>Самостійна р</w:t>
      </w:r>
      <w:r w:rsidR="007706B4" w:rsidRPr="00625EF4">
        <w:rPr>
          <w:bCs/>
          <w:sz w:val="28"/>
          <w:szCs w:val="28"/>
        </w:rPr>
        <w:t>обота…………………………………………………………..</w:t>
      </w:r>
      <w:r w:rsidR="005E68A5">
        <w:rPr>
          <w:bCs/>
          <w:sz w:val="28"/>
          <w:szCs w:val="28"/>
        </w:rPr>
        <w:t>.33</w:t>
      </w:r>
    </w:p>
    <w:p w:rsidR="0087337E" w:rsidRPr="00625EF4" w:rsidRDefault="0087337E" w:rsidP="0087337E">
      <w:pPr>
        <w:pStyle w:val="a8"/>
        <w:spacing w:line="480" w:lineRule="auto"/>
        <w:ind w:left="360" w:firstLine="348"/>
        <w:jc w:val="both"/>
        <w:rPr>
          <w:bCs/>
          <w:sz w:val="28"/>
          <w:szCs w:val="28"/>
        </w:rPr>
      </w:pPr>
      <w:r w:rsidRPr="00625EF4">
        <w:rPr>
          <w:bCs/>
          <w:sz w:val="28"/>
          <w:szCs w:val="28"/>
        </w:rPr>
        <w:t>Перелік залікови</w:t>
      </w:r>
      <w:r w:rsidR="003D6000" w:rsidRPr="00625EF4">
        <w:rPr>
          <w:bCs/>
          <w:sz w:val="28"/>
          <w:szCs w:val="28"/>
        </w:rPr>
        <w:t>х питань…………………………………..……………</w:t>
      </w:r>
      <w:r w:rsidR="005E68A5">
        <w:rPr>
          <w:bCs/>
          <w:sz w:val="28"/>
          <w:szCs w:val="28"/>
        </w:rPr>
        <w:t>….35</w:t>
      </w:r>
    </w:p>
    <w:p w:rsidR="0087337E" w:rsidRPr="00625EF4" w:rsidRDefault="002231BB" w:rsidP="0087337E">
      <w:pPr>
        <w:pStyle w:val="a8"/>
        <w:spacing w:line="480" w:lineRule="auto"/>
        <w:ind w:left="360" w:firstLine="348"/>
        <w:jc w:val="both"/>
        <w:rPr>
          <w:bCs/>
          <w:sz w:val="28"/>
          <w:szCs w:val="28"/>
        </w:rPr>
      </w:pPr>
      <w:r>
        <w:rPr>
          <w:bCs/>
          <w:sz w:val="28"/>
          <w:szCs w:val="28"/>
        </w:rPr>
        <w:t xml:space="preserve">Список </w:t>
      </w:r>
      <w:r w:rsidR="0087337E" w:rsidRPr="00625EF4">
        <w:rPr>
          <w:bCs/>
          <w:sz w:val="28"/>
          <w:szCs w:val="28"/>
        </w:rPr>
        <w:t>літера</w:t>
      </w:r>
      <w:r w:rsidR="007706B4" w:rsidRPr="00625EF4">
        <w:rPr>
          <w:bCs/>
          <w:sz w:val="28"/>
          <w:szCs w:val="28"/>
        </w:rPr>
        <w:t>тури………………………………………………..………...</w:t>
      </w:r>
      <w:r w:rsidR="00832253">
        <w:rPr>
          <w:bCs/>
          <w:sz w:val="28"/>
          <w:szCs w:val="28"/>
        </w:rPr>
        <w:t>..</w:t>
      </w:r>
      <w:r w:rsidR="005E68A5">
        <w:rPr>
          <w:bCs/>
          <w:sz w:val="28"/>
          <w:szCs w:val="28"/>
        </w:rPr>
        <w:t>37</w:t>
      </w:r>
    </w:p>
    <w:p w:rsidR="0087337E" w:rsidRDefault="0087337E" w:rsidP="0087337E">
      <w:pPr>
        <w:pStyle w:val="a8"/>
        <w:spacing w:line="480" w:lineRule="auto"/>
        <w:ind w:left="360" w:firstLine="348"/>
        <w:jc w:val="both"/>
        <w:rPr>
          <w:bCs/>
          <w:sz w:val="28"/>
          <w:szCs w:val="28"/>
          <w:highlight w:val="yellow"/>
        </w:rPr>
      </w:pPr>
      <w:r w:rsidRPr="00625EF4">
        <w:rPr>
          <w:bCs/>
          <w:sz w:val="28"/>
          <w:szCs w:val="28"/>
        </w:rPr>
        <w:t>Критерії оцін</w:t>
      </w:r>
      <w:r w:rsidR="007706B4" w:rsidRPr="00625EF4">
        <w:rPr>
          <w:bCs/>
          <w:sz w:val="28"/>
          <w:szCs w:val="28"/>
        </w:rPr>
        <w:t>ювання………………………………………………………...</w:t>
      </w:r>
      <w:r w:rsidR="005E68A5">
        <w:rPr>
          <w:bCs/>
          <w:sz w:val="28"/>
          <w:szCs w:val="28"/>
        </w:rPr>
        <w:t>45</w:t>
      </w:r>
    </w:p>
    <w:p w:rsidR="00832253" w:rsidRDefault="00832253" w:rsidP="0087337E">
      <w:pPr>
        <w:pStyle w:val="a8"/>
        <w:spacing w:line="480" w:lineRule="auto"/>
        <w:ind w:left="360" w:firstLine="348"/>
        <w:jc w:val="both"/>
        <w:rPr>
          <w:bCs/>
          <w:sz w:val="28"/>
          <w:szCs w:val="28"/>
        </w:rPr>
      </w:pPr>
      <w:r>
        <w:rPr>
          <w:bCs/>
          <w:sz w:val="28"/>
          <w:szCs w:val="28"/>
        </w:rPr>
        <w:t>Тестові зав</w:t>
      </w:r>
      <w:r w:rsidR="005E68A5">
        <w:rPr>
          <w:bCs/>
          <w:sz w:val="28"/>
          <w:szCs w:val="28"/>
        </w:rPr>
        <w:t>дання……………………………………………………………..49</w:t>
      </w:r>
    </w:p>
    <w:p w:rsidR="0087337E" w:rsidRPr="00625EF4" w:rsidRDefault="0087337E" w:rsidP="0087337E">
      <w:pPr>
        <w:pStyle w:val="a8"/>
        <w:spacing w:line="480" w:lineRule="auto"/>
        <w:ind w:left="360" w:firstLine="348"/>
        <w:jc w:val="center"/>
        <w:rPr>
          <w:bCs/>
          <w:sz w:val="28"/>
          <w:szCs w:val="28"/>
        </w:rPr>
      </w:pPr>
    </w:p>
    <w:p w:rsidR="0087337E" w:rsidRPr="00625EF4" w:rsidRDefault="0087337E" w:rsidP="0087337E">
      <w:pPr>
        <w:pStyle w:val="a8"/>
        <w:spacing w:line="360" w:lineRule="auto"/>
        <w:ind w:left="360"/>
        <w:jc w:val="center"/>
        <w:rPr>
          <w:bCs/>
          <w:sz w:val="28"/>
          <w:szCs w:val="28"/>
        </w:rPr>
      </w:pPr>
    </w:p>
    <w:p w:rsidR="0087337E" w:rsidRPr="00625EF4" w:rsidRDefault="0087337E" w:rsidP="0087337E">
      <w:pPr>
        <w:pStyle w:val="a8"/>
        <w:spacing w:line="360" w:lineRule="auto"/>
        <w:ind w:left="360"/>
        <w:jc w:val="center"/>
        <w:rPr>
          <w:b/>
          <w:bCs/>
          <w:sz w:val="28"/>
          <w:szCs w:val="28"/>
        </w:rPr>
      </w:pPr>
    </w:p>
    <w:p w:rsidR="0087337E" w:rsidRPr="00625EF4" w:rsidRDefault="0087337E" w:rsidP="0087337E">
      <w:pPr>
        <w:pStyle w:val="a8"/>
        <w:spacing w:line="360" w:lineRule="auto"/>
        <w:ind w:left="360"/>
        <w:jc w:val="center"/>
        <w:rPr>
          <w:b/>
          <w:bCs/>
          <w:sz w:val="32"/>
          <w:szCs w:val="32"/>
        </w:rPr>
      </w:pPr>
    </w:p>
    <w:p w:rsidR="0087337E" w:rsidRPr="00625EF4" w:rsidRDefault="0087337E" w:rsidP="0087337E">
      <w:pPr>
        <w:pStyle w:val="a8"/>
        <w:spacing w:line="360" w:lineRule="auto"/>
        <w:ind w:left="360"/>
        <w:jc w:val="center"/>
        <w:rPr>
          <w:b/>
          <w:bCs/>
          <w:sz w:val="32"/>
          <w:szCs w:val="32"/>
        </w:rPr>
      </w:pPr>
    </w:p>
    <w:p w:rsidR="0087337E" w:rsidRPr="00625EF4" w:rsidRDefault="0087337E" w:rsidP="0087337E">
      <w:pPr>
        <w:pStyle w:val="a8"/>
        <w:spacing w:line="360" w:lineRule="auto"/>
        <w:ind w:left="360"/>
        <w:jc w:val="center"/>
        <w:rPr>
          <w:b/>
          <w:bCs/>
          <w:sz w:val="32"/>
          <w:szCs w:val="32"/>
        </w:rPr>
      </w:pPr>
    </w:p>
    <w:p w:rsidR="0087337E" w:rsidRPr="00625EF4" w:rsidRDefault="0087337E" w:rsidP="0087337E">
      <w:pPr>
        <w:pStyle w:val="a8"/>
        <w:spacing w:line="360" w:lineRule="auto"/>
        <w:ind w:left="360"/>
        <w:jc w:val="center"/>
        <w:rPr>
          <w:b/>
          <w:bCs/>
          <w:sz w:val="32"/>
          <w:szCs w:val="32"/>
        </w:rPr>
      </w:pPr>
    </w:p>
    <w:p w:rsidR="0087337E" w:rsidRPr="00625EF4" w:rsidRDefault="0087337E" w:rsidP="0087337E">
      <w:pPr>
        <w:pStyle w:val="a8"/>
        <w:spacing w:line="360" w:lineRule="auto"/>
        <w:ind w:left="360"/>
        <w:jc w:val="center"/>
        <w:rPr>
          <w:b/>
          <w:bCs/>
          <w:sz w:val="32"/>
          <w:szCs w:val="32"/>
        </w:rPr>
      </w:pPr>
    </w:p>
    <w:p w:rsidR="0087337E" w:rsidRPr="00625EF4" w:rsidRDefault="0087337E" w:rsidP="0087337E">
      <w:pPr>
        <w:pStyle w:val="a8"/>
        <w:spacing w:line="360" w:lineRule="auto"/>
        <w:ind w:left="360"/>
        <w:jc w:val="center"/>
        <w:rPr>
          <w:b/>
          <w:bCs/>
          <w:sz w:val="32"/>
          <w:szCs w:val="32"/>
        </w:rPr>
      </w:pPr>
    </w:p>
    <w:p w:rsidR="0087337E" w:rsidRDefault="0087337E" w:rsidP="0087337E">
      <w:pPr>
        <w:pStyle w:val="a8"/>
        <w:spacing w:line="360" w:lineRule="auto"/>
        <w:ind w:left="360"/>
        <w:jc w:val="center"/>
        <w:rPr>
          <w:b/>
          <w:bCs/>
          <w:sz w:val="32"/>
          <w:szCs w:val="32"/>
        </w:rPr>
      </w:pPr>
    </w:p>
    <w:p w:rsidR="0087337E" w:rsidRPr="00625EF4" w:rsidRDefault="0087337E" w:rsidP="0087337E">
      <w:pPr>
        <w:pStyle w:val="a8"/>
        <w:spacing w:line="360" w:lineRule="auto"/>
        <w:rPr>
          <w:b/>
          <w:bCs/>
          <w:sz w:val="32"/>
          <w:szCs w:val="32"/>
        </w:rPr>
      </w:pPr>
    </w:p>
    <w:p w:rsidR="0087337E" w:rsidRPr="00625EF4" w:rsidRDefault="0087337E" w:rsidP="0087337E">
      <w:pPr>
        <w:pStyle w:val="a8"/>
        <w:spacing w:line="276" w:lineRule="auto"/>
        <w:jc w:val="center"/>
        <w:rPr>
          <w:b/>
          <w:sz w:val="28"/>
          <w:szCs w:val="28"/>
        </w:rPr>
      </w:pPr>
      <w:r w:rsidRPr="00625EF4">
        <w:rPr>
          <w:b/>
          <w:sz w:val="28"/>
          <w:szCs w:val="28"/>
        </w:rPr>
        <w:lastRenderedPageBreak/>
        <w:t>Передмова</w:t>
      </w:r>
    </w:p>
    <w:p w:rsidR="00252EF0" w:rsidRDefault="00554203" w:rsidP="00C71BB2">
      <w:pPr>
        <w:pStyle w:val="a8"/>
        <w:spacing w:line="360" w:lineRule="auto"/>
        <w:ind w:firstLine="708"/>
        <w:jc w:val="both"/>
        <w:rPr>
          <w:color w:val="auto"/>
          <w:sz w:val="28"/>
          <w:szCs w:val="28"/>
        </w:rPr>
      </w:pPr>
      <w:r w:rsidRPr="00554203">
        <w:rPr>
          <w:color w:val="auto"/>
          <w:sz w:val="28"/>
          <w:szCs w:val="28"/>
        </w:rPr>
        <w:t>«</w:t>
      </w:r>
      <w:r w:rsidR="00D437E7" w:rsidRPr="00554203">
        <w:rPr>
          <w:color w:val="auto"/>
          <w:sz w:val="28"/>
          <w:szCs w:val="28"/>
        </w:rPr>
        <w:t>Допуск до професії нотаріуса</w:t>
      </w:r>
      <w:r w:rsidRPr="00554203">
        <w:rPr>
          <w:color w:val="auto"/>
          <w:sz w:val="28"/>
          <w:szCs w:val="28"/>
        </w:rPr>
        <w:t>»</w:t>
      </w:r>
      <w:r w:rsidR="00830F8D" w:rsidRPr="00554203">
        <w:rPr>
          <w:color w:val="auto"/>
          <w:sz w:val="28"/>
          <w:szCs w:val="28"/>
        </w:rPr>
        <w:t xml:space="preserve"> </w:t>
      </w:r>
      <w:r w:rsidRPr="00554203">
        <w:rPr>
          <w:color w:val="auto"/>
          <w:sz w:val="28"/>
          <w:szCs w:val="28"/>
        </w:rPr>
        <w:t xml:space="preserve">в Україні належить до </w:t>
      </w:r>
      <w:r w:rsidR="00B27263">
        <w:rPr>
          <w:color w:val="auto"/>
          <w:sz w:val="28"/>
          <w:szCs w:val="28"/>
        </w:rPr>
        <w:t xml:space="preserve">переліку </w:t>
      </w:r>
      <w:r w:rsidRPr="00554203">
        <w:rPr>
          <w:color w:val="auto"/>
          <w:sz w:val="28"/>
          <w:szCs w:val="28"/>
        </w:rPr>
        <w:t xml:space="preserve">дисциплін для студентів юридичного факультету, які навчаються за </w:t>
      </w:r>
      <w:r w:rsidR="00252EF0">
        <w:rPr>
          <w:color w:val="auto"/>
          <w:sz w:val="28"/>
          <w:szCs w:val="28"/>
        </w:rPr>
        <w:t>другим (магістерським) рівнем спеціальності</w:t>
      </w:r>
      <w:r w:rsidRPr="00554203">
        <w:rPr>
          <w:color w:val="auto"/>
          <w:sz w:val="28"/>
          <w:szCs w:val="28"/>
        </w:rPr>
        <w:t xml:space="preserve"> «Право». Мета навчальної дисципліни полягає у формуванні системи знань та оволодіння студентами-правниками практичними компетенціями, що дозволять їм опанувати особливості доступу до професії нотаріуса, зокрема, вимог, що висуваються до кандидатів на зайняття посади нотаріуса, вимог здачі кваліфікаційного іспиту та отримання свідоцтва на зайняття нотаріальною діяльністю.</w:t>
      </w:r>
    </w:p>
    <w:p w:rsidR="00554203" w:rsidRPr="00252EF0" w:rsidRDefault="00554203" w:rsidP="00C71BB2">
      <w:pPr>
        <w:pStyle w:val="a8"/>
        <w:spacing w:line="360" w:lineRule="auto"/>
        <w:ind w:firstLine="708"/>
        <w:jc w:val="both"/>
        <w:rPr>
          <w:color w:val="auto"/>
          <w:sz w:val="28"/>
          <w:szCs w:val="28"/>
        </w:rPr>
      </w:pPr>
      <w:r w:rsidRPr="00554203">
        <w:rPr>
          <w:sz w:val="28"/>
          <w:szCs w:val="28"/>
        </w:rPr>
        <w:t>Під час вивчення програмового матеріалу студент набуде компетентностей, визначених ОП Право підготовки здобувачів другого магістерського) рівня вищої освіти:</w:t>
      </w:r>
    </w:p>
    <w:p w:rsidR="00554203" w:rsidRPr="00554203" w:rsidRDefault="00554203" w:rsidP="00C71BB2">
      <w:pPr>
        <w:shd w:val="clear" w:color="auto" w:fill="FFFFFF"/>
        <w:spacing w:after="0" w:line="360" w:lineRule="auto"/>
        <w:jc w:val="both"/>
        <w:rPr>
          <w:rFonts w:ascii="Times New Roman" w:hAnsi="Times New Roman"/>
          <w:b/>
          <w:sz w:val="28"/>
          <w:szCs w:val="28"/>
          <w:lang w:val="uk-UA" w:eastAsia="uk-UA"/>
        </w:rPr>
      </w:pPr>
      <w:r w:rsidRPr="00554203">
        <w:rPr>
          <w:rFonts w:ascii="Times New Roman" w:hAnsi="Times New Roman"/>
          <w:b/>
          <w:sz w:val="28"/>
          <w:szCs w:val="28"/>
          <w:lang w:val="uk-UA" w:eastAsia="uk-UA"/>
        </w:rPr>
        <w:t>Загальні компетентності:</w:t>
      </w:r>
    </w:p>
    <w:p w:rsidR="006C6F06" w:rsidRDefault="006C6F06" w:rsidP="00C71BB2">
      <w:pPr>
        <w:shd w:val="clear" w:color="auto" w:fill="FFFFFF"/>
        <w:spacing w:after="0" w:line="360" w:lineRule="auto"/>
        <w:jc w:val="both"/>
        <w:rPr>
          <w:rFonts w:ascii="Times New Roman" w:hAnsi="Times New Roman"/>
          <w:sz w:val="28"/>
          <w:szCs w:val="28"/>
          <w:lang w:val="uk-UA" w:eastAsia="uk-UA"/>
        </w:rPr>
      </w:pPr>
      <w:r>
        <w:rPr>
          <w:rFonts w:ascii="Times New Roman" w:hAnsi="Times New Roman"/>
          <w:sz w:val="28"/>
          <w:szCs w:val="28"/>
          <w:lang w:val="uk-UA" w:eastAsia="uk-UA"/>
        </w:rPr>
        <w:t>ЗК1 Здатність до абстрактного мислення, аналізу та синтезу.</w:t>
      </w:r>
    </w:p>
    <w:p w:rsidR="006C6F06" w:rsidRDefault="006C6F06" w:rsidP="00C71BB2">
      <w:pPr>
        <w:shd w:val="clear" w:color="auto" w:fill="FFFFFF"/>
        <w:spacing w:after="0" w:line="360" w:lineRule="auto"/>
        <w:jc w:val="both"/>
        <w:rPr>
          <w:rFonts w:ascii="Times New Roman" w:hAnsi="Times New Roman"/>
          <w:sz w:val="28"/>
          <w:szCs w:val="28"/>
          <w:lang w:val="uk-UA" w:eastAsia="uk-UA"/>
        </w:rPr>
      </w:pPr>
      <w:r>
        <w:rPr>
          <w:rFonts w:ascii="Times New Roman" w:hAnsi="Times New Roman"/>
          <w:sz w:val="28"/>
          <w:szCs w:val="28"/>
          <w:lang w:val="uk-UA" w:eastAsia="uk-UA"/>
        </w:rPr>
        <w:t>ЗК6 Здатність генерувати нові ідеї (креативність).</w:t>
      </w:r>
    </w:p>
    <w:p w:rsidR="00554203" w:rsidRPr="00554203" w:rsidRDefault="00554203" w:rsidP="00C71BB2">
      <w:pPr>
        <w:shd w:val="clear" w:color="auto" w:fill="FFFFFF"/>
        <w:spacing w:after="0" w:line="360" w:lineRule="auto"/>
        <w:jc w:val="both"/>
        <w:rPr>
          <w:rFonts w:ascii="Times New Roman" w:hAnsi="Times New Roman"/>
          <w:sz w:val="28"/>
          <w:szCs w:val="28"/>
          <w:lang w:val="uk-UA" w:eastAsia="uk-UA"/>
        </w:rPr>
      </w:pPr>
      <w:r w:rsidRPr="00554203">
        <w:rPr>
          <w:rFonts w:ascii="Times New Roman" w:hAnsi="Times New Roman"/>
          <w:sz w:val="28"/>
          <w:szCs w:val="28"/>
          <w:lang w:val="uk-UA" w:eastAsia="uk-UA"/>
        </w:rPr>
        <w:t xml:space="preserve">ЗК7. Здатність приймати обґрунтовані рішення. </w:t>
      </w:r>
    </w:p>
    <w:p w:rsidR="00554203" w:rsidRPr="00554203" w:rsidRDefault="006C6F06" w:rsidP="00C71BB2">
      <w:pPr>
        <w:shd w:val="clear" w:color="auto" w:fill="FFFFFF"/>
        <w:spacing w:after="0" w:line="360" w:lineRule="auto"/>
        <w:jc w:val="both"/>
        <w:rPr>
          <w:rFonts w:ascii="Times New Roman" w:hAnsi="Times New Roman"/>
          <w:b/>
          <w:sz w:val="28"/>
          <w:szCs w:val="28"/>
          <w:lang w:val="uk-UA" w:eastAsia="uk-UA"/>
        </w:rPr>
      </w:pPr>
      <w:r>
        <w:rPr>
          <w:rFonts w:ascii="Times New Roman" w:hAnsi="Times New Roman"/>
          <w:sz w:val="28"/>
          <w:szCs w:val="28"/>
          <w:lang w:val="uk-UA" w:eastAsia="uk-UA"/>
        </w:rPr>
        <w:t>ЗК</w:t>
      </w:r>
      <w:r w:rsidR="00554203" w:rsidRPr="00554203">
        <w:rPr>
          <w:rFonts w:ascii="Times New Roman" w:hAnsi="Times New Roman"/>
          <w:sz w:val="28"/>
          <w:szCs w:val="28"/>
          <w:lang w:val="uk-UA" w:eastAsia="uk-UA"/>
        </w:rPr>
        <w:t>14. Здатність застосовувати знання у практичних ситуаціях.</w:t>
      </w:r>
    </w:p>
    <w:p w:rsidR="00554203" w:rsidRPr="00554203" w:rsidRDefault="00554203" w:rsidP="00C71BB2">
      <w:pPr>
        <w:shd w:val="clear" w:color="auto" w:fill="FFFFFF"/>
        <w:spacing w:after="0" w:line="360" w:lineRule="auto"/>
        <w:jc w:val="both"/>
        <w:rPr>
          <w:rFonts w:ascii="Times New Roman" w:hAnsi="Times New Roman"/>
          <w:sz w:val="28"/>
          <w:szCs w:val="28"/>
          <w:lang w:val="uk-UA" w:eastAsia="uk-UA"/>
        </w:rPr>
      </w:pPr>
      <w:r w:rsidRPr="00554203">
        <w:rPr>
          <w:rFonts w:ascii="Times New Roman" w:hAnsi="Times New Roman"/>
          <w:b/>
          <w:sz w:val="28"/>
          <w:szCs w:val="28"/>
          <w:lang w:val="uk-UA" w:eastAsia="uk-UA"/>
        </w:rPr>
        <w:t>Фахові (спеціальні) компетентності:</w:t>
      </w:r>
      <w:r w:rsidRPr="00554203">
        <w:rPr>
          <w:rFonts w:ascii="Times New Roman" w:hAnsi="Times New Roman"/>
          <w:sz w:val="28"/>
          <w:szCs w:val="28"/>
          <w:lang w:val="uk-UA" w:eastAsia="uk-UA"/>
        </w:rPr>
        <w:t xml:space="preserve"> </w:t>
      </w:r>
    </w:p>
    <w:p w:rsidR="00554203" w:rsidRPr="00554203" w:rsidRDefault="006C6F06" w:rsidP="00C71BB2">
      <w:pPr>
        <w:shd w:val="clear" w:color="auto" w:fill="FFFFFF"/>
        <w:spacing w:after="0" w:line="360" w:lineRule="auto"/>
        <w:jc w:val="both"/>
        <w:rPr>
          <w:rFonts w:ascii="Times New Roman" w:hAnsi="Times New Roman"/>
          <w:sz w:val="28"/>
          <w:szCs w:val="28"/>
          <w:lang w:val="uk-UA" w:eastAsia="uk-UA"/>
        </w:rPr>
      </w:pPr>
      <w:r>
        <w:rPr>
          <w:rFonts w:ascii="Times New Roman" w:hAnsi="Times New Roman"/>
          <w:sz w:val="28"/>
          <w:szCs w:val="28"/>
          <w:lang w:val="uk-UA" w:eastAsia="uk-UA"/>
        </w:rPr>
        <w:t>СК6</w:t>
      </w:r>
      <w:r w:rsidR="00554203" w:rsidRPr="00554203">
        <w:rPr>
          <w:rFonts w:ascii="Times New Roman" w:hAnsi="Times New Roman"/>
          <w:sz w:val="28"/>
          <w:szCs w:val="28"/>
          <w:lang w:val="uk-UA" w:eastAsia="uk-UA"/>
        </w:rPr>
        <w:t xml:space="preserve">. Здатність обґрунтовувати та мотивувати правові рішення, давати розгорнуту юридичну аргументацію. </w:t>
      </w:r>
    </w:p>
    <w:p w:rsidR="00554203" w:rsidRPr="00554203" w:rsidRDefault="006C6F06" w:rsidP="00C71BB2">
      <w:pPr>
        <w:shd w:val="clear" w:color="auto" w:fill="FFFFFF"/>
        <w:spacing w:after="0" w:line="360" w:lineRule="auto"/>
        <w:jc w:val="both"/>
        <w:rPr>
          <w:rFonts w:ascii="Times New Roman" w:hAnsi="Times New Roman"/>
          <w:sz w:val="28"/>
          <w:szCs w:val="28"/>
          <w:lang w:val="uk-UA" w:eastAsia="uk-UA"/>
        </w:rPr>
      </w:pPr>
      <w:r>
        <w:rPr>
          <w:rFonts w:ascii="Times New Roman" w:hAnsi="Times New Roman"/>
          <w:sz w:val="28"/>
          <w:szCs w:val="28"/>
          <w:lang w:val="uk-UA" w:eastAsia="uk-UA"/>
        </w:rPr>
        <w:t>СК9</w:t>
      </w:r>
      <w:r w:rsidR="00554203" w:rsidRPr="00554203">
        <w:rPr>
          <w:rFonts w:ascii="Times New Roman" w:hAnsi="Times New Roman"/>
          <w:sz w:val="28"/>
          <w:szCs w:val="28"/>
          <w:lang w:val="uk-UA" w:eastAsia="uk-UA"/>
        </w:rPr>
        <w:t>. Здатність застосовувати</w:t>
      </w:r>
      <w:r>
        <w:rPr>
          <w:rFonts w:ascii="Times New Roman" w:hAnsi="Times New Roman"/>
          <w:sz w:val="28"/>
          <w:szCs w:val="28"/>
          <w:lang w:val="uk-UA" w:eastAsia="uk-UA"/>
        </w:rPr>
        <w:t xml:space="preserve"> міждисциплінарний підхід в оцінці правових явищ та правозастосовної діяльності</w:t>
      </w:r>
      <w:r w:rsidR="00554203" w:rsidRPr="00554203">
        <w:rPr>
          <w:rFonts w:ascii="Times New Roman" w:hAnsi="Times New Roman"/>
          <w:sz w:val="28"/>
          <w:szCs w:val="28"/>
          <w:lang w:val="uk-UA" w:eastAsia="uk-UA"/>
        </w:rPr>
        <w:t xml:space="preserve">. </w:t>
      </w:r>
    </w:p>
    <w:p w:rsidR="006C6F06" w:rsidRPr="006C6F06" w:rsidRDefault="006C6F06" w:rsidP="006C6F06">
      <w:pPr>
        <w:shd w:val="clear" w:color="auto" w:fill="FFFFFF"/>
        <w:spacing w:after="0" w:line="360" w:lineRule="auto"/>
        <w:jc w:val="both"/>
        <w:rPr>
          <w:rFonts w:ascii="Times New Roman" w:hAnsi="Times New Roman"/>
          <w:sz w:val="28"/>
          <w:szCs w:val="28"/>
          <w:lang w:val="uk-UA" w:eastAsia="uk-UA"/>
        </w:rPr>
      </w:pPr>
      <w:r>
        <w:rPr>
          <w:rFonts w:ascii="Times New Roman" w:hAnsi="Times New Roman"/>
          <w:sz w:val="28"/>
          <w:szCs w:val="28"/>
          <w:lang w:val="uk-UA" w:eastAsia="uk-UA"/>
        </w:rPr>
        <w:t>СК10</w:t>
      </w:r>
      <w:r w:rsidR="00554203" w:rsidRPr="00554203">
        <w:rPr>
          <w:rFonts w:ascii="Times New Roman" w:hAnsi="Times New Roman"/>
          <w:sz w:val="28"/>
          <w:szCs w:val="28"/>
          <w:lang w:val="uk-UA" w:eastAsia="uk-UA"/>
        </w:rPr>
        <w:t>.</w:t>
      </w:r>
      <w:r w:rsidRPr="006C6F06">
        <w:t xml:space="preserve"> </w:t>
      </w:r>
      <w:r w:rsidRPr="006C6F06">
        <w:rPr>
          <w:rFonts w:ascii="Times New Roman" w:hAnsi="Times New Roman"/>
          <w:sz w:val="28"/>
          <w:szCs w:val="28"/>
          <w:lang w:val="uk-UA" w:eastAsia="uk-UA"/>
        </w:rPr>
        <w:t>Здатність ухвалювати рішення у ситуаціях, що вимагають системного,</w:t>
      </w:r>
    </w:p>
    <w:p w:rsidR="00554203" w:rsidRPr="00554203" w:rsidRDefault="006C6F06" w:rsidP="006C6F06">
      <w:pPr>
        <w:shd w:val="clear" w:color="auto" w:fill="FFFFFF"/>
        <w:spacing w:after="0" w:line="360" w:lineRule="auto"/>
        <w:jc w:val="both"/>
        <w:rPr>
          <w:rFonts w:ascii="Times New Roman" w:hAnsi="Times New Roman"/>
          <w:sz w:val="28"/>
          <w:szCs w:val="28"/>
          <w:lang w:val="uk-UA" w:eastAsia="uk-UA"/>
        </w:rPr>
      </w:pPr>
      <w:r w:rsidRPr="006C6F06">
        <w:rPr>
          <w:rFonts w:ascii="Times New Roman" w:hAnsi="Times New Roman"/>
          <w:sz w:val="28"/>
          <w:szCs w:val="28"/>
          <w:lang w:val="uk-UA" w:eastAsia="uk-UA"/>
        </w:rPr>
        <w:t>логічного та функціонального тлумачення норм пр</w:t>
      </w:r>
      <w:r>
        <w:rPr>
          <w:rFonts w:ascii="Times New Roman" w:hAnsi="Times New Roman"/>
          <w:sz w:val="28"/>
          <w:szCs w:val="28"/>
          <w:lang w:val="uk-UA" w:eastAsia="uk-UA"/>
        </w:rPr>
        <w:t xml:space="preserve">ава, а також знання практики їх </w:t>
      </w:r>
      <w:r w:rsidRPr="006C6F06">
        <w:rPr>
          <w:rFonts w:ascii="Times New Roman" w:hAnsi="Times New Roman"/>
          <w:sz w:val="28"/>
          <w:szCs w:val="28"/>
          <w:lang w:val="uk-UA" w:eastAsia="uk-UA"/>
        </w:rPr>
        <w:t>застосування.</w:t>
      </w:r>
    </w:p>
    <w:p w:rsidR="00DF66AD" w:rsidRPr="00DF66AD" w:rsidRDefault="006C6F06" w:rsidP="006C6F06">
      <w:pPr>
        <w:shd w:val="clear" w:color="auto" w:fill="FFFFFF"/>
        <w:spacing w:after="0" w:line="360" w:lineRule="auto"/>
        <w:jc w:val="both"/>
        <w:rPr>
          <w:rFonts w:ascii="Times New Roman" w:hAnsi="Times New Roman"/>
          <w:sz w:val="28"/>
          <w:szCs w:val="28"/>
          <w:lang w:val="uk-UA" w:eastAsia="uk-UA"/>
        </w:rPr>
      </w:pPr>
      <w:r>
        <w:rPr>
          <w:rFonts w:ascii="Times New Roman" w:hAnsi="Times New Roman"/>
          <w:sz w:val="28"/>
          <w:szCs w:val="28"/>
          <w:lang w:val="uk-UA" w:eastAsia="uk-UA"/>
        </w:rPr>
        <w:t>СК11</w:t>
      </w:r>
      <w:r w:rsidR="00554203" w:rsidRPr="00554203">
        <w:rPr>
          <w:rFonts w:ascii="Times New Roman" w:hAnsi="Times New Roman"/>
          <w:sz w:val="28"/>
          <w:szCs w:val="28"/>
          <w:lang w:val="uk-UA" w:eastAsia="uk-UA"/>
        </w:rPr>
        <w:t>.</w:t>
      </w:r>
      <w:r>
        <w:rPr>
          <w:rFonts w:ascii="Times New Roman" w:hAnsi="Times New Roman"/>
          <w:sz w:val="28"/>
          <w:szCs w:val="28"/>
          <w:lang w:val="uk-UA" w:eastAsia="uk-UA"/>
        </w:rPr>
        <w:t xml:space="preserve"> </w:t>
      </w:r>
      <w:r w:rsidRPr="006C6F06">
        <w:rPr>
          <w:rFonts w:ascii="Times New Roman" w:hAnsi="Times New Roman"/>
          <w:sz w:val="28"/>
          <w:szCs w:val="28"/>
          <w:lang w:val="uk-UA" w:eastAsia="uk-UA"/>
        </w:rPr>
        <w:t>Здатність критично оцінювати ефективність</w:t>
      </w:r>
      <w:r>
        <w:rPr>
          <w:rFonts w:ascii="Times New Roman" w:hAnsi="Times New Roman"/>
          <w:sz w:val="28"/>
          <w:szCs w:val="28"/>
          <w:lang w:val="uk-UA" w:eastAsia="uk-UA"/>
        </w:rPr>
        <w:t xml:space="preserve"> представництва і захисту прав, </w:t>
      </w:r>
      <w:r w:rsidRPr="006C6F06">
        <w:rPr>
          <w:rFonts w:ascii="Times New Roman" w:hAnsi="Times New Roman"/>
          <w:sz w:val="28"/>
          <w:szCs w:val="28"/>
          <w:lang w:val="uk-UA" w:eastAsia="uk-UA"/>
        </w:rPr>
        <w:t>свобод та інтересів клієнтів.</w:t>
      </w:r>
    </w:p>
    <w:p w:rsidR="00554203" w:rsidRPr="00554203" w:rsidRDefault="00554203" w:rsidP="00C71BB2">
      <w:pPr>
        <w:shd w:val="clear" w:color="auto" w:fill="FFFFFF"/>
        <w:spacing w:after="0" w:line="360" w:lineRule="auto"/>
        <w:jc w:val="both"/>
        <w:rPr>
          <w:rFonts w:ascii="Times New Roman" w:hAnsi="Times New Roman"/>
          <w:b/>
          <w:sz w:val="28"/>
          <w:szCs w:val="28"/>
          <w:lang w:val="uk-UA" w:eastAsia="uk-UA"/>
        </w:rPr>
      </w:pPr>
      <w:r w:rsidRPr="00554203">
        <w:rPr>
          <w:rFonts w:ascii="Times New Roman" w:hAnsi="Times New Roman"/>
          <w:b/>
          <w:sz w:val="28"/>
          <w:szCs w:val="28"/>
          <w:lang w:val="uk-UA" w:eastAsia="uk-UA"/>
        </w:rPr>
        <w:t>Програмні результати навчання:</w:t>
      </w:r>
    </w:p>
    <w:p w:rsidR="006C6F06" w:rsidRPr="006C6F06" w:rsidRDefault="006C6F06" w:rsidP="006C6F06">
      <w:pPr>
        <w:shd w:val="clear" w:color="auto" w:fill="FFFFFF"/>
        <w:spacing w:after="0" w:line="360" w:lineRule="auto"/>
        <w:jc w:val="both"/>
        <w:rPr>
          <w:rFonts w:ascii="Times New Roman" w:hAnsi="Times New Roman"/>
          <w:sz w:val="28"/>
          <w:szCs w:val="28"/>
          <w:lang w:eastAsia="uk-UA"/>
        </w:rPr>
      </w:pPr>
      <w:r w:rsidRPr="006C6F06">
        <w:rPr>
          <w:rFonts w:ascii="Times New Roman" w:hAnsi="Times New Roman"/>
          <w:sz w:val="28"/>
          <w:szCs w:val="28"/>
          <w:lang w:eastAsia="uk-UA"/>
        </w:rPr>
        <w:t>РН 2. Співвідносити сучасну систему цивілізаційних цінностей з правовими</w:t>
      </w:r>
      <w:r w:rsidRPr="006C6F06">
        <w:rPr>
          <w:rFonts w:ascii="Times New Roman" w:hAnsi="Times New Roman"/>
          <w:sz w:val="28"/>
          <w:szCs w:val="28"/>
          <w:lang w:val="uk-UA" w:eastAsia="uk-UA"/>
        </w:rPr>
        <w:t xml:space="preserve"> </w:t>
      </w:r>
      <w:r w:rsidRPr="006C6F06">
        <w:rPr>
          <w:rFonts w:ascii="Times New Roman" w:hAnsi="Times New Roman"/>
          <w:sz w:val="28"/>
          <w:szCs w:val="28"/>
          <w:lang w:eastAsia="uk-UA"/>
        </w:rPr>
        <w:t>цінностями, принципами та професійними етичними стандартами.</w:t>
      </w:r>
    </w:p>
    <w:p w:rsidR="006C6F06" w:rsidRPr="006C6F06" w:rsidRDefault="006C6F06" w:rsidP="006C6F06">
      <w:pPr>
        <w:shd w:val="clear" w:color="auto" w:fill="FFFFFF"/>
        <w:spacing w:after="0" w:line="360" w:lineRule="auto"/>
        <w:jc w:val="both"/>
        <w:rPr>
          <w:rFonts w:ascii="Times New Roman" w:hAnsi="Times New Roman"/>
          <w:sz w:val="28"/>
          <w:szCs w:val="28"/>
          <w:lang w:eastAsia="uk-UA"/>
        </w:rPr>
      </w:pPr>
      <w:r w:rsidRPr="006C6F06">
        <w:rPr>
          <w:rFonts w:ascii="Times New Roman" w:hAnsi="Times New Roman"/>
          <w:sz w:val="28"/>
          <w:szCs w:val="28"/>
          <w:lang w:eastAsia="uk-UA"/>
        </w:rPr>
        <w:lastRenderedPageBreak/>
        <w:t>РН 6. Обґрунтовано формулювати свою правову позицію, вміти опонувати та</w:t>
      </w:r>
      <w:r w:rsidRPr="006C6F06">
        <w:rPr>
          <w:rFonts w:ascii="Times New Roman" w:hAnsi="Times New Roman"/>
          <w:sz w:val="28"/>
          <w:szCs w:val="28"/>
          <w:lang w:val="uk-UA" w:eastAsia="uk-UA"/>
        </w:rPr>
        <w:t xml:space="preserve"> </w:t>
      </w:r>
      <w:r w:rsidRPr="006C6F06">
        <w:rPr>
          <w:rFonts w:ascii="Times New Roman" w:hAnsi="Times New Roman"/>
          <w:sz w:val="28"/>
          <w:szCs w:val="28"/>
          <w:lang w:eastAsia="uk-UA"/>
        </w:rPr>
        <w:t>наводити переконливі аргументи.</w:t>
      </w:r>
    </w:p>
    <w:p w:rsidR="006C6F06" w:rsidRPr="006C6F06" w:rsidRDefault="006C6F06" w:rsidP="006C6F06">
      <w:pPr>
        <w:shd w:val="clear" w:color="auto" w:fill="FFFFFF"/>
        <w:spacing w:after="0" w:line="360" w:lineRule="auto"/>
        <w:jc w:val="both"/>
        <w:rPr>
          <w:rFonts w:ascii="Times New Roman" w:hAnsi="Times New Roman"/>
          <w:sz w:val="28"/>
          <w:szCs w:val="28"/>
          <w:lang w:eastAsia="uk-UA"/>
        </w:rPr>
      </w:pPr>
      <w:r w:rsidRPr="006C6F06">
        <w:rPr>
          <w:rFonts w:ascii="Times New Roman" w:hAnsi="Times New Roman"/>
          <w:sz w:val="28"/>
          <w:szCs w:val="28"/>
          <w:lang w:eastAsia="uk-UA"/>
        </w:rPr>
        <w:t>РН 7. Дискутувати зі складних правових проблем і робити власний внесок у кінцеві</w:t>
      </w:r>
      <w:r w:rsidRPr="006C6F06">
        <w:rPr>
          <w:rFonts w:ascii="Times New Roman" w:hAnsi="Times New Roman"/>
          <w:sz w:val="28"/>
          <w:szCs w:val="28"/>
          <w:lang w:val="uk-UA" w:eastAsia="uk-UA"/>
        </w:rPr>
        <w:t xml:space="preserve"> </w:t>
      </w:r>
      <w:r w:rsidRPr="006C6F06">
        <w:rPr>
          <w:rFonts w:ascii="Times New Roman" w:hAnsi="Times New Roman"/>
          <w:sz w:val="28"/>
          <w:szCs w:val="28"/>
          <w:lang w:eastAsia="uk-UA"/>
        </w:rPr>
        <w:t>висновки такого обговорення.</w:t>
      </w:r>
    </w:p>
    <w:p w:rsidR="006C6F06" w:rsidRPr="006C6F06" w:rsidRDefault="006C6F06" w:rsidP="006C6F06">
      <w:pPr>
        <w:shd w:val="clear" w:color="auto" w:fill="FFFFFF"/>
        <w:spacing w:after="0" w:line="360" w:lineRule="auto"/>
        <w:jc w:val="both"/>
        <w:rPr>
          <w:rFonts w:ascii="Times New Roman" w:hAnsi="Times New Roman"/>
          <w:sz w:val="28"/>
          <w:szCs w:val="28"/>
          <w:lang w:eastAsia="uk-UA"/>
        </w:rPr>
      </w:pPr>
      <w:r w:rsidRPr="006C6F06">
        <w:rPr>
          <w:rFonts w:ascii="Times New Roman" w:hAnsi="Times New Roman"/>
          <w:sz w:val="28"/>
          <w:szCs w:val="28"/>
          <w:lang w:eastAsia="uk-UA"/>
        </w:rPr>
        <w:t>РН 8. Оцінювати достовірність інформації та надійність джерел, ефективно</w:t>
      </w:r>
    </w:p>
    <w:p w:rsidR="006C6F06" w:rsidRPr="006C6F06" w:rsidRDefault="006C6F06" w:rsidP="006C6F06">
      <w:pPr>
        <w:shd w:val="clear" w:color="auto" w:fill="FFFFFF"/>
        <w:spacing w:after="0" w:line="360" w:lineRule="auto"/>
        <w:jc w:val="both"/>
        <w:rPr>
          <w:rFonts w:ascii="Times New Roman" w:hAnsi="Times New Roman"/>
          <w:sz w:val="28"/>
          <w:szCs w:val="28"/>
          <w:lang w:eastAsia="uk-UA"/>
        </w:rPr>
      </w:pPr>
      <w:r w:rsidRPr="006C6F06">
        <w:rPr>
          <w:rFonts w:ascii="Times New Roman" w:hAnsi="Times New Roman"/>
          <w:sz w:val="28"/>
          <w:szCs w:val="28"/>
          <w:lang w:eastAsia="uk-UA"/>
        </w:rPr>
        <w:t>опрацьовувати та використовувати інформацію для проведення наукових</w:t>
      </w:r>
    </w:p>
    <w:p w:rsidR="006C6F06" w:rsidRPr="006C6F06" w:rsidRDefault="006C6F06" w:rsidP="006C6F06">
      <w:pPr>
        <w:shd w:val="clear" w:color="auto" w:fill="FFFFFF"/>
        <w:spacing w:after="0" w:line="360" w:lineRule="auto"/>
        <w:jc w:val="both"/>
        <w:rPr>
          <w:rFonts w:ascii="Times New Roman" w:hAnsi="Times New Roman"/>
          <w:sz w:val="28"/>
          <w:szCs w:val="28"/>
          <w:lang w:eastAsia="uk-UA"/>
        </w:rPr>
      </w:pPr>
      <w:r w:rsidRPr="006C6F06">
        <w:rPr>
          <w:rFonts w:ascii="Times New Roman" w:hAnsi="Times New Roman"/>
          <w:sz w:val="28"/>
          <w:szCs w:val="28"/>
          <w:lang w:eastAsia="uk-UA"/>
        </w:rPr>
        <w:t>досліджень та практичної діяльності.</w:t>
      </w:r>
    </w:p>
    <w:p w:rsidR="006C6F06" w:rsidRPr="006C6F06" w:rsidRDefault="006C6F06" w:rsidP="006C6F06">
      <w:pPr>
        <w:shd w:val="clear" w:color="auto" w:fill="FFFFFF"/>
        <w:spacing w:after="0" w:line="360" w:lineRule="auto"/>
        <w:jc w:val="both"/>
        <w:rPr>
          <w:rFonts w:ascii="Times New Roman" w:hAnsi="Times New Roman"/>
          <w:sz w:val="28"/>
          <w:szCs w:val="28"/>
          <w:lang w:eastAsia="uk-UA"/>
        </w:rPr>
      </w:pPr>
      <w:r w:rsidRPr="006C6F06">
        <w:rPr>
          <w:rFonts w:ascii="Times New Roman" w:hAnsi="Times New Roman"/>
          <w:sz w:val="28"/>
          <w:szCs w:val="28"/>
          <w:lang w:eastAsia="uk-UA"/>
        </w:rPr>
        <w:t>РН 9. Генерувати нові ідеї та використовувати сучасні технології у наданні</w:t>
      </w:r>
    </w:p>
    <w:p w:rsidR="006C6F06" w:rsidRPr="006C6F06" w:rsidRDefault="006C6F06" w:rsidP="006C6F06">
      <w:pPr>
        <w:shd w:val="clear" w:color="auto" w:fill="FFFFFF"/>
        <w:spacing w:after="0" w:line="360" w:lineRule="auto"/>
        <w:jc w:val="both"/>
        <w:rPr>
          <w:rFonts w:ascii="Times New Roman" w:hAnsi="Times New Roman"/>
          <w:sz w:val="28"/>
          <w:szCs w:val="28"/>
          <w:lang w:eastAsia="uk-UA"/>
        </w:rPr>
      </w:pPr>
      <w:r w:rsidRPr="006C6F06">
        <w:rPr>
          <w:rFonts w:ascii="Times New Roman" w:hAnsi="Times New Roman"/>
          <w:sz w:val="28"/>
          <w:szCs w:val="28"/>
          <w:lang w:eastAsia="uk-UA"/>
        </w:rPr>
        <w:t>правничих послуг.</w:t>
      </w:r>
    </w:p>
    <w:p w:rsidR="006C6F06" w:rsidRPr="006C6F06" w:rsidRDefault="006C6F06" w:rsidP="006C6F06">
      <w:pPr>
        <w:shd w:val="clear" w:color="auto" w:fill="FFFFFF"/>
        <w:spacing w:after="0" w:line="360" w:lineRule="auto"/>
        <w:jc w:val="both"/>
        <w:rPr>
          <w:rFonts w:ascii="Times New Roman" w:hAnsi="Times New Roman"/>
          <w:sz w:val="28"/>
          <w:szCs w:val="28"/>
          <w:lang w:eastAsia="uk-UA"/>
        </w:rPr>
      </w:pPr>
      <w:r w:rsidRPr="006C6F06">
        <w:rPr>
          <w:rFonts w:ascii="Times New Roman" w:hAnsi="Times New Roman"/>
          <w:sz w:val="28"/>
          <w:szCs w:val="28"/>
          <w:lang w:eastAsia="uk-UA"/>
        </w:rPr>
        <w:t>РН 13. Аналізувати та оцінювати практику застосування окремих правових</w:t>
      </w:r>
      <w:r w:rsidRPr="006C6F06">
        <w:rPr>
          <w:rFonts w:ascii="Times New Roman" w:hAnsi="Times New Roman"/>
          <w:sz w:val="28"/>
          <w:szCs w:val="28"/>
          <w:lang w:val="uk-UA" w:eastAsia="uk-UA"/>
        </w:rPr>
        <w:t xml:space="preserve"> </w:t>
      </w:r>
      <w:r w:rsidRPr="006C6F06">
        <w:rPr>
          <w:rFonts w:ascii="Times New Roman" w:hAnsi="Times New Roman"/>
          <w:sz w:val="28"/>
          <w:szCs w:val="28"/>
          <w:lang w:eastAsia="uk-UA"/>
        </w:rPr>
        <w:t>інститутів.</w:t>
      </w:r>
    </w:p>
    <w:p w:rsidR="00554203" w:rsidRPr="00554203" w:rsidRDefault="00554203" w:rsidP="00C71BB2">
      <w:pPr>
        <w:shd w:val="clear" w:color="auto" w:fill="FFFFFF"/>
        <w:spacing w:after="0" w:line="360" w:lineRule="auto"/>
        <w:jc w:val="both"/>
        <w:rPr>
          <w:rFonts w:ascii="Times New Roman" w:hAnsi="Times New Roman"/>
          <w:sz w:val="28"/>
          <w:szCs w:val="28"/>
          <w:lang w:eastAsia="uk-UA"/>
        </w:rPr>
      </w:pPr>
      <w:r w:rsidRPr="00554203">
        <w:rPr>
          <w:rFonts w:ascii="Times New Roman" w:hAnsi="Times New Roman"/>
          <w:b/>
          <w:sz w:val="28"/>
          <w:szCs w:val="28"/>
          <w:lang w:eastAsia="uk-UA"/>
        </w:rPr>
        <w:t>Студент повинен знати:</w:t>
      </w:r>
      <w:r w:rsidRPr="00554203">
        <w:rPr>
          <w:rFonts w:ascii="Times New Roman" w:hAnsi="Times New Roman"/>
          <w:sz w:val="28"/>
          <w:szCs w:val="28"/>
          <w:lang w:eastAsia="uk-UA"/>
        </w:rPr>
        <w:t xml:space="preserve"> </w:t>
      </w:r>
    </w:p>
    <w:p w:rsidR="00554203" w:rsidRPr="00554203" w:rsidRDefault="00554203" w:rsidP="00C71BB2">
      <w:pPr>
        <w:numPr>
          <w:ilvl w:val="0"/>
          <w:numId w:val="8"/>
        </w:numPr>
        <w:shd w:val="clear" w:color="auto" w:fill="FFFFFF"/>
        <w:spacing w:after="0" w:line="360" w:lineRule="auto"/>
        <w:ind w:left="0"/>
        <w:jc w:val="both"/>
        <w:rPr>
          <w:rFonts w:ascii="Times New Roman" w:hAnsi="Times New Roman"/>
          <w:sz w:val="28"/>
          <w:szCs w:val="28"/>
          <w:lang w:val="uk-UA" w:eastAsia="uk-UA"/>
        </w:rPr>
      </w:pPr>
      <w:r w:rsidRPr="00554203">
        <w:rPr>
          <w:rFonts w:ascii="Times New Roman" w:hAnsi="Times New Roman"/>
          <w:bCs/>
          <w:sz w:val="28"/>
          <w:szCs w:val="28"/>
          <w:lang w:val="uk-UA" w:eastAsia="uk-UA"/>
        </w:rPr>
        <w:t>практичне оволодіння студентами нотаріальною термінологією;</w:t>
      </w:r>
    </w:p>
    <w:p w:rsidR="00554203" w:rsidRPr="00554203" w:rsidRDefault="00554203" w:rsidP="00C71BB2">
      <w:pPr>
        <w:numPr>
          <w:ilvl w:val="0"/>
          <w:numId w:val="8"/>
        </w:numPr>
        <w:shd w:val="clear" w:color="auto" w:fill="FFFFFF"/>
        <w:spacing w:after="0" w:line="360" w:lineRule="auto"/>
        <w:ind w:left="0"/>
        <w:jc w:val="both"/>
        <w:rPr>
          <w:rFonts w:ascii="Times New Roman" w:hAnsi="Times New Roman"/>
          <w:sz w:val="28"/>
          <w:szCs w:val="28"/>
          <w:lang w:val="uk-UA" w:eastAsia="uk-UA"/>
        </w:rPr>
      </w:pPr>
      <w:r w:rsidRPr="00554203">
        <w:rPr>
          <w:rFonts w:ascii="Times New Roman" w:hAnsi="Times New Roman"/>
          <w:bCs/>
          <w:sz w:val="28"/>
          <w:szCs w:val="28"/>
          <w:lang w:val="uk-UA" w:eastAsia="uk-UA"/>
        </w:rPr>
        <w:t>набуття знань з теоретичних основ нотаріального процесу;</w:t>
      </w:r>
    </w:p>
    <w:p w:rsidR="00554203" w:rsidRPr="00554203" w:rsidRDefault="00554203" w:rsidP="00C71BB2">
      <w:pPr>
        <w:numPr>
          <w:ilvl w:val="0"/>
          <w:numId w:val="8"/>
        </w:numPr>
        <w:shd w:val="clear" w:color="auto" w:fill="FFFFFF"/>
        <w:spacing w:after="0" w:line="360" w:lineRule="auto"/>
        <w:ind w:left="0"/>
        <w:jc w:val="both"/>
        <w:rPr>
          <w:rFonts w:ascii="Times New Roman" w:hAnsi="Times New Roman"/>
          <w:bCs/>
          <w:sz w:val="28"/>
          <w:szCs w:val="28"/>
          <w:lang w:val="uk-UA" w:eastAsia="uk-UA"/>
        </w:rPr>
      </w:pPr>
      <w:r w:rsidRPr="00554203">
        <w:rPr>
          <w:rFonts w:ascii="Times New Roman" w:hAnsi="Times New Roman"/>
          <w:bCs/>
          <w:sz w:val="28"/>
          <w:szCs w:val="28"/>
          <w:lang w:val="uk-UA" w:eastAsia="uk-UA"/>
        </w:rPr>
        <w:t xml:space="preserve"> забезпечення розуміння студентами правової атмосфери нотаріату;</w:t>
      </w:r>
    </w:p>
    <w:p w:rsidR="00554203" w:rsidRPr="00554203" w:rsidRDefault="00554203" w:rsidP="00C71BB2">
      <w:pPr>
        <w:numPr>
          <w:ilvl w:val="0"/>
          <w:numId w:val="8"/>
        </w:numPr>
        <w:shd w:val="clear" w:color="auto" w:fill="FFFFFF"/>
        <w:spacing w:after="0" w:line="360" w:lineRule="auto"/>
        <w:ind w:left="0"/>
        <w:jc w:val="both"/>
        <w:rPr>
          <w:rFonts w:ascii="Times New Roman" w:hAnsi="Times New Roman"/>
          <w:bCs/>
          <w:sz w:val="28"/>
          <w:szCs w:val="28"/>
          <w:lang w:val="uk-UA" w:eastAsia="uk-UA"/>
        </w:rPr>
      </w:pPr>
      <w:r w:rsidRPr="00554203">
        <w:rPr>
          <w:rFonts w:ascii="Times New Roman" w:hAnsi="Times New Roman"/>
          <w:bCs/>
          <w:sz w:val="28"/>
          <w:szCs w:val="28"/>
          <w:lang w:val="uk-UA" w:eastAsia="uk-UA"/>
        </w:rPr>
        <w:t xml:space="preserve"> засвоєння правил та особливостей нотаріального провадження;</w:t>
      </w:r>
    </w:p>
    <w:p w:rsidR="00554203" w:rsidRPr="00554203" w:rsidRDefault="00554203" w:rsidP="00C71BB2">
      <w:pPr>
        <w:numPr>
          <w:ilvl w:val="0"/>
          <w:numId w:val="8"/>
        </w:numPr>
        <w:shd w:val="clear" w:color="auto" w:fill="FFFFFF"/>
        <w:spacing w:after="0" w:line="360" w:lineRule="auto"/>
        <w:ind w:left="0"/>
        <w:jc w:val="both"/>
        <w:rPr>
          <w:rFonts w:ascii="Times New Roman" w:hAnsi="Times New Roman"/>
          <w:sz w:val="28"/>
          <w:szCs w:val="28"/>
          <w:lang w:val="uk-UA" w:eastAsia="uk-UA"/>
        </w:rPr>
      </w:pPr>
      <w:r w:rsidRPr="00554203">
        <w:rPr>
          <w:rFonts w:ascii="Times New Roman" w:hAnsi="Times New Roman"/>
          <w:sz w:val="28"/>
          <w:szCs w:val="28"/>
          <w:lang w:val="uk-UA" w:eastAsia="uk-UA"/>
        </w:rPr>
        <w:t>розуміння поняття та завдання нотаріату, структури нотаріату, джерел нотаріального процесу, Кодексу професійної етики нотаріусів України;</w:t>
      </w:r>
    </w:p>
    <w:p w:rsidR="00554203" w:rsidRPr="00554203" w:rsidRDefault="00554203" w:rsidP="00C71BB2">
      <w:pPr>
        <w:numPr>
          <w:ilvl w:val="0"/>
          <w:numId w:val="8"/>
        </w:numPr>
        <w:shd w:val="clear" w:color="auto" w:fill="FFFFFF"/>
        <w:spacing w:after="0" w:line="360" w:lineRule="auto"/>
        <w:ind w:left="0"/>
        <w:jc w:val="both"/>
        <w:rPr>
          <w:rFonts w:ascii="Times New Roman" w:hAnsi="Times New Roman"/>
          <w:sz w:val="28"/>
          <w:szCs w:val="28"/>
          <w:lang w:val="uk-UA" w:eastAsia="uk-UA"/>
        </w:rPr>
      </w:pPr>
      <w:r w:rsidRPr="00554203">
        <w:rPr>
          <w:rFonts w:ascii="Times New Roman" w:hAnsi="Times New Roman"/>
          <w:sz w:val="28"/>
          <w:szCs w:val="28"/>
          <w:lang w:val="uk-UA" w:eastAsia="uk-UA"/>
        </w:rPr>
        <w:t>дослідження  нормативно-правових актів,  що  регулюють  нотаріальну  діяльність  в Україні.</w:t>
      </w:r>
    </w:p>
    <w:p w:rsidR="00554203" w:rsidRPr="00554203" w:rsidRDefault="00554203" w:rsidP="00C71BB2">
      <w:pPr>
        <w:numPr>
          <w:ilvl w:val="0"/>
          <w:numId w:val="8"/>
        </w:numPr>
        <w:shd w:val="clear" w:color="auto" w:fill="FFFFFF"/>
        <w:spacing w:after="0" w:line="360" w:lineRule="auto"/>
        <w:ind w:left="0"/>
        <w:jc w:val="both"/>
        <w:rPr>
          <w:rFonts w:ascii="Times New Roman" w:hAnsi="Times New Roman"/>
          <w:sz w:val="28"/>
          <w:szCs w:val="28"/>
          <w:lang w:val="uk-UA" w:eastAsia="uk-UA"/>
        </w:rPr>
      </w:pPr>
      <w:r w:rsidRPr="00554203">
        <w:rPr>
          <w:rFonts w:ascii="Times New Roman" w:hAnsi="Times New Roman"/>
          <w:sz w:val="28"/>
          <w:szCs w:val="28"/>
          <w:lang w:val="uk-UA" w:eastAsia="uk-UA"/>
        </w:rPr>
        <w:t xml:space="preserve">положення чинного цивільного, в тому числі спадкового та сімейного, а також земельного, податкового, адміністративного, антикорупційного законодавства; </w:t>
      </w:r>
    </w:p>
    <w:p w:rsidR="00554203" w:rsidRPr="00554203" w:rsidRDefault="00554203" w:rsidP="00C71BB2">
      <w:pPr>
        <w:numPr>
          <w:ilvl w:val="0"/>
          <w:numId w:val="8"/>
        </w:numPr>
        <w:shd w:val="clear" w:color="auto" w:fill="FFFFFF"/>
        <w:spacing w:after="0" w:line="360" w:lineRule="auto"/>
        <w:ind w:left="0"/>
        <w:jc w:val="both"/>
        <w:rPr>
          <w:rFonts w:ascii="Times New Roman" w:hAnsi="Times New Roman"/>
          <w:sz w:val="28"/>
          <w:szCs w:val="28"/>
          <w:lang w:val="uk-UA" w:eastAsia="uk-UA"/>
        </w:rPr>
      </w:pPr>
      <w:r w:rsidRPr="00554203">
        <w:rPr>
          <w:rFonts w:ascii="Times New Roman" w:hAnsi="Times New Roman"/>
          <w:sz w:val="28"/>
          <w:szCs w:val="28"/>
          <w:lang w:val="uk-UA" w:eastAsia="uk-UA"/>
        </w:rPr>
        <w:t xml:space="preserve">процедуру нотаріального посвідчення правових договорів; </w:t>
      </w:r>
    </w:p>
    <w:p w:rsidR="00554203" w:rsidRPr="00554203" w:rsidRDefault="00554203" w:rsidP="00C71BB2">
      <w:pPr>
        <w:numPr>
          <w:ilvl w:val="0"/>
          <w:numId w:val="8"/>
        </w:numPr>
        <w:shd w:val="clear" w:color="auto" w:fill="FFFFFF"/>
        <w:spacing w:after="0" w:line="360" w:lineRule="auto"/>
        <w:ind w:left="0"/>
        <w:jc w:val="both"/>
        <w:rPr>
          <w:rFonts w:ascii="Times New Roman" w:hAnsi="Times New Roman"/>
          <w:sz w:val="28"/>
          <w:szCs w:val="28"/>
          <w:lang w:val="uk-UA" w:eastAsia="uk-UA"/>
        </w:rPr>
      </w:pPr>
      <w:r w:rsidRPr="00554203">
        <w:rPr>
          <w:rFonts w:ascii="Times New Roman" w:hAnsi="Times New Roman"/>
          <w:sz w:val="28"/>
          <w:szCs w:val="28"/>
          <w:lang w:val="uk-UA" w:eastAsia="uk-UA"/>
        </w:rPr>
        <w:t xml:space="preserve">процедуру стягнення заборгованості за виконавчим написом; </w:t>
      </w:r>
    </w:p>
    <w:p w:rsidR="00554203" w:rsidRPr="00554203" w:rsidRDefault="00554203" w:rsidP="00C71BB2">
      <w:pPr>
        <w:numPr>
          <w:ilvl w:val="0"/>
          <w:numId w:val="8"/>
        </w:numPr>
        <w:shd w:val="clear" w:color="auto" w:fill="FFFFFF"/>
        <w:spacing w:after="0" w:line="360" w:lineRule="auto"/>
        <w:ind w:left="0"/>
        <w:jc w:val="both"/>
        <w:rPr>
          <w:rFonts w:ascii="Times New Roman" w:hAnsi="Times New Roman"/>
          <w:sz w:val="28"/>
          <w:szCs w:val="28"/>
          <w:lang w:val="uk-UA" w:eastAsia="uk-UA"/>
        </w:rPr>
      </w:pPr>
      <w:r w:rsidRPr="00554203">
        <w:rPr>
          <w:rFonts w:ascii="Times New Roman" w:hAnsi="Times New Roman"/>
          <w:sz w:val="28"/>
          <w:szCs w:val="28"/>
          <w:lang w:val="uk-UA" w:eastAsia="uk-UA"/>
        </w:rPr>
        <w:t>особливості роботи з державними реєстрами.</w:t>
      </w:r>
    </w:p>
    <w:p w:rsidR="00554203" w:rsidRPr="00554203" w:rsidRDefault="00554203" w:rsidP="00C71BB2">
      <w:pPr>
        <w:shd w:val="clear" w:color="auto" w:fill="FFFFFF"/>
        <w:spacing w:after="0" w:line="360" w:lineRule="auto"/>
        <w:jc w:val="both"/>
        <w:rPr>
          <w:rFonts w:ascii="Times New Roman" w:hAnsi="Times New Roman"/>
          <w:sz w:val="28"/>
          <w:szCs w:val="28"/>
          <w:lang w:eastAsia="uk-UA"/>
        </w:rPr>
      </w:pPr>
      <w:r w:rsidRPr="00554203">
        <w:rPr>
          <w:rFonts w:ascii="Times New Roman" w:hAnsi="Times New Roman"/>
          <w:b/>
          <w:sz w:val="28"/>
          <w:szCs w:val="28"/>
          <w:lang w:val="uk-UA" w:eastAsia="uk-UA"/>
        </w:rPr>
        <w:tab/>
      </w:r>
      <w:r w:rsidRPr="00554203">
        <w:rPr>
          <w:rFonts w:ascii="Times New Roman" w:hAnsi="Times New Roman"/>
          <w:b/>
          <w:sz w:val="28"/>
          <w:szCs w:val="28"/>
          <w:lang w:eastAsia="uk-UA"/>
        </w:rPr>
        <w:t>Студент повинен вміти:</w:t>
      </w:r>
      <w:r w:rsidRPr="00554203">
        <w:rPr>
          <w:rFonts w:ascii="Times New Roman" w:hAnsi="Times New Roman"/>
          <w:sz w:val="28"/>
          <w:szCs w:val="28"/>
          <w:lang w:eastAsia="uk-UA"/>
        </w:rPr>
        <w:t xml:space="preserve"> </w:t>
      </w:r>
    </w:p>
    <w:p w:rsidR="00554203" w:rsidRPr="00554203" w:rsidRDefault="00554203" w:rsidP="00C71BB2">
      <w:pPr>
        <w:numPr>
          <w:ilvl w:val="0"/>
          <w:numId w:val="8"/>
        </w:numPr>
        <w:shd w:val="clear" w:color="auto" w:fill="FFFFFF"/>
        <w:spacing w:after="0" w:line="360" w:lineRule="auto"/>
        <w:ind w:left="0"/>
        <w:jc w:val="both"/>
        <w:rPr>
          <w:rFonts w:ascii="Times New Roman" w:hAnsi="Times New Roman"/>
          <w:sz w:val="28"/>
          <w:szCs w:val="28"/>
          <w:lang w:val="uk-UA" w:eastAsia="uk-UA"/>
        </w:rPr>
      </w:pPr>
      <w:r w:rsidRPr="00554203">
        <w:rPr>
          <w:rFonts w:ascii="Times New Roman" w:hAnsi="Times New Roman"/>
          <w:sz w:val="28"/>
          <w:szCs w:val="28"/>
          <w:lang w:val="uk-UA" w:eastAsia="uk-UA"/>
        </w:rPr>
        <w:t xml:space="preserve">орієнтуватися у нормативно-правових актах,  що регулюють нотаріальний процес;  </w:t>
      </w:r>
    </w:p>
    <w:p w:rsidR="00554203" w:rsidRPr="00554203" w:rsidRDefault="00554203" w:rsidP="00C71BB2">
      <w:pPr>
        <w:numPr>
          <w:ilvl w:val="0"/>
          <w:numId w:val="8"/>
        </w:numPr>
        <w:shd w:val="clear" w:color="auto" w:fill="FFFFFF"/>
        <w:spacing w:after="0" w:line="360" w:lineRule="auto"/>
        <w:ind w:left="0"/>
        <w:jc w:val="both"/>
        <w:rPr>
          <w:rFonts w:ascii="Times New Roman" w:hAnsi="Times New Roman"/>
          <w:sz w:val="28"/>
          <w:szCs w:val="28"/>
          <w:lang w:val="uk-UA" w:eastAsia="uk-UA"/>
        </w:rPr>
      </w:pPr>
      <w:r w:rsidRPr="00554203">
        <w:rPr>
          <w:rFonts w:ascii="Times New Roman" w:hAnsi="Times New Roman"/>
          <w:sz w:val="28"/>
          <w:szCs w:val="28"/>
          <w:lang w:val="uk-UA" w:eastAsia="uk-UA"/>
        </w:rPr>
        <w:t>аналізувати нормативні  акти, що стосуються нотаріальної  діяльності та застосовувати їх у своїй практичній діяльності;</w:t>
      </w:r>
    </w:p>
    <w:p w:rsidR="00554203" w:rsidRPr="00554203" w:rsidRDefault="00554203" w:rsidP="00C71BB2">
      <w:pPr>
        <w:numPr>
          <w:ilvl w:val="0"/>
          <w:numId w:val="8"/>
        </w:numPr>
        <w:shd w:val="clear" w:color="auto" w:fill="FFFFFF"/>
        <w:spacing w:after="0" w:line="360" w:lineRule="auto"/>
        <w:ind w:left="0"/>
        <w:jc w:val="both"/>
        <w:rPr>
          <w:rFonts w:ascii="Times New Roman" w:hAnsi="Times New Roman"/>
          <w:sz w:val="28"/>
          <w:szCs w:val="28"/>
          <w:lang w:val="uk-UA" w:eastAsia="uk-UA"/>
        </w:rPr>
      </w:pPr>
      <w:r w:rsidRPr="00554203">
        <w:rPr>
          <w:rFonts w:ascii="Times New Roman" w:hAnsi="Times New Roman"/>
          <w:sz w:val="28"/>
          <w:szCs w:val="28"/>
          <w:lang w:val="uk-UA" w:eastAsia="uk-UA"/>
        </w:rPr>
        <w:lastRenderedPageBreak/>
        <w:t>розв’язувати практичні завдання, що виникають при застосуванні норм права до конкретних практичних ситуацій та складати відповідні  документи;</w:t>
      </w:r>
    </w:p>
    <w:p w:rsidR="00554203" w:rsidRPr="00554203" w:rsidRDefault="00554203" w:rsidP="00C71BB2">
      <w:pPr>
        <w:numPr>
          <w:ilvl w:val="0"/>
          <w:numId w:val="8"/>
        </w:numPr>
        <w:shd w:val="clear" w:color="auto" w:fill="FFFFFF"/>
        <w:spacing w:after="0" w:line="360" w:lineRule="auto"/>
        <w:ind w:left="0"/>
        <w:jc w:val="both"/>
        <w:rPr>
          <w:rFonts w:ascii="Times New Roman" w:hAnsi="Times New Roman"/>
          <w:sz w:val="28"/>
          <w:szCs w:val="28"/>
          <w:lang w:val="uk-UA" w:eastAsia="uk-UA"/>
        </w:rPr>
      </w:pPr>
      <w:r w:rsidRPr="00554203">
        <w:rPr>
          <w:rFonts w:ascii="Times New Roman" w:hAnsi="Times New Roman"/>
          <w:sz w:val="28"/>
          <w:szCs w:val="28"/>
          <w:lang w:val="uk-UA" w:eastAsia="uk-UA"/>
        </w:rPr>
        <w:t xml:space="preserve">аналізувати практичні ситуації з метою пошуку оптимальних рішень для клієнтів; </w:t>
      </w:r>
    </w:p>
    <w:p w:rsidR="00554203" w:rsidRPr="00554203" w:rsidRDefault="00554203" w:rsidP="00C71BB2">
      <w:pPr>
        <w:numPr>
          <w:ilvl w:val="0"/>
          <w:numId w:val="8"/>
        </w:numPr>
        <w:shd w:val="clear" w:color="auto" w:fill="FFFFFF"/>
        <w:spacing w:after="0" w:line="360" w:lineRule="auto"/>
        <w:ind w:left="0" w:hanging="357"/>
        <w:jc w:val="both"/>
        <w:rPr>
          <w:rFonts w:ascii="Times New Roman" w:hAnsi="Times New Roman"/>
          <w:sz w:val="28"/>
          <w:szCs w:val="28"/>
          <w:lang w:val="uk-UA" w:eastAsia="uk-UA"/>
        </w:rPr>
      </w:pPr>
      <w:r w:rsidRPr="00554203">
        <w:rPr>
          <w:rFonts w:ascii="Times New Roman" w:hAnsi="Times New Roman"/>
          <w:sz w:val="28"/>
          <w:szCs w:val="28"/>
          <w:lang w:val="uk-UA" w:eastAsia="uk-UA"/>
        </w:rPr>
        <w:t xml:space="preserve">аналізувати подані для здійснення нотаріальної дії документи; </w:t>
      </w:r>
    </w:p>
    <w:p w:rsidR="00554203" w:rsidRPr="00554203" w:rsidRDefault="00554203" w:rsidP="00C71BB2">
      <w:pPr>
        <w:numPr>
          <w:ilvl w:val="0"/>
          <w:numId w:val="8"/>
        </w:numPr>
        <w:shd w:val="clear" w:color="auto" w:fill="FFFFFF"/>
        <w:spacing w:after="0" w:line="360" w:lineRule="auto"/>
        <w:ind w:left="0"/>
        <w:jc w:val="both"/>
        <w:rPr>
          <w:rFonts w:ascii="Times New Roman" w:hAnsi="Times New Roman"/>
          <w:sz w:val="28"/>
          <w:szCs w:val="28"/>
          <w:lang w:val="uk-UA" w:eastAsia="uk-UA"/>
        </w:rPr>
      </w:pPr>
      <w:r w:rsidRPr="00554203">
        <w:rPr>
          <w:rFonts w:ascii="Times New Roman" w:hAnsi="Times New Roman"/>
          <w:sz w:val="28"/>
          <w:szCs w:val="28"/>
          <w:lang w:val="uk-UA" w:eastAsia="uk-UA"/>
        </w:rPr>
        <w:t xml:space="preserve">складати проекти договорів; </w:t>
      </w:r>
    </w:p>
    <w:p w:rsidR="00554203" w:rsidRPr="00554203" w:rsidRDefault="00554203" w:rsidP="00C71BB2">
      <w:pPr>
        <w:numPr>
          <w:ilvl w:val="0"/>
          <w:numId w:val="8"/>
        </w:numPr>
        <w:shd w:val="clear" w:color="auto" w:fill="FFFFFF"/>
        <w:spacing w:after="0" w:line="360" w:lineRule="auto"/>
        <w:ind w:left="0"/>
        <w:jc w:val="both"/>
        <w:rPr>
          <w:rFonts w:ascii="Times New Roman" w:hAnsi="Times New Roman"/>
          <w:sz w:val="28"/>
          <w:szCs w:val="28"/>
          <w:lang w:val="uk-UA" w:eastAsia="uk-UA"/>
        </w:rPr>
      </w:pPr>
      <w:r w:rsidRPr="00554203">
        <w:rPr>
          <w:rFonts w:ascii="Times New Roman" w:hAnsi="Times New Roman"/>
          <w:sz w:val="28"/>
          <w:szCs w:val="28"/>
          <w:lang w:val="uk-UA" w:eastAsia="uk-UA"/>
        </w:rPr>
        <w:t xml:space="preserve">працювати з порталами відкритих даних; </w:t>
      </w:r>
    </w:p>
    <w:p w:rsidR="00DF66AD" w:rsidRDefault="00554203" w:rsidP="00C71BB2">
      <w:pPr>
        <w:numPr>
          <w:ilvl w:val="0"/>
          <w:numId w:val="8"/>
        </w:numPr>
        <w:shd w:val="clear" w:color="auto" w:fill="FFFFFF"/>
        <w:spacing w:after="0" w:line="360" w:lineRule="auto"/>
        <w:ind w:left="0"/>
        <w:jc w:val="both"/>
        <w:rPr>
          <w:rFonts w:ascii="Times New Roman" w:hAnsi="Times New Roman"/>
          <w:sz w:val="28"/>
          <w:szCs w:val="28"/>
          <w:lang w:val="uk-UA" w:eastAsia="uk-UA"/>
        </w:rPr>
      </w:pPr>
      <w:r w:rsidRPr="00DF66AD">
        <w:rPr>
          <w:rFonts w:ascii="Times New Roman" w:hAnsi="Times New Roman"/>
          <w:sz w:val="28"/>
          <w:szCs w:val="28"/>
          <w:lang w:val="uk-UA" w:eastAsia="uk-UA"/>
        </w:rPr>
        <w:t xml:space="preserve"> аналізувати судову практику; </w:t>
      </w:r>
    </w:p>
    <w:p w:rsidR="00554203" w:rsidRPr="00DF66AD" w:rsidRDefault="00554203" w:rsidP="00C71BB2">
      <w:pPr>
        <w:numPr>
          <w:ilvl w:val="0"/>
          <w:numId w:val="8"/>
        </w:numPr>
        <w:shd w:val="clear" w:color="auto" w:fill="FFFFFF"/>
        <w:spacing w:after="0" w:line="360" w:lineRule="auto"/>
        <w:ind w:left="0"/>
        <w:jc w:val="both"/>
        <w:rPr>
          <w:rFonts w:ascii="Times New Roman" w:hAnsi="Times New Roman"/>
          <w:sz w:val="28"/>
          <w:szCs w:val="28"/>
          <w:lang w:val="uk-UA" w:eastAsia="uk-UA"/>
        </w:rPr>
      </w:pPr>
      <w:r w:rsidRPr="00DF66AD">
        <w:rPr>
          <w:rFonts w:ascii="Times New Roman" w:hAnsi="Times New Roman"/>
          <w:sz w:val="28"/>
          <w:szCs w:val="28"/>
          <w:lang w:eastAsia="uk-UA"/>
        </w:rPr>
        <w:t>визначати належний способи захисту майнових та особистих немайнових прав клієнтів.</w:t>
      </w:r>
      <w:r w:rsidRPr="00DF66AD">
        <w:rPr>
          <w:rFonts w:ascii="Times New Roman" w:hAnsi="Times New Roman"/>
          <w:sz w:val="28"/>
          <w:szCs w:val="28"/>
          <w:lang w:eastAsia="uk-UA"/>
        </w:rPr>
        <w:tab/>
      </w:r>
    </w:p>
    <w:p w:rsidR="00017C38" w:rsidRPr="00DF66AD" w:rsidRDefault="00017C38" w:rsidP="00C71BB2">
      <w:pPr>
        <w:shd w:val="clear" w:color="auto" w:fill="FFFFFF"/>
        <w:spacing w:after="0" w:line="360" w:lineRule="auto"/>
        <w:ind w:firstLine="502"/>
        <w:jc w:val="both"/>
        <w:rPr>
          <w:rFonts w:ascii="Times New Roman" w:eastAsia="Times New Roman" w:hAnsi="Times New Roman" w:cs="Times New Roman"/>
          <w:sz w:val="28"/>
          <w:szCs w:val="28"/>
          <w:lang w:val="uk-UA" w:eastAsia="uk-UA"/>
        </w:rPr>
      </w:pPr>
      <w:r w:rsidRPr="00DF66AD">
        <w:rPr>
          <w:rFonts w:ascii="Times New Roman" w:eastAsia="Times New Roman" w:hAnsi="Times New Roman" w:cs="Times New Roman"/>
          <w:sz w:val="28"/>
          <w:szCs w:val="28"/>
          <w:lang w:val="uk-UA" w:eastAsia="uk-UA"/>
        </w:rPr>
        <w:t xml:space="preserve">Форми проведення занять: лекційні заняття, робочі групи у формі тренінгів та ситуаційного моделювання </w:t>
      </w:r>
      <w:r w:rsidR="00DF66AD" w:rsidRPr="00DF66AD">
        <w:rPr>
          <w:rFonts w:ascii="Times New Roman" w:eastAsia="Times New Roman" w:hAnsi="Times New Roman" w:cs="Times New Roman"/>
          <w:sz w:val="28"/>
          <w:szCs w:val="28"/>
          <w:lang w:val="uk-UA" w:eastAsia="uk-UA"/>
        </w:rPr>
        <w:t xml:space="preserve">підоготовки нотаріальних актів. </w:t>
      </w:r>
      <w:r w:rsidRPr="00DF66AD">
        <w:rPr>
          <w:rFonts w:ascii="Times New Roman" w:eastAsia="Times New Roman" w:hAnsi="Times New Roman" w:cs="Times New Roman"/>
          <w:sz w:val="28"/>
          <w:szCs w:val="28"/>
          <w:lang w:val="uk-UA" w:eastAsia="uk-UA"/>
        </w:rPr>
        <w:t>Організація роботи студентів передбачає вивчення понятійно-категоріального масиву з кожного тематичного блоку, контрольні питання та самостійні завдання, роботу з науковою й методичною літературою, в тому числі іноземною, а також розв’язання проблемних ситуацій, напрацювання опцій вирішення спорів, проведення переговорів, дискусій, обговорення та виконання дослідно-творчих завдань.</w:t>
      </w:r>
    </w:p>
    <w:p w:rsidR="00C71BB2" w:rsidRDefault="00017C38" w:rsidP="006C6F06">
      <w:pPr>
        <w:shd w:val="clear" w:color="auto" w:fill="FFFFFF"/>
        <w:spacing w:after="0" w:line="360" w:lineRule="auto"/>
        <w:ind w:firstLine="502"/>
        <w:jc w:val="both"/>
        <w:rPr>
          <w:rFonts w:ascii="Times New Roman" w:eastAsia="Times New Roman" w:hAnsi="Times New Roman" w:cs="Times New Roman"/>
          <w:sz w:val="28"/>
          <w:szCs w:val="28"/>
          <w:lang w:val="uk-UA" w:eastAsia="uk-UA"/>
        </w:rPr>
      </w:pPr>
      <w:r w:rsidRPr="00DF66AD">
        <w:rPr>
          <w:rFonts w:ascii="Times New Roman" w:eastAsia="Times New Roman" w:hAnsi="Times New Roman" w:cs="Times New Roman"/>
          <w:sz w:val="28"/>
          <w:szCs w:val="28"/>
          <w:lang w:val="uk-UA" w:eastAsia="uk-UA"/>
        </w:rPr>
        <w:t>Поточний контроль: здійснюється на заняттях через застосування інтерактивних методик викладу лекційного матеріалу із залученням слухачів лекцій до обговорення проблемних питань, індивідуальне і фронтальне усне опитування, експрес-опитування; письмові самостійні роботи (есе); ведення термінологічного словника; практичні, індивідуальні та самостійні завдання; робота з літературою щодо адміністративної процедури та нормативно-правовими актами в даній сфері (в тому числі зарубіжними, міжнародними, Європейського Союзу, актами м'якого права), виконання творчих завдань, розв’язання задач; взаємоконтроль студентів у парах і групах; самоконтроль тощо. Особливого значення набуває така форма контролю й оцінювання навчальних досягнень слухачів як проведення модельних процедур щодо різних видів публічного адміністрування.</w:t>
      </w:r>
      <w:r w:rsidR="00DF66AD">
        <w:rPr>
          <w:rFonts w:ascii="Times New Roman" w:eastAsia="Times New Roman" w:hAnsi="Times New Roman" w:cs="Times New Roman"/>
          <w:sz w:val="28"/>
          <w:szCs w:val="28"/>
          <w:lang w:val="uk-UA" w:eastAsia="uk-UA"/>
        </w:rPr>
        <w:t xml:space="preserve"> </w:t>
      </w:r>
      <w:r w:rsidR="00926FD1" w:rsidRPr="00DF66AD">
        <w:rPr>
          <w:rFonts w:ascii="Times New Roman" w:eastAsia="Times New Roman" w:hAnsi="Times New Roman" w:cs="Times New Roman"/>
          <w:sz w:val="28"/>
          <w:szCs w:val="28"/>
          <w:lang w:val="uk-UA" w:eastAsia="uk-UA"/>
        </w:rPr>
        <w:t xml:space="preserve">Підсумковий контроль: </w:t>
      </w:r>
      <w:r w:rsidRPr="00DF66AD">
        <w:rPr>
          <w:rFonts w:ascii="Times New Roman" w:eastAsia="Times New Roman" w:hAnsi="Times New Roman" w:cs="Times New Roman"/>
          <w:sz w:val="28"/>
          <w:szCs w:val="28"/>
          <w:lang w:val="uk-UA" w:eastAsia="uk-UA"/>
        </w:rPr>
        <w:t xml:space="preserve">залік, який </w:t>
      </w:r>
      <w:r w:rsidRPr="00DF66AD">
        <w:rPr>
          <w:rFonts w:ascii="Times New Roman" w:eastAsia="Times New Roman" w:hAnsi="Times New Roman" w:cs="Times New Roman"/>
          <w:sz w:val="28"/>
          <w:szCs w:val="28"/>
          <w:lang w:val="uk-UA" w:eastAsia="uk-UA"/>
        </w:rPr>
        <w:lastRenderedPageBreak/>
        <w:t xml:space="preserve">передбачає написання слухачами індивідуальних досліджень з </w:t>
      </w:r>
      <w:r w:rsidR="00DF66AD">
        <w:rPr>
          <w:rFonts w:ascii="Times New Roman" w:eastAsia="Times New Roman" w:hAnsi="Times New Roman" w:cs="Times New Roman"/>
          <w:sz w:val="28"/>
          <w:szCs w:val="28"/>
          <w:lang w:val="uk-UA" w:eastAsia="uk-UA"/>
        </w:rPr>
        <w:t xml:space="preserve">допуску до професії нотаріуса </w:t>
      </w:r>
      <w:r w:rsidR="00D845E0">
        <w:rPr>
          <w:rFonts w:ascii="Times New Roman" w:eastAsia="Times New Roman" w:hAnsi="Times New Roman" w:cs="Times New Roman"/>
          <w:color w:val="000000"/>
          <w:sz w:val="28"/>
          <w:szCs w:val="28"/>
          <w:lang w:val="uk-UA" w:eastAsia="uk-UA"/>
        </w:rPr>
        <w:t xml:space="preserve">(у формі короткого есе). </w:t>
      </w:r>
    </w:p>
    <w:p w:rsidR="006C6F06" w:rsidRPr="006C6F06" w:rsidRDefault="006C6F06" w:rsidP="006C6F06">
      <w:pPr>
        <w:shd w:val="clear" w:color="auto" w:fill="FFFFFF"/>
        <w:spacing w:after="0" w:line="360" w:lineRule="auto"/>
        <w:ind w:firstLine="502"/>
        <w:jc w:val="both"/>
        <w:rPr>
          <w:rFonts w:ascii="Times New Roman" w:eastAsia="Times New Roman" w:hAnsi="Times New Roman" w:cs="Times New Roman"/>
          <w:sz w:val="28"/>
          <w:szCs w:val="28"/>
          <w:lang w:val="uk-UA" w:eastAsia="uk-UA"/>
        </w:rPr>
      </w:pPr>
    </w:p>
    <w:p w:rsidR="00941A4B" w:rsidRDefault="0087337E" w:rsidP="0087337E">
      <w:pPr>
        <w:pStyle w:val="1"/>
        <w:jc w:val="center"/>
        <w:rPr>
          <w:b/>
          <w:szCs w:val="28"/>
          <w:lang w:val="uk-UA"/>
        </w:rPr>
      </w:pPr>
      <w:r w:rsidRPr="00625EF4">
        <w:rPr>
          <w:b/>
          <w:szCs w:val="28"/>
          <w:lang w:val="uk-UA"/>
        </w:rPr>
        <w:t>Змістовн</w:t>
      </w:r>
      <w:r w:rsidR="00941A4B">
        <w:rPr>
          <w:b/>
          <w:szCs w:val="28"/>
          <w:lang w:val="uk-UA"/>
        </w:rPr>
        <w:t xml:space="preserve">о-діяльнісна структура модулів </w:t>
      </w:r>
    </w:p>
    <w:p w:rsidR="0087337E" w:rsidRPr="00625EF4" w:rsidRDefault="0087337E" w:rsidP="0087337E">
      <w:pPr>
        <w:pStyle w:val="1"/>
        <w:jc w:val="center"/>
        <w:rPr>
          <w:b/>
          <w:szCs w:val="28"/>
          <w:lang w:val="uk-UA"/>
        </w:rPr>
      </w:pPr>
      <w:r w:rsidRPr="00625EF4">
        <w:rPr>
          <w:b/>
          <w:szCs w:val="28"/>
          <w:lang w:val="uk-UA"/>
        </w:rPr>
        <w:t xml:space="preserve">навчальної дисципліни </w:t>
      </w:r>
    </w:p>
    <w:p w:rsidR="0087337E" w:rsidRDefault="00252EF0" w:rsidP="0087337E">
      <w:pPr>
        <w:pStyle w:val="1"/>
        <w:jc w:val="center"/>
        <w:rPr>
          <w:b/>
          <w:szCs w:val="28"/>
          <w:lang w:val="uk-UA"/>
        </w:rPr>
      </w:pPr>
      <w:r>
        <w:rPr>
          <w:b/>
          <w:szCs w:val="28"/>
          <w:lang w:val="uk-UA"/>
        </w:rPr>
        <w:t>«</w:t>
      </w:r>
      <w:r w:rsidR="0063639F">
        <w:rPr>
          <w:b/>
          <w:bCs/>
          <w:szCs w:val="28"/>
          <w:lang w:val="uk-UA"/>
        </w:rPr>
        <w:t>Допуск до професії нотаріуса</w:t>
      </w:r>
      <w:r>
        <w:rPr>
          <w:b/>
          <w:szCs w:val="28"/>
          <w:lang w:val="uk-UA"/>
        </w:rPr>
        <w:t>»</w:t>
      </w:r>
    </w:p>
    <w:p w:rsidR="00022A65" w:rsidRPr="00022A65" w:rsidRDefault="00022A65" w:rsidP="00022A65">
      <w:pPr>
        <w:jc w:val="center"/>
        <w:rPr>
          <w:rFonts w:ascii="Times New Roman" w:hAnsi="Times New Roman" w:cs="Times New Roman"/>
          <w:b/>
          <w:bCs/>
          <w:sz w:val="24"/>
          <w:szCs w:val="24"/>
          <w:lang w:val="uk-UA"/>
        </w:rPr>
      </w:pPr>
    </w:p>
    <w:tbl>
      <w:tblPr>
        <w:tblW w:w="9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854"/>
        <w:gridCol w:w="625"/>
        <w:gridCol w:w="1190"/>
        <w:gridCol w:w="993"/>
        <w:gridCol w:w="567"/>
        <w:gridCol w:w="567"/>
        <w:gridCol w:w="567"/>
        <w:gridCol w:w="567"/>
        <w:gridCol w:w="778"/>
        <w:gridCol w:w="567"/>
        <w:gridCol w:w="1216"/>
      </w:tblGrid>
      <w:tr w:rsidR="00022A65" w:rsidRPr="00022A65" w:rsidTr="00022A65">
        <w:trPr>
          <w:trHeight w:val="308"/>
          <w:jc w:val="center"/>
        </w:trPr>
        <w:tc>
          <w:tcPr>
            <w:tcW w:w="1418" w:type="dxa"/>
            <w:vMerge w:val="restart"/>
            <w:shd w:val="clear" w:color="auto" w:fill="auto"/>
            <w:vAlign w:val="center"/>
          </w:tcPr>
          <w:p w:rsidR="00022A65" w:rsidRPr="00022A65" w:rsidRDefault="00022A65" w:rsidP="00886DAF">
            <w:pPr>
              <w:jc w:val="center"/>
              <w:rPr>
                <w:rFonts w:ascii="Times New Roman" w:hAnsi="Times New Roman" w:cs="Times New Roman"/>
                <w:b/>
                <w:sz w:val="24"/>
                <w:szCs w:val="24"/>
              </w:rPr>
            </w:pPr>
            <w:r w:rsidRPr="00022A65">
              <w:rPr>
                <w:rFonts w:ascii="Times New Roman" w:hAnsi="Times New Roman" w:cs="Times New Roman"/>
                <w:b/>
                <w:sz w:val="24"/>
                <w:szCs w:val="24"/>
              </w:rPr>
              <w:t>Форма навчання</w:t>
            </w:r>
          </w:p>
        </w:tc>
        <w:tc>
          <w:tcPr>
            <w:tcW w:w="854" w:type="dxa"/>
            <w:vMerge w:val="restart"/>
            <w:shd w:val="clear" w:color="auto" w:fill="auto"/>
            <w:textDirection w:val="btLr"/>
            <w:vAlign w:val="center"/>
          </w:tcPr>
          <w:p w:rsidR="00022A65" w:rsidRPr="00022A65" w:rsidRDefault="00022A65" w:rsidP="00886DAF">
            <w:pPr>
              <w:jc w:val="center"/>
              <w:rPr>
                <w:rFonts w:ascii="Times New Roman" w:hAnsi="Times New Roman" w:cs="Times New Roman"/>
                <w:b/>
                <w:sz w:val="24"/>
                <w:szCs w:val="24"/>
              </w:rPr>
            </w:pPr>
            <w:r w:rsidRPr="00022A65">
              <w:rPr>
                <w:rFonts w:ascii="Times New Roman" w:hAnsi="Times New Roman" w:cs="Times New Roman"/>
                <w:b/>
                <w:sz w:val="24"/>
                <w:szCs w:val="24"/>
              </w:rPr>
              <w:t>Рік підготовки</w:t>
            </w:r>
          </w:p>
        </w:tc>
        <w:tc>
          <w:tcPr>
            <w:tcW w:w="625" w:type="dxa"/>
            <w:vMerge w:val="restart"/>
            <w:shd w:val="clear" w:color="auto" w:fill="auto"/>
            <w:textDirection w:val="btLr"/>
            <w:vAlign w:val="center"/>
          </w:tcPr>
          <w:p w:rsidR="00022A65" w:rsidRPr="00022A65" w:rsidRDefault="00022A65" w:rsidP="00886DAF">
            <w:pPr>
              <w:jc w:val="center"/>
              <w:rPr>
                <w:rFonts w:ascii="Times New Roman" w:hAnsi="Times New Roman" w:cs="Times New Roman"/>
                <w:b/>
                <w:sz w:val="24"/>
                <w:szCs w:val="24"/>
              </w:rPr>
            </w:pPr>
            <w:r w:rsidRPr="00022A65">
              <w:rPr>
                <w:rFonts w:ascii="Times New Roman" w:hAnsi="Times New Roman" w:cs="Times New Roman"/>
                <w:b/>
                <w:sz w:val="24"/>
                <w:szCs w:val="24"/>
              </w:rPr>
              <w:t>Семестр</w:t>
            </w:r>
          </w:p>
        </w:tc>
        <w:tc>
          <w:tcPr>
            <w:tcW w:w="2183" w:type="dxa"/>
            <w:gridSpan w:val="2"/>
          </w:tcPr>
          <w:p w:rsidR="00022A65" w:rsidRPr="00022A65" w:rsidRDefault="00022A65" w:rsidP="00886DAF">
            <w:pPr>
              <w:jc w:val="center"/>
              <w:rPr>
                <w:rFonts w:ascii="Times New Roman" w:hAnsi="Times New Roman" w:cs="Times New Roman"/>
                <w:b/>
                <w:sz w:val="24"/>
                <w:szCs w:val="24"/>
              </w:rPr>
            </w:pPr>
            <w:r w:rsidRPr="00022A65">
              <w:rPr>
                <w:rFonts w:ascii="Times New Roman" w:hAnsi="Times New Roman" w:cs="Times New Roman"/>
                <w:b/>
                <w:sz w:val="24"/>
                <w:szCs w:val="24"/>
              </w:rPr>
              <w:t>Кількість</w:t>
            </w:r>
          </w:p>
        </w:tc>
        <w:tc>
          <w:tcPr>
            <w:tcW w:w="3613" w:type="dxa"/>
            <w:gridSpan w:val="6"/>
            <w:shd w:val="clear" w:color="auto" w:fill="auto"/>
            <w:vAlign w:val="center"/>
          </w:tcPr>
          <w:p w:rsidR="00022A65" w:rsidRPr="00022A65" w:rsidRDefault="00022A65" w:rsidP="00886DAF">
            <w:pPr>
              <w:jc w:val="center"/>
              <w:rPr>
                <w:rFonts w:ascii="Times New Roman" w:hAnsi="Times New Roman" w:cs="Times New Roman"/>
                <w:b/>
                <w:sz w:val="24"/>
                <w:szCs w:val="24"/>
              </w:rPr>
            </w:pPr>
            <w:r w:rsidRPr="00022A65">
              <w:rPr>
                <w:rFonts w:ascii="Times New Roman" w:hAnsi="Times New Roman" w:cs="Times New Roman"/>
                <w:b/>
                <w:sz w:val="24"/>
                <w:szCs w:val="24"/>
              </w:rPr>
              <w:t>Кількість годин</w:t>
            </w:r>
          </w:p>
        </w:tc>
        <w:tc>
          <w:tcPr>
            <w:tcW w:w="1216" w:type="dxa"/>
            <w:vMerge w:val="restart"/>
            <w:shd w:val="clear" w:color="auto" w:fill="auto"/>
            <w:vAlign w:val="center"/>
          </w:tcPr>
          <w:p w:rsidR="00022A65" w:rsidRPr="00022A65" w:rsidRDefault="00022A65" w:rsidP="00886DAF">
            <w:pPr>
              <w:jc w:val="center"/>
              <w:rPr>
                <w:rFonts w:ascii="Times New Roman" w:hAnsi="Times New Roman" w:cs="Times New Roman"/>
                <w:b/>
                <w:sz w:val="24"/>
                <w:szCs w:val="24"/>
              </w:rPr>
            </w:pPr>
            <w:r w:rsidRPr="00022A65">
              <w:rPr>
                <w:rFonts w:ascii="Times New Roman" w:hAnsi="Times New Roman" w:cs="Times New Roman"/>
                <w:b/>
                <w:sz w:val="24"/>
                <w:szCs w:val="24"/>
              </w:rPr>
              <w:t>Вид підсумко</w:t>
            </w:r>
          </w:p>
          <w:p w:rsidR="00022A65" w:rsidRPr="00022A65" w:rsidRDefault="00022A65" w:rsidP="00886DAF">
            <w:pPr>
              <w:jc w:val="center"/>
              <w:rPr>
                <w:rFonts w:ascii="Times New Roman" w:hAnsi="Times New Roman" w:cs="Times New Roman"/>
                <w:b/>
                <w:sz w:val="24"/>
                <w:szCs w:val="24"/>
              </w:rPr>
            </w:pPr>
            <w:r w:rsidRPr="00022A65">
              <w:rPr>
                <w:rFonts w:ascii="Times New Roman" w:hAnsi="Times New Roman" w:cs="Times New Roman"/>
                <w:b/>
                <w:sz w:val="24"/>
                <w:szCs w:val="24"/>
              </w:rPr>
              <w:t>вого контролю</w:t>
            </w:r>
          </w:p>
        </w:tc>
      </w:tr>
      <w:tr w:rsidR="00022A65" w:rsidRPr="00022A65" w:rsidTr="00022A65">
        <w:trPr>
          <w:cantSplit/>
          <w:trHeight w:val="1810"/>
          <w:jc w:val="center"/>
        </w:trPr>
        <w:tc>
          <w:tcPr>
            <w:tcW w:w="1418" w:type="dxa"/>
            <w:vMerge/>
            <w:shd w:val="clear" w:color="auto" w:fill="auto"/>
            <w:vAlign w:val="center"/>
          </w:tcPr>
          <w:p w:rsidR="00022A65" w:rsidRPr="00022A65" w:rsidRDefault="00022A65" w:rsidP="00886DAF">
            <w:pPr>
              <w:rPr>
                <w:rFonts w:ascii="Times New Roman" w:hAnsi="Times New Roman" w:cs="Times New Roman"/>
                <w:sz w:val="24"/>
                <w:szCs w:val="24"/>
              </w:rPr>
            </w:pPr>
          </w:p>
        </w:tc>
        <w:tc>
          <w:tcPr>
            <w:tcW w:w="854" w:type="dxa"/>
            <w:vMerge/>
            <w:shd w:val="clear" w:color="auto" w:fill="auto"/>
            <w:vAlign w:val="center"/>
          </w:tcPr>
          <w:p w:rsidR="00022A65" w:rsidRPr="00022A65" w:rsidRDefault="00022A65" w:rsidP="00886DAF">
            <w:pPr>
              <w:jc w:val="center"/>
              <w:rPr>
                <w:rFonts w:ascii="Times New Roman" w:hAnsi="Times New Roman" w:cs="Times New Roman"/>
                <w:sz w:val="24"/>
                <w:szCs w:val="24"/>
              </w:rPr>
            </w:pPr>
          </w:p>
        </w:tc>
        <w:tc>
          <w:tcPr>
            <w:tcW w:w="625" w:type="dxa"/>
            <w:vMerge/>
            <w:shd w:val="clear" w:color="auto" w:fill="auto"/>
            <w:vAlign w:val="center"/>
          </w:tcPr>
          <w:p w:rsidR="00022A65" w:rsidRPr="00022A65" w:rsidRDefault="00022A65" w:rsidP="00886DAF">
            <w:pPr>
              <w:jc w:val="center"/>
              <w:rPr>
                <w:rFonts w:ascii="Times New Roman" w:hAnsi="Times New Roman" w:cs="Times New Roman"/>
                <w:sz w:val="24"/>
                <w:szCs w:val="24"/>
              </w:rPr>
            </w:pPr>
          </w:p>
        </w:tc>
        <w:tc>
          <w:tcPr>
            <w:tcW w:w="1190" w:type="dxa"/>
            <w:vAlign w:val="center"/>
          </w:tcPr>
          <w:p w:rsidR="00022A65" w:rsidRPr="00022A65" w:rsidRDefault="00022A65" w:rsidP="00886DAF">
            <w:pPr>
              <w:jc w:val="center"/>
              <w:rPr>
                <w:rFonts w:ascii="Times New Roman" w:hAnsi="Times New Roman" w:cs="Times New Roman"/>
                <w:b/>
                <w:sz w:val="24"/>
                <w:szCs w:val="24"/>
              </w:rPr>
            </w:pPr>
            <w:r w:rsidRPr="00022A65">
              <w:rPr>
                <w:rFonts w:ascii="Times New Roman" w:hAnsi="Times New Roman" w:cs="Times New Roman"/>
                <w:b/>
                <w:sz w:val="24"/>
                <w:szCs w:val="24"/>
              </w:rPr>
              <w:t>кредитів</w:t>
            </w:r>
          </w:p>
        </w:tc>
        <w:tc>
          <w:tcPr>
            <w:tcW w:w="993" w:type="dxa"/>
            <w:vAlign w:val="center"/>
          </w:tcPr>
          <w:p w:rsidR="00022A65" w:rsidRPr="00022A65" w:rsidRDefault="003F498E" w:rsidP="00886DAF">
            <w:pPr>
              <w:jc w:val="center"/>
              <w:rPr>
                <w:rFonts w:ascii="Times New Roman" w:hAnsi="Times New Roman" w:cs="Times New Roman"/>
                <w:b/>
                <w:sz w:val="24"/>
                <w:szCs w:val="24"/>
              </w:rPr>
            </w:pPr>
            <w:r w:rsidRPr="00022A65">
              <w:rPr>
                <w:rFonts w:ascii="Times New Roman" w:hAnsi="Times New Roman" w:cs="Times New Roman"/>
                <w:b/>
                <w:sz w:val="24"/>
                <w:szCs w:val="24"/>
              </w:rPr>
              <w:t>Г</w:t>
            </w:r>
            <w:r w:rsidR="00022A65" w:rsidRPr="00022A65">
              <w:rPr>
                <w:rFonts w:ascii="Times New Roman" w:hAnsi="Times New Roman" w:cs="Times New Roman"/>
                <w:b/>
                <w:sz w:val="24"/>
                <w:szCs w:val="24"/>
              </w:rPr>
              <w:t>один</w:t>
            </w:r>
          </w:p>
        </w:tc>
        <w:tc>
          <w:tcPr>
            <w:tcW w:w="567" w:type="dxa"/>
            <w:shd w:val="clear" w:color="auto" w:fill="auto"/>
            <w:textDirection w:val="btLr"/>
            <w:vAlign w:val="center"/>
          </w:tcPr>
          <w:p w:rsidR="00022A65" w:rsidRPr="00022A65" w:rsidRDefault="00022A65" w:rsidP="00886DAF">
            <w:pPr>
              <w:jc w:val="center"/>
              <w:rPr>
                <w:rFonts w:ascii="Times New Roman" w:hAnsi="Times New Roman" w:cs="Times New Roman"/>
                <w:b/>
                <w:sz w:val="24"/>
                <w:szCs w:val="24"/>
              </w:rPr>
            </w:pPr>
            <w:r w:rsidRPr="00022A65">
              <w:rPr>
                <w:rFonts w:ascii="Times New Roman" w:hAnsi="Times New Roman" w:cs="Times New Roman"/>
                <w:b/>
                <w:sz w:val="24"/>
                <w:szCs w:val="24"/>
              </w:rPr>
              <w:t>лекції</w:t>
            </w:r>
          </w:p>
        </w:tc>
        <w:tc>
          <w:tcPr>
            <w:tcW w:w="567" w:type="dxa"/>
            <w:shd w:val="clear" w:color="auto" w:fill="auto"/>
            <w:textDirection w:val="btLr"/>
            <w:vAlign w:val="center"/>
          </w:tcPr>
          <w:p w:rsidR="00022A65" w:rsidRPr="00022A65" w:rsidRDefault="00022A65" w:rsidP="00886DAF">
            <w:pPr>
              <w:jc w:val="center"/>
              <w:rPr>
                <w:rFonts w:ascii="Times New Roman" w:hAnsi="Times New Roman" w:cs="Times New Roman"/>
                <w:b/>
                <w:sz w:val="24"/>
                <w:szCs w:val="24"/>
              </w:rPr>
            </w:pPr>
            <w:r w:rsidRPr="00022A65">
              <w:rPr>
                <w:rFonts w:ascii="Times New Roman" w:hAnsi="Times New Roman" w:cs="Times New Roman"/>
                <w:b/>
                <w:sz w:val="24"/>
                <w:szCs w:val="24"/>
              </w:rPr>
              <w:t>практичні</w:t>
            </w:r>
          </w:p>
        </w:tc>
        <w:tc>
          <w:tcPr>
            <w:tcW w:w="567" w:type="dxa"/>
            <w:shd w:val="clear" w:color="auto" w:fill="auto"/>
            <w:textDirection w:val="btLr"/>
            <w:vAlign w:val="center"/>
          </w:tcPr>
          <w:p w:rsidR="00022A65" w:rsidRPr="00022A65" w:rsidRDefault="00022A65" w:rsidP="00886DAF">
            <w:pPr>
              <w:jc w:val="center"/>
              <w:rPr>
                <w:rFonts w:ascii="Times New Roman" w:hAnsi="Times New Roman" w:cs="Times New Roman"/>
                <w:b/>
                <w:sz w:val="24"/>
                <w:szCs w:val="24"/>
              </w:rPr>
            </w:pPr>
            <w:r w:rsidRPr="00022A65">
              <w:rPr>
                <w:rFonts w:ascii="Times New Roman" w:hAnsi="Times New Roman" w:cs="Times New Roman"/>
                <w:b/>
                <w:sz w:val="24"/>
                <w:szCs w:val="24"/>
              </w:rPr>
              <w:t>семінарські</w:t>
            </w:r>
          </w:p>
        </w:tc>
        <w:tc>
          <w:tcPr>
            <w:tcW w:w="567" w:type="dxa"/>
            <w:shd w:val="clear" w:color="auto" w:fill="auto"/>
            <w:textDirection w:val="btLr"/>
            <w:vAlign w:val="center"/>
          </w:tcPr>
          <w:p w:rsidR="00022A65" w:rsidRPr="00022A65" w:rsidRDefault="00022A65" w:rsidP="00886DAF">
            <w:pPr>
              <w:jc w:val="center"/>
              <w:rPr>
                <w:rFonts w:ascii="Times New Roman" w:hAnsi="Times New Roman" w:cs="Times New Roman"/>
                <w:b/>
                <w:sz w:val="24"/>
                <w:szCs w:val="24"/>
              </w:rPr>
            </w:pPr>
            <w:r w:rsidRPr="00022A65">
              <w:rPr>
                <w:rFonts w:ascii="Times New Roman" w:hAnsi="Times New Roman" w:cs="Times New Roman"/>
                <w:b/>
                <w:sz w:val="24"/>
                <w:szCs w:val="24"/>
              </w:rPr>
              <w:t>лабораторні</w:t>
            </w:r>
          </w:p>
        </w:tc>
        <w:tc>
          <w:tcPr>
            <w:tcW w:w="778" w:type="dxa"/>
            <w:shd w:val="clear" w:color="auto" w:fill="auto"/>
            <w:textDirection w:val="btLr"/>
            <w:vAlign w:val="center"/>
          </w:tcPr>
          <w:p w:rsidR="00022A65" w:rsidRPr="00022A65" w:rsidRDefault="00022A65" w:rsidP="00886DAF">
            <w:pPr>
              <w:jc w:val="center"/>
              <w:rPr>
                <w:rFonts w:ascii="Times New Roman" w:hAnsi="Times New Roman" w:cs="Times New Roman"/>
                <w:b/>
                <w:sz w:val="24"/>
                <w:szCs w:val="24"/>
              </w:rPr>
            </w:pPr>
            <w:r w:rsidRPr="00022A65">
              <w:rPr>
                <w:rFonts w:ascii="Times New Roman" w:hAnsi="Times New Roman" w:cs="Times New Roman"/>
                <w:b/>
                <w:sz w:val="24"/>
                <w:szCs w:val="24"/>
              </w:rPr>
              <w:t>самостійна робота</w:t>
            </w:r>
          </w:p>
        </w:tc>
        <w:tc>
          <w:tcPr>
            <w:tcW w:w="567" w:type="dxa"/>
            <w:shd w:val="clear" w:color="auto" w:fill="auto"/>
            <w:textDirection w:val="btLr"/>
            <w:vAlign w:val="center"/>
          </w:tcPr>
          <w:p w:rsidR="00022A65" w:rsidRPr="00022A65" w:rsidRDefault="00022A65" w:rsidP="00886DAF">
            <w:pPr>
              <w:jc w:val="center"/>
              <w:rPr>
                <w:rFonts w:ascii="Times New Roman" w:hAnsi="Times New Roman" w:cs="Times New Roman"/>
                <w:b/>
                <w:sz w:val="24"/>
                <w:szCs w:val="24"/>
              </w:rPr>
            </w:pPr>
            <w:r w:rsidRPr="00022A65">
              <w:rPr>
                <w:rFonts w:ascii="Times New Roman" w:hAnsi="Times New Roman" w:cs="Times New Roman"/>
                <w:b/>
                <w:sz w:val="24"/>
                <w:szCs w:val="24"/>
              </w:rPr>
              <w:t>індивідуальні завдання</w:t>
            </w:r>
          </w:p>
        </w:tc>
        <w:tc>
          <w:tcPr>
            <w:tcW w:w="1216" w:type="dxa"/>
            <w:vMerge/>
            <w:shd w:val="clear" w:color="auto" w:fill="auto"/>
            <w:textDirection w:val="btLr"/>
            <w:vAlign w:val="center"/>
          </w:tcPr>
          <w:p w:rsidR="00022A65" w:rsidRPr="00022A65" w:rsidRDefault="00022A65" w:rsidP="00886DAF">
            <w:pPr>
              <w:jc w:val="center"/>
              <w:rPr>
                <w:rFonts w:ascii="Times New Roman" w:hAnsi="Times New Roman" w:cs="Times New Roman"/>
                <w:sz w:val="24"/>
                <w:szCs w:val="24"/>
              </w:rPr>
            </w:pPr>
          </w:p>
        </w:tc>
      </w:tr>
      <w:tr w:rsidR="00022A65" w:rsidRPr="00022A65" w:rsidTr="00022A65">
        <w:trPr>
          <w:trHeight w:val="627"/>
          <w:jc w:val="center"/>
        </w:trPr>
        <w:tc>
          <w:tcPr>
            <w:tcW w:w="1418" w:type="dxa"/>
            <w:shd w:val="clear" w:color="auto" w:fill="auto"/>
            <w:vAlign w:val="center"/>
          </w:tcPr>
          <w:p w:rsidR="00022A65" w:rsidRPr="00022A65" w:rsidRDefault="00022A65" w:rsidP="00886DAF">
            <w:pPr>
              <w:jc w:val="center"/>
              <w:rPr>
                <w:rFonts w:ascii="Times New Roman" w:hAnsi="Times New Roman" w:cs="Times New Roman"/>
                <w:b/>
                <w:sz w:val="24"/>
                <w:szCs w:val="24"/>
              </w:rPr>
            </w:pPr>
            <w:r w:rsidRPr="00022A65">
              <w:rPr>
                <w:rFonts w:ascii="Times New Roman" w:hAnsi="Times New Roman" w:cs="Times New Roman"/>
                <w:b/>
                <w:sz w:val="24"/>
                <w:szCs w:val="24"/>
              </w:rPr>
              <w:t>Денна</w:t>
            </w:r>
          </w:p>
        </w:tc>
        <w:tc>
          <w:tcPr>
            <w:tcW w:w="854" w:type="dxa"/>
            <w:shd w:val="clear" w:color="auto" w:fill="auto"/>
            <w:vAlign w:val="center"/>
          </w:tcPr>
          <w:p w:rsidR="00022A65" w:rsidRPr="00022A65" w:rsidRDefault="00022A65" w:rsidP="00886DAF">
            <w:pPr>
              <w:jc w:val="center"/>
              <w:rPr>
                <w:rFonts w:ascii="Times New Roman" w:hAnsi="Times New Roman" w:cs="Times New Roman"/>
                <w:sz w:val="24"/>
                <w:szCs w:val="24"/>
                <w:lang w:val="uk-UA"/>
              </w:rPr>
            </w:pPr>
            <w:r w:rsidRPr="00022A65">
              <w:rPr>
                <w:rFonts w:ascii="Times New Roman" w:hAnsi="Times New Roman" w:cs="Times New Roman"/>
                <w:sz w:val="24"/>
                <w:szCs w:val="24"/>
                <w:lang w:val="uk-UA"/>
              </w:rPr>
              <w:t>6</w:t>
            </w:r>
          </w:p>
        </w:tc>
        <w:tc>
          <w:tcPr>
            <w:tcW w:w="625" w:type="dxa"/>
            <w:shd w:val="clear" w:color="auto" w:fill="auto"/>
            <w:vAlign w:val="center"/>
          </w:tcPr>
          <w:p w:rsidR="00022A65" w:rsidRPr="00022A65" w:rsidRDefault="00022A65" w:rsidP="00886DAF">
            <w:pPr>
              <w:jc w:val="center"/>
              <w:rPr>
                <w:rFonts w:ascii="Times New Roman" w:hAnsi="Times New Roman" w:cs="Times New Roman"/>
                <w:sz w:val="24"/>
                <w:szCs w:val="24"/>
                <w:lang w:val="uk-UA"/>
              </w:rPr>
            </w:pPr>
            <w:r w:rsidRPr="00022A65">
              <w:rPr>
                <w:rFonts w:ascii="Times New Roman" w:hAnsi="Times New Roman" w:cs="Times New Roman"/>
                <w:sz w:val="24"/>
                <w:szCs w:val="24"/>
                <w:lang w:val="uk-UA"/>
              </w:rPr>
              <w:t>2</w:t>
            </w:r>
          </w:p>
        </w:tc>
        <w:tc>
          <w:tcPr>
            <w:tcW w:w="1190" w:type="dxa"/>
          </w:tcPr>
          <w:p w:rsidR="00022A65" w:rsidRPr="00022A65" w:rsidRDefault="00022A65" w:rsidP="00886DAF">
            <w:pPr>
              <w:jc w:val="center"/>
              <w:rPr>
                <w:rFonts w:ascii="Times New Roman" w:hAnsi="Times New Roman" w:cs="Times New Roman"/>
                <w:sz w:val="24"/>
                <w:szCs w:val="24"/>
              </w:rPr>
            </w:pPr>
          </w:p>
          <w:p w:rsidR="00022A65" w:rsidRPr="00022A65" w:rsidRDefault="00022A65" w:rsidP="00886DAF">
            <w:pPr>
              <w:jc w:val="center"/>
              <w:rPr>
                <w:rFonts w:ascii="Times New Roman" w:hAnsi="Times New Roman" w:cs="Times New Roman"/>
                <w:sz w:val="24"/>
                <w:szCs w:val="24"/>
                <w:lang w:val="uk-UA"/>
              </w:rPr>
            </w:pPr>
            <w:r w:rsidRPr="00022A65">
              <w:rPr>
                <w:rFonts w:ascii="Times New Roman" w:hAnsi="Times New Roman" w:cs="Times New Roman"/>
                <w:sz w:val="24"/>
                <w:szCs w:val="24"/>
                <w:lang w:val="uk-UA"/>
              </w:rPr>
              <w:t>3,0</w:t>
            </w:r>
          </w:p>
        </w:tc>
        <w:tc>
          <w:tcPr>
            <w:tcW w:w="993" w:type="dxa"/>
          </w:tcPr>
          <w:p w:rsidR="00022A65" w:rsidRPr="00022A65" w:rsidRDefault="00022A65" w:rsidP="00886DAF">
            <w:pPr>
              <w:jc w:val="center"/>
              <w:rPr>
                <w:rFonts w:ascii="Times New Roman" w:hAnsi="Times New Roman" w:cs="Times New Roman"/>
                <w:sz w:val="24"/>
                <w:szCs w:val="24"/>
              </w:rPr>
            </w:pPr>
          </w:p>
          <w:p w:rsidR="00022A65" w:rsidRPr="00022A65" w:rsidRDefault="00022A65" w:rsidP="00886DAF">
            <w:pPr>
              <w:jc w:val="center"/>
              <w:rPr>
                <w:rFonts w:ascii="Times New Roman" w:hAnsi="Times New Roman" w:cs="Times New Roman"/>
                <w:sz w:val="24"/>
                <w:szCs w:val="24"/>
                <w:lang w:val="uk-UA"/>
              </w:rPr>
            </w:pPr>
            <w:r w:rsidRPr="00022A65">
              <w:rPr>
                <w:rFonts w:ascii="Times New Roman" w:hAnsi="Times New Roman" w:cs="Times New Roman"/>
                <w:sz w:val="24"/>
                <w:szCs w:val="24"/>
                <w:lang w:val="uk-UA"/>
              </w:rPr>
              <w:t>90</w:t>
            </w:r>
          </w:p>
        </w:tc>
        <w:tc>
          <w:tcPr>
            <w:tcW w:w="567" w:type="dxa"/>
            <w:shd w:val="clear" w:color="auto" w:fill="auto"/>
            <w:vAlign w:val="center"/>
          </w:tcPr>
          <w:p w:rsidR="00022A65" w:rsidRPr="00022A65" w:rsidRDefault="00022A65" w:rsidP="00886DAF">
            <w:pPr>
              <w:jc w:val="center"/>
              <w:rPr>
                <w:rFonts w:ascii="Times New Roman" w:hAnsi="Times New Roman" w:cs="Times New Roman"/>
                <w:sz w:val="24"/>
                <w:szCs w:val="24"/>
                <w:lang w:val="uk-UA"/>
              </w:rPr>
            </w:pPr>
            <w:r w:rsidRPr="00022A65">
              <w:rPr>
                <w:rFonts w:ascii="Times New Roman" w:hAnsi="Times New Roman" w:cs="Times New Roman"/>
                <w:sz w:val="24"/>
                <w:szCs w:val="24"/>
                <w:lang w:val="uk-UA"/>
              </w:rPr>
              <w:t>15</w:t>
            </w:r>
          </w:p>
        </w:tc>
        <w:tc>
          <w:tcPr>
            <w:tcW w:w="567" w:type="dxa"/>
            <w:shd w:val="clear" w:color="auto" w:fill="auto"/>
            <w:vAlign w:val="center"/>
          </w:tcPr>
          <w:p w:rsidR="00022A65" w:rsidRPr="00022A65" w:rsidRDefault="00022A65" w:rsidP="00886DAF">
            <w:pPr>
              <w:jc w:val="center"/>
              <w:rPr>
                <w:rFonts w:ascii="Times New Roman" w:hAnsi="Times New Roman" w:cs="Times New Roman"/>
                <w:sz w:val="24"/>
                <w:szCs w:val="24"/>
                <w:lang w:val="uk-UA"/>
              </w:rPr>
            </w:pPr>
            <w:r w:rsidRPr="00022A65">
              <w:rPr>
                <w:rFonts w:ascii="Times New Roman" w:hAnsi="Times New Roman" w:cs="Times New Roman"/>
                <w:sz w:val="24"/>
                <w:szCs w:val="24"/>
                <w:lang w:val="uk-UA"/>
              </w:rPr>
              <w:t>15</w:t>
            </w:r>
          </w:p>
        </w:tc>
        <w:tc>
          <w:tcPr>
            <w:tcW w:w="567" w:type="dxa"/>
            <w:shd w:val="clear" w:color="auto" w:fill="auto"/>
            <w:vAlign w:val="center"/>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w:t>
            </w:r>
          </w:p>
        </w:tc>
        <w:tc>
          <w:tcPr>
            <w:tcW w:w="567" w:type="dxa"/>
            <w:shd w:val="clear" w:color="auto" w:fill="auto"/>
            <w:vAlign w:val="center"/>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w:t>
            </w:r>
          </w:p>
        </w:tc>
        <w:tc>
          <w:tcPr>
            <w:tcW w:w="778" w:type="dxa"/>
            <w:shd w:val="clear" w:color="auto" w:fill="auto"/>
            <w:vAlign w:val="center"/>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lang w:val="uk-UA"/>
              </w:rPr>
              <w:t>6</w:t>
            </w:r>
            <w:r w:rsidRPr="00022A65">
              <w:rPr>
                <w:rFonts w:ascii="Times New Roman" w:hAnsi="Times New Roman" w:cs="Times New Roman"/>
                <w:sz w:val="24"/>
                <w:szCs w:val="24"/>
              </w:rPr>
              <w:t>0</w:t>
            </w:r>
          </w:p>
        </w:tc>
        <w:tc>
          <w:tcPr>
            <w:tcW w:w="567" w:type="dxa"/>
            <w:shd w:val="clear" w:color="auto" w:fill="auto"/>
            <w:vAlign w:val="center"/>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w:t>
            </w:r>
          </w:p>
        </w:tc>
        <w:tc>
          <w:tcPr>
            <w:tcW w:w="1216" w:type="dxa"/>
            <w:shd w:val="clear" w:color="auto" w:fill="auto"/>
            <w:vAlign w:val="center"/>
          </w:tcPr>
          <w:p w:rsidR="00022A65" w:rsidRPr="00022A65" w:rsidRDefault="00022A65" w:rsidP="00886DAF">
            <w:pPr>
              <w:jc w:val="center"/>
              <w:rPr>
                <w:rFonts w:ascii="Times New Roman" w:hAnsi="Times New Roman" w:cs="Times New Roman"/>
                <w:sz w:val="24"/>
                <w:szCs w:val="24"/>
                <w:lang w:val="uk-UA"/>
              </w:rPr>
            </w:pPr>
            <w:r w:rsidRPr="00022A65">
              <w:rPr>
                <w:rFonts w:ascii="Times New Roman" w:hAnsi="Times New Roman" w:cs="Times New Roman"/>
                <w:sz w:val="24"/>
                <w:szCs w:val="24"/>
                <w:lang w:val="uk-UA"/>
              </w:rPr>
              <w:t>залік</w:t>
            </w:r>
          </w:p>
        </w:tc>
      </w:tr>
      <w:tr w:rsidR="00022A65" w:rsidRPr="00022A65" w:rsidTr="00022A65">
        <w:trPr>
          <w:trHeight w:val="627"/>
          <w:jc w:val="center"/>
        </w:trPr>
        <w:tc>
          <w:tcPr>
            <w:tcW w:w="1418" w:type="dxa"/>
            <w:shd w:val="clear" w:color="auto" w:fill="auto"/>
            <w:vAlign w:val="center"/>
          </w:tcPr>
          <w:p w:rsidR="00022A65" w:rsidRPr="00022A65" w:rsidRDefault="00022A65" w:rsidP="00886DAF">
            <w:pPr>
              <w:jc w:val="center"/>
              <w:rPr>
                <w:rFonts w:ascii="Times New Roman" w:hAnsi="Times New Roman" w:cs="Times New Roman"/>
                <w:b/>
                <w:sz w:val="24"/>
                <w:szCs w:val="24"/>
              </w:rPr>
            </w:pPr>
            <w:r w:rsidRPr="00022A65">
              <w:rPr>
                <w:rFonts w:ascii="Times New Roman" w:hAnsi="Times New Roman" w:cs="Times New Roman"/>
                <w:b/>
                <w:sz w:val="24"/>
                <w:szCs w:val="24"/>
              </w:rPr>
              <w:t>Заочна</w:t>
            </w:r>
          </w:p>
        </w:tc>
        <w:tc>
          <w:tcPr>
            <w:tcW w:w="854" w:type="dxa"/>
            <w:shd w:val="clear" w:color="auto" w:fill="auto"/>
            <w:vAlign w:val="center"/>
          </w:tcPr>
          <w:p w:rsidR="00022A65" w:rsidRPr="00022A65" w:rsidRDefault="00022A65" w:rsidP="00886DAF">
            <w:pPr>
              <w:jc w:val="center"/>
              <w:rPr>
                <w:rFonts w:ascii="Times New Roman" w:hAnsi="Times New Roman" w:cs="Times New Roman"/>
                <w:sz w:val="24"/>
                <w:szCs w:val="24"/>
                <w:lang w:val="uk-UA"/>
              </w:rPr>
            </w:pPr>
            <w:r w:rsidRPr="00022A65">
              <w:rPr>
                <w:rFonts w:ascii="Times New Roman" w:hAnsi="Times New Roman" w:cs="Times New Roman"/>
                <w:sz w:val="24"/>
                <w:szCs w:val="24"/>
                <w:lang w:val="uk-UA"/>
              </w:rPr>
              <w:t>6</w:t>
            </w:r>
          </w:p>
        </w:tc>
        <w:tc>
          <w:tcPr>
            <w:tcW w:w="625" w:type="dxa"/>
            <w:shd w:val="clear" w:color="auto" w:fill="auto"/>
            <w:vAlign w:val="center"/>
          </w:tcPr>
          <w:p w:rsidR="00022A65" w:rsidRPr="00022A65" w:rsidRDefault="00022A65" w:rsidP="00886DAF">
            <w:pPr>
              <w:jc w:val="center"/>
              <w:rPr>
                <w:rFonts w:ascii="Times New Roman" w:hAnsi="Times New Roman" w:cs="Times New Roman"/>
                <w:sz w:val="24"/>
                <w:szCs w:val="24"/>
                <w:lang w:val="uk-UA"/>
              </w:rPr>
            </w:pPr>
            <w:r w:rsidRPr="00022A65">
              <w:rPr>
                <w:rFonts w:ascii="Times New Roman" w:hAnsi="Times New Roman" w:cs="Times New Roman"/>
                <w:sz w:val="24"/>
                <w:szCs w:val="24"/>
                <w:lang w:val="uk-UA"/>
              </w:rPr>
              <w:t>2</w:t>
            </w:r>
          </w:p>
        </w:tc>
        <w:tc>
          <w:tcPr>
            <w:tcW w:w="1190" w:type="dxa"/>
          </w:tcPr>
          <w:p w:rsidR="00022A65" w:rsidRPr="00022A65" w:rsidRDefault="00022A65" w:rsidP="00886DAF">
            <w:pPr>
              <w:jc w:val="center"/>
              <w:rPr>
                <w:rFonts w:ascii="Times New Roman" w:hAnsi="Times New Roman" w:cs="Times New Roman"/>
                <w:sz w:val="24"/>
                <w:szCs w:val="24"/>
                <w:lang w:val="uk-UA"/>
              </w:rPr>
            </w:pPr>
            <w:r w:rsidRPr="00022A65">
              <w:rPr>
                <w:rFonts w:ascii="Times New Roman" w:hAnsi="Times New Roman" w:cs="Times New Roman"/>
                <w:sz w:val="24"/>
                <w:szCs w:val="24"/>
                <w:lang w:val="uk-UA"/>
              </w:rPr>
              <w:t>4,5</w:t>
            </w:r>
          </w:p>
        </w:tc>
        <w:tc>
          <w:tcPr>
            <w:tcW w:w="993" w:type="dxa"/>
          </w:tcPr>
          <w:p w:rsidR="00022A65" w:rsidRPr="00022A65" w:rsidRDefault="00022A65" w:rsidP="00886DAF">
            <w:pPr>
              <w:jc w:val="center"/>
              <w:rPr>
                <w:rFonts w:ascii="Times New Roman" w:hAnsi="Times New Roman" w:cs="Times New Roman"/>
                <w:sz w:val="24"/>
                <w:szCs w:val="24"/>
                <w:lang w:val="uk-UA"/>
              </w:rPr>
            </w:pPr>
            <w:r w:rsidRPr="00022A65">
              <w:rPr>
                <w:rFonts w:ascii="Times New Roman" w:hAnsi="Times New Roman" w:cs="Times New Roman"/>
                <w:sz w:val="24"/>
                <w:szCs w:val="24"/>
                <w:lang w:val="uk-UA"/>
              </w:rPr>
              <w:t>135</w:t>
            </w:r>
          </w:p>
        </w:tc>
        <w:tc>
          <w:tcPr>
            <w:tcW w:w="567" w:type="dxa"/>
            <w:shd w:val="clear" w:color="auto" w:fill="auto"/>
            <w:vAlign w:val="center"/>
          </w:tcPr>
          <w:p w:rsidR="00022A65" w:rsidRPr="00022A65" w:rsidRDefault="00022A65" w:rsidP="00886DAF">
            <w:pPr>
              <w:jc w:val="center"/>
              <w:rPr>
                <w:rFonts w:ascii="Times New Roman" w:hAnsi="Times New Roman" w:cs="Times New Roman"/>
                <w:sz w:val="24"/>
                <w:szCs w:val="24"/>
                <w:lang w:val="uk-UA"/>
              </w:rPr>
            </w:pPr>
            <w:r w:rsidRPr="00022A65">
              <w:rPr>
                <w:rFonts w:ascii="Times New Roman" w:hAnsi="Times New Roman" w:cs="Times New Roman"/>
                <w:sz w:val="24"/>
                <w:szCs w:val="24"/>
                <w:lang w:val="uk-UA"/>
              </w:rPr>
              <w:t>4</w:t>
            </w:r>
          </w:p>
        </w:tc>
        <w:tc>
          <w:tcPr>
            <w:tcW w:w="567" w:type="dxa"/>
            <w:shd w:val="clear" w:color="auto" w:fill="auto"/>
            <w:vAlign w:val="center"/>
          </w:tcPr>
          <w:p w:rsidR="00022A65" w:rsidRPr="00022A65" w:rsidRDefault="00022A65" w:rsidP="00886DAF">
            <w:pPr>
              <w:jc w:val="center"/>
              <w:rPr>
                <w:rFonts w:ascii="Times New Roman" w:hAnsi="Times New Roman" w:cs="Times New Roman"/>
                <w:sz w:val="24"/>
                <w:szCs w:val="24"/>
                <w:lang w:val="uk-UA"/>
              </w:rPr>
            </w:pPr>
            <w:r w:rsidRPr="00022A65">
              <w:rPr>
                <w:rFonts w:ascii="Times New Roman" w:hAnsi="Times New Roman" w:cs="Times New Roman"/>
                <w:sz w:val="24"/>
                <w:szCs w:val="24"/>
                <w:lang w:val="uk-UA"/>
              </w:rPr>
              <w:t>6</w:t>
            </w:r>
          </w:p>
        </w:tc>
        <w:tc>
          <w:tcPr>
            <w:tcW w:w="567" w:type="dxa"/>
            <w:shd w:val="clear" w:color="auto" w:fill="auto"/>
            <w:vAlign w:val="center"/>
          </w:tcPr>
          <w:p w:rsidR="00022A65" w:rsidRPr="00022A65" w:rsidRDefault="00022A65" w:rsidP="00886DAF">
            <w:pPr>
              <w:jc w:val="center"/>
              <w:rPr>
                <w:rFonts w:ascii="Times New Roman" w:hAnsi="Times New Roman" w:cs="Times New Roman"/>
                <w:sz w:val="24"/>
                <w:szCs w:val="24"/>
              </w:rPr>
            </w:pPr>
          </w:p>
        </w:tc>
        <w:tc>
          <w:tcPr>
            <w:tcW w:w="567" w:type="dxa"/>
            <w:shd w:val="clear" w:color="auto" w:fill="auto"/>
            <w:vAlign w:val="center"/>
          </w:tcPr>
          <w:p w:rsidR="00022A65" w:rsidRPr="00022A65" w:rsidRDefault="00022A65" w:rsidP="00886DAF">
            <w:pPr>
              <w:jc w:val="center"/>
              <w:rPr>
                <w:rFonts w:ascii="Times New Roman" w:hAnsi="Times New Roman" w:cs="Times New Roman"/>
                <w:sz w:val="24"/>
                <w:szCs w:val="24"/>
              </w:rPr>
            </w:pPr>
          </w:p>
        </w:tc>
        <w:tc>
          <w:tcPr>
            <w:tcW w:w="778" w:type="dxa"/>
            <w:shd w:val="clear" w:color="auto" w:fill="auto"/>
            <w:vAlign w:val="center"/>
          </w:tcPr>
          <w:p w:rsidR="00022A65" w:rsidRPr="00022A65" w:rsidRDefault="00022A65" w:rsidP="00886DAF">
            <w:pPr>
              <w:jc w:val="center"/>
              <w:rPr>
                <w:rFonts w:ascii="Times New Roman" w:hAnsi="Times New Roman" w:cs="Times New Roman"/>
                <w:sz w:val="24"/>
                <w:szCs w:val="24"/>
                <w:lang w:val="uk-UA"/>
              </w:rPr>
            </w:pPr>
            <w:r w:rsidRPr="00022A65">
              <w:rPr>
                <w:rFonts w:ascii="Times New Roman" w:hAnsi="Times New Roman" w:cs="Times New Roman"/>
                <w:sz w:val="24"/>
                <w:szCs w:val="24"/>
                <w:lang w:val="uk-UA"/>
              </w:rPr>
              <w:t>125</w:t>
            </w:r>
          </w:p>
        </w:tc>
        <w:tc>
          <w:tcPr>
            <w:tcW w:w="567" w:type="dxa"/>
            <w:shd w:val="clear" w:color="auto" w:fill="auto"/>
            <w:vAlign w:val="center"/>
          </w:tcPr>
          <w:p w:rsidR="00022A65" w:rsidRPr="00022A65" w:rsidRDefault="00022A65" w:rsidP="00886DAF">
            <w:pPr>
              <w:jc w:val="center"/>
              <w:rPr>
                <w:rFonts w:ascii="Times New Roman" w:hAnsi="Times New Roman" w:cs="Times New Roman"/>
                <w:sz w:val="24"/>
                <w:szCs w:val="24"/>
              </w:rPr>
            </w:pPr>
          </w:p>
        </w:tc>
        <w:tc>
          <w:tcPr>
            <w:tcW w:w="1216" w:type="dxa"/>
            <w:shd w:val="clear" w:color="auto" w:fill="auto"/>
            <w:vAlign w:val="center"/>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lang w:val="uk-UA"/>
              </w:rPr>
              <w:t>залік</w:t>
            </w:r>
          </w:p>
        </w:tc>
      </w:tr>
    </w:tbl>
    <w:p w:rsidR="00022A65" w:rsidRPr="00022A65" w:rsidRDefault="00022A65" w:rsidP="00022A65">
      <w:pPr>
        <w:rPr>
          <w:rFonts w:ascii="Times New Roman" w:hAnsi="Times New Roman" w:cs="Times New Roman"/>
          <w:b/>
          <w:kern w:val="24"/>
          <w:sz w:val="24"/>
          <w:szCs w:val="24"/>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6"/>
        <w:gridCol w:w="666"/>
        <w:gridCol w:w="122"/>
        <w:gridCol w:w="331"/>
        <w:gridCol w:w="73"/>
        <w:gridCol w:w="270"/>
        <w:gridCol w:w="128"/>
        <w:gridCol w:w="67"/>
        <w:gridCol w:w="386"/>
        <w:gridCol w:w="195"/>
        <w:gridCol w:w="18"/>
        <w:gridCol w:w="339"/>
        <w:gridCol w:w="199"/>
        <w:gridCol w:w="441"/>
        <w:gridCol w:w="93"/>
        <w:gridCol w:w="41"/>
        <w:gridCol w:w="759"/>
        <w:gridCol w:w="47"/>
        <w:gridCol w:w="333"/>
        <w:gridCol w:w="286"/>
        <w:gridCol w:w="185"/>
        <w:gridCol w:w="345"/>
        <w:gridCol w:w="238"/>
        <w:gridCol w:w="164"/>
        <w:gridCol w:w="34"/>
        <w:gridCol w:w="349"/>
        <w:gridCol w:w="185"/>
        <w:gridCol w:w="93"/>
        <w:gridCol w:w="1070"/>
      </w:tblGrid>
      <w:tr w:rsidR="00022A65" w:rsidRPr="00022A65" w:rsidTr="00252EF0">
        <w:trPr>
          <w:cantSplit/>
        </w:trPr>
        <w:tc>
          <w:tcPr>
            <w:tcW w:w="1216" w:type="pct"/>
            <w:vMerge w:val="restart"/>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Назви змістових модулів і тем</w:t>
            </w:r>
          </w:p>
        </w:tc>
        <w:tc>
          <w:tcPr>
            <w:tcW w:w="3784" w:type="pct"/>
            <w:gridSpan w:val="28"/>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Кількість годин</w:t>
            </w:r>
          </w:p>
        </w:tc>
      </w:tr>
      <w:tr w:rsidR="00022A65" w:rsidRPr="00022A65" w:rsidTr="00252EF0">
        <w:trPr>
          <w:cantSplit/>
        </w:trPr>
        <w:tc>
          <w:tcPr>
            <w:tcW w:w="1216" w:type="pct"/>
            <w:vMerge/>
          </w:tcPr>
          <w:p w:rsidR="00022A65" w:rsidRPr="00022A65" w:rsidRDefault="00022A65" w:rsidP="00886DAF">
            <w:pPr>
              <w:jc w:val="center"/>
              <w:rPr>
                <w:rFonts w:ascii="Times New Roman" w:hAnsi="Times New Roman" w:cs="Times New Roman"/>
                <w:sz w:val="24"/>
                <w:szCs w:val="24"/>
              </w:rPr>
            </w:pPr>
          </w:p>
        </w:tc>
        <w:tc>
          <w:tcPr>
            <w:tcW w:w="1642" w:type="pct"/>
            <w:gridSpan w:val="13"/>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денна форма</w:t>
            </w:r>
          </w:p>
        </w:tc>
        <w:tc>
          <w:tcPr>
            <w:tcW w:w="2143" w:type="pct"/>
            <w:gridSpan w:val="15"/>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Заочна форма</w:t>
            </w:r>
          </w:p>
        </w:tc>
      </w:tr>
      <w:tr w:rsidR="00022A65" w:rsidRPr="00022A65" w:rsidTr="00252EF0">
        <w:trPr>
          <w:cantSplit/>
        </w:trPr>
        <w:tc>
          <w:tcPr>
            <w:tcW w:w="1216" w:type="pct"/>
            <w:vMerge/>
          </w:tcPr>
          <w:p w:rsidR="00022A65" w:rsidRPr="00022A65" w:rsidRDefault="00022A65" w:rsidP="00886DAF">
            <w:pPr>
              <w:jc w:val="center"/>
              <w:rPr>
                <w:rFonts w:ascii="Times New Roman" w:hAnsi="Times New Roman" w:cs="Times New Roman"/>
                <w:sz w:val="24"/>
                <w:szCs w:val="24"/>
              </w:rPr>
            </w:pPr>
          </w:p>
        </w:tc>
        <w:tc>
          <w:tcPr>
            <w:tcW w:w="400" w:type="pct"/>
            <w:gridSpan w:val="2"/>
            <w:vMerge w:val="restart"/>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 xml:space="preserve">усього </w:t>
            </w:r>
          </w:p>
        </w:tc>
        <w:tc>
          <w:tcPr>
            <w:tcW w:w="1242" w:type="pct"/>
            <w:gridSpan w:val="11"/>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у тому числі</w:t>
            </w:r>
          </w:p>
        </w:tc>
        <w:tc>
          <w:tcPr>
            <w:tcW w:w="477" w:type="pct"/>
            <w:gridSpan w:val="4"/>
            <w:vMerge w:val="restart"/>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 xml:space="preserve">усього </w:t>
            </w:r>
          </w:p>
        </w:tc>
        <w:tc>
          <w:tcPr>
            <w:tcW w:w="1666" w:type="pct"/>
            <w:gridSpan w:val="11"/>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у тому числі</w:t>
            </w:r>
          </w:p>
        </w:tc>
      </w:tr>
      <w:tr w:rsidR="00022A65" w:rsidRPr="00022A65" w:rsidTr="00252EF0">
        <w:trPr>
          <w:cantSplit/>
        </w:trPr>
        <w:tc>
          <w:tcPr>
            <w:tcW w:w="1216" w:type="pct"/>
            <w:vMerge/>
          </w:tcPr>
          <w:p w:rsidR="00022A65" w:rsidRPr="00022A65" w:rsidRDefault="00022A65" w:rsidP="00886DAF">
            <w:pPr>
              <w:jc w:val="center"/>
              <w:rPr>
                <w:rFonts w:ascii="Times New Roman" w:hAnsi="Times New Roman" w:cs="Times New Roman"/>
                <w:sz w:val="24"/>
                <w:szCs w:val="24"/>
              </w:rPr>
            </w:pPr>
          </w:p>
        </w:tc>
        <w:tc>
          <w:tcPr>
            <w:tcW w:w="400" w:type="pct"/>
            <w:gridSpan w:val="2"/>
            <w:vMerge/>
            <w:shd w:val="clear" w:color="auto" w:fill="auto"/>
          </w:tcPr>
          <w:p w:rsidR="00022A65" w:rsidRPr="00022A65" w:rsidRDefault="00022A65" w:rsidP="00886DAF">
            <w:pPr>
              <w:jc w:val="center"/>
              <w:rPr>
                <w:rFonts w:ascii="Times New Roman" w:hAnsi="Times New Roman" w:cs="Times New Roman"/>
                <w:sz w:val="24"/>
                <w:szCs w:val="24"/>
              </w:rPr>
            </w:pPr>
          </w:p>
        </w:tc>
        <w:tc>
          <w:tcPr>
            <w:tcW w:w="168" w:type="pct"/>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л</w:t>
            </w:r>
          </w:p>
        </w:tc>
        <w:tc>
          <w:tcPr>
            <w:tcW w:w="174"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п</w:t>
            </w:r>
          </w:p>
        </w:tc>
        <w:tc>
          <w:tcPr>
            <w:tcW w:w="295" w:type="pct"/>
            <w:gridSpan w:val="3"/>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лаб</w:t>
            </w:r>
          </w:p>
        </w:tc>
        <w:tc>
          <w:tcPr>
            <w:tcW w:w="280" w:type="pct"/>
            <w:gridSpan w:val="3"/>
          </w:tcPr>
          <w:p w:rsidR="00022A65" w:rsidRPr="00022A65" w:rsidRDefault="003F498E" w:rsidP="00886DAF">
            <w:pPr>
              <w:jc w:val="center"/>
              <w:rPr>
                <w:rFonts w:ascii="Times New Roman" w:hAnsi="Times New Roman" w:cs="Times New Roman"/>
                <w:sz w:val="24"/>
                <w:szCs w:val="24"/>
              </w:rPr>
            </w:pPr>
            <w:r w:rsidRPr="00022A65">
              <w:rPr>
                <w:rFonts w:ascii="Times New Roman" w:hAnsi="Times New Roman" w:cs="Times New Roman"/>
                <w:sz w:val="24"/>
                <w:szCs w:val="24"/>
              </w:rPr>
              <w:t>І</w:t>
            </w:r>
            <w:r w:rsidR="00022A65" w:rsidRPr="00022A65">
              <w:rPr>
                <w:rFonts w:ascii="Times New Roman" w:hAnsi="Times New Roman" w:cs="Times New Roman"/>
                <w:sz w:val="24"/>
                <w:szCs w:val="24"/>
              </w:rPr>
              <w:t>нд</w:t>
            </w:r>
          </w:p>
        </w:tc>
        <w:tc>
          <w:tcPr>
            <w:tcW w:w="324"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с.р.</w:t>
            </w:r>
          </w:p>
        </w:tc>
        <w:tc>
          <w:tcPr>
            <w:tcW w:w="477" w:type="pct"/>
            <w:gridSpan w:val="4"/>
            <w:vMerge/>
            <w:shd w:val="clear" w:color="auto" w:fill="auto"/>
          </w:tcPr>
          <w:p w:rsidR="00022A65" w:rsidRPr="00022A65" w:rsidRDefault="00022A65" w:rsidP="00886DAF">
            <w:pPr>
              <w:jc w:val="center"/>
              <w:rPr>
                <w:rFonts w:ascii="Times New Roman" w:hAnsi="Times New Roman" w:cs="Times New Roman"/>
                <w:sz w:val="24"/>
                <w:szCs w:val="24"/>
              </w:rPr>
            </w:pPr>
          </w:p>
        </w:tc>
        <w:tc>
          <w:tcPr>
            <w:tcW w:w="169" w:type="pct"/>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л</w:t>
            </w:r>
          </w:p>
        </w:tc>
        <w:tc>
          <w:tcPr>
            <w:tcW w:w="239"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п</w:t>
            </w:r>
          </w:p>
        </w:tc>
        <w:tc>
          <w:tcPr>
            <w:tcW w:w="296"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лаб</w:t>
            </w:r>
          </w:p>
        </w:tc>
        <w:tc>
          <w:tcPr>
            <w:tcW w:w="277" w:type="pct"/>
            <w:gridSpan w:val="3"/>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інд</w:t>
            </w:r>
          </w:p>
        </w:tc>
        <w:tc>
          <w:tcPr>
            <w:tcW w:w="685" w:type="pct"/>
            <w:gridSpan w:val="3"/>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с.р.</w:t>
            </w:r>
          </w:p>
        </w:tc>
      </w:tr>
      <w:tr w:rsidR="00022A65" w:rsidRPr="00022A65" w:rsidTr="00252EF0">
        <w:tc>
          <w:tcPr>
            <w:tcW w:w="1216" w:type="pct"/>
          </w:tcPr>
          <w:p w:rsidR="00022A65" w:rsidRPr="00022A65" w:rsidRDefault="00022A65" w:rsidP="00886DAF">
            <w:pPr>
              <w:jc w:val="center"/>
              <w:rPr>
                <w:rFonts w:ascii="Times New Roman" w:hAnsi="Times New Roman" w:cs="Times New Roman"/>
                <w:bCs/>
                <w:sz w:val="24"/>
                <w:szCs w:val="24"/>
              </w:rPr>
            </w:pPr>
            <w:r w:rsidRPr="00022A65">
              <w:rPr>
                <w:rFonts w:ascii="Times New Roman" w:hAnsi="Times New Roman" w:cs="Times New Roman"/>
                <w:bCs/>
                <w:sz w:val="24"/>
                <w:szCs w:val="24"/>
              </w:rPr>
              <w:t>1</w:t>
            </w:r>
          </w:p>
        </w:tc>
        <w:tc>
          <w:tcPr>
            <w:tcW w:w="400" w:type="pct"/>
            <w:gridSpan w:val="2"/>
            <w:shd w:val="clear" w:color="auto" w:fill="auto"/>
          </w:tcPr>
          <w:p w:rsidR="00022A65" w:rsidRPr="00022A65" w:rsidRDefault="00022A65" w:rsidP="00886DAF">
            <w:pPr>
              <w:jc w:val="center"/>
              <w:rPr>
                <w:rFonts w:ascii="Times New Roman" w:hAnsi="Times New Roman" w:cs="Times New Roman"/>
                <w:bCs/>
                <w:sz w:val="24"/>
                <w:szCs w:val="24"/>
              </w:rPr>
            </w:pPr>
            <w:r w:rsidRPr="00022A65">
              <w:rPr>
                <w:rFonts w:ascii="Times New Roman" w:hAnsi="Times New Roman" w:cs="Times New Roman"/>
                <w:bCs/>
                <w:sz w:val="24"/>
                <w:szCs w:val="24"/>
              </w:rPr>
              <w:t>2</w:t>
            </w:r>
          </w:p>
        </w:tc>
        <w:tc>
          <w:tcPr>
            <w:tcW w:w="168" w:type="pct"/>
            <w:shd w:val="clear" w:color="auto" w:fill="auto"/>
          </w:tcPr>
          <w:p w:rsidR="00022A65" w:rsidRPr="00022A65" w:rsidRDefault="00022A65" w:rsidP="00886DAF">
            <w:pPr>
              <w:jc w:val="center"/>
              <w:rPr>
                <w:rFonts w:ascii="Times New Roman" w:hAnsi="Times New Roman" w:cs="Times New Roman"/>
                <w:bCs/>
                <w:sz w:val="24"/>
                <w:szCs w:val="24"/>
              </w:rPr>
            </w:pPr>
            <w:r w:rsidRPr="00022A65">
              <w:rPr>
                <w:rFonts w:ascii="Times New Roman" w:hAnsi="Times New Roman" w:cs="Times New Roman"/>
                <w:bCs/>
                <w:sz w:val="24"/>
                <w:szCs w:val="24"/>
              </w:rPr>
              <w:t>3</w:t>
            </w:r>
          </w:p>
        </w:tc>
        <w:tc>
          <w:tcPr>
            <w:tcW w:w="174" w:type="pct"/>
            <w:gridSpan w:val="2"/>
          </w:tcPr>
          <w:p w:rsidR="00022A65" w:rsidRPr="00022A65" w:rsidRDefault="00022A65" w:rsidP="00886DAF">
            <w:pPr>
              <w:jc w:val="center"/>
              <w:rPr>
                <w:rFonts w:ascii="Times New Roman" w:hAnsi="Times New Roman" w:cs="Times New Roman"/>
                <w:bCs/>
                <w:sz w:val="24"/>
                <w:szCs w:val="24"/>
              </w:rPr>
            </w:pPr>
            <w:r w:rsidRPr="00022A65">
              <w:rPr>
                <w:rFonts w:ascii="Times New Roman" w:hAnsi="Times New Roman" w:cs="Times New Roman"/>
                <w:bCs/>
                <w:sz w:val="24"/>
                <w:szCs w:val="24"/>
              </w:rPr>
              <w:t>4</w:t>
            </w:r>
          </w:p>
        </w:tc>
        <w:tc>
          <w:tcPr>
            <w:tcW w:w="295" w:type="pct"/>
            <w:gridSpan w:val="3"/>
          </w:tcPr>
          <w:p w:rsidR="00022A65" w:rsidRPr="00022A65" w:rsidRDefault="00022A65" w:rsidP="00886DAF">
            <w:pPr>
              <w:jc w:val="center"/>
              <w:rPr>
                <w:rFonts w:ascii="Times New Roman" w:hAnsi="Times New Roman" w:cs="Times New Roman"/>
                <w:bCs/>
                <w:sz w:val="24"/>
                <w:szCs w:val="24"/>
              </w:rPr>
            </w:pPr>
            <w:r w:rsidRPr="00022A65">
              <w:rPr>
                <w:rFonts w:ascii="Times New Roman" w:hAnsi="Times New Roman" w:cs="Times New Roman"/>
                <w:bCs/>
                <w:sz w:val="24"/>
                <w:szCs w:val="24"/>
              </w:rPr>
              <w:t>5</w:t>
            </w:r>
          </w:p>
        </w:tc>
        <w:tc>
          <w:tcPr>
            <w:tcW w:w="280" w:type="pct"/>
            <w:gridSpan w:val="3"/>
          </w:tcPr>
          <w:p w:rsidR="00022A65" w:rsidRPr="00022A65" w:rsidRDefault="00022A65" w:rsidP="00886DAF">
            <w:pPr>
              <w:jc w:val="center"/>
              <w:rPr>
                <w:rFonts w:ascii="Times New Roman" w:hAnsi="Times New Roman" w:cs="Times New Roman"/>
                <w:bCs/>
                <w:sz w:val="24"/>
                <w:szCs w:val="24"/>
              </w:rPr>
            </w:pPr>
            <w:r w:rsidRPr="00022A65">
              <w:rPr>
                <w:rFonts w:ascii="Times New Roman" w:hAnsi="Times New Roman" w:cs="Times New Roman"/>
                <w:bCs/>
                <w:sz w:val="24"/>
                <w:szCs w:val="24"/>
              </w:rPr>
              <w:t>6</w:t>
            </w:r>
          </w:p>
        </w:tc>
        <w:tc>
          <w:tcPr>
            <w:tcW w:w="324" w:type="pct"/>
            <w:gridSpan w:val="2"/>
          </w:tcPr>
          <w:p w:rsidR="00022A65" w:rsidRPr="00022A65" w:rsidRDefault="00022A65" w:rsidP="00886DAF">
            <w:pPr>
              <w:jc w:val="center"/>
              <w:rPr>
                <w:rFonts w:ascii="Times New Roman" w:hAnsi="Times New Roman" w:cs="Times New Roman"/>
                <w:bCs/>
                <w:sz w:val="24"/>
                <w:szCs w:val="24"/>
              </w:rPr>
            </w:pPr>
            <w:r w:rsidRPr="00022A65">
              <w:rPr>
                <w:rFonts w:ascii="Times New Roman" w:hAnsi="Times New Roman" w:cs="Times New Roman"/>
                <w:bCs/>
                <w:sz w:val="24"/>
                <w:szCs w:val="24"/>
              </w:rPr>
              <w:t>7</w:t>
            </w:r>
          </w:p>
        </w:tc>
        <w:tc>
          <w:tcPr>
            <w:tcW w:w="477" w:type="pct"/>
            <w:gridSpan w:val="4"/>
            <w:shd w:val="clear" w:color="auto" w:fill="auto"/>
          </w:tcPr>
          <w:p w:rsidR="00022A65" w:rsidRPr="00022A65" w:rsidRDefault="00022A65" w:rsidP="00886DAF">
            <w:pPr>
              <w:jc w:val="center"/>
              <w:rPr>
                <w:rFonts w:ascii="Times New Roman" w:hAnsi="Times New Roman" w:cs="Times New Roman"/>
                <w:bCs/>
                <w:sz w:val="24"/>
                <w:szCs w:val="24"/>
              </w:rPr>
            </w:pPr>
            <w:r w:rsidRPr="00022A65">
              <w:rPr>
                <w:rFonts w:ascii="Times New Roman" w:hAnsi="Times New Roman" w:cs="Times New Roman"/>
                <w:bCs/>
                <w:sz w:val="24"/>
                <w:szCs w:val="24"/>
              </w:rPr>
              <w:t>8</w:t>
            </w:r>
          </w:p>
        </w:tc>
        <w:tc>
          <w:tcPr>
            <w:tcW w:w="169" w:type="pct"/>
            <w:shd w:val="clear" w:color="auto" w:fill="auto"/>
          </w:tcPr>
          <w:p w:rsidR="00022A65" w:rsidRPr="00022A65" w:rsidRDefault="00022A65" w:rsidP="00886DAF">
            <w:pPr>
              <w:jc w:val="center"/>
              <w:rPr>
                <w:rFonts w:ascii="Times New Roman" w:hAnsi="Times New Roman" w:cs="Times New Roman"/>
                <w:bCs/>
                <w:sz w:val="24"/>
                <w:szCs w:val="24"/>
              </w:rPr>
            </w:pPr>
            <w:r w:rsidRPr="00022A65">
              <w:rPr>
                <w:rFonts w:ascii="Times New Roman" w:hAnsi="Times New Roman" w:cs="Times New Roman"/>
                <w:bCs/>
                <w:sz w:val="24"/>
                <w:szCs w:val="24"/>
              </w:rPr>
              <w:t>9</w:t>
            </w:r>
          </w:p>
        </w:tc>
        <w:tc>
          <w:tcPr>
            <w:tcW w:w="239" w:type="pct"/>
            <w:gridSpan w:val="2"/>
          </w:tcPr>
          <w:p w:rsidR="00022A65" w:rsidRPr="00022A65" w:rsidRDefault="00022A65" w:rsidP="00886DAF">
            <w:pPr>
              <w:jc w:val="center"/>
              <w:rPr>
                <w:rFonts w:ascii="Times New Roman" w:hAnsi="Times New Roman" w:cs="Times New Roman"/>
                <w:bCs/>
                <w:sz w:val="24"/>
                <w:szCs w:val="24"/>
              </w:rPr>
            </w:pPr>
            <w:r w:rsidRPr="00022A65">
              <w:rPr>
                <w:rFonts w:ascii="Times New Roman" w:hAnsi="Times New Roman" w:cs="Times New Roman"/>
                <w:bCs/>
                <w:sz w:val="24"/>
                <w:szCs w:val="24"/>
              </w:rPr>
              <w:t>10</w:t>
            </w:r>
          </w:p>
        </w:tc>
        <w:tc>
          <w:tcPr>
            <w:tcW w:w="296" w:type="pct"/>
            <w:gridSpan w:val="2"/>
          </w:tcPr>
          <w:p w:rsidR="00022A65" w:rsidRPr="00022A65" w:rsidRDefault="00022A65" w:rsidP="00886DAF">
            <w:pPr>
              <w:jc w:val="center"/>
              <w:rPr>
                <w:rFonts w:ascii="Times New Roman" w:hAnsi="Times New Roman" w:cs="Times New Roman"/>
                <w:bCs/>
                <w:sz w:val="24"/>
                <w:szCs w:val="24"/>
              </w:rPr>
            </w:pPr>
            <w:r w:rsidRPr="00022A65">
              <w:rPr>
                <w:rFonts w:ascii="Times New Roman" w:hAnsi="Times New Roman" w:cs="Times New Roman"/>
                <w:bCs/>
                <w:sz w:val="24"/>
                <w:szCs w:val="24"/>
              </w:rPr>
              <w:t>11</w:t>
            </w:r>
          </w:p>
        </w:tc>
        <w:tc>
          <w:tcPr>
            <w:tcW w:w="277" w:type="pct"/>
            <w:gridSpan w:val="3"/>
          </w:tcPr>
          <w:p w:rsidR="00022A65" w:rsidRPr="00022A65" w:rsidRDefault="00022A65" w:rsidP="00886DAF">
            <w:pPr>
              <w:jc w:val="center"/>
              <w:rPr>
                <w:rFonts w:ascii="Times New Roman" w:hAnsi="Times New Roman" w:cs="Times New Roman"/>
                <w:bCs/>
                <w:sz w:val="24"/>
                <w:szCs w:val="24"/>
              </w:rPr>
            </w:pPr>
            <w:r w:rsidRPr="00022A65">
              <w:rPr>
                <w:rFonts w:ascii="Times New Roman" w:hAnsi="Times New Roman" w:cs="Times New Roman"/>
                <w:bCs/>
                <w:sz w:val="24"/>
                <w:szCs w:val="24"/>
              </w:rPr>
              <w:t>12</w:t>
            </w:r>
          </w:p>
        </w:tc>
        <w:tc>
          <w:tcPr>
            <w:tcW w:w="685" w:type="pct"/>
            <w:gridSpan w:val="3"/>
          </w:tcPr>
          <w:p w:rsidR="00022A65" w:rsidRPr="00022A65" w:rsidRDefault="00022A65" w:rsidP="00886DAF">
            <w:pPr>
              <w:jc w:val="center"/>
              <w:rPr>
                <w:rFonts w:ascii="Times New Roman" w:hAnsi="Times New Roman" w:cs="Times New Roman"/>
                <w:bCs/>
                <w:sz w:val="24"/>
                <w:szCs w:val="24"/>
              </w:rPr>
            </w:pPr>
            <w:r w:rsidRPr="00022A65">
              <w:rPr>
                <w:rFonts w:ascii="Times New Roman" w:hAnsi="Times New Roman" w:cs="Times New Roman"/>
                <w:bCs/>
                <w:sz w:val="24"/>
                <w:szCs w:val="24"/>
              </w:rPr>
              <w:t>13</w:t>
            </w:r>
          </w:p>
        </w:tc>
      </w:tr>
      <w:tr w:rsidR="00022A65" w:rsidRPr="00022A65" w:rsidTr="00252EF0">
        <w:trPr>
          <w:cantSplit/>
          <w:trHeight w:val="257"/>
        </w:trPr>
        <w:tc>
          <w:tcPr>
            <w:tcW w:w="1216" w:type="pct"/>
            <w:tcBorders>
              <w:bottom w:val="single" w:sz="4" w:space="0" w:color="auto"/>
            </w:tcBorders>
          </w:tcPr>
          <w:p w:rsidR="00022A65" w:rsidRPr="00022A65" w:rsidRDefault="00022A65" w:rsidP="00886DAF">
            <w:pPr>
              <w:jc w:val="center"/>
              <w:rPr>
                <w:rFonts w:ascii="Times New Roman" w:hAnsi="Times New Roman" w:cs="Times New Roman"/>
                <w:b/>
                <w:bCs/>
                <w:sz w:val="24"/>
                <w:szCs w:val="24"/>
              </w:rPr>
            </w:pPr>
            <w:r w:rsidRPr="00022A65">
              <w:rPr>
                <w:rFonts w:ascii="Times New Roman" w:hAnsi="Times New Roman" w:cs="Times New Roman"/>
                <w:b/>
                <w:bCs/>
                <w:sz w:val="24"/>
                <w:szCs w:val="24"/>
              </w:rPr>
              <w:t>Теми лекційних занять</w:t>
            </w:r>
          </w:p>
        </w:tc>
        <w:tc>
          <w:tcPr>
            <w:tcW w:w="3784" w:type="pct"/>
            <w:gridSpan w:val="28"/>
            <w:tcBorders>
              <w:bottom w:val="single" w:sz="4" w:space="0" w:color="auto"/>
            </w:tcBorders>
          </w:tcPr>
          <w:p w:rsidR="00022A65" w:rsidRPr="00022A65" w:rsidRDefault="00022A65" w:rsidP="00886DAF">
            <w:pPr>
              <w:tabs>
                <w:tab w:val="left" w:pos="284"/>
                <w:tab w:val="left" w:pos="567"/>
              </w:tabs>
              <w:ind w:firstLine="567"/>
              <w:jc w:val="center"/>
              <w:rPr>
                <w:rFonts w:ascii="Times New Roman" w:hAnsi="Times New Roman" w:cs="Times New Roman"/>
                <w:b/>
                <w:sz w:val="24"/>
                <w:szCs w:val="24"/>
              </w:rPr>
            </w:pPr>
            <w:r w:rsidRPr="00022A65">
              <w:rPr>
                <w:rFonts w:ascii="Times New Roman" w:hAnsi="Times New Roman" w:cs="Times New Roman"/>
                <w:b/>
                <w:bCs/>
                <w:sz w:val="24"/>
                <w:szCs w:val="24"/>
              </w:rPr>
              <w:t>Змістовий модуль 1</w:t>
            </w:r>
            <w:r w:rsidRPr="00022A65">
              <w:rPr>
                <w:rFonts w:ascii="Times New Roman" w:hAnsi="Times New Roman" w:cs="Times New Roman"/>
                <w:b/>
                <w:sz w:val="24"/>
                <w:szCs w:val="24"/>
              </w:rPr>
              <w:t>.</w:t>
            </w:r>
          </w:p>
          <w:p w:rsidR="00022A65" w:rsidRPr="00022A65" w:rsidRDefault="00022A65" w:rsidP="00886DAF">
            <w:pPr>
              <w:tabs>
                <w:tab w:val="left" w:pos="284"/>
                <w:tab w:val="left" w:pos="567"/>
              </w:tabs>
              <w:ind w:firstLine="567"/>
              <w:jc w:val="center"/>
              <w:rPr>
                <w:rFonts w:ascii="Times New Roman" w:hAnsi="Times New Roman" w:cs="Times New Roman"/>
                <w:b/>
                <w:bCs/>
                <w:sz w:val="24"/>
                <w:szCs w:val="24"/>
              </w:rPr>
            </w:pPr>
          </w:p>
        </w:tc>
      </w:tr>
      <w:tr w:rsidR="00022A65" w:rsidRPr="00022A65" w:rsidTr="00252EF0">
        <w:tc>
          <w:tcPr>
            <w:tcW w:w="1216" w:type="pct"/>
          </w:tcPr>
          <w:p w:rsidR="00022A65" w:rsidRPr="00022A65" w:rsidRDefault="00022A65" w:rsidP="00886DAF">
            <w:pPr>
              <w:jc w:val="both"/>
              <w:rPr>
                <w:rFonts w:ascii="Times New Roman" w:hAnsi="Times New Roman" w:cs="Times New Roman"/>
                <w:sz w:val="24"/>
                <w:szCs w:val="24"/>
                <w:lang w:val="uk-UA"/>
              </w:rPr>
            </w:pPr>
            <w:r w:rsidRPr="00022A65">
              <w:rPr>
                <w:rFonts w:ascii="Times New Roman" w:hAnsi="Times New Roman" w:cs="Times New Roman"/>
                <w:sz w:val="24"/>
                <w:szCs w:val="24"/>
                <w:lang w:val="uk-UA"/>
              </w:rPr>
              <w:t>Тема 1. Вплив особливостей право</w:t>
            </w:r>
            <w:r w:rsidR="007934D7">
              <w:rPr>
                <w:rFonts w:ascii="Times New Roman" w:hAnsi="Times New Roman" w:cs="Times New Roman"/>
                <w:sz w:val="24"/>
                <w:szCs w:val="24"/>
                <w:lang w:val="uk-UA"/>
              </w:rPr>
              <w:t>во</w:t>
            </w:r>
            <w:r w:rsidRPr="00022A65">
              <w:rPr>
                <w:rFonts w:ascii="Times New Roman" w:hAnsi="Times New Roman" w:cs="Times New Roman"/>
                <w:sz w:val="24"/>
                <w:szCs w:val="24"/>
                <w:lang w:val="uk-UA"/>
              </w:rPr>
              <w:t>го статусу нотаріуса на допуск до професії нотаріуса</w:t>
            </w:r>
          </w:p>
        </w:tc>
        <w:tc>
          <w:tcPr>
            <w:tcW w:w="338" w:type="pct"/>
            <w:shd w:val="clear" w:color="auto" w:fill="auto"/>
          </w:tcPr>
          <w:p w:rsidR="00022A65" w:rsidRPr="00022A65" w:rsidRDefault="00022A65" w:rsidP="00886DAF">
            <w:pPr>
              <w:jc w:val="both"/>
              <w:rPr>
                <w:rFonts w:ascii="Times New Roman" w:hAnsi="Times New Roman" w:cs="Times New Roman"/>
                <w:sz w:val="24"/>
                <w:szCs w:val="24"/>
              </w:rPr>
            </w:pPr>
            <w:r w:rsidRPr="00022A65">
              <w:rPr>
                <w:rFonts w:ascii="Times New Roman" w:hAnsi="Times New Roman" w:cs="Times New Roman"/>
                <w:sz w:val="24"/>
                <w:szCs w:val="24"/>
              </w:rPr>
              <w:t>5</w:t>
            </w:r>
          </w:p>
        </w:tc>
        <w:tc>
          <w:tcPr>
            <w:tcW w:w="267" w:type="pct"/>
            <w:gridSpan w:val="3"/>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1</w:t>
            </w:r>
          </w:p>
        </w:tc>
        <w:tc>
          <w:tcPr>
            <w:tcW w:w="202" w:type="pct"/>
            <w:gridSpan w:val="2"/>
          </w:tcPr>
          <w:p w:rsidR="00022A65" w:rsidRPr="00022A65" w:rsidRDefault="00022A65" w:rsidP="00886DAF">
            <w:pPr>
              <w:jc w:val="center"/>
              <w:rPr>
                <w:rFonts w:ascii="Times New Roman" w:hAnsi="Times New Roman" w:cs="Times New Roman"/>
                <w:sz w:val="24"/>
                <w:szCs w:val="24"/>
              </w:rPr>
            </w:pPr>
          </w:p>
        </w:tc>
        <w:tc>
          <w:tcPr>
            <w:tcW w:w="338" w:type="pct"/>
            <w:gridSpan w:val="4"/>
          </w:tcPr>
          <w:p w:rsidR="00022A65" w:rsidRPr="00022A65" w:rsidRDefault="00022A65" w:rsidP="00886DAF">
            <w:pPr>
              <w:jc w:val="center"/>
              <w:rPr>
                <w:rFonts w:ascii="Times New Roman" w:hAnsi="Times New Roman" w:cs="Times New Roman"/>
                <w:sz w:val="24"/>
                <w:szCs w:val="24"/>
              </w:rPr>
            </w:pPr>
          </w:p>
        </w:tc>
        <w:tc>
          <w:tcPr>
            <w:tcW w:w="273" w:type="pct"/>
            <w:gridSpan w:val="2"/>
          </w:tcPr>
          <w:p w:rsidR="00022A65" w:rsidRPr="00022A65" w:rsidRDefault="00022A65" w:rsidP="00886DAF">
            <w:pPr>
              <w:jc w:val="center"/>
              <w:rPr>
                <w:rFonts w:ascii="Times New Roman" w:hAnsi="Times New Roman" w:cs="Times New Roman"/>
                <w:sz w:val="24"/>
                <w:szCs w:val="24"/>
              </w:rPr>
            </w:pPr>
          </w:p>
        </w:tc>
        <w:tc>
          <w:tcPr>
            <w:tcW w:w="271"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4</w:t>
            </w:r>
          </w:p>
        </w:tc>
        <w:tc>
          <w:tcPr>
            <w:tcW w:w="428" w:type="pct"/>
            <w:gridSpan w:val="3"/>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8</w:t>
            </w:r>
          </w:p>
        </w:tc>
        <w:tc>
          <w:tcPr>
            <w:tcW w:w="314" w:type="pct"/>
            <w:gridSpan w:val="2"/>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0,5</w:t>
            </w:r>
          </w:p>
        </w:tc>
        <w:tc>
          <w:tcPr>
            <w:tcW w:w="269"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0,5</w:t>
            </w:r>
          </w:p>
        </w:tc>
        <w:tc>
          <w:tcPr>
            <w:tcW w:w="221" w:type="pct"/>
            <w:gridSpan w:val="3"/>
          </w:tcPr>
          <w:p w:rsidR="00022A65" w:rsidRPr="00022A65" w:rsidRDefault="00022A65" w:rsidP="00886DAF">
            <w:pPr>
              <w:jc w:val="center"/>
              <w:rPr>
                <w:rFonts w:ascii="Times New Roman" w:hAnsi="Times New Roman" w:cs="Times New Roman"/>
                <w:sz w:val="24"/>
                <w:szCs w:val="24"/>
              </w:rPr>
            </w:pPr>
          </w:p>
        </w:tc>
        <w:tc>
          <w:tcPr>
            <w:tcW w:w="271" w:type="pct"/>
            <w:gridSpan w:val="2"/>
          </w:tcPr>
          <w:p w:rsidR="00022A65" w:rsidRPr="00022A65" w:rsidRDefault="00022A65" w:rsidP="00886DAF">
            <w:pPr>
              <w:jc w:val="center"/>
              <w:rPr>
                <w:rFonts w:ascii="Times New Roman" w:hAnsi="Times New Roman" w:cs="Times New Roman"/>
                <w:sz w:val="24"/>
                <w:szCs w:val="24"/>
              </w:rPr>
            </w:pPr>
          </w:p>
        </w:tc>
        <w:tc>
          <w:tcPr>
            <w:tcW w:w="590"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7</w:t>
            </w:r>
          </w:p>
        </w:tc>
      </w:tr>
      <w:tr w:rsidR="00022A65" w:rsidRPr="00022A65" w:rsidTr="00252EF0">
        <w:tc>
          <w:tcPr>
            <w:tcW w:w="1216" w:type="pct"/>
          </w:tcPr>
          <w:p w:rsidR="00022A65" w:rsidRPr="00022A65" w:rsidRDefault="00022A65" w:rsidP="00886DAF">
            <w:pPr>
              <w:rPr>
                <w:rFonts w:ascii="Times New Roman" w:hAnsi="Times New Roman" w:cs="Times New Roman"/>
                <w:sz w:val="24"/>
                <w:szCs w:val="24"/>
                <w:lang w:val="uk-UA"/>
              </w:rPr>
            </w:pPr>
            <w:r w:rsidRPr="00022A65">
              <w:rPr>
                <w:rFonts w:ascii="Times New Roman" w:hAnsi="Times New Roman" w:cs="Times New Roman"/>
                <w:sz w:val="24"/>
                <w:szCs w:val="24"/>
                <w:lang w:val="uk-UA"/>
              </w:rPr>
              <w:t xml:space="preserve">Тема 2. Правовий статус та роль Вищої кваліфікаційної комісії нотаріату у </w:t>
            </w:r>
            <w:r w:rsidRPr="00022A65">
              <w:rPr>
                <w:rFonts w:ascii="Times New Roman" w:hAnsi="Times New Roman" w:cs="Times New Roman"/>
                <w:sz w:val="24"/>
                <w:szCs w:val="24"/>
                <w:lang w:val="uk-UA"/>
              </w:rPr>
              <w:lastRenderedPageBreak/>
              <w:t>доступі до професії нотаріуса</w:t>
            </w:r>
          </w:p>
        </w:tc>
        <w:tc>
          <w:tcPr>
            <w:tcW w:w="338" w:type="pct"/>
            <w:shd w:val="clear" w:color="auto" w:fill="auto"/>
          </w:tcPr>
          <w:p w:rsidR="00022A65" w:rsidRPr="00022A65" w:rsidRDefault="00022A65" w:rsidP="00886DAF">
            <w:pPr>
              <w:jc w:val="both"/>
              <w:rPr>
                <w:rFonts w:ascii="Times New Roman" w:hAnsi="Times New Roman" w:cs="Times New Roman"/>
                <w:sz w:val="24"/>
                <w:szCs w:val="24"/>
              </w:rPr>
            </w:pPr>
            <w:r w:rsidRPr="00022A65">
              <w:rPr>
                <w:rFonts w:ascii="Times New Roman" w:hAnsi="Times New Roman" w:cs="Times New Roman"/>
                <w:sz w:val="24"/>
                <w:szCs w:val="24"/>
              </w:rPr>
              <w:lastRenderedPageBreak/>
              <w:t>5</w:t>
            </w:r>
          </w:p>
        </w:tc>
        <w:tc>
          <w:tcPr>
            <w:tcW w:w="267" w:type="pct"/>
            <w:gridSpan w:val="3"/>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1</w:t>
            </w:r>
          </w:p>
        </w:tc>
        <w:tc>
          <w:tcPr>
            <w:tcW w:w="202" w:type="pct"/>
            <w:gridSpan w:val="2"/>
          </w:tcPr>
          <w:p w:rsidR="00022A65" w:rsidRPr="00022A65" w:rsidRDefault="00022A65" w:rsidP="00886DAF">
            <w:pPr>
              <w:jc w:val="center"/>
              <w:rPr>
                <w:rFonts w:ascii="Times New Roman" w:hAnsi="Times New Roman" w:cs="Times New Roman"/>
                <w:sz w:val="24"/>
                <w:szCs w:val="24"/>
              </w:rPr>
            </w:pPr>
          </w:p>
        </w:tc>
        <w:tc>
          <w:tcPr>
            <w:tcW w:w="338" w:type="pct"/>
            <w:gridSpan w:val="4"/>
          </w:tcPr>
          <w:p w:rsidR="00022A65" w:rsidRPr="00022A65" w:rsidRDefault="00022A65" w:rsidP="00886DAF">
            <w:pPr>
              <w:jc w:val="center"/>
              <w:rPr>
                <w:rFonts w:ascii="Times New Roman" w:hAnsi="Times New Roman" w:cs="Times New Roman"/>
                <w:sz w:val="24"/>
                <w:szCs w:val="24"/>
              </w:rPr>
            </w:pPr>
          </w:p>
        </w:tc>
        <w:tc>
          <w:tcPr>
            <w:tcW w:w="273" w:type="pct"/>
            <w:gridSpan w:val="2"/>
          </w:tcPr>
          <w:p w:rsidR="00022A65" w:rsidRPr="00022A65" w:rsidRDefault="00022A65" w:rsidP="00886DAF">
            <w:pPr>
              <w:jc w:val="center"/>
              <w:rPr>
                <w:rFonts w:ascii="Times New Roman" w:hAnsi="Times New Roman" w:cs="Times New Roman"/>
                <w:sz w:val="24"/>
                <w:szCs w:val="24"/>
              </w:rPr>
            </w:pPr>
          </w:p>
        </w:tc>
        <w:tc>
          <w:tcPr>
            <w:tcW w:w="271"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4</w:t>
            </w:r>
          </w:p>
        </w:tc>
        <w:tc>
          <w:tcPr>
            <w:tcW w:w="428" w:type="pct"/>
            <w:gridSpan w:val="3"/>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8</w:t>
            </w:r>
          </w:p>
        </w:tc>
        <w:tc>
          <w:tcPr>
            <w:tcW w:w="314" w:type="pct"/>
            <w:gridSpan w:val="2"/>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0,5</w:t>
            </w:r>
          </w:p>
        </w:tc>
        <w:tc>
          <w:tcPr>
            <w:tcW w:w="269"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0,5</w:t>
            </w:r>
          </w:p>
        </w:tc>
        <w:tc>
          <w:tcPr>
            <w:tcW w:w="221" w:type="pct"/>
            <w:gridSpan w:val="3"/>
          </w:tcPr>
          <w:p w:rsidR="00022A65" w:rsidRPr="00022A65" w:rsidRDefault="00022A65" w:rsidP="00886DAF">
            <w:pPr>
              <w:jc w:val="center"/>
              <w:rPr>
                <w:rFonts w:ascii="Times New Roman" w:hAnsi="Times New Roman" w:cs="Times New Roman"/>
                <w:sz w:val="24"/>
                <w:szCs w:val="24"/>
              </w:rPr>
            </w:pPr>
          </w:p>
        </w:tc>
        <w:tc>
          <w:tcPr>
            <w:tcW w:w="271" w:type="pct"/>
            <w:gridSpan w:val="2"/>
          </w:tcPr>
          <w:p w:rsidR="00022A65" w:rsidRPr="00022A65" w:rsidRDefault="00022A65" w:rsidP="00886DAF">
            <w:pPr>
              <w:jc w:val="center"/>
              <w:rPr>
                <w:rFonts w:ascii="Times New Roman" w:hAnsi="Times New Roman" w:cs="Times New Roman"/>
                <w:sz w:val="24"/>
                <w:szCs w:val="24"/>
              </w:rPr>
            </w:pPr>
          </w:p>
        </w:tc>
        <w:tc>
          <w:tcPr>
            <w:tcW w:w="590"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7</w:t>
            </w:r>
          </w:p>
        </w:tc>
      </w:tr>
      <w:tr w:rsidR="00022A65" w:rsidRPr="00022A65" w:rsidTr="00252EF0">
        <w:tc>
          <w:tcPr>
            <w:tcW w:w="1216" w:type="pct"/>
          </w:tcPr>
          <w:p w:rsidR="00022A65" w:rsidRPr="00022A65" w:rsidRDefault="00022A65" w:rsidP="00886DAF">
            <w:pPr>
              <w:rPr>
                <w:rFonts w:ascii="Times New Roman" w:hAnsi="Times New Roman" w:cs="Times New Roman"/>
                <w:bCs/>
                <w:sz w:val="24"/>
                <w:szCs w:val="24"/>
                <w:lang w:val="uk-UA"/>
              </w:rPr>
            </w:pPr>
            <w:r w:rsidRPr="00022A65">
              <w:rPr>
                <w:rFonts w:ascii="Times New Roman" w:hAnsi="Times New Roman" w:cs="Times New Roman"/>
                <w:sz w:val="24"/>
                <w:szCs w:val="24"/>
                <w:lang w:val="uk-UA"/>
              </w:rPr>
              <w:t>Тема 3. Особливості допуску до професії нотаріуса у державних нотаріальних конторах</w:t>
            </w:r>
          </w:p>
        </w:tc>
        <w:tc>
          <w:tcPr>
            <w:tcW w:w="338" w:type="pct"/>
            <w:shd w:val="clear" w:color="auto" w:fill="auto"/>
          </w:tcPr>
          <w:p w:rsidR="00022A65" w:rsidRPr="00022A65" w:rsidRDefault="00022A65" w:rsidP="00886DAF">
            <w:pPr>
              <w:jc w:val="both"/>
              <w:rPr>
                <w:rFonts w:ascii="Times New Roman" w:hAnsi="Times New Roman" w:cs="Times New Roman"/>
                <w:sz w:val="24"/>
                <w:szCs w:val="24"/>
              </w:rPr>
            </w:pPr>
            <w:r w:rsidRPr="00022A65">
              <w:rPr>
                <w:rFonts w:ascii="Times New Roman" w:hAnsi="Times New Roman" w:cs="Times New Roman"/>
                <w:sz w:val="24"/>
                <w:szCs w:val="24"/>
              </w:rPr>
              <w:t>6</w:t>
            </w:r>
          </w:p>
        </w:tc>
        <w:tc>
          <w:tcPr>
            <w:tcW w:w="267" w:type="pct"/>
            <w:gridSpan w:val="3"/>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1</w:t>
            </w:r>
          </w:p>
        </w:tc>
        <w:tc>
          <w:tcPr>
            <w:tcW w:w="202"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1</w:t>
            </w:r>
          </w:p>
        </w:tc>
        <w:tc>
          <w:tcPr>
            <w:tcW w:w="338" w:type="pct"/>
            <w:gridSpan w:val="4"/>
          </w:tcPr>
          <w:p w:rsidR="00022A65" w:rsidRPr="00022A65" w:rsidRDefault="00022A65" w:rsidP="00886DAF">
            <w:pPr>
              <w:jc w:val="center"/>
              <w:rPr>
                <w:rFonts w:ascii="Times New Roman" w:hAnsi="Times New Roman" w:cs="Times New Roman"/>
                <w:sz w:val="24"/>
                <w:szCs w:val="24"/>
              </w:rPr>
            </w:pPr>
          </w:p>
        </w:tc>
        <w:tc>
          <w:tcPr>
            <w:tcW w:w="273" w:type="pct"/>
            <w:gridSpan w:val="2"/>
          </w:tcPr>
          <w:p w:rsidR="00022A65" w:rsidRPr="00022A65" w:rsidRDefault="00022A65" w:rsidP="00886DAF">
            <w:pPr>
              <w:jc w:val="center"/>
              <w:rPr>
                <w:rFonts w:ascii="Times New Roman" w:hAnsi="Times New Roman" w:cs="Times New Roman"/>
                <w:sz w:val="24"/>
                <w:szCs w:val="24"/>
              </w:rPr>
            </w:pPr>
          </w:p>
        </w:tc>
        <w:tc>
          <w:tcPr>
            <w:tcW w:w="271"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4</w:t>
            </w:r>
          </w:p>
        </w:tc>
        <w:tc>
          <w:tcPr>
            <w:tcW w:w="428" w:type="pct"/>
            <w:gridSpan w:val="3"/>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8</w:t>
            </w:r>
          </w:p>
        </w:tc>
        <w:tc>
          <w:tcPr>
            <w:tcW w:w="314" w:type="pct"/>
            <w:gridSpan w:val="2"/>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0,5</w:t>
            </w:r>
          </w:p>
        </w:tc>
        <w:tc>
          <w:tcPr>
            <w:tcW w:w="269"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0,5</w:t>
            </w:r>
          </w:p>
        </w:tc>
        <w:tc>
          <w:tcPr>
            <w:tcW w:w="221" w:type="pct"/>
            <w:gridSpan w:val="3"/>
          </w:tcPr>
          <w:p w:rsidR="00022A65" w:rsidRPr="00022A65" w:rsidRDefault="00022A65" w:rsidP="00886DAF">
            <w:pPr>
              <w:jc w:val="center"/>
              <w:rPr>
                <w:rFonts w:ascii="Times New Roman" w:hAnsi="Times New Roman" w:cs="Times New Roman"/>
                <w:sz w:val="24"/>
                <w:szCs w:val="24"/>
              </w:rPr>
            </w:pPr>
          </w:p>
        </w:tc>
        <w:tc>
          <w:tcPr>
            <w:tcW w:w="271" w:type="pct"/>
            <w:gridSpan w:val="2"/>
          </w:tcPr>
          <w:p w:rsidR="00022A65" w:rsidRPr="00022A65" w:rsidRDefault="00022A65" w:rsidP="00886DAF">
            <w:pPr>
              <w:jc w:val="center"/>
              <w:rPr>
                <w:rFonts w:ascii="Times New Roman" w:hAnsi="Times New Roman" w:cs="Times New Roman"/>
                <w:sz w:val="24"/>
                <w:szCs w:val="24"/>
              </w:rPr>
            </w:pPr>
          </w:p>
        </w:tc>
        <w:tc>
          <w:tcPr>
            <w:tcW w:w="590"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7</w:t>
            </w:r>
          </w:p>
        </w:tc>
      </w:tr>
      <w:tr w:rsidR="00022A65" w:rsidRPr="00022A65" w:rsidTr="00252EF0">
        <w:tc>
          <w:tcPr>
            <w:tcW w:w="1216" w:type="pct"/>
          </w:tcPr>
          <w:p w:rsidR="00022A65" w:rsidRPr="00022A65" w:rsidRDefault="00022A65" w:rsidP="00886DAF">
            <w:pPr>
              <w:rPr>
                <w:rFonts w:ascii="Times New Roman" w:hAnsi="Times New Roman" w:cs="Times New Roman"/>
                <w:bCs/>
                <w:sz w:val="24"/>
                <w:szCs w:val="24"/>
                <w:lang w:val="uk-UA"/>
              </w:rPr>
            </w:pPr>
            <w:r w:rsidRPr="00022A65">
              <w:rPr>
                <w:rFonts w:ascii="Times New Roman" w:hAnsi="Times New Roman" w:cs="Times New Roman"/>
                <w:sz w:val="24"/>
                <w:szCs w:val="24"/>
                <w:lang w:val="uk-UA"/>
              </w:rPr>
              <w:t>Тема 4. Особливості доступу до професії нотаріуса у приватних нотаріальних конторах</w:t>
            </w:r>
          </w:p>
        </w:tc>
        <w:tc>
          <w:tcPr>
            <w:tcW w:w="338" w:type="pct"/>
            <w:shd w:val="clear" w:color="auto" w:fill="auto"/>
          </w:tcPr>
          <w:p w:rsidR="00022A65" w:rsidRPr="00022A65" w:rsidRDefault="00022A65" w:rsidP="00886DAF">
            <w:pPr>
              <w:jc w:val="both"/>
              <w:rPr>
                <w:rFonts w:ascii="Times New Roman" w:hAnsi="Times New Roman" w:cs="Times New Roman"/>
                <w:sz w:val="24"/>
                <w:szCs w:val="24"/>
              </w:rPr>
            </w:pPr>
            <w:r w:rsidRPr="00022A65">
              <w:rPr>
                <w:rFonts w:ascii="Times New Roman" w:hAnsi="Times New Roman" w:cs="Times New Roman"/>
                <w:sz w:val="24"/>
                <w:szCs w:val="24"/>
              </w:rPr>
              <w:t>6</w:t>
            </w:r>
          </w:p>
        </w:tc>
        <w:tc>
          <w:tcPr>
            <w:tcW w:w="267" w:type="pct"/>
            <w:gridSpan w:val="3"/>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1</w:t>
            </w:r>
          </w:p>
        </w:tc>
        <w:tc>
          <w:tcPr>
            <w:tcW w:w="202"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1</w:t>
            </w:r>
          </w:p>
        </w:tc>
        <w:tc>
          <w:tcPr>
            <w:tcW w:w="338" w:type="pct"/>
            <w:gridSpan w:val="4"/>
          </w:tcPr>
          <w:p w:rsidR="00022A65" w:rsidRPr="00022A65" w:rsidRDefault="00022A65" w:rsidP="00886DAF">
            <w:pPr>
              <w:jc w:val="center"/>
              <w:rPr>
                <w:rFonts w:ascii="Times New Roman" w:hAnsi="Times New Roman" w:cs="Times New Roman"/>
                <w:sz w:val="24"/>
                <w:szCs w:val="24"/>
              </w:rPr>
            </w:pPr>
          </w:p>
        </w:tc>
        <w:tc>
          <w:tcPr>
            <w:tcW w:w="273" w:type="pct"/>
            <w:gridSpan w:val="2"/>
          </w:tcPr>
          <w:p w:rsidR="00022A65" w:rsidRPr="00022A65" w:rsidRDefault="00022A65" w:rsidP="00886DAF">
            <w:pPr>
              <w:jc w:val="center"/>
              <w:rPr>
                <w:rFonts w:ascii="Times New Roman" w:hAnsi="Times New Roman" w:cs="Times New Roman"/>
                <w:sz w:val="24"/>
                <w:szCs w:val="24"/>
              </w:rPr>
            </w:pPr>
          </w:p>
        </w:tc>
        <w:tc>
          <w:tcPr>
            <w:tcW w:w="271"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4</w:t>
            </w:r>
          </w:p>
        </w:tc>
        <w:tc>
          <w:tcPr>
            <w:tcW w:w="428" w:type="pct"/>
            <w:gridSpan w:val="3"/>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8</w:t>
            </w:r>
          </w:p>
        </w:tc>
        <w:tc>
          <w:tcPr>
            <w:tcW w:w="314" w:type="pct"/>
            <w:gridSpan w:val="2"/>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0,5</w:t>
            </w:r>
          </w:p>
        </w:tc>
        <w:tc>
          <w:tcPr>
            <w:tcW w:w="269"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0,5</w:t>
            </w:r>
          </w:p>
        </w:tc>
        <w:tc>
          <w:tcPr>
            <w:tcW w:w="221" w:type="pct"/>
            <w:gridSpan w:val="3"/>
          </w:tcPr>
          <w:p w:rsidR="00022A65" w:rsidRPr="00022A65" w:rsidRDefault="00022A65" w:rsidP="00886DAF">
            <w:pPr>
              <w:jc w:val="center"/>
              <w:rPr>
                <w:rFonts w:ascii="Times New Roman" w:hAnsi="Times New Roman" w:cs="Times New Roman"/>
                <w:sz w:val="24"/>
                <w:szCs w:val="24"/>
              </w:rPr>
            </w:pPr>
          </w:p>
        </w:tc>
        <w:tc>
          <w:tcPr>
            <w:tcW w:w="271" w:type="pct"/>
            <w:gridSpan w:val="2"/>
          </w:tcPr>
          <w:p w:rsidR="00022A65" w:rsidRPr="00022A65" w:rsidRDefault="00022A65" w:rsidP="00886DAF">
            <w:pPr>
              <w:jc w:val="center"/>
              <w:rPr>
                <w:rFonts w:ascii="Times New Roman" w:hAnsi="Times New Roman" w:cs="Times New Roman"/>
                <w:sz w:val="24"/>
                <w:szCs w:val="24"/>
              </w:rPr>
            </w:pPr>
          </w:p>
        </w:tc>
        <w:tc>
          <w:tcPr>
            <w:tcW w:w="590"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7</w:t>
            </w:r>
          </w:p>
        </w:tc>
      </w:tr>
      <w:tr w:rsidR="00022A65" w:rsidRPr="00022A65" w:rsidTr="00252EF0">
        <w:tc>
          <w:tcPr>
            <w:tcW w:w="1216" w:type="pct"/>
          </w:tcPr>
          <w:p w:rsidR="00022A65" w:rsidRPr="00022A65" w:rsidRDefault="00022A65" w:rsidP="00886DAF">
            <w:pPr>
              <w:rPr>
                <w:rFonts w:ascii="Times New Roman" w:hAnsi="Times New Roman" w:cs="Times New Roman"/>
                <w:bCs/>
                <w:sz w:val="24"/>
                <w:szCs w:val="24"/>
                <w:lang w:val="uk-UA"/>
              </w:rPr>
            </w:pPr>
            <w:r w:rsidRPr="00022A65">
              <w:rPr>
                <w:rFonts w:ascii="Times New Roman" w:hAnsi="Times New Roman" w:cs="Times New Roman"/>
                <w:sz w:val="24"/>
                <w:szCs w:val="24"/>
                <w:lang w:val="uk-UA"/>
              </w:rPr>
              <w:t>Тема 5. Повноваження щодо вчинення нотаріальних дій</w:t>
            </w:r>
          </w:p>
        </w:tc>
        <w:tc>
          <w:tcPr>
            <w:tcW w:w="338" w:type="pct"/>
            <w:shd w:val="clear" w:color="auto" w:fill="auto"/>
          </w:tcPr>
          <w:p w:rsidR="00022A65" w:rsidRPr="00022A65" w:rsidRDefault="00022A65" w:rsidP="00886DAF">
            <w:pPr>
              <w:jc w:val="both"/>
              <w:rPr>
                <w:rFonts w:ascii="Times New Roman" w:hAnsi="Times New Roman" w:cs="Times New Roman"/>
                <w:sz w:val="24"/>
                <w:szCs w:val="24"/>
              </w:rPr>
            </w:pPr>
            <w:r w:rsidRPr="00022A65">
              <w:rPr>
                <w:rFonts w:ascii="Times New Roman" w:hAnsi="Times New Roman" w:cs="Times New Roman"/>
                <w:sz w:val="24"/>
                <w:szCs w:val="24"/>
              </w:rPr>
              <w:t>4</w:t>
            </w:r>
          </w:p>
        </w:tc>
        <w:tc>
          <w:tcPr>
            <w:tcW w:w="267" w:type="pct"/>
            <w:gridSpan w:val="3"/>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1</w:t>
            </w:r>
          </w:p>
        </w:tc>
        <w:tc>
          <w:tcPr>
            <w:tcW w:w="202" w:type="pct"/>
            <w:gridSpan w:val="2"/>
          </w:tcPr>
          <w:p w:rsidR="00022A65" w:rsidRPr="00022A65" w:rsidRDefault="00022A65" w:rsidP="00886DAF">
            <w:pPr>
              <w:jc w:val="center"/>
              <w:rPr>
                <w:rFonts w:ascii="Times New Roman" w:hAnsi="Times New Roman" w:cs="Times New Roman"/>
                <w:sz w:val="24"/>
                <w:szCs w:val="24"/>
              </w:rPr>
            </w:pPr>
          </w:p>
        </w:tc>
        <w:tc>
          <w:tcPr>
            <w:tcW w:w="338" w:type="pct"/>
            <w:gridSpan w:val="4"/>
          </w:tcPr>
          <w:p w:rsidR="00022A65" w:rsidRPr="00022A65" w:rsidRDefault="00022A65" w:rsidP="00886DAF">
            <w:pPr>
              <w:jc w:val="center"/>
              <w:rPr>
                <w:rFonts w:ascii="Times New Roman" w:hAnsi="Times New Roman" w:cs="Times New Roman"/>
                <w:sz w:val="24"/>
                <w:szCs w:val="24"/>
              </w:rPr>
            </w:pPr>
          </w:p>
        </w:tc>
        <w:tc>
          <w:tcPr>
            <w:tcW w:w="273" w:type="pct"/>
            <w:gridSpan w:val="2"/>
          </w:tcPr>
          <w:p w:rsidR="00022A65" w:rsidRPr="00022A65" w:rsidRDefault="00022A65" w:rsidP="00886DAF">
            <w:pPr>
              <w:jc w:val="center"/>
              <w:rPr>
                <w:rFonts w:ascii="Times New Roman" w:hAnsi="Times New Roman" w:cs="Times New Roman"/>
                <w:sz w:val="24"/>
                <w:szCs w:val="24"/>
              </w:rPr>
            </w:pPr>
          </w:p>
        </w:tc>
        <w:tc>
          <w:tcPr>
            <w:tcW w:w="271"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3</w:t>
            </w:r>
          </w:p>
        </w:tc>
        <w:tc>
          <w:tcPr>
            <w:tcW w:w="428" w:type="pct"/>
            <w:gridSpan w:val="3"/>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8</w:t>
            </w:r>
          </w:p>
        </w:tc>
        <w:tc>
          <w:tcPr>
            <w:tcW w:w="314" w:type="pct"/>
            <w:gridSpan w:val="2"/>
            <w:shd w:val="clear" w:color="auto" w:fill="auto"/>
          </w:tcPr>
          <w:p w:rsidR="00022A65" w:rsidRPr="00022A65" w:rsidRDefault="00022A65" w:rsidP="00886DAF">
            <w:pPr>
              <w:jc w:val="center"/>
              <w:rPr>
                <w:rFonts w:ascii="Times New Roman" w:hAnsi="Times New Roman" w:cs="Times New Roman"/>
                <w:sz w:val="24"/>
                <w:szCs w:val="24"/>
              </w:rPr>
            </w:pPr>
          </w:p>
        </w:tc>
        <w:tc>
          <w:tcPr>
            <w:tcW w:w="269" w:type="pct"/>
            <w:gridSpan w:val="2"/>
          </w:tcPr>
          <w:p w:rsidR="00022A65" w:rsidRPr="00022A65" w:rsidRDefault="00022A65" w:rsidP="00886DAF">
            <w:pPr>
              <w:jc w:val="center"/>
              <w:rPr>
                <w:rFonts w:ascii="Times New Roman" w:hAnsi="Times New Roman" w:cs="Times New Roman"/>
                <w:sz w:val="24"/>
                <w:szCs w:val="24"/>
              </w:rPr>
            </w:pPr>
          </w:p>
        </w:tc>
        <w:tc>
          <w:tcPr>
            <w:tcW w:w="221" w:type="pct"/>
            <w:gridSpan w:val="3"/>
          </w:tcPr>
          <w:p w:rsidR="00022A65" w:rsidRPr="00022A65" w:rsidRDefault="00022A65" w:rsidP="00886DAF">
            <w:pPr>
              <w:jc w:val="center"/>
              <w:rPr>
                <w:rFonts w:ascii="Times New Roman" w:hAnsi="Times New Roman" w:cs="Times New Roman"/>
                <w:sz w:val="24"/>
                <w:szCs w:val="24"/>
              </w:rPr>
            </w:pPr>
          </w:p>
        </w:tc>
        <w:tc>
          <w:tcPr>
            <w:tcW w:w="271" w:type="pct"/>
            <w:gridSpan w:val="2"/>
          </w:tcPr>
          <w:p w:rsidR="00022A65" w:rsidRPr="00022A65" w:rsidRDefault="00022A65" w:rsidP="00886DAF">
            <w:pPr>
              <w:jc w:val="center"/>
              <w:rPr>
                <w:rFonts w:ascii="Times New Roman" w:hAnsi="Times New Roman" w:cs="Times New Roman"/>
                <w:sz w:val="24"/>
                <w:szCs w:val="24"/>
              </w:rPr>
            </w:pPr>
          </w:p>
        </w:tc>
        <w:tc>
          <w:tcPr>
            <w:tcW w:w="590"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8</w:t>
            </w:r>
          </w:p>
        </w:tc>
      </w:tr>
      <w:tr w:rsidR="00022A65" w:rsidRPr="00022A65" w:rsidTr="00252EF0">
        <w:tc>
          <w:tcPr>
            <w:tcW w:w="1216" w:type="pct"/>
          </w:tcPr>
          <w:p w:rsidR="00022A65" w:rsidRPr="00022A65" w:rsidRDefault="00022A65" w:rsidP="00886DAF">
            <w:pPr>
              <w:rPr>
                <w:rFonts w:ascii="Times New Roman" w:hAnsi="Times New Roman" w:cs="Times New Roman"/>
                <w:bCs/>
                <w:sz w:val="24"/>
                <w:szCs w:val="24"/>
                <w:lang w:val="uk-UA"/>
              </w:rPr>
            </w:pPr>
            <w:r w:rsidRPr="00022A65">
              <w:rPr>
                <w:rFonts w:ascii="Times New Roman" w:hAnsi="Times New Roman" w:cs="Times New Roman"/>
                <w:sz w:val="24"/>
                <w:szCs w:val="24"/>
                <w:lang w:val="uk-UA"/>
              </w:rPr>
              <w:t>Тема 6. Правила вчинення нотаріальних дій</w:t>
            </w:r>
          </w:p>
        </w:tc>
        <w:tc>
          <w:tcPr>
            <w:tcW w:w="338" w:type="pct"/>
            <w:shd w:val="clear" w:color="auto" w:fill="auto"/>
          </w:tcPr>
          <w:p w:rsidR="00022A65" w:rsidRPr="00022A65" w:rsidRDefault="00022A65" w:rsidP="00886DAF">
            <w:pPr>
              <w:jc w:val="both"/>
              <w:rPr>
                <w:rFonts w:ascii="Times New Roman" w:hAnsi="Times New Roman" w:cs="Times New Roman"/>
                <w:sz w:val="24"/>
                <w:szCs w:val="24"/>
              </w:rPr>
            </w:pPr>
            <w:r w:rsidRPr="00022A65">
              <w:rPr>
                <w:rFonts w:ascii="Times New Roman" w:hAnsi="Times New Roman" w:cs="Times New Roman"/>
                <w:sz w:val="24"/>
                <w:szCs w:val="24"/>
              </w:rPr>
              <w:t>4</w:t>
            </w:r>
          </w:p>
        </w:tc>
        <w:tc>
          <w:tcPr>
            <w:tcW w:w="267" w:type="pct"/>
            <w:gridSpan w:val="3"/>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1</w:t>
            </w:r>
          </w:p>
        </w:tc>
        <w:tc>
          <w:tcPr>
            <w:tcW w:w="202" w:type="pct"/>
            <w:gridSpan w:val="2"/>
          </w:tcPr>
          <w:p w:rsidR="00022A65" w:rsidRPr="00022A65" w:rsidRDefault="00022A65" w:rsidP="00886DAF">
            <w:pPr>
              <w:jc w:val="center"/>
              <w:rPr>
                <w:rFonts w:ascii="Times New Roman" w:hAnsi="Times New Roman" w:cs="Times New Roman"/>
                <w:sz w:val="24"/>
                <w:szCs w:val="24"/>
              </w:rPr>
            </w:pPr>
          </w:p>
        </w:tc>
        <w:tc>
          <w:tcPr>
            <w:tcW w:w="338" w:type="pct"/>
            <w:gridSpan w:val="4"/>
          </w:tcPr>
          <w:p w:rsidR="00022A65" w:rsidRPr="00022A65" w:rsidRDefault="00022A65" w:rsidP="00886DAF">
            <w:pPr>
              <w:jc w:val="center"/>
              <w:rPr>
                <w:rFonts w:ascii="Times New Roman" w:hAnsi="Times New Roman" w:cs="Times New Roman"/>
                <w:sz w:val="24"/>
                <w:szCs w:val="24"/>
              </w:rPr>
            </w:pPr>
          </w:p>
        </w:tc>
        <w:tc>
          <w:tcPr>
            <w:tcW w:w="273" w:type="pct"/>
            <w:gridSpan w:val="2"/>
          </w:tcPr>
          <w:p w:rsidR="00022A65" w:rsidRPr="00022A65" w:rsidRDefault="00022A65" w:rsidP="00886DAF">
            <w:pPr>
              <w:jc w:val="center"/>
              <w:rPr>
                <w:rFonts w:ascii="Times New Roman" w:hAnsi="Times New Roman" w:cs="Times New Roman"/>
                <w:sz w:val="24"/>
                <w:szCs w:val="24"/>
              </w:rPr>
            </w:pPr>
          </w:p>
        </w:tc>
        <w:tc>
          <w:tcPr>
            <w:tcW w:w="271"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3</w:t>
            </w:r>
          </w:p>
        </w:tc>
        <w:tc>
          <w:tcPr>
            <w:tcW w:w="428" w:type="pct"/>
            <w:gridSpan w:val="3"/>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8</w:t>
            </w:r>
          </w:p>
        </w:tc>
        <w:tc>
          <w:tcPr>
            <w:tcW w:w="314" w:type="pct"/>
            <w:gridSpan w:val="2"/>
            <w:shd w:val="clear" w:color="auto" w:fill="auto"/>
          </w:tcPr>
          <w:p w:rsidR="00022A65" w:rsidRPr="00022A65" w:rsidRDefault="00022A65" w:rsidP="00886DAF">
            <w:pPr>
              <w:jc w:val="center"/>
              <w:rPr>
                <w:rFonts w:ascii="Times New Roman" w:hAnsi="Times New Roman" w:cs="Times New Roman"/>
                <w:sz w:val="24"/>
                <w:szCs w:val="24"/>
              </w:rPr>
            </w:pPr>
          </w:p>
        </w:tc>
        <w:tc>
          <w:tcPr>
            <w:tcW w:w="269" w:type="pct"/>
            <w:gridSpan w:val="2"/>
          </w:tcPr>
          <w:p w:rsidR="00022A65" w:rsidRPr="00022A65" w:rsidRDefault="00022A65" w:rsidP="00886DAF">
            <w:pPr>
              <w:jc w:val="center"/>
              <w:rPr>
                <w:rFonts w:ascii="Times New Roman" w:hAnsi="Times New Roman" w:cs="Times New Roman"/>
                <w:sz w:val="24"/>
                <w:szCs w:val="24"/>
              </w:rPr>
            </w:pPr>
          </w:p>
        </w:tc>
        <w:tc>
          <w:tcPr>
            <w:tcW w:w="221" w:type="pct"/>
            <w:gridSpan w:val="3"/>
          </w:tcPr>
          <w:p w:rsidR="00022A65" w:rsidRPr="00022A65" w:rsidRDefault="00022A65" w:rsidP="00886DAF">
            <w:pPr>
              <w:jc w:val="center"/>
              <w:rPr>
                <w:rFonts w:ascii="Times New Roman" w:hAnsi="Times New Roman" w:cs="Times New Roman"/>
                <w:sz w:val="24"/>
                <w:szCs w:val="24"/>
              </w:rPr>
            </w:pPr>
          </w:p>
        </w:tc>
        <w:tc>
          <w:tcPr>
            <w:tcW w:w="271" w:type="pct"/>
            <w:gridSpan w:val="2"/>
          </w:tcPr>
          <w:p w:rsidR="00022A65" w:rsidRPr="00022A65" w:rsidRDefault="00022A65" w:rsidP="00886DAF">
            <w:pPr>
              <w:jc w:val="center"/>
              <w:rPr>
                <w:rFonts w:ascii="Times New Roman" w:hAnsi="Times New Roman" w:cs="Times New Roman"/>
                <w:sz w:val="24"/>
                <w:szCs w:val="24"/>
              </w:rPr>
            </w:pPr>
          </w:p>
        </w:tc>
        <w:tc>
          <w:tcPr>
            <w:tcW w:w="590"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8</w:t>
            </w:r>
          </w:p>
        </w:tc>
      </w:tr>
      <w:tr w:rsidR="00022A65" w:rsidRPr="00022A65" w:rsidTr="00252EF0">
        <w:tc>
          <w:tcPr>
            <w:tcW w:w="1216" w:type="pct"/>
          </w:tcPr>
          <w:p w:rsidR="00022A65" w:rsidRPr="00022A65" w:rsidRDefault="00022A65" w:rsidP="00886DAF">
            <w:pPr>
              <w:rPr>
                <w:rFonts w:ascii="Times New Roman" w:hAnsi="Times New Roman" w:cs="Times New Roman"/>
                <w:bCs/>
                <w:sz w:val="24"/>
                <w:szCs w:val="24"/>
                <w:lang w:val="uk-UA"/>
              </w:rPr>
            </w:pPr>
            <w:r w:rsidRPr="00022A65">
              <w:rPr>
                <w:rFonts w:ascii="Times New Roman" w:hAnsi="Times New Roman" w:cs="Times New Roman"/>
                <w:sz w:val="24"/>
                <w:szCs w:val="24"/>
                <w:lang w:val="uk-UA"/>
              </w:rPr>
              <w:t>Тема 7. Порядок вчинення окремих видів нотаріальних дій</w:t>
            </w:r>
          </w:p>
        </w:tc>
        <w:tc>
          <w:tcPr>
            <w:tcW w:w="338" w:type="pct"/>
            <w:shd w:val="clear" w:color="auto" w:fill="auto"/>
          </w:tcPr>
          <w:p w:rsidR="00022A65" w:rsidRPr="00022A65" w:rsidRDefault="00022A65" w:rsidP="00886DAF">
            <w:pPr>
              <w:jc w:val="both"/>
              <w:rPr>
                <w:rFonts w:ascii="Times New Roman" w:hAnsi="Times New Roman" w:cs="Times New Roman"/>
                <w:sz w:val="24"/>
                <w:szCs w:val="24"/>
              </w:rPr>
            </w:pPr>
            <w:r w:rsidRPr="00022A65">
              <w:rPr>
                <w:rFonts w:ascii="Times New Roman" w:hAnsi="Times New Roman" w:cs="Times New Roman"/>
                <w:sz w:val="24"/>
                <w:szCs w:val="24"/>
              </w:rPr>
              <w:t>5</w:t>
            </w:r>
          </w:p>
        </w:tc>
        <w:tc>
          <w:tcPr>
            <w:tcW w:w="267" w:type="pct"/>
            <w:gridSpan w:val="3"/>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1</w:t>
            </w:r>
          </w:p>
        </w:tc>
        <w:tc>
          <w:tcPr>
            <w:tcW w:w="202" w:type="pct"/>
            <w:gridSpan w:val="2"/>
          </w:tcPr>
          <w:p w:rsidR="00022A65" w:rsidRPr="00022A65" w:rsidRDefault="00022A65" w:rsidP="00886DAF">
            <w:pPr>
              <w:rPr>
                <w:rFonts w:ascii="Times New Roman" w:hAnsi="Times New Roman" w:cs="Times New Roman"/>
                <w:sz w:val="24"/>
                <w:szCs w:val="24"/>
              </w:rPr>
            </w:pPr>
            <w:r w:rsidRPr="00022A65">
              <w:rPr>
                <w:rFonts w:ascii="Times New Roman" w:hAnsi="Times New Roman" w:cs="Times New Roman"/>
                <w:sz w:val="24"/>
                <w:szCs w:val="24"/>
              </w:rPr>
              <w:t>1</w:t>
            </w:r>
          </w:p>
        </w:tc>
        <w:tc>
          <w:tcPr>
            <w:tcW w:w="338" w:type="pct"/>
            <w:gridSpan w:val="4"/>
          </w:tcPr>
          <w:p w:rsidR="00022A65" w:rsidRPr="00022A65" w:rsidRDefault="00022A65" w:rsidP="00886DAF">
            <w:pPr>
              <w:jc w:val="center"/>
              <w:rPr>
                <w:rFonts w:ascii="Times New Roman" w:hAnsi="Times New Roman" w:cs="Times New Roman"/>
                <w:sz w:val="24"/>
                <w:szCs w:val="24"/>
              </w:rPr>
            </w:pPr>
          </w:p>
        </w:tc>
        <w:tc>
          <w:tcPr>
            <w:tcW w:w="273" w:type="pct"/>
            <w:gridSpan w:val="2"/>
          </w:tcPr>
          <w:p w:rsidR="00022A65" w:rsidRPr="00022A65" w:rsidRDefault="00022A65" w:rsidP="00886DAF">
            <w:pPr>
              <w:jc w:val="center"/>
              <w:rPr>
                <w:rFonts w:ascii="Times New Roman" w:hAnsi="Times New Roman" w:cs="Times New Roman"/>
                <w:sz w:val="24"/>
                <w:szCs w:val="24"/>
              </w:rPr>
            </w:pPr>
          </w:p>
        </w:tc>
        <w:tc>
          <w:tcPr>
            <w:tcW w:w="271"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3</w:t>
            </w:r>
          </w:p>
        </w:tc>
        <w:tc>
          <w:tcPr>
            <w:tcW w:w="428" w:type="pct"/>
            <w:gridSpan w:val="3"/>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7,5</w:t>
            </w:r>
          </w:p>
        </w:tc>
        <w:tc>
          <w:tcPr>
            <w:tcW w:w="314" w:type="pct"/>
            <w:gridSpan w:val="2"/>
            <w:shd w:val="clear" w:color="auto" w:fill="auto"/>
          </w:tcPr>
          <w:p w:rsidR="00022A65" w:rsidRPr="00022A65" w:rsidRDefault="00022A65" w:rsidP="00886DAF">
            <w:pPr>
              <w:jc w:val="center"/>
              <w:rPr>
                <w:rFonts w:ascii="Times New Roman" w:hAnsi="Times New Roman" w:cs="Times New Roman"/>
                <w:sz w:val="24"/>
                <w:szCs w:val="24"/>
              </w:rPr>
            </w:pPr>
          </w:p>
        </w:tc>
        <w:tc>
          <w:tcPr>
            <w:tcW w:w="269"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0,5</w:t>
            </w:r>
          </w:p>
        </w:tc>
        <w:tc>
          <w:tcPr>
            <w:tcW w:w="221" w:type="pct"/>
            <w:gridSpan w:val="3"/>
          </w:tcPr>
          <w:p w:rsidR="00022A65" w:rsidRPr="00022A65" w:rsidRDefault="00022A65" w:rsidP="00886DAF">
            <w:pPr>
              <w:jc w:val="center"/>
              <w:rPr>
                <w:rFonts w:ascii="Times New Roman" w:hAnsi="Times New Roman" w:cs="Times New Roman"/>
                <w:sz w:val="24"/>
                <w:szCs w:val="24"/>
              </w:rPr>
            </w:pPr>
          </w:p>
        </w:tc>
        <w:tc>
          <w:tcPr>
            <w:tcW w:w="271" w:type="pct"/>
            <w:gridSpan w:val="2"/>
          </w:tcPr>
          <w:p w:rsidR="00022A65" w:rsidRPr="00022A65" w:rsidRDefault="00022A65" w:rsidP="00886DAF">
            <w:pPr>
              <w:jc w:val="center"/>
              <w:rPr>
                <w:rFonts w:ascii="Times New Roman" w:hAnsi="Times New Roman" w:cs="Times New Roman"/>
                <w:sz w:val="24"/>
                <w:szCs w:val="24"/>
              </w:rPr>
            </w:pPr>
          </w:p>
        </w:tc>
        <w:tc>
          <w:tcPr>
            <w:tcW w:w="590"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7</w:t>
            </w:r>
          </w:p>
        </w:tc>
      </w:tr>
      <w:tr w:rsidR="00022A65" w:rsidRPr="00022A65" w:rsidTr="00252EF0">
        <w:tc>
          <w:tcPr>
            <w:tcW w:w="1216" w:type="pct"/>
          </w:tcPr>
          <w:p w:rsidR="00022A65" w:rsidRPr="00022A65" w:rsidRDefault="00022A65" w:rsidP="00886DAF">
            <w:pPr>
              <w:jc w:val="both"/>
              <w:rPr>
                <w:rFonts w:ascii="Times New Roman" w:hAnsi="Times New Roman" w:cs="Times New Roman"/>
                <w:bCs/>
                <w:sz w:val="24"/>
                <w:szCs w:val="24"/>
                <w:lang w:val="uk-UA"/>
              </w:rPr>
            </w:pPr>
            <w:r w:rsidRPr="00022A65">
              <w:rPr>
                <w:rFonts w:ascii="Times New Roman" w:hAnsi="Times New Roman" w:cs="Times New Roman"/>
                <w:bCs/>
                <w:sz w:val="24"/>
                <w:szCs w:val="24"/>
                <w:lang w:val="uk-UA"/>
              </w:rPr>
              <w:t>Разом за змістовим модулем 1</w:t>
            </w:r>
          </w:p>
        </w:tc>
        <w:tc>
          <w:tcPr>
            <w:tcW w:w="338" w:type="pct"/>
            <w:shd w:val="clear" w:color="auto" w:fill="auto"/>
          </w:tcPr>
          <w:p w:rsidR="00022A65" w:rsidRPr="00022A65" w:rsidRDefault="00022A65" w:rsidP="00886DAF">
            <w:pPr>
              <w:jc w:val="both"/>
              <w:rPr>
                <w:rFonts w:ascii="Times New Roman" w:hAnsi="Times New Roman" w:cs="Times New Roman"/>
                <w:sz w:val="24"/>
                <w:szCs w:val="24"/>
              </w:rPr>
            </w:pPr>
            <w:r w:rsidRPr="00022A65">
              <w:rPr>
                <w:rFonts w:ascii="Times New Roman" w:hAnsi="Times New Roman" w:cs="Times New Roman"/>
                <w:sz w:val="24"/>
                <w:szCs w:val="24"/>
              </w:rPr>
              <w:t>35</w:t>
            </w:r>
          </w:p>
        </w:tc>
        <w:tc>
          <w:tcPr>
            <w:tcW w:w="267" w:type="pct"/>
            <w:gridSpan w:val="3"/>
            <w:shd w:val="clear" w:color="auto" w:fill="auto"/>
          </w:tcPr>
          <w:p w:rsidR="00022A65" w:rsidRPr="00022A65" w:rsidRDefault="00022A65" w:rsidP="00886DAF">
            <w:pPr>
              <w:jc w:val="both"/>
              <w:rPr>
                <w:rFonts w:ascii="Times New Roman" w:hAnsi="Times New Roman" w:cs="Times New Roman"/>
                <w:sz w:val="24"/>
                <w:szCs w:val="24"/>
              </w:rPr>
            </w:pPr>
            <w:r w:rsidRPr="00022A65">
              <w:rPr>
                <w:rFonts w:ascii="Times New Roman" w:hAnsi="Times New Roman" w:cs="Times New Roman"/>
                <w:sz w:val="24"/>
                <w:szCs w:val="24"/>
              </w:rPr>
              <w:t>5</w:t>
            </w:r>
          </w:p>
        </w:tc>
        <w:tc>
          <w:tcPr>
            <w:tcW w:w="202" w:type="pct"/>
            <w:gridSpan w:val="2"/>
          </w:tcPr>
          <w:p w:rsidR="00022A65" w:rsidRPr="00022A65" w:rsidRDefault="00022A65" w:rsidP="00886DAF">
            <w:pPr>
              <w:jc w:val="both"/>
              <w:rPr>
                <w:rFonts w:ascii="Times New Roman" w:hAnsi="Times New Roman" w:cs="Times New Roman"/>
                <w:sz w:val="24"/>
                <w:szCs w:val="24"/>
                <w:lang w:val="uk-UA"/>
              </w:rPr>
            </w:pPr>
            <w:r w:rsidRPr="00022A65">
              <w:rPr>
                <w:rFonts w:ascii="Times New Roman" w:hAnsi="Times New Roman" w:cs="Times New Roman"/>
                <w:sz w:val="24"/>
                <w:szCs w:val="24"/>
                <w:lang w:val="uk-UA"/>
              </w:rPr>
              <w:t>3</w:t>
            </w:r>
          </w:p>
        </w:tc>
        <w:tc>
          <w:tcPr>
            <w:tcW w:w="338" w:type="pct"/>
            <w:gridSpan w:val="4"/>
          </w:tcPr>
          <w:p w:rsidR="00022A65" w:rsidRPr="00022A65" w:rsidRDefault="00022A65" w:rsidP="00886DAF">
            <w:pPr>
              <w:jc w:val="both"/>
              <w:rPr>
                <w:rFonts w:ascii="Times New Roman" w:hAnsi="Times New Roman" w:cs="Times New Roman"/>
                <w:sz w:val="24"/>
                <w:szCs w:val="24"/>
              </w:rPr>
            </w:pPr>
          </w:p>
        </w:tc>
        <w:tc>
          <w:tcPr>
            <w:tcW w:w="273" w:type="pct"/>
            <w:gridSpan w:val="2"/>
          </w:tcPr>
          <w:p w:rsidR="00022A65" w:rsidRPr="00022A65" w:rsidRDefault="00022A65" w:rsidP="00886DAF">
            <w:pPr>
              <w:jc w:val="both"/>
              <w:rPr>
                <w:rFonts w:ascii="Times New Roman" w:hAnsi="Times New Roman" w:cs="Times New Roman"/>
                <w:sz w:val="24"/>
                <w:szCs w:val="24"/>
              </w:rPr>
            </w:pPr>
          </w:p>
        </w:tc>
        <w:tc>
          <w:tcPr>
            <w:tcW w:w="271" w:type="pct"/>
            <w:gridSpan w:val="2"/>
          </w:tcPr>
          <w:p w:rsidR="00022A65" w:rsidRPr="00022A65" w:rsidRDefault="00022A65" w:rsidP="00886DAF">
            <w:pPr>
              <w:jc w:val="both"/>
              <w:rPr>
                <w:rFonts w:ascii="Times New Roman" w:hAnsi="Times New Roman" w:cs="Times New Roman"/>
                <w:sz w:val="24"/>
                <w:szCs w:val="24"/>
              </w:rPr>
            </w:pPr>
            <w:r w:rsidRPr="00022A65">
              <w:rPr>
                <w:rFonts w:ascii="Times New Roman" w:hAnsi="Times New Roman" w:cs="Times New Roman"/>
                <w:sz w:val="24"/>
                <w:szCs w:val="24"/>
              </w:rPr>
              <w:t>25</w:t>
            </w:r>
          </w:p>
        </w:tc>
        <w:tc>
          <w:tcPr>
            <w:tcW w:w="428" w:type="pct"/>
            <w:gridSpan w:val="3"/>
            <w:shd w:val="clear" w:color="auto" w:fill="auto"/>
          </w:tcPr>
          <w:p w:rsidR="00022A65" w:rsidRPr="00022A65" w:rsidRDefault="00022A65" w:rsidP="00886DAF">
            <w:pPr>
              <w:jc w:val="both"/>
              <w:rPr>
                <w:rFonts w:ascii="Times New Roman" w:hAnsi="Times New Roman" w:cs="Times New Roman"/>
                <w:sz w:val="24"/>
                <w:szCs w:val="24"/>
              </w:rPr>
            </w:pPr>
            <w:r w:rsidRPr="00022A65">
              <w:rPr>
                <w:rFonts w:ascii="Times New Roman" w:hAnsi="Times New Roman" w:cs="Times New Roman"/>
                <w:sz w:val="24"/>
                <w:szCs w:val="24"/>
              </w:rPr>
              <w:t>55,5</w:t>
            </w:r>
          </w:p>
        </w:tc>
        <w:tc>
          <w:tcPr>
            <w:tcW w:w="314" w:type="pct"/>
            <w:gridSpan w:val="2"/>
            <w:shd w:val="clear" w:color="auto" w:fill="auto"/>
          </w:tcPr>
          <w:p w:rsidR="00022A65" w:rsidRPr="00022A65" w:rsidRDefault="00022A65" w:rsidP="00886DAF">
            <w:pPr>
              <w:jc w:val="both"/>
              <w:rPr>
                <w:rFonts w:ascii="Times New Roman" w:hAnsi="Times New Roman" w:cs="Times New Roman"/>
                <w:sz w:val="24"/>
                <w:szCs w:val="24"/>
              </w:rPr>
            </w:pPr>
          </w:p>
        </w:tc>
        <w:tc>
          <w:tcPr>
            <w:tcW w:w="269" w:type="pct"/>
            <w:gridSpan w:val="2"/>
          </w:tcPr>
          <w:p w:rsidR="00022A65" w:rsidRPr="00022A65" w:rsidRDefault="00022A65" w:rsidP="00886DAF">
            <w:pPr>
              <w:jc w:val="both"/>
              <w:rPr>
                <w:rFonts w:ascii="Times New Roman" w:hAnsi="Times New Roman" w:cs="Times New Roman"/>
                <w:sz w:val="24"/>
                <w:szCs w:val="24"/>
              </w:rPr>
            </w:pPr>
            <w:r w:rsidRPr="00022A65">
              <w:rPr>
                <w:rFonts w:ascii="Times New Roman" w:hAnsi="Times New Roman" w:cs="Times New Roman"/>
                <w:sz w:val="24"/>
                <w:szCs w:val="24"/>
              </w:rPr>
              <w:t>2</w:t>
            </w:r>
          </w:p>
        </w:tc>
        <w:tc>
          <w:tcPr>
            <w:tcW w:w="221" w:type="pct"/>
            <w:gridSpan w:val="3"/>
          </w:tcPr>
          <w:p w:rsidR="00022A65" w:rsidRPr="00022A65" w:rsidRDefault="00022A65" w:rsidP="00886DAF">
            <w:pPr>
              <w:jc w:val="both"/>
              <w:rPr>
                <w:rFonts w:ascii="Times New Roman" w:hAnsi="Times New Roman" w:cs="Times New Roman"/>
                <w:sz w:val="24"/>
                <w:szCs w:val="24"/>
              </w:rPr>
            </w:pPr>
          </w:p>
        </w:tc>
        <w:tc>
          <w:tcPr>
            <w:tcW w:w="271" w:type="pct"/>
            <w:gridSpan w:val="2"/>
          </w:tcPr>
          <w:p w:rsidR="00022A65" w:rsidRPr="00022A65" w:rsidRDefault="00022A65" w:rsidP="00886DAF">
            <w:pPr>
              <w:jc w:val="both"/>
              <w:rPr>
                <w:rFonts w:ascii="Times New Roman" w:hAnsi="Times New Roman" w:cs="Times New Roman"/>
                <w:sz w:val="24"/>
                <w:szCs w:val="24"/>
              </w:rPr>
            </w:pPr>
          </w:p>
        </w:tc>
        <w:tc>
          <w:tcPr>
            <w:tcW w:w="590"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51</w:t>
            </w:r>
          </w:p>
        </w:tc>
      </w:tr>
      <w:tr w:rsidR="00022A65" w:rsidRPr="00022A65" w:rsidTr="00252EF0">
        <w:trPr>
          <w:cantSplit/>
        </w:trPr>
        <w:tc>
          <w:tcPr>
            <w:tcW w:w="1216" w:type="pct"/>
          </w:tcPr>
          <w:p w:rsidR="00022A65" w:rsidRPr="00022A65" w:rsidRDefault="00022A65" w:rsidP="00886DAF">
            <w:pPr>
              <w:jc w:val="center"/>
              <w:rPr>
                <w:rFonts w:ascii="Times New Roman" w:hAnsi="Times New Roman" w:cs="Times New Roman"/>
                <w:sz w:val="24"/>
                <w:szCs w:val="24"/>
                <w:lang w:val="uk-UA"/>
              </w:rPr>
            </w:pPr>
            <w:r w:rsidRPr="00022A65">
              <w:rPr>
                <w:rFonts w:ascii="Times New Roman" w:hAnsi="Times New Roman" w:cs="Times New Roman"/>
                <w:sz w:val="24"/>
                <w:szCs w:val="24"/>
                <w:lang w:val="uk-UA"/>
              </w:rPr>
              <w:br w:type="page"/>
            </w:r>
            <w:r w:rsidRPr="00022A65">
              <w:rPr>
                <w:rFonts w:ascii="Times New Roman" w:hAnsi="Times New Roman" w:cs="Times New Roman"/>
                <w:b/>
                <w:bCs/>
                <w:sz w:val="24"/>
                <w:szCs w:val="24"/>
                <w:lang w:val="uk-UA"/>
              </w:rPr>
              <w:t>Теми лекційних занять</w:t>
            </w:r>
          </w:p>
        </w:tc>
        <w:tc>
          <w:tcPr>
            <w:tcW w:w="3784" w:type="pct"/>
            <w:gridSpan w:val="28"/>
          </w:tcPr>
          <w:p w:rsidR="00022A65" w:rsidRPr="00022A65" w:rsidRDefault="00022A65" w:rsidP="00886DAF">
            <w:pPr>
              <w:jc w:val="center"/>
              <w:rPr>
                <w:rFonts w:ascii="Times New Roman" w:hAnsi="Times New Roman" w:cs="Times New Roman"/>
                <w:b/>
                <w:sz w:val="24"/>
                <w:szCs w:val="24"/>
              </w:rPr>
            </w:pPr>
            <w:r w:rsidRPr="00022A65">
              <w:rPr>
                <w:rFonts w:ascii="Times New Roman" w:hAnsi="Times New Roman" w:cs="Times New Roman"/>
                <w:b/>
                <w:bCs/>
                <w:sz w:val="24"/>
                <w:szCs w:val="24"/>
              </w:rPr>
              <w:t>Змістовий модуль 2.</w:t>
            </w:r>
          </w:p>
          <w:p w:rsidR="00022A65" w:rsidRPr="00022A65" w:rsidRDefault="00022A65" w:rsidP="00886DAF">
            <w:pPr>
              <w:jc w:val="center"/>
              <w:rPr>
                <w:rFonts w:ascii="Times New Roman" w:hAnsi="Times New Roman" w:cs="Times New Roman"/>
                <w:sz w:val="24"/>
                <w:szCs w:val="24"/>
              </w:rPr>
            </w:pPr>
          </w:p>
        </w:tc>
      </w:tr>
      <w:tr w:rsidR="00022A65" w:rsidRPr="00022A65" w:rsidTr="00252EF0">
        <w:tc>
          <w:tcPr>
            <w:tcW w:w="1216" w:type="pct"/>
          </w:tcPr>
          <w:p w:rsidR="00022A65" w:rsidRPr="00022A65" w:rsidRDefault="00022A65" w:rsidP="00886DAF">
            <w:pPr>
              <w:jc w:val="both"/>
              <w:rPr>
                <w:rFonts w:ascii="Times New Roman" w:hAnsi="Times New Roman" w:cs="Times New Roman"/>
                <w:sz w:val="24"/>
                <w:szCs w:val="24"/>
                <w:lang w:val="uk-UA"/>
              </w:rPr>
            </w:pPr>
            <w:r w:rsidRPr="00022A65">
              <w:rPr>
                <w:rFonts w:ascii="Times New Roman" w:hAnsi="Times New Roman" w:cs="Times New Roman"/>
                <w:sz w:val="24"/>
                <w:szCs w:val="24"/>
                <w:lang w:val="uk-UA"/>
              </w:rPr>
              <w:t>Тема 8. Знання у сфері приватного права</w:t>
            </w:r>
          </w:p>
        </w:tc>
        <w:tc>
          <w:tcPr>
            <w:tcW w:w="338" w:type="pct"/>
            <w:shd w:val="clear" w:color="auto" w:fill="auto"/>
          </w:tcPr>
          <w:p w:rsidR="00022A65" w:rsidRPr="00022A65" w:rsidRDefault="00022A65" w:rsidP="00886DAF">
            <w:pPr>
              <w:jc w:val="center"/>
              <w:rPr>
                <w:rFonts w:ascii="Times New Roman" w:hAnsi="Times New Roman" w:cs="Times New Roman"/>
                <w:sz w:val="24"/>
                <w:szCs w:val="24"/>
                <w:lang w:val="uk-UA"/>
              </w:rPr>
            </w:pPr>
            <w:r w:rsidRPr="00022A65">
              <w:rPr>
                <w:rFonts w:ascii="Times New Roman" w:hAnsi="Times New Roman" w:cs="Times New Roman"/>
                <w:sz w:val="24"/>
                <w:szCs w:val="24"/>
              </w:rPr>
              <w:t>20</w:t>
            </w:r>
          </w:p>
        </w:tc>
        <w:tc>
          <w:tcPr>
            <w:tcW w:w="267" w:type="pct"/>
            <w:gridSpan w:val="3"/>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4</w:t>
            </w:r>
          </w:p>
        </w:tc>
        <w:tc>
          <w:tcPr>
            <w:tcW w:w="236" w:type="pct"/>
            <w:gridSpan w:val="3"/>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4</w:t>
            </w:r>
          </w:p>
        </w:tc>
        <w:tc>
          <w:tcPr>
            <w:tcW w:w="295" w:type="pct"/>
            <w:gridSpan w:val="2"/>
          </w:tcPr>
          <w:p w:rsidR="00022A65" w:rsidRPr="00022A65" w:rsidRDefault="00022A65" w:rsidP="00886DAF">
            <w:pPr>
              <w:jc w:val="center"/>
              <w:rPr>
                <w:rFonts w:ascii="Times New Roman" w:hAnsi="Times New Roman" w:cs="Times New Roman"/>
                <w:sz w:val="24"/>
                <w:szCs w:val="24"/>
              </w:rPr>
            </w:pPr>
          </w:p>
        </w:tc>
        <w:tc>
          <w:tcPr>
            <w:tcW w:w="282" w:type="pct"/>
            <w:gridSpan w:val="3"/>
          </w:tcPr>
          <w:p w:rsidR="00022A65" w:rsidRPr="00022A65" w:rsidRDefault="00022A65" w:rsidP="00886DAF">
            <w:pPr>
              <w:jc w:val="center"/>
              <w:rPr>
                <w:rFonts w:ascii="Times New Roman" w:hAnsi="Times New Roman" w:cs="Times New Roman"/>
                <w:sz w:val="24"/>
                <w:szCs w:val="24"/>
              </w:rPr>
            </w:pPr>
          </w:p>
        </w:tc>
        <w:tc>
          <w:tcPr>
            <w:tcW w:w="292" w:type="pct"/>
            <w:gridSpan w:val="3"/>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15</w:t>
            </w:r>
          </w:p>
        </w:tc>
        <w:tc>
          <w:tcPr>
            <w:tcW w:w="385" w:type="pct"/>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30</w:t>
            </w:r>
          </w:p>
        </w:tc>
        <w:tc>
          <w:tcPr>
            <w:tcW w:w="336" w:type="pct"/>
            <w:gridSpan w:val="3"/>
            <w:shd w:val="clear" w:color="auto" w:fill="auto"/>
          </w:tcPr>
          <w:p w:rsidR="00022A65" w:rsidRPr="00022A65" w:rsidRDefault="00022A65" w:rsidP="00886DAF">
            <w:pPr>
              <w:rPr>
                <w:rFonts w:ascii="Times New Roman" w:hAnsi="Times New Roman" w:cs="Times New Roman"/>
                <w:sz w:val="24"/>
                <w:szCs w:val="24"/>
              </w:rPr>
            </w:pPr>
            <w:r w:rsidRPr="00022A65">
              <w:rPr>
                <w:rFonts w:ascii="Times New Roman" w:hAnsi="Times New Roman" w:cs="Times New Roman"/>
                <w:sz w:val="24"/>
                <w:szCs w:val="24"/>
              </w:rPr>
              <w:t>1,5</w:t>
            </w:r>
          </w:p>
        </w:tc>
        <w:tc>
          <w:tcPr>
            <w:tcW w:w="269" w:type="pct"/>
            <w:gridSpan w:val="2"/>
          </w:tcPr>
          <w:p w:rsidR="00022A65" w:rsidRPr="00022A65" w:rsidRDefault="00022A65" w:rsidP="00886DAF">
            <w:pPr>
              <w:rPr>
                <w:rFonts w:ascii="Times New Roman" w:hAnsi="Times New Roman" w:cs="Times New Roman"/>
                <w:sz w:val="24"/>
                <w:szCs w:val="24"/>
              </w:rPr>
            </w:pPr>
            <w:r w:rsidRPr="00022A65">
              <w:rPr>
                <w:rFonts w:ascii="Times New Roman" w:hAnsi="Times New Roman" w:cs="Times New Roman"/>
                <w:sz w:val="24"/>
                <w:szCs w:val="24"/>
              </w:rPr>
              <w:t>1</w:t>
            </w:r>
          </w:p>
        </w:tc>
        <w:tc>
          <w:tcPr>
            <w:tcW w:w="204" w:type="pct"/>
            <w:gridSpan w:val="2"/>
          </w:tcPr>
          <w:p w:rsidR="00022A65" w:rsidRPr="00022A65" w:rsidRDefault="00022A65" w:rsidP="00886DAF">
            <w:pPr>
              <w:rPr>
                <w:rFonts w:ascii="Times New Roman" w:hAnsi="Times New Roman" w:cs="Times New Roman"/>
                <w:sz w:val="24"/>
                <w:szCs w:val="24"/>
              </w:rPr>
            </w:pPr>
          </w:p>
        </w:tc>
        <w:tc>
          <w:tcPr>
            <w:tcW w:w="335" w:type="pct"/>
            <w:gridSpan w:val="4"/>
          </w:tcPr>
          <w:p w:rsidR="00022A65" w:rsidRPr="00022A65" w:rsidRDefault="00022A65" w:rsidP="00886DAF">
            <w:pPr>
              <w:rPr>
                <w:rFonts w:ascii="Times New Roman" w:hAnsi="Times New Roman" w:cs="Times New Roman"/>
                <w:sz w:val="24"/>
                <w:szCs w:val="24"/>
              </w:rPr>
            </w:pPr>
          </w:p>
        </w:tc>
        <w:tc>
          <w:tcPr>
            <w:tcW w:w="544" w:type="pct"/>
          </w:tcPr>
          <w:p w:rsidR="00022A65" w:rsidRPr="00022A65" w:rsidRDefault="00022A65" w:rsidP="00886DAF">
            <w:pPr>
              <w:rPr>
                <w:rFonts w:ascii="Times New Roman" w:hAnsi="Times New Roman" w:cs="Times New Roman"/>
                <w:sz w:val="24"/>
                <w:szCs w:val="24"/>
              </w:rPr>
            </w:pPr>
            <w:r w:rsidRPr="00022A65">
              <w:rPr>
                <w:rFonts w:ascii="Times New Roman" w:hAnsi="Times New Roman" w:cs="Times New Roman"/>
                <w:sz w:val="24"/>
                <w:szCs w:val="24"/>
              </w:rPr>
              <w:t>25</w:t>
            </w:r>
          </w:p>
        </w:tc>
      </w:tr>
      <w:tr w:rsidR="00022A65" w:rsidRPr="00022A65" w:rsidTr="00252EF0">
        <w:tc>
          <w:tcPr>
            <w:tcW w:w="1216" w:type="pct"/>
          </w:tcPr>
          <w:p w:rsidR="00022A65" w:rsidRPr="00022A65" w:rsidRDefault="00022A65" w:rsidP="00886DAF">
            <w:pPr>
              <w:jc w:val="both"/>
              <w:rPr>
                <w:rFonts w:ascii="Times New Roman" w:hAnsi="Times New Roman" w:cs="Times New Roman"/>
                <w:sz w:val="24"/>
                <w:szCs w:val="24"/>
                <w:lang w:val="uk-UA"/>
              </w:rPr>
            </w:pPr>
            <w:r w:rsidRPr="00022A65">
              <w:rPr>
                <w:rFonts w:ascii="Times New Roman" w:hAnsi="Times New Roman" w:cs="Times New Roman"/>
                <w:sz w:val="24"/>
                <w:szCs w:val="24"/>
                <w:lang w:val="uk-UA"/>
              </w:rPr>
              <w:t>Тема 9. Знання у сфері публічного права</w:t>
            </w:r>
          </w:p>
        </w:tc>
        <w:tc>
          <w:tcPr>
            <w:tcW w:w="338" w:type="pct"/>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20</w:t>
            </w:r>
          </w:p>
        </w:tc>
        <w:tc>
          <w:tcPr>
            <w:tcW w:w="267" w:type="pct"/>
            <w:gridSpan w:val="3"/>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4</w:t>
            </w:r>
          </w:p>
        </w:tc>
        <w:tc>
          <w:tcPr>
            <w:tcW w:w="236" w:type="pct"/>
            <w:gridSpan w:val="3"/>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4</w:t>
            </w:r>
          </w:p>
        </w:tc>
        <w:tc>
          <w:tcPr>
            <w:tcW w:w="295" w:type="pct"/>
            <w:gridSpan w:val="2"/>
          </w:tcPr>
          <w:p w:rsidR="00022A65" w:rsidRPr="00022A65" w:rsidRDefault="00022A65" w:rsidP="00886DAF">
            <w:pPr>
              <w:jc w:val="center"/>
              <w:rPr>
                <w:rFonts w:ascii="Times New Roman" w:hAnsi="Times New Roman" w:cs="Times New Roman"/>
                <w:sz w:val="24"/>
                <w:szCs w:val="24"/>
              </w:rPr>
            </w:pPr>
          </w:p>
        </w:tc>
        <w:tc>
          <w:tcPr>
            <w:tcW w:w="282" w:type="pct"/>
            <w:gridSpan w:val="3"/>
          </w:tcPr>
          <w:p w:rsidR="00022A65" w:rsidRPr="00022A65" w:rsidRDefault="00022A65" w:rsidP="00886DAF">
            <w:pPr>
              <w:jc w:val="center"/>
              <w:rPr>
                <w:rFonts w:ascii="Times New Roman" w:hAnsi="Times New Roman" w:cs="Times New Roman"/>
                <w:sz w:val="24"/>
                <w:szCs w:val="24"/>
              </w:rPr>
            </w:pPr>
          </w:p>
        </w:tc>
        <w:tc>
          <w:tcPr>
            <w:tcW w:w="292" w:type="pct"/>
            <w:gridSpan w:val="3"/>
          </w:tcPr>
          <w:p w:rsidR="00022A65" w:rsidRPr="00022A65" w:rsidRDefault="00022A65" w:rsidP="00886DAF">
            <w:pPr>
              <w:jc w:val="center"/>
              <w:rPr>
                <w:rFonts w:ascii="Times New Roman" w:hAnsi="Times New Roman" w:cs="Times New Roman"/>
                <w:sz w:val="24"/>
                <w:szCs w:val="24"/>
                <w:lang w:val="uk-UA"/>
              </w:rPr>
            </w:pPr>
            <w:r w:rsidRPr="00022A65">
              <w:rPr>
                <w:rFonts w:ascii="Times New Roman" w:hAnsi="Times New Roman" w:cs="Times New Roman"/>
                <w:sz w:val="24"/>
                <w:szCs w:val="24"/>
              </w:rPr>
              <w:t>10</w:t>
            </w:r>
          </w:p>
        </w:tc>
        <w:tc>
          <w:tcPr>
            <w:tcW w:w="385" w:type="pct"/>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25</w:t>
            </w:r>
          </w:p>
        </w:tc>
        <w:tc>
          <w:tcPr>
            <w:tcW w:w="336" w:type="pct"/>
            <w:gridSpan w:val="3"/>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1</w:t>
            </w:r>
          </w:p>
        </w:tc>
        <w:tc>
          <w:tcPr>
            <w:tcW w:w="269" w:type="pct"/>
            <w:gridSpan w:val="2"/>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1</w:t>
            </w:r>
          </w:p>
        </w:tc>
        <w:tc>
          <w:tcPr>
            <w:tcW w:w="204" w:type="pct"/>
            <w:gridSpan w:val="2"/>
          </w:tcPr>
          <w:p w:rsidR="00022A65" w:rsidRPr="00022A65" w:rsidRDefault="00022A65" w:rsidP="00886DAF">
            <w:pPr>
              <w:jc w:val="center"/>
              <w:rPr>
                <w:rFonts w:ascii="Times New Roman" w:hAnsi="Times New Roman" w:cs="Times New Roman"/>
                <w:sz w:val="24"/>
                <w:szCs w:val="24"/>
              </w:rPr>
            </w:pPr>
          </w:p>
        </w:tc>
        <w:tc>
          <w:tcPr>
            <w:tcW w:w="335" w:type="pct"/>
            <w:gridSpan w:val="4"/>
          </w:tcPr>
          <w:p w:rsidR="00022A65" w:rsidRPr="00022A65" w:rsidRDefault="00022A65" w:rsidP="00886DAF">
            <w:pPr>
              <w:jc w:val="center"/>
              <w:rPr>
                <w:rFonts w:ascii="Times New Roman" w:hAnsi="Times New Roman" w:cs="Times New Roman"/>
                <w:sz w:val="24"/>
                <w:szCs w:val="24"/>
              </w:rPr>
            </w:pPr>
          </w:p>
        </w:tc>
        <w:tc>
          <w:tcPr>
            <w:tcW w:w="544" w:type="pct"/>
          </w:tcPr>
          <w:p w:rsidR="00022A65" w:rsidRPr="00022A65" w:rsidRDefault="00022A65" w:rsidP="00886DAF">
            <w:pPr>
              <w:rPr>
                <w:rFonts w:ascii="Times New Roman" w:hAnsi="Times New Roman" w:cs="Times New Roman"/>
                <w:sz w:val="24"/>
                <w:szCs w:val="24"/>
                <w:lang w:val="uk-UA"/>
              </w:rPr>
            </w:pPr>
            <w:r w:rsidRPr="00022A65">
              <w:rPr>
                <w:rFonts w:ascii="Times New Roman" w:hAnsi="Times New Roman" w:cs="Times New Roman"/>
                <w:sz w:val="24"/>
                <w:szCs w:val="24"/>
                <w:lang w:val="uk-UA"/>
              </w:rPr>
              <w:t>25</w:t>
            </w:r>
          </w:p>
        </w:tc>
      </w:tr>
      <w:tr w:rsidR="00022A65" w:rsidRPr="00022A65" w:rsidTr="00252EF0">
        <w:tc>
          <w:tcPr>
            <w:tcW w:w="1216" w:type="pct"/>
          </w:tcPr>
          <w:p w:rsidR="00022A65" w:rsidRPr="00022A65" w:rsidRDefault="00022A65" w:rsidP="00886DAF">
            <w:pPr>
              <w:jc w:val="both"/>
              <w:rPr>
                <w:rFonts w:ascii="Times New Roman" w:hAnsi="Times New Roman" w:cs="Times New Roman"/>
                <w:sz w:val="24"/>
                <w:szCs w:val="24"/>
                <w:lang w:val="uk-UA"/>
              </w:rPr>
            </w:pPr>
            <w:r w:rsidRPr="00022A65">
              <w:rPr>
                <w:rFonts w:ascii="Times New Roman" w:hAnsi="Times New Roman" w:cs="Times New Roman"/>
                <w:sz w:val="24"/>
                <w:szCs w:val="24"/>
                <w:lang w:val="uk-UA"/>
              </w:rPr>
              <w:t xml:space="preserve">Тема 10. Правила ведення нотаріального </w:t>
            </w:r>
            <w:r w:rsidRPr="00022A65">
              <w:rPr>
                <w:rFonts w:ascii="Times New Roman" w:hAnsi="Times New Roman" w:cs="Times New Roman"/>
                <w:sz w:val="24"/>
                <w:szCs w:val="24"/>
                <w:lang w:val="uk-UA"/>
              </w:rPr>
              <w:lastRenderedPageBreak/>
              <w:t>діловодства</w:t>
            </w:r>
          </w:p>
        </w:tc>
        <w:tc>
          <w:tcPr>
            <w:tcW w:w="338" w:type="pct"/>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lastRenderedPageBreak/>
              <w:t>15</w:t>
            </w:r>
          </w:p>
        </w:tc>
        <w:tc>
          <w:tcPr>
            <w:tcW w:w="267" w:type="pct"/>
            <w:gridSpan w:val="3"/>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2</w:t>
            </w:r>
          </w:p>
        </w:tc>
        <w:tc>
          <w:tcPr>
            <w:tcW w:w="236" w:type="pct"/>
            <w:gridSpan w:val="3"/>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4</w:t>
            </w:r>
          </w:p>
        </w:tc>
        <w:tc>
          <w:tcPr>
            <w:tcW w:w="295" w:type="pct"/>
            <w:gridSpan w:val="2"/>
          </w:tcPr>
          <w:p w:rsidR="00022A65" w:rsidRPr="00022A65" w:rsidRDefault="00022A65" w:rsidP="00886DAF">
            <w:pPr>
              <w:jc w:val="center"/>
              <w:rPr>
                <w:rFonts w:ascii="Times New Roman" w:hAnsi="Times New Roman" w:cs="Times New Roman"/>
                <w:sz w:val="24"/>
                <w:szCs w:val="24"/>
              </w:rPr>
            </w:pPr>
          </w:p>
        </w:tc>
        <w:tc>
          <w:tcPr>
            <w:tcW w:w="282" w:type="pct"/>
            <w:gridSpan w:val="3"/>
          </w:tcPr>
          <w:p w:rsidR="00022A65" w:rsidRPr="00022A65" w:rsidRDefault="00022A65" w:rsidP="00886DAF">
            <w:pPr>
              <w:jc w:val="center"/>
              <w:rPr>
                <w:rFonts w:ascii="Times New Roman" w:hAnsi="Times New Roman" w:cs="Times New Roman"/>
                <w:sz w:val="24"/>
                <w:szCs w:val="24"/>
              </w:rPr>
            </w:pPr>
          </w:p>
        </w:tc>
        <w:tc>
          <w:tcPr>
            <w:tcW w:w="292" w:type="pct"/>
            <w:gridSpan w:val="3"/>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10</w:t>
            </w:r>
          </w:p>
        </w:tc>
        <w:tc>
          <w:tcPr>
            <w:tcW w:w="385" w:type="pct"/>
            <w:shd w:val="clear" w:color="auto" w:fill="auto"/>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25</w:t>
            </w:r>
          </w:p>
        </w:tc>
        <w:tc>
          <w:tcPr>
            <w:tcW w:w="336" w:type="pct"/>
            <w:gridSpan w:val="3"/>
            <w:shd w:val="clear" w:color="auto" w:fill="auto"/>
          </w:tcPr>
          <w:p w:rsidR="00022A65" w:rsidRPr="00022A65" w:rsidRDefault="00022A65" w:rsidP="00886DAF">
            <w:pPr>
              <w:jc w:val="center"/>
              <w:rPr>
                <w:rFonts w:ascii="Times New Roman" w:hAnsi="Times New Roman" w:cs="Times New Roman"/>
                <w:sz w:val="24"/>
                <w:szCs w:val="24"/>
                <w:lang w:val="uk-UA"/>
              </w:rPr>
            </w:pPr>
            <w:r w:rsidRPr="00022A65">
              <w:rPr>
                <w:rFonts w:ascii="Times New Roman" w:hAnsi="Times New Roman" w:cs="Times New Roman"/>
                <w:sz w:val="24"/>
                <w:szCs w:val="24"/>
                <w:lang w:val="uk-UA"/>
              </w:rPr>
              <w:t>2</w:t>
            </w:r>
          </w:p>
        </w:tc>
        <w:tc>
          <w:tcPr>
            <w:tcW w:w="269" w:type="pct"/>
            <w:gridSpan w:val="2"/>
          </w:tcPr>
          <w:p w:rsidR="00022A65" w:rsidRPr="00022A65" w:rsidRDefault="00022A65" w:rsidP="00886DAF">
            <w:pPr>
              <w:jc w:val="center"/>
              <w:rPr>
                <w:rFonts w:ascii="Times New Roman" w:hAnsi="Times New Roman" w:cs="Times New Roman"/>
                <w:sz w:val="24"/>
                <w:szCs w:val="24"/>
                <w:lang w:val="uk-UA"/>
              </w:rPr>
            </w:pPr>
            <w:r w:rsidRPr="00022A65">
              <w:rPr>
                <w:rFonts w:ascii="Times New Roman" w:hAnsi="Times New Roman" w:cs="Times New Roman"/>
                <w:sz w:val="24"/>
                <w:szCs w:val="24"/>
                <w:lang w:val="uk-UA"/>
              </w:rPr>
              <w:t>2</w:t>
            </w:r>
          </w:p>
        </w:tc>
        <w:tc>
          <w:tcPr>
            <w:tcW w:w="204" w:type="pct"/>
            <w:gridSpan w:val="2"/>
          </w:tcPr>
          <w:p w:rsidR="00022A65" w:rsidRPr="00022A65" w:rsidRDefault="00022A65" w:rsidP="00886DAF">
            <w:pPr>
              <w:jc w:val="center"/>
              <w:rPr>
                <w:rFonts w:ascii="Times New Roman" w:hAnsi="Times New Roman" w:cs="Times New Roman"/>
                <w:sz w:val="24"/>
                <w:szCs w:val="24"/>
              </w:rPr>
            </w:pPr>
          </w:p>
        </w:tc>
        <w:tc>
          <w:tcPr>
            <w:tcW w:w="335" w:type="pct"/>
            <w:gridSpan w:val="4"/>
          </w:tcPr>
          <w:p w:rsidR="00022A65" w:rsidRPr="00022A65" w:rsidRDefault="00022A65" w:rsidP="00886DAF">
            <w:pPr>
              <w:jc w:val="center"/>
              <w:rPr>
                <w:rFonts w:ascii="Times New Roman" w:hAnsi="Times New Roman" w:cs="Times New Roman"/>
                <w:sz w:val="24"/>
                <w:szCs w:val="24"/>
              </w:rPr>
            </w:pPr>
          </w:p>
        </w:tc>
        <w:tc>
          <w:tcPr>
            <w:tcW w:w="544" w:type="pct"/>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24</w:t>
            </w:r>
          </w:p>
        </w:tc>
      </w:tr>
      <w:tr w:rsidR="00022A65" w:rsidRPr="00022A65" w:rsidTr="00252EF0">
        <w:tc>
          <w:tcPr>
            <w:tcW w:w="1216" w:type="pct"/>
          </w:tcPr>
          <w:p w:rsidR="00022A65" w:rsidRPr="00022A65" w:rsidRDefault="00022A65" w:rsidP="00886DAF">
            <w:pPr>
              <w:jc w:val="both"/>
              <w:rPr>
                <w:rFonts w:ascii="Times New Roman" w:hAnsi="Times New Roman" w:cs="Times New Roman"/>
                <w:bCs/>
                <w:sz w:val="24"/>
                <w:szCs w:val="24"/>
              </w:rPr>
            </w:pPr>
            <w:r w:rsidRPr="00022A65">
              <w:rPr>
                <w:rFonts w:ascii="Times New Roman" w:hAnsi="Times New Roman" w:cs="Times New Roman"/>
                <w:sz w:val="24"/>
                <w:szCs w:val="24"/>
              </w:rPr>
              <w:t xml:space="preserve">Усього годин </w:t>
            </w:r>
          </w:p>
        </w:tc>
        <w:tc>
          <w:tcPr>
            <w:tcW w:w="338" w:type="pct"/>
            <w:shd w:val="clear" w:color="auto" w:fill="auto"/>
          </w:tcPr>
          <w:p w:rsidR="00022A65" w:rsidRPr="00022A65" w:rsidRDefault="00022A65" w:rsidP="00886DAF">
            <w:pPr>
              <w:jc w:val="both"/>
              <w:rPr>
                <w:rFonts w:ascii="Times New Roman" w:hAnsi="Times New Roman" w:cs="Times New Roman"/>
                <w:sz w:val="24"/>
                <w:szCs w:val="24"/>
              </w:rPr>
            </w:pPr>
            <w:r w:rsidRPr="00022A65">
              <w:rPr>
                <w:rFonts w:ascii="Times New Roman" w:hAnsi="Times New Roman" w:cs="Times New Roman"/>
                <w:sz w:val="24"/>
                <w:szCs w:val="24"/>
              </w:rPr>
              <w:t>90</w:t>
            </w:r>
          </w:p>
        </w:tc>
        <w:tc>
          <w:tcPr>
            <w:tcW w:w="267" w:type="pct"/>
            <w:gridSpan w:val="3"/>
            <w:shd w:val="clear" w:color="auto" w:fill="auto"/>
          </w:tcPr>
          <w:p w:rsidR="00022A65" w:rsidRPr="00022A65" w:rsidRDefault="00022A65" w:rsidP="00886DAF">
            <w:pPr>
              <w:jc w:val="both"/>
              <w:rPr>
                <w:rFonts w:ascii="Times New Roman" w:hAnsi="Times New Roman" w:cs="Times New Roman"/>
                <w:sz w:val="24"/>
                <w:szCs w:val="24"/>
              </w:rPr>
            </w:pPr>
            <w:r w:rsidRPr="00022A65">
              <w:rPr>
                <w:rFonts w:ascii="Times New Roman" w:hAnsi="Times New Roman" w:cs="Times New Roman"/>
                <w:sz w:val="24"/>
                <w:szCs w:val="24"/>
              </w:rPr>
              <w:t>15</w:t>
            </w:r>
          </w:p>
        </w:tc>
        <w:tc>
          <w:tcPr>
            <w:tcW w:w="236" w:type="pct"/>
            <w:gridSpan w:val="3"/>
          </w:tcPr>
          <w:p w:rsidR="00022A65" w:rsidRPr="00022A65" w:rsidRDefault="00022A65" w:rsidP="00886DAF">
            <w:pPr>
              <w:jc w:val="both"/>
              <w:rPr>
                <w:rFonts w:ascii="Times New Roman" w:hAnsi="Times New Roman" w:cs="Times New Roman"/>
                <w:sz w:val="24"/>
                <w:szCs w:val="24"/>
              </w:rPr>
            </w:pPr>
            <w:r w:rsidRPr="00022A65">
              <w:rPr>
                <w:rFonts w:ascii="Times New Roman" w:hAnsi="Times New Roman" w:cs="Times New Roman"/>
                <w:sz w:val="24"/>
                <w:szCs w:val="24"/>
              </w:rPr>
              <w:t>15</w:t>
            </w:r>
          </w:p>
        </w:tc>
        <w:tc>
          <w:tcPr>
            <w:tcW w:w="295" w:type="pct"/>
            <w:gridSpan w:val="2"/>
          </w:tcPr>
          <w:p w:rsidR="00022A65" w:rsidRPr="00022A65" w:rsidRDefault="00022A65" w:rsidP="00886DAF">
            <w:pPr>
              <w:jc w:val="both"/>
              <w:rPr>
                <w:rFonts w:ascii="Times New Roman" w:hAnsi="Times New Roman" w:cs="Times New Roman"/>
                <w:sz w:val="24"/>
                <w:szCs w:val="24"/>
              </w:rPr>
            </w:pPr>
          </w:p>
        </w:tc>
        <w:tc>
          <w:tcPr>
            <w:tcW w:w="282" w:type="pct"/>
            <w:gridSpan w:val="3"/>
          </w:tcPr>
          <w:p w:rsidR="00022A65" w:rsidRPr="00022A65" w:rsidRDefault="00022A65" w:rsidP="00886DAF">
            <w:pPr>
              <w:jc w:val="both"/>
              <w:rPr>
                <w:rFonts w:ascii="Times New Roman" w:hAnsi="Times New Roman" w:cs="Times New Roman"/>
                <w:sz w:val="24"/>
                <w:szCs w:val="24"/>
              </w:rPr>
            </w:pPr>
          </w:p>
        </w:tc>
        <w:tc>
          <w:tcPr>
            <w:tcW w:w="292" w:type="pct"/>
            <w:gridSpan w:val="3"/>
          </w:tcPr>
          <w:p w:rsidR="00022A65" w:rsidRPr="00022A65" w:rsidRDefault="00022A65" w:rsidP="00886DAF">
            <w:pPr>
              <w:jc w:val="both"/>
              <w:rPr>
                <w:rFonts w:ascii="Times New Roman" w:hAnsi="Times New Roman" w:cs="Times New Roman"/>
                <w:sz w:val="24"/>
                <w:szCs w:val="24"/>
              </w:rPr>
            </w:pPr>
            <w:r w:rsidRPr="00022A65">
              <w:rPr>
                <w:rFonts w:ascii="Times New Roman" w:hAnsi="Times New Roman" w:cs="Times New Roman"/>
                <w:sz w:val="24"/>
                <w:szCs w:val="24"/>
              </w:rPr>
              <w:t>60</w:t>
            </w:r>
          </w:p>
        </w:tc>
        <w:tc>
          <w:tcPr>
            <w:tcW w:w="385" w:type="pct"/>
            <w:shd w:val="clear" w:color="auto" w:fill="auto"/>
          </w:tcPr>
          <w:p w:rsidR="00022A65" w:rsidRPr="00022A65" w:rsidRDefault="00022A65" w:rsidP="00886DAF">
            <w:pPr>
              <w:jc w:val="both"/>
              <w:rPr>
                <w:rFonts w:ascii="Times New Roman" w:hAnsi="Times New Roman" w:cs="Times New Roman"/>
                <w:sz w:val="24"/>
                <w:szCs w:val="24"/>
              </w:rPr>
            </w:pPr>
            <w:r w:rsidRPr="00022A65">
              <w:rPr>
                <w:rFonts w:ascii="Times New Roman" w:hAnsi="Times New Roman" w:cs="Times New Roman"/>
                <w:sz w:val="24"/>
                <w:szCs w:val="24"/>
              </w:rPr>
              <w:t>135</w:t>
            </w:r>
          </w:p>
        </w:tc>
        <w:tc>
          <w:tcPr>
            <w:tcW w:w="336" w:type="pct"/>
            <w:gridSpan w:val="3"/>
            <w:shd w:val="clear" w:color="auto" w:fill="auto"/>
          </w:tcPr>
          <w:p w:rsidR="00022A65" w:rsidRPr="00022A65" w:rsidRDefault="00022A65" w:rsidP="00886DAF">
            <w:pPr>
              <w:jc w:val="both"/>
              <w:rPr>
                <w:rFonts w:ascii="Times New Roman" w:hAnsi="Times New Roman" w:cs="Times New Roman"/>
                <w:sz w:val="24"/>
                <w:szCs w:val="24"/>
                <w:lang w:val="uk-UA"/>
              </w:rPr>
            </w:pPr>
            <w:r w:rsidRPr="00022A65">
              <w:rPr>
                <w:rFonts w:ascii="Times New Roman" w:hAnsi="Times New Roman" w:cs="Times New Roman"/>
                <w:sz w:val="24"/>
                <w:szCs w:val="24"/>
              </w:rPr>
              <w:t>4</w:t>
            </w:r>
            <w:r w:rsidRPr="00022A65">
              <w:rPr>
                <w:rFonts w:ascii="Times New Roman" w:hAnsi="Times New Roman" w:cs="Times New Roman"/>
                <w:sz w:val="24"/>
                <w:szCs w:val="24"/>
                <w:lang w:val="uk-UA"/>
              </w:rPr>
              <w:t>,5</w:t>
            </w:r>
          </w:p>
        </w:tc>
        <w:tc>
          <w:tcPr>
            <w:tcW w:w="269" w:type="pct"/>
            <w:gridSpan w:val="2"/>
          </w:tcPr>
          <w:p w:rsidR="00022A65" w:rsidRPr="00022A65" w:rsidRDefault="00022A65" w:rsidP="00886DAF">
            <w:pPr>
              <w:jc w:val="both"/>
              <w:rPr>
                <w:rFonts w:ascii="Times New Roman" w:hAnsi="Times New Roman" w:cs="Times New Roman"/>
                <w:sz w:val="24"/>
                <w:szCs w:val="24"/>
              </w:rPr>
            </w:pPr>
            <w:r w:rsidRPr="00022A65">
              <w:rPr>
                <w:rFonts w:ascii="Times New Roman" w:hAnsi="Times New Roman" w:cs="Times New Roman"/>
                <w:sz w:val="24"/>
                <w:szCs w:val="24"/>
              </w:rPr>
              <w:t>6</w:t>
            </w:r>
          </w:p>
        </w:tc>
        <w:tc>
          <w:tcPr>
            <w:tcW w:w="204" w:type="pct"/>
            <w:gridSpan w:val="2"/>
          </w:tcPr>
          <w:p w:rsidR="00022A65" w:rsidRPr="00022A65" w:rsidRDefault="00022A65" w:rsidP="00886DAF">
            <w:pPr>
              <w:jc w:val="both"/>
              <w:rPr>
                <w:rFonts w:ascii="Times New Roman" w:hAnsi="Times New Roman" w:cs="Times New Roman"/>
                <w:sz w:val="24"/>
                <w:szCs w:val="24"/>
              </w:rPr>
            </w:pPr>
          </w:p>
        </w:tc>
        <w:tc>
          <w:tcPr>
            <w:tcW w:w="335" w:type="pct"/>
            <w:gridSpan w:val="4"/>
          </w:tcPr>
          <w:p w:rsidR="00022A65" w:rsidRPr="00022A65" w:rsidRDefault="00022A65" w:rsidP="00886DAF">
            <w:pPr>
              <w:jc w:val="both"/>
              <w:rPr>
                <w:rFonts w:ascii="Times New Roman" w:hAnsi="Times New Roman" w:cs="Times New Roman"/>
                <w:sz w:val="24"/>
                <w:szCs w:val="24"/>
              </w:rPr>
            </w:pPr>
          </w:p>
        </w:tc>
        <w:tc>
          <w:tcPr>
            <w:tcW w:w="544" w:type="pct"/>
          </w:tcPr>
          <w:p w:rsidR="00022A65" w:rsidRPr="00022A65" w:rsidRDefault="00022A65" w:rsidP="00886DAF">
            <w:pPr>
              <w:jc w:val="center"/>
              <w:rPr>
                <w:rFonts w:ascii="Times New Roman" w:hAnsi="Times New Roman" w:cs="Times New Roman"/>
                <w:sz w:val="24"/>
                <w:szCs w:val="24"/>
              </w:rPr>
            </w:pPr>
            <w:r w:rsidRPr="00022A65">
              <w:rPr>
                <w:rFonts w:ascii="Times New Roman" w:hAnsi="Times New Roman" w:cs="Times New Roman"/>
                <w:sz w:val="24"/>
                <w:szCs w:val="24"/>
              </w:rPr>
              <w:t>125</w:t>
            </w:r>
          </w:p>
        </w:tc>
      </w:tr>
    </w:tbl>
    <w:p w:rsidR="00022A65" w:rsidRDefault="00022A65" w:rsidP="00022A65">
      <w:pPr>
        <w:rPr>
          <w:b/>
          <w:szCs w:val="28"/>
          <w:lang w:val="uk-UA"/>
        </w:rPr>
      </w:pPr>
    </w:p>
    <w:p w:rsidR="00C26436" w:rsidRPr="00370F7B" w:rsidRDefault="00C26436" w:rsidP="00C71BB2">
      <w:pPr>
        <w:spacing w:after="0" w:line="360" w:lineRule="auto"/>
        <w:ind w:firstLine="709"/>
        <w:jc w:val="both"/>
        <w:rPr>
          <w:rFonts w:ascii="Times New Roman" w:hAnsi="Times New Roman" w:cs="Times New Roman"/>
          <w:sz w:val="28"/>
          <w:szCs w:val="28"/>
          <w:lang w:val="uk-UA"/>
        </w:rPr>
      </w:pPr>
      <w:r w:rsidRPr="00370F7B">
        <w:rPr>
          <w:rFonts w:ascii="Times New Roman" w:hAnsi="Times New Roman" w:cs="Times New Roman"/>
          <w:b/>
          <w:sz w:val="28"/>
          <w:szCs w:val="28"/>
          <w:lang w:val="uk-UA"/>
        </w:rPr>
        <w:t>Методичне забезпечення</w:t>
      </w:r>
      <w:r w:rsidRPr="00370F7B">
        <w:rPr>
          <w:rFonts w:ascii="Times New Roman" w:hAnsi="Times New Roman" w:cs="Times New Roman"/>
          <w:sz w:val="28"/>
          <w:szCs w:val="28"/>
          <w:lang w:val="uk-UA"/>
        </w:rPr>
        <w:t>: матеріали презентацій, мультимедійне супроводження, інтерактивний комплекс навчально-методичного забезпечення дисципліни, рекомендовані підручники та посібники, бази нормативно-правових актів, інтернет-ресурси.</w:t>
      </w:r>
    </w:p>
    <w:p w:rsidR="0087337E" w:rsidRPr="00625EF4" w:rsidRDefault="0087337E" w:rsidP="0087337E">
      <w:pPr>
        <w:pStyle w:val="21"/>
        <w:spacing w:after="0"/>
        <w:ind w:left="0"/>
        <w:contextualSpacing w:val="0"/>
        <w:jc w:val="both"/>
        <w:rPr>
          <w:rFonts w:ascii="Times New Roman" w:hAnsi="Times New Roman" w:cs="Times New Roman"/>
          <w:b/>
          <w:sz w:val="28"/>
          <w:szCs w:val="28"/>
          <w:lang w:val="uk-UA"/>
        </w:rPr>
        <w:sectPr w:rsidR="0087337E" w:rsidRPr="00625EF4" w:rsidSect="008B434D">
          <w:footerReference w:type="default" r:id="rId8"/>
          <w:pgSz w:w="11906" w:h="16838"/>
          <w:pgMar w:top="851" w:right="851" w:bottom="851" w:left="1418" w:header="709" w:footer="709" w:gutter="0"/>
          <w:cols w:space="708"/>
          <w:titlePg/>
          <w:docGrid w:linePitch="360"/>
        </w:sectPr>
      </w:pPr>
    </w:p>
    <w:p w:rsidR="0087337E" w:rsidRPr="00625EF4" w:rsidRDefault="0087337E" w:rsidP="00C71BB2">
      <w:pPr>
        <w:pStyle w:val="a8"/>
        <w:spacing w:line="360" w:lineRule="auto"/>
        <w:jc w:val="center"/>
        <w:rPr>
          <w:b/>
          <w:bCs/>
          <w:spacing w:val="-10"/>
          <w:sz w:val="28"/>
          <w:szCs w:val="28"/>
        </w:rPr>
      </w:pPr>
      <w:r w:rsidRPr="00625EF4">
        <w:rPr>
          <w:b/>
          <w:bCs/>
          <w:spacing w:val="-10"/>
          <w:sz w:val="28"/>
          <w:szCs w:val="28"/>
        </w:rPr>
        <w:lastRenderedPageBreak/>
        <w:t>Теми наукових робіт (ІНДЗ)</w:t>
      </w:r>
    </w:p>
    <w:p w:rsidR="0099536D" w:rsidRDefault="0099536D" w:rsidP="00C71BB2">
      <w:pPr>
        <w:spacing w:after="0" w:line="360" w:lineRule="auto"/>
        <w:rPr>
          <w:rFonts w:ascii="Times New Roman" w:hAnsi="Times New Roman" w:cs="Times New Roman"/>
          <w:b/>
          <w:caps/>
          <w:sz w:val="24"/>
          <w:szCs w:val="24"/>
          <w:lang w:val="uk-UA"/>
        </w:rPr>
      </w:pPr>
    </w:p>
    <w:p w:rsidR="0099536D" w:rsidRPr="0099536D" w:rsidRDefault="0099536D" w:rsidP="00C71BB2">
      <w:pPr>
        <w:spacing w:after="0" w:line="360" w:lineRule="auto"/>
        <w:ind w:firstLine="708"/>
        <w:jc w:val="both"/>
        <w:rPr>
          <w:rFonts w:ascii="Times New Roman" w:eastAsia="Times New Roman" w:hAnsi="Times New Roman" w:cs="Times New Roman"/>
          <w:b/>
          <w:sz w:val="28"/>
          <w:szCs w:val="28"/>
          <w:lang w:val="uk-UA"/>
        </w:rPr>
      </w:pPr>
      <w:r w:rsidRPr="0099536D">
        <w:rPr>
          <w:rFonts w:ascii="Times New Roman" w:eastAsia="Times New Roman" w:hAnsi="Times New Roman" w:cs="Times New Roman"/>
          <w:b/>
          <w:sz w:val="28"/>
          <w:szCs w:val="28"/>
          <w:lang w:val="uk-UA"/>
        </w:rPr>
        <w:t>Модуль 1:</w:t>
      </w:r>
    </w:p>
    <w:p w:rsidR="007934D7" w:rsidRDefault="007934D7" w:rsidP="00C71BB2">
      <w:pPr>
        <w:numPr>
          <w:ilvl w:val="0"/>
          <w:numId w:val="9"/>
        </w:numPr>
        <w:spacing w:after="0" w:line="360" w:lineRule="auto"/>
        <w:ind w:left="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Правовий статус </w:t>
      </w:r>
      <w:r w:rsidR="0099536D" w:rsidRPr="0099536D">
        <w:rPr>
          <w:rFonts w:ascii="Times New Roman" w:eastAsia="Times New Roman" w:hAnsi="Times New Roman" w:cs="Times New Roman"/>
          <w:sz w:val="28"/>
          <w:szCs w:val="28"/>
          <w:lang w:val="uk-UA"/>
        </w:rPr>
        <w:t>В</w:t>
      </w:r>
      <w:r w:rsidRPr="007934D7">
        <w:rPr>
          <w:rFonts w:ascii="Times New Roman" w:eastAsia="Times New Roman" w:hAnsi="Times New Roman" w:cs="Times New Roman"/>
          <w:sz w:val="28"/>
          <w:szCs w:val="28"/>
          <w:lang w:val="uk-UA"/>
        </w:rPr>
        <w:t xml:space="preserve">ищої кваліфікаційної комісії нотаріату </w:t>
      </w:r>
      <w:r>
        <w:rPr>
          <w:rFonts w:ascii="Times New Roman" w:eastAsia="Times New Roman" w:hAnsi="Times New Roman" w:cs="Times New Roman"/>
          <w:sz w:val="28"/>
          <w:szCs w:val="28"/>
          <w:lang w:val="uk-UA"/>
        </w:rPr>
        <w:t>.</w:t>
      </w:r>
    </w:p>
    <w:p w:rsidR="007934D7" w:rsidRDefault="007934D7" w:rsidP="00C71BB2">
      <w:pPr>
        <w:numPr>
          <w:ilvl w:val="0"/>
          <w:numId w:val="9"/>
        </w:numPr>
        <w:spacing w:after="0" w:line="360" w:lineRule="auto"/>
        <w:ind w:left="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Роль та значення нотаріальної палати України.</w:t>
      </w:r>
    </w:p>
    <w:p w:rsidR="0099536D" w:rsidRPr="0099536D" w:rsidRDefault="007934D7" w:rsidP="00C71BB2">
      <w:pPr>
        <w:numPr>
          <w:ilvl w:val="0"/>
          <w:numId w:val="9"/>
        </w:numPr>
        <w:spacing w:after="0" w:line="360" w:lineRule="auto"/>
        <w:ind w:left="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w:t>
      </w:r>
      <w:r w:rsidR="0099536D" w:rsidRPr="0099536D">
        <w:rPr>
          <w:rFonts w:ascii="Times New Roman" w:eastAsia="Times New Roman" w:hAnsi="Times New Roman" w:cs="Times New Roman"/>
          <w:sz w:val="28"/>
          <w:szCs w:val="28"/>
          <w:lang w:val="uk-UA"/>
        </w:rPr>
        <w:t>имоги до</w:t>
      </w:r>
      <w:r w:rsidR="0099536D">
        <w:rPr>
          <w:rFonts w:ascii="Times New Roman" w:eastAsia="Times New Roman" w:hAnsi="Times New Roman" w:cs="Times New Roman"/>
          <w:sz w:val="28"/>
          <w:szCs w:val="28"/>
          <w:lang w:val="uk-UA"/>
        </w:rPr>
        <w:t xml:space="preserve"> кандидата на посаду нотаріуса.</w:t>
      </w:r>
    </w:p>
    <w:p w:rsidR="0099536D" w:rsidRPr="0099536D" w:rsidRDefault="0099536D" w:rsidP="00C71BB2">
      <w:pPr>
        <w:numPr>
          <w:ilvl w:val="0"/>
          <w:numId w:val="9"/>
        </w:numPr>
        <w:spacing w:after="0" w:line="360" w:lineRule="auto"/>
        <w:ind w:left="0"/>
        <w:rPr>
          <w:rFonts w:ascii="Times New Roman" w:eastAsia="Times New Roman" w:hAnsi="Times New Roman" w:cs="Times New Roman"/>
          <w:sz w:val="28"/>
          <w:szCs w:val="28"/>
          <w:lang w:val="uk-UA"/>
        </w:rPr>
      </w:pPr>
      <w:r w:rsidRPr="0099536D">
        <w:rPr>
          <w:rFonts w:ascii="Times New Roman" w:eastAsia="Times New Roman" w:hAnsi="Times New Roman" w:cs="Times New Roman"/>
          <w:sz w:val="28"/>
          <w:szCs w:val="28"/>
          <w:lang w:val="uk-UA"/>
        </w:rPr>
        <w:t>Вимоги до нотаріуса при здійсненні нотаріальної діяльності.</w:t>
      </w:r>
    </w:p>
    <w:p w:rsidR="0099536D" w:rsidRPr="0099536D" w:rsidRDefault="0099536D" w:rsidP="00C71BB2">
      <w:pPr>
        <w:numPr>
          <w:ilvl w:val="0"/>
          <w:numId w:val="9"/>
        </w:numPr>
        <w:spacing w:after="0" w:line="360" w:lineRule="auto"/>
        <w:ind w:left="0"/>
        <w:rPr>
          <w:rFonts w:ascii="Times New Roman" w:eastAsia="Times New Roman" w:hAnsi="Times New Roman" w:cs="Times New Roman"/>
          <w:sz w:val="28"/>
          <w:szCs w:val="28"/>
          <w:lang w:val="uk-UA"/>
        </w:rPr>
      </w:pPr>
      <w:r w:rsidRPr="0099536D">
        <w:rPr>
          <w:rFonts w:ascii="Times New Roman" w:eastAsia="Times New Roman" w:hAnsi="Times New Roman" w:cs="Times New Roman"/>
          <w:sz w:val="28"/>
          <w:szCs w:val="28"/>
          <w:lang w:val="uk-UA"/>
        </w:rPr>
        <w:t>Відповідальність приватного нотаріуса.</w:t>
      </w:r>
    </w:p>
    <w:p w:rsidR="0099536D" w:rsidRPr="0099536D" w:rsidRDefault="0099536D" w:rsidP="00C71BB2">
      <w:pPr>
        <w:numPr>
          <w:ilvl w:val="0"/>
          <w:numId w:val="9"/>
        </w:numPr>
        <w:spacing w:after="0" w:line="360" w:lineRule="auto"/>
        <w:ind w:left="0"/>
        <w:rPr>
          <w:rFonts w:ascii="Times New Roman" w:eastAsia="Times New Roman" w:hAnsi="Times New Roman" w:cs="Times New Roman"/>
          <w:sz w:val="28"/>
          <w:szCs w:val="28"/>
          <w:lang w:val="uk-UA"/>
        </w:rPr>
      </w:pPr>
      <w:r w:rsidRPr="0099536D">
        <w:rPr>
          <w:rFonts w:ascii="Times New Roman" w:eastAsia="Times New Roman" w:hAnsi="Times New Roman" w:cs="Times New Roman"/>
          <w:sz w:val="28"/>
          <w:szCs w:val="28"/>
          <w:lang w:val="uk-UA"/>
        </w:rPr>
        <w:t>Страхування цивільно-правової відповідальності приватного нотаріуса</w:t>
      </w:r>
      <w:r>
        <w:rPr>
          <w:rFonts w:ascii="Times New Roman" w:eastAsia="Times New Roman" w:hAnsi="Times New Roman" w:cs="Times New Roman"/>
          <w:sz w:val="28"/>
          <w:szCs w:val="28"/>
          <w:lang w:val="uk-UA"/>
        </w:rPr>
        <w:t>.</w:t>
      </w:r>
    </w:p>
    <w:p w:rsidR="007934D7" w:rsidRPr="00252EF0" w:rsidRDefault="0099536D" w:rsidP="00C71BB2">
      <w:pPr>
        <w:numPr>
          <w:ilvl w:val="0"/>
          <w:numId w:val="9"/>
        </w:numPr>
        <w:spacing w:after="0" w:line="360" w:lineRule="auto"/>
        <w:ind w:left="0"/>
        <w:rPr>
          <w:rFonts w:ascii="Times New Roman" w:eastAsia="Times New Roman" w:hAnsi="Times New Roman" w:cs="Times New Roman"/>
          <w:sz w:val="28"/>
          <w:szCs w:val="28"/>
          <w:lang w:val="uk-UA"/>
        </w:rPr>
      </w:pPr>
      <w:r w:rsidRPr="0099536D">
        <w:rPr>
          <w:rFonts w:ascii="Times New Roman" w:eastAsia="Times New Roman" w:hAnsi="Times New Roman" w:cs="Times New Roman"/>
          <w:sz w:val="28"/>
          <w:szCs w:val="28"/>
          <w:lang w:val="uk-UA"/>
        </w:rPr>
        <w:t>Підстави зупинення нотаріальної діяльності приватного нотаріуса</w:t>
      </w:r>
      <w:r>
        <w:rPr>
          <w:rFonts w:ascii="Times New Roman" w:eastAsia="Times New Roman" w:hAnsi="Times New Roman" w:cs="Times New Roman"/>
          <w:sz w:val="28"/>
          <w:szCs w:val="28"/>
          <w:lang w:val="uk-UA"/>
        </w:rPr>
        <w:t>.</w:t>
      </w:r>
    </w:p>
    <w:p w:rsidR="0099536D" w:rsidRPr="0099536D" w:rsidRDefault="0099536D" w:rsidP="00C71BB2">
      <w:pPr>
        <w:spacing w:after="0" w:line="360" w:lineRule="auto"/>
        <w:ind w:firstLine="708"/>
        <w:rPr>
          <w:rFonts w:ascii="Times New Roman" w:eastAsia="Times New Roman" w:hAnsi="Times New Roman" w:cs="Times New Roman"/>
          <w:b/>
          <w:sz w:val="28"/>
          <w:szCs w:val="28"/>
          <w:lang w:val="uk-UA"/>
        </w:rPr>
      </w:pPr>
      <w:r w:rsidRPr="0099536D">
        <w:rPr>
          <w:rFonts w:ascii="Times New Roman" w:eastAsia="Times New Roman" w:hAnsi="Times New Roman" w:cs="Times New Roman"/>
          <w:b/>
          <w:sz w:val="28"/>
          <w:szCs w:val="28"/>
          <w:lang w:val="uk-UA"/>
        </w:rPr>
        <w:t>Модуль 2:</w:t>
      </w:r>
    </w:p>
    <w:p w:rsidR="0099536D" w:rsidRPr="0099536D" w:rsidRDefault="0099536D" w:rsidP="00C71BB2">
      <w:pPr>
        <w:numPr>
          <w:ilvl w:val="0"/>
          <w:numId w:val="10"/>
        </w:numPr>
        <w:spacing w:after="0" w:line="360" w:lineRule="auto"/>
        <w:ind w:left="0"/>
        <w:jc w:val="both"/>
        <w:rPr>
          <w:rFonts w:ascii="Times New Roman" w:eastAsia="Times New Roman" w:hAnsi="Times New Roman" w:cs="Times New Roman"/>
          <w:sz w:val="28"/>
          <w:szCs w:val="28"/>
          <w:lang w:val="uk-UA"/>
        </w:rPr>
      </w:pPr>
      <w:r w:rsidRPr="0099536D">
        <w:rPr>
          <w:rFonts w:ascii="Times New Roman" w:eastAsia="Times New Roman" w:hAnsi="Times New Roman" w:cs="Times New Roman"/>
          <w:sz w:val="28"/>
          <w:szCs w:val="28"/>
          <w:lang w:val="uk-UA"/>
        </w:rPr>
        <w:t>Законодавство про єдині та державні реєстри</w:t>
      </w:r>
      <w:r>
        <w:rPr>
          <w:rFonts w:ascii="Times New Roman" w:eastAsia="Times New Roman" w:hAnsi="Times New Roman" w:cs="Times New Roman"/>
          <w:sz w:val="28"/>
          <w:szCs w:val="28"/>
          <w:lang w:val="uk-UA"/>
        </w:rPr>
        <w:t>.</w:t>
      </w:r>
    </w:p>
    <w:p w:rsidR="0099536D" w:rsidRPr="0099536D" w:rsidRDefault="0099536D" w:rsidP="00C71BB2">
      <w:pPr>
        <w:numPr>
          <w:ilvl w:val="0"/>
          <w:numId w:val="10"/>
        </w:numPr>
        <w:spacing w:after="0" w:line="360" w:lineRule="auto"/>
        <w:ind w:left="0"/>
        <w:jc w:val="both"/>
        <w:rPr>
          <w:rFonts w:ascii="Times New Roman" w:eastAsia="Times New Roman" w:hAnsi="Times New Roman" w:cs="Times New Roman"/>
          <w:sz w:val="28"/>
          <w:szCs w:val="28"/>
          <w:lang w:val="uk-UA"/>
        </w:rPr>
      </w:pPr>
      <w:r w:rsidRPr="0099536D">
        <w:rPr>
          <w:rFonts w:ascii="Times New Roman" w:eastAsia="Times New Roman" w:hAnsi="Times New Roman" w:cs="Times New Roman"/>
          <w:sz w:val="28"/>
          <w:szCs w:val="28"/>
          <w:lang w:val="uk-UA"/>
        </w:rPr>
        <w:t>Законодавство про запобігання корупції в Україні</w:t>
      </w:r>
      <w:r>
        <w:rPr>
          <w:rFonts w:ascii="Times New Roman" w:eastAsia="Times New Roman" w:hAnsi="Times New Roman" w:cs="Times New Roman"/>
          <w:sz w:val="28"/>
          <w:szCs w:val="28"/>
          <w:lang w:val="uk-UA"/>
        </w:rPr>
        <w:t>.</w:t>
      </w:r>
    </w:p>
    <w:p w:rsidR="0099536D" w:rsidRPr="0099536D" w:rsidRDefault="0099536D" w:rsidP="00C71BB2">
      <w:pPr>
        <w:numPr>
          <w:ilvl w:val="0"/>
          <w:numId w:val="10"/>
        </w:numPr>
        <w:spacing w:after="0" w:line="360" w:lineRule="auto"/>
        <w:ind w:left="0"/>
        <w:jc w:val="both"/>
        <w:rPr>
          <w:rFonts w:ascii="Times New Roman" w:eastAsia="Times New Roman" w:hAnsi="Times New Roman" w:cs="Times New Roman"/>
          <w:sz w:val="28"/>
          <w:szCs w:val="28"/>
          <w:lang w:val="uk-UA"/>
        </w:rPr>
      </w:pPr>
      <w:r w:rsidRPr="0099536D">
        <w:rPr>
          <w:rFonts w:ascii="Times New Roman" w:eastAsia="Times New Roman" w:hAnsi="Times New Roman" w:cs="Times New Roman"/>
          <w:sz w:val="28"/>
          <w:szCs w:val="28"/>
          <w:lang w:val="uk-UA"/>
        </w:rPr>
        <w:t>Знання у сфері спадкового законодавства</w:t>
      </w:r>
      <w:r>
        <w:rPr>
          <w:rFonts w:ascii="Times New Roman" w:eastAsia="Times New Roman" w:hAnsi="Times New Roman" w:cs="Times New Roman"/>
          <w:sz w:val="28"/>
          <w:szCs w:val="28"/>
          <w:lang w:val="uk-UA"/>
        </w:rPr>
        <w:t>.</w:t>
      </w:r>
    </w:p>
    <w:p w:rsidR="0099536D" w:rsidRPr="0099536D" w:rsidRDefault="0099536D" w:rsidP="00C71BB2">
      <w:pPr>
        <w:numPr>
          <w:ilvl w:val="0"/>
          <w:numId w:val="10"/>
        </w:numPr>
        <w:spacing w:after="0" w:line="360" w:lineRule="auto"/>
        <w:ind w:left="0"/>
        <w:jc w:val="both"/>
        <w:rPr>
          <w:rFonts w:ascii="Times New Roman" w:eastAsia="Times New Roman" w:hAnsi="Times New Roman" w:cs="Times New Roman"/>
          <w:sz w:val="28"/>
          <w:szCs w:val="28"/>
          <w:lang w:val="uk-UA"/>
        </w:rPr>
      </w:pPr>
      <w:r w:rsidRPr="0099536D">
        <w:rPr>
          <w:rFonts w:ascii="Times New Roman" w:eastAsia="Times New Roman" w:hAnsi="Times New Roman" w:cs="Times New Roman"/>
          <w:sz w:val="28"/>
          <w:szCs w:val="28"/>
          <w:lang w:val="uk-UA"/>
        </w:rPr>
        <w:t>Основні принципи професійної етики нотаріусів</w:t>
      </w:r>
      <w:r>
        <w:rPr>
          <w:rFonts w:ascii="Times New Roman" w:eastAsia="Times New Roman" w:hAnsi="Times New Roman" w:cs="Times New Roman"/>
          <w:sz w:val="28"/>
          <w:szCs w:val="28"/>
          <w:lang w:val="uk-UA"/>
        </w:rPr>
        <w:t>.</w:t>
      </w:r>
    </w:p>
    <w:p w:rsidR="0099536D" w:rsidRPr="0099536D" w:rsidRDefault="0099536D" w:rsidP="00C71BB2">
      <w:pPr>
        <w:numPr>
          <w:ilvl w:val="0"/>
          <w:numId w:val="10"/>
        </w:numPr>
        <w:spacing w:after="0" w:line="360" w:lineRule="auto"/>
        <w:ind w:left="0"/>
        <w:jc w:val="both"/>
        <w:rPr>
          <w:rFonts w:ascii="Times New Roman" w:eastAsia="Times New Roman" w:hAnsi="Times New Roman" w:cs="Times New Roman"/>
          <w:sz w:val="28"/>
          <w:szCs w:val="28"/>
          <w:lang w:val="uk-UA"/>
        </w:rPr>
      </w:pPr>
      <w:r w:rsidRPr="0099536D">
        <w:rPr>
          <w:rFonts w:ascii="Times New Roman" w:eastAsia="Times New Roman" w:hAnsi="Times New Roman" w:cs="Times New Roman"/>
          <w:sz w:val="28"/>
          <w:szCs w:val="28"/>
          <w:lang w:val="uk-UA"/>
        </w:rPr>
        <w:t>Відносини нотаріуса з іншими нотаріусами та Нотаріальною палатою України</w:t>
      </w:r>
      <w:r>
        <w:rPr>
          <w:rFonts w:ascii="Times New Roman" w:eastAsia="Times New Roman" w:hAnsi="Times New Roman" w:cs="Times New Roman"/>
          <w:sz w:val="28"/>
          <w:szCs w:val="28"/>
          <w:lang w:val="uk-UA"/>
        </w:rPr>
        <w:t>.</w:t>
      </w:r>
    </w:p>
    <w:p w:rsidR="0099536D" w:rsidRDefault="0099536D" w:rsidP="00941A4B">
      <w:pPr>
        <w:spacing w:after="0" w:line="360" w:lineRule="auto"/>
        <w:jc w:val="center"/>
        <w:rPr>
          <w:rFonts w:ascii="Times New Roman" w:hAnsi="Times New Roman" w:cs="Times New Roman"/>
          <w:b/>
          <w:caps/>
          <w:sz w:val="24"/>
          <w:szCs w:val="24"/>
          <w:lang w:val="uk-UA"/>
        </w:rPr>
      </w:pPr>
    </w:p>
    <w:p w:rsidR="0099536D" w:rsidRDefault="0099536D" w:rsidP="00941A4B">
      <w:pPr>
        <w:spacing w:after="0" w:line="360" w:lineRule="auto"/>
        <w:jc w:val="center"/>
        <w:rPr>
          <w:rFonts w:ascii="Times New Roman" w:hAnsi="Times New Roman" w:cs="Times New Roman"/>
          <w:b/>
          <w:caps/>
          <w:sz w:val="24"/>
          <w:szCs w:val="24"/>
          <w:lang w:val="uk-UA"/>
        </w:rPr>
      </w:pPr>
    </w:p>
    <w:p w:rsidR="0099536D" w:rsidRDefault="0099536D" w:rsidP="00941A4B">
      <w:pPr>
        <w:spacing w:after="0" w:line="360" w:lineRule="auto"/>
        <w:jc w:val="center"/>
        <w:rPr>
          <w:rFonts w:ascii="Times New Roman" w:hAnsi="Times New Roman" w:cs="Times New Roman"/>
          <w:b/>
          <w:caps/>
          <w:sz w:val="24"/>
          <w:szCs w:val="24"/>
          <w:lang w:val="uk-UA"/>
        </w:rPr>
      </w:pPr>
    </w:p>
    <w:p w:rsidR="0099536D" w:rsidRDefault="0099536D" w:rsidP="00941A4B">
      <w:pPr>
        <w:spacing w:after="0" w:line="360" w:lineRule="auto"/>
        <w:jc w:val="center"/>
        <w:rPr>
          <w:rFonts w:ascii="Times New Roman" w:hAnsi="Times New Roman" w:cs="Times New Roman"/>
          <w:b/>
          <w:caps/>
          <w:sz w:val="24"/>
          <w:szCs w:val="24"/>
          <w:lang w:val="uk-UA"/>
        </w:rPr>
      </w:pPr>
    </w:p>
    <w:p w:rsidR="0099536D" w:rsidRDefault="0099536D" w:rsidP="00941A4B">
      <w:pPr>
        <w:spacing w:after="0" w:line="360" w:lineRule="auto"/>
        <w:jc w:val="center"/>
        <w:rPr>
          <w:rFonts w:ascii="Times New Roman" w:hAnsi="Times New Roman" w:cs="Times New Roman"/>
          <w:b/>
          <w:caps/>
          <w:sz w:val="24"/>
          <w:szCs w:val="24"/>
          <w:lang w:val="uk-UA"/>
        </w:rPr>
      </w:pPr>
    </w:p>
    <w:p w:rsidR="0099536D" w:rsidRDefault="0099536D" w:rsidP="00941A4B">
      <w:pPr>
        <w:spacing w:after="0" w:line="360" w:lineRule="auto"/>
        <w:jc w:val="center"/>
        <w:rPr>
          <w:rFonts w:ascii="Times New Roman" w:hAnsi="Times New Roman" w:cs="Times New Roman"/>
          <w:b/>
          <w:caps/>
          <w:sz w:val="24"/>
          <w:szCs w:val="24"/>
          <w:lang w:val="uk-UA"/>
        </w:rPr>
      </w:pPr>
    </w:p>
    <w:p w:rsidR="0099536D" w:rsidRDefault="0099536D" w:rsidP="00941A4B">
      <w:pPr>
        <w:spacing w:after="0" w:line="360" w:lineRule="auto"/>
        <w:jc w:val="center"/>
        <w:rPr>
          <w:rFonts w:ascii="Times New Roman" w:hAnsi="Times New Roman" w:cs="Times New Roman"/>
          <w:b/>
          <w:caps/>
          <w:sz w:val="24"/>
          <w:szCs w:val="24"/>
          <w:lang w:val="uk-UA"/>
        </w:rPr>
      </w:pPr>
    </w:p>
    <w:p w:rsidR="0099536D" w:rsidRDefault="0099536D" w:rsidP="00941A4B">
      <w:pPr>
        <w:spacing w:after="0" w:line="360" w:lineRule="auto"/>
        <w:jc w:val="center"/>
        <w:rPr>
          <w:rFonts w:ascii="Times New Roman" w:hAnsi="Times New Roman" w:cs="Times New Roman"/>
          <w:b/>
          <w:caps/>
          <w:sz w:val="24"/>
          <w:szCs w:val="24"/>
          <w:lang w:val="uk-UA"/>
        </w:rPr>
      </w:pPr>
    </w:p>
    <w:p w:rsidR="0099536D" w:rsidRDefault="0099536D" w:rsidP="00941A4B">
      <w:pPr>
        <w:spacing w:after="0" w:line="360" w:lineRule="auto"/>
        <w:jc w:val="center"/>
        <w:rPr>
          <w:rFonts w:ascii="Times New Roman" w:hAnsi="Times New Roman" w:cs="Times New Roman"/>
          <w:b/>
          <w:caps/>
          <w:sz w:val="24"/>
          <w:szCs w:val="24"/>
          <w:lang w:val="uk-UA"/>
        </w:rPr>
      </w:pPr>
    </w:p>
    <w:p w:rsidR="0099536D" w:rsidRDefault="0099536D" w:rsidP="00941A4B">
      <w:pPr>
        <w:spacing w:after="0" w:line="360" w:lineRule="auto"/>
        <w:jc w:val="center"/>
        <w:rPr>
          <w:rFonts w:ascii="Times New Roman" w:hAnsi="Times New Roman" w:cs="Times New Roman"/>
          <w:b/>
          <w:caps/>
          <w:sz w:val="24"/>
          <w:szCs w:val="24"/>
          <w:lang w:val="uk-UA"/>
        </w:rPr>
      </w:pPr>
    </w:p>
    <w:p w:rsidR="0099536D" w:rsidRDefault="0099536D" w:rsidP="00941A4B">
      <w:pPr>
        <w:spacing w:after="0" w:line="360" w:lineRule="auto"/>
        <w:jc w:val="center"/>
        <w:rPr>
          <w:rFonts w:ascii="Times New Roman" w:hAnsi="Times New Roman" w:cs="Times New Roman"/>
          <w:b/>
          <w:caps/>
          <w:sz w:val="24"/>
          <w:szCs w:val="24"/>
          <w:lang w:val="uk-UA"/>
        </w:rPr>
      </w:pPr>
    </w:p>
    <w:p w:rsidR="0099536D" w:rsidRDefault="0099536D" w:rsidP="00787D8A">
      <w:pPr>
        <w:spacing w:after="0" w:line="360" w:lineRule="auto"/>
        <w:rPr>
          <w:rFonts w:ascii="Times New Roman" w:hAnsi="Times New Roman" w:cs="Times New Roman"/>
          <w:b/>
          <w:caps/>
          <w:sz w:val="24"/>
          <w:szCs w:val="24"/>
          <w:lang w:val="uk-UA"/>
        </w:rPr>
      </w:pPr>
    </w:p>
    <w:p w:rsidR="00252EF0" w:rsidRDefault="00252EF0" w:rsidP="00787D8A">
      <w:pPr>
        <w:spacing w:after="0" w:line="360" w:lineRule="auto"/>
        <w:rPr>
          <w:rFonts w:ascii="Times New Roman" w:hAnsi="Times New Roman" w:cs="Times New Roman"/>
          <w:b/>
          <w:caps/>
          <w:sz w:val="24"/>
          <w:szCs w:val="24"/>
          <w:lang w:val="uk-UA"/>
        </w:rPr>
      </w:pPr>
    </w:p>
    <w:p w:rsidR="00252EF0" w:rsidRDefault="00252EF0" w:rsidP="00787D8A">
      <w:pPr>
        <w:spacing w:after="0" w:line="360" w:lineRule="auto"/>
        <w:rPr>
          <w:rFonts w:ascii="Times New Roman" w:hAnsi="Times New Roman" w:cs="Times New Roman"/>
          <w:b/>
          <w:caps/>
          <w:sz w:val="24"/>
          <w:szCs w:val="24"/>
          <w:lang w:val="uk-UA"/>
        </w:rPr>
      </w:pPr>
    </w:p>
    <w:p w:rsidR="00C71BB2" w:rsidRDefault="00C71BB2" w:rsidP="00787D8A">
      <w:pPr>
        <w:spacing w:after="0" w:line="360" w:lineRule="auto"/>
        <w:rPr>
          <w:rFonts w:ascii="Times New Roman" w:hAnsi="Times New Roman" w:cs="Times New Roman"/>
          <w:b/>
          <w:caps/>
          <w:sz w:val="24"/>
          <w:szCs w:val="24"/>
          <w:lang w:val="uk-UA"/>
        </w:rPr>
      </w:pPr>
    </w:p>
    <w:p w:rsidR="00D845E0" w:rsidRDefault="00D845E0" w:rsidP="00787D8A">
      <w:pPr>
        <w:spacing w:after="0" w:line="360" w:lineRule="auto"/>
        <w:rPr>
          <w:rFonts w:ascii="Times New Roman" w:hAnsi="Times New Roman" w:cs="Times New Roman"/>
          <w:b/>
          <w:caps/>
          <w:sz w:val="24"/>
          <w:szCs w:val="24"/>
          <w:lang w:val="uk-UA"/>
        </w:rPr>
      </w:pPr>
    </w:p>
    <w:p w:rsidR="00BF0B02" w:rsidRPr="00625EF4" w:rsidRDefault="009D0E28" w:rsidP="00941A4B">
      <w:pPr>
        <w:spacing w:after="0" w:line="360" w:lineRule="auto"/>
        <w:jc w:val="center"/>
        <w:rPr>
          <w:rFonts w:ascii="Times New Roman" w:hAnsi="Times New Roman" w:cs="Times New Roman"/>
          <w:b/>
          <w:caps/>
          <w:sz w:val="24"/>
          <w:szCs w:val="24"/>
          <w:lang w:val="uk-UA"/>
        </w:rPr>
      </w:pPr>
      <w:r w:rsidRPr="00625EF4">
        <w:rPr>
          <w:rFonts w:ascii="Times New Roman" w:hAnsi="Times New Roman" w:cs="Times New Roman"/>
          <w:b/>
          <w:caps/>
          <w:sz w:val="24"/>
          <w:szCs w:val="24"/>
          <w:lang w:val="uk-UA"/>
        </w:rPr>
        <w:lastRenderedPageBreak/>
        <w:t>Тематика практичних занять</w:t>
      </w:r>
    </w:p>
    <w:p w:rsidR="004F615B" w:rsidRPr="00625EF4" w:rsidRDefault="00941A4B" w:rsidP="00941A4B">
      <w:pPr>
        <w:tabs>
          <w:tab w:val="left" w:pos="284"/>
          <w:tab w:val="left" w:pos="567"/>
        </w:tabs>
        <w:spacing w:after="0" w:line="360" w:lineRule="auto"/>
        <w:jc w:val="center"/>
        <w:rPr>
          <w:rFonts w:ascii="Times New Roman" w:hAnsi="Times New Roman" w:cs="Times New Roman"/>
          <w:b/>
          <w:caps/>
          <w:sz w:val="24"/>
          <w:szCs w:val="24"/>
          <w:lang w:val="uk-UA"/>
        </w:rPr>
      </w:pPr>
      <w:r>
        <w:rPr>
          <w:rFonts w:ascii="Times New Roman" w:hAnsi="Times New Roman" w:cs="Times New Roman"/>
          <w:b/>
          <w:caps/>
          <w:sz w:val="24"/>
          <w:szCs w:val="24"/>
          <w:lang w:val="uk-UA"/>
        </w:rPr>
        <w:t xml:space="preserve"> </w:t>
      </w:r>
      <w:r w:rsidR="004F615B" w:rsidRPr="00625EF4">
        <w:rPr>
          <w:rFonts w:ascii="Times New Roman" w:hAnsi="Times New Roman" w:cs="Times New Roman"/>
          <w:b/>
          <w:caps/>
          <w:sz w:val="24"/>
          <w:szCs w:val="24"/>
          <w:lang w:val="uk-UA"/>
        </w:rPr>
        <w:t>навчально</w:t>
      </w:r>
      <w:r w:rsidR="009D0E28" w:rsidRPr="00625EF4">
        <w:rPr>
          <w:rFonts w:ascii="Times New Roman" w:hAnsi="Times New Roman" w:cs="Times New Roman"/>
          <w:b/>
          <w:caps/>
          <w:sz w:val="24"/>
          <w:szCs w:val="24"/>
          <w:lang w:val="uk-UA"/>
        </w:rPr>
        <w:t>ї</w:t>
      </w:r>
      <w:r w:rsidR="00787D8A">
        <w:rPr>
          <w:rFonts w:ascii="Times New Roman" w:hAnsi="Times New Roman" w:cs="Times New Roman"/>
          <w:b/>
          <w:caps/>
          <w:sz w:val="24"/>
          <w:szCs w:val="24"/>
          <w:lang w:val="uk-UA"/>
        </w:rPr>
        <w:t xml:space="preserve"> дисципліни «ДОПУСК ДО ПРОФЕСІЇ НОТАРІУСА</w:t>
      </w:r>
      <w:r w:rsidR="004F615B" w:rsidRPr="00625EF4">
        <w:rPr>
          <w:rFonts w:ascii="Times New Roman" w:hAnsi="Times New Roman" w:cs="Times New Roman"/>
          <w:b/>
          <w:caps/>
          <w:sz w:val="24"/>
          <w:szCs w:val="24"/>
          <w:lang w:val="uk-UA"/>
        </w:rPr>
        <w:t>»</w:t>
      </w:r>
    </w:p>
    <w:tbl>
      <w:tblPr>
        <w:tblpPr w:leftFromText="180" w:rightFromText="180" w:vertAnchor="text"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796"/>
        <w:gridCol w:w="851"/>
      </w:tblGrid>
      <w:tr w:rsidR="0039220B" w:rsidRPr="00625EF4" w:rsidTr="00252EF0">
        <w:trPr>
          <w:trHeight w:val="699"/>
        </w:trPr>
        <w:tc>
          <w:tcPr>
            <w:tcW w:w="709" w:type="dxa"/>
            <w:tcBorders>
              <w:bottom w:val="single" w:sz="4" w:space="0" w:color="auto"/>
            </w:tcBorders>
            <w:shd w:val="clear" w:color="auto" w:fill="E6E6E6"/>
            <w:vAlign w:val="center"/>
          </w:tcPr>
          <w:p w:rsidR="0039220B" w:rsidRPr="00625EF4" w:rsidRDefault="0039220B" w:rsidP="0039220B">
            <w:pPr>
              <w:ind w:left="142" w:hanging="142"/>
              <w:jc w:val="center"/>
              <w:rPr>
                <w:rFonts w:ascii="Times New Roman" w:hAnsi="Times New Roman" w:cs="Times New Roman"/>
                <w:b/>
                <w:szCs w:val="28"/>
                <w:lang w:val="uk-UA"/>
              </w:rPr>
            </w:pPr>
            <w:r w:rsidRPr="00625EF4">
              <w:rPr>
                <w:rFonts w:ascii="Times New Roman" w:hAnsi="Times New Roman" w:cs="Times New Roman"/>
                <w:b/>
                <w:szCs w:val="28"/>
                <w:lang w:val="uk-UA"/>
              </w:rPr>
              <w:t>№</w:t>
            </w:r>
          </w:p>
          <w:p w:rsidR="0039220B" w:rsidRPr="00625EF4" w:rsidRDefault="0039220B" w:rsidP="0039220B">
            <w:pPr>
              <w:ind w:left="142" w:hanging="142"/>
              <w:jc w:val="center"/>
              <w:rPr>
                <w:rFonts w:ascii="Times New Roman" w:hAnsi="Times New Roman" w:cs="Times New Roman"/>
                <w:b/>
                <w:szCs w:val="28"/>
                <w:lang w:val="uk-UA"/>
              </w:rPr>
            </w:pPr>
            <w:r w:rsidRPr="00625EF4">
              <w:rPr>
                <w:rFonts w:ascii="Times New Roman" w:hAnsi="Times New Roman" w:cs="Times New Roman"/>
                <w:b/>
                <w:szCs w:val="28"/>
                <w:lang w:val="uk-UA"/>
              </w:rPr>
              <w:t>з/п</w:t>
            </w:r>
          </w:p>
        </w:tc>
        <w:tc>
          <w:tcPr>
            <w:tcW w:w="7796" w:type="dxa"/>
            <w:tcBorders>
              <w:bottom w:val="single" w:sz="4" w:space="0" w:color="auto"/>
            </w:tcBorders>
            <w:shd w:val="clear" w:color="auto" w:fill="E6E6E6"/>
            <w:vAlign w:val="center"/>
          </w:tcPr>
          <w:p w:rsidR="0039220B" w:rsidRPr="00625EF4" w:rsidRDefault="0039220B" w:rsidP="0039220B">
            <w:pPr>
              <w:jc w:val="center"/>
              <w:rPr>
                <w:rFonts w:ascii="Times New Roman" w:hAnsi="Times New Roman" w:cs="Times New Roman"/>
                <w:b/>
                <w:szCs w:val="28"/>
                <w:lang w:val="uk-UA"/>
              </w:rPr>
            </w:pPr>
            <w:r w:rsidRPr="00625EF4">
              <w:rPr>
                <w:rFonts w:ascii="Times New Roman" w:hAnsi="Times New Roman" w:cs="Times New Roman"/>
                <w:b/>
                <w:szCs w:val="28"/>
                <w:lang w:val="uk-UA"/>
              </w:rPr>
              <w:t>Назва теми</w:t>
            </w:r>
          </w:p>
        </w:tc>
        <w:tc>
          <w:tcPr>
            <w:tcW w:w="851" w:type="dxa"/>
            <w:tcBorders>
              <w:bottom w:val="single" w:sz="4" w:space="0" w:color="auto"/>
            </w:tcBorders>
            <w:shd w:val="clear" w:color="auto" w:fill="E6E6E6"/>
            <w:vAlign w:val="center"/>
          </w:tcPr>
          <w:p w:rsidR="0039220B" w:rsidRPr="00625EF4" w:rsidRDefault="0039220B" w:rsidP="0039220B">
            <w:pPr>
              <w:jc w:val="center"/>
              <w:rPr>
                <w:rFonts w:ascii="Times New Roman" w:hAnsi="Times New Roman" w:cs="Times New Roman"/>
                <w:b/>
                <w:szCs w:val="28"/>
                <w:lang w:val="uk-UA"/>
              </w:rPr>
            </w:pPr>
          </w:p>
        </w:tc>
      </w:tr>
      <w:tr w:rsidR="0039220B" w:rsidRPr="00625EF4" w:rsidTr="0039220B">
        <w:tc>
          <w:tcPr>
            <w:tcW w:w="709" w:type="dxa"/>
            <w:shd w:val="clear" w:color="auto" w:fill="auto"/>
            <w:vAlign w:val="center"/>
          </w:tcPr>
          <w:p w:rsidR="0039220B" w:rsidRPr="00625EF4" w:rsidRDefault="0039220B" w:rsidP="003F58B9">
            <w:pPr>
              <w:numPr>
                <w:ilvl w:val="0"/>
                <w:numId w:val="1"/>
              </w:numPr>
              <w:spacing w:after="0" w:line="240" w:lineRule="auto"/>
              <w:contextualSpacing/>
              <w:jc w:val="center"/>
              <w:rPr>
                <w:rFonts w:ascii="Times New Roman" w:eastAsia="Courier New" w:hAnsi="Times New Roman" w:cs="Courier New"/>
                <w:b/>
                <w:color w:val="000000"/>
                <w:sz w:val="24"/>
                <w:szCs w:val="24"/>
                <w:lang w:val="uk-UA"/>
              </w:rPr>
            </w:pPr>
          </w:p>
        </w:tc>
        <w:tc>
          <w:tcPr>
            <w:tcW w:w="7796" w:type="dxa"/>
            <w:shd w:val="clear" w:color="auto" w:fill="auto"/>
            <w:vAlign w:val="center"/>
          </w:tcPr>
          <w:p w:rsidR="00400DA3" w:rsidRPr="007934D7" w:rsidRDefault="00400DA3" w:rsidP="007934D7">
            <w:pPr>
              <w:spacing w:after="0" w:line="360" w:lineRule="auto"/>
              <w:rPr>
                <w:rFonts w:ascii="Times New Roman" w:hAnsi="Times New Roman" w:cs="Times New Roman"/>
                <w:b/>
                <w:bCs/>
                <w:iCs/>
                <w:sz w:val="28"/>
                <w:szCs w:val="28"/>
                <w:lang w:val="uk-UA"/>
              </w:rPr>
            </w:pPr>
          </w:p>
          <w:p w:rsidR="0099536D" w:rsidRPr="007934D7" w:rsidRDefault="0039220B" w:rsidP="007934D7">
            <w:pPr>
              <w:spacing w:after="0" w:line="360" w:lineRule="auto"/>
              <w:jc w:val="center"/>
              <w:rPr>
                <w:rFonts w:ascii="Times New Roman" w:hAnsi="Times New Roman" w:cs="Times New Roman"/>
                <w:b/>
                <w:bCs/>
                <w:iCs/>
                <w:sz w:val="28"/>
                <w:szCs w:val="28"/>
                <w:lang w:val="uk-UA"/>
              </w:rPr>
            </w:pPr>
            <w:r w:rsidRPr="007934D7">
              <w:rPr>
                <w:rFonts w:ascii="Times New Roman" w:hAnsi="Times New Roman" w:cs="Times New Roman"/>
                <w:b/>
                <w:bCs/>
                <w:iCs/>
                <w:sz w:val="28"/>
                <w:szCs w:val="28"/>
                <w:lang w:val="uk-UA"/>
              </w:rPr>
              <w:t>Тема</w:t>
            </w:r>
            <w:r w:rsidR="0099536D" w:rsidRPr="007934D7">
              <w:rPr>
                <w:rFonts w:ascii="Times New Roman" w:hAnsi="Times New Roman" w:cs="Times New Roman"/>
                <w:b/>
                <w:bCs/>
                <w:iCs/>
                <w:sz w:val="28"/>
                <w:szCs w:val="28"/>
                <w:lang w:val="uk-UA"/>
              </w:rPr>
              <w:t xml:space="preserve"> 3: </w:t>
            </w:r>
            <w:r w:rsidR="0099536D" w:rsidRPr="007934D7">
              <w:rPr>
                <w:rFonts w:ascii="Times New Roman" w:eastAsia="Courier New" w:hAnsi="Times New Roman" w:cs="Times New Roman"/>
                <w:b/>
                <w:bCs/>
                <w:iCs/>
                <w:color w:val="000000"/>
                <w:sz w:val="28"/>
                <w:szCs w:val="28"/>
                <w:lang w:val="uk-UA"/>
              </w:rPr>
              <w:t>Особливості допуску до професії нотаріуса у  державних нотаріальних конторах</w:t>
            </w:r>
            <w:r w:rsidR="0099536D" w:rsidRPr="007934D7">
              <w:rPr>
                <w:rFonts w:ascii="Times New Roman" w:eastAsia="Courier New" w:hAnsi="Times New Roman" w:cs="Times New Roman"/>
                <w:bCs/>
                <w:iCs/>
                <w:color w:val="000000"/>
                <w:sz w:val="28"/>
                <w:szCs w:val="28"/>
                <w:lang w:val="uk-UA"/>
              </w:rPr>
              <w:t xml:space="preserve"> </w:t>
            </w:r>
          </w:p>
          <w:p w:rsidR="0099536D" w:rsidRPr="00C71BB2" w:rsidRDefault="0099536D" w:rsidP="00C71BB2">
            <w:pPr>
              <w:pStyle w:val="a3"/>
              <w:numPr>
                <w:ilvl w:val="0"/>
                <w:numId w:val="41"/>
              </w:numPr>
              <w:spacing w:line="360" w:lineRule="auto"/>
              <w:jc w:val="both"/>
              <w:rPr>
                <w:rFonts w:ascii="Times New Roman" w:eastAsia="Courier New" w:hAnsi="Times New Roman"/>
                <w:bCs/>
                <w:iCs/>
                <w:color w:val="000000"/>
                <w:szCs w:val="28"/>
                <w:lang w:val="uk-UA"/>
              </w:rPr>
            </w:pPr>
            <w:r w:rsidRPr="00C71BB2">
              <w:rPr>
                <w:rFonts w:ascii="Times New Roman" w:eastAsia="Courier New" w:hAnsi="Times New Roman"/>
                <w:bCs/>
                <w:iCs/>
                <w:color w:val="000000"/>
                <w:szCs w:val="28"/>
                <w:lang w:val="uk-UA"/>
              </w:rPr>
              <w:t>Нормативно-правове регулювання діяльності нотаріату.</w:t>
            </w:r>
          </w:p>
          <w:p w:rsidR="0099536D" w:rsidRPr="00C71BB2" w:rsidRDefault="0099536D" w:rsidP="00C71BB2">
            <w:pPr>
              <w:pStyle w:val="a3"/>
              <w:widowControl w:val="0"/>
              <w:numPr>
                <w:ilvl w:val="0"/>
                <w:numId w:val="41"/>
              </w:numPr>
              <w:spacing w:line="360" w:lineRule="auto"/>
              <w:jc w:val="both"/>
              <w:rPr>
                <w:rFonts w:ascii="Times New Roman" w:eastAsia="Courier New" w:hAnsi="Times New Roman"/>
                <w:bCs/>
                <w:iCs/>
                <w:color w:val="000000"/>
                <w:szCs w:val="28"/>
                <w:lang w:val="uk-UA"/>
              </w:rPr>
            </w:pPr>
            <w:r w:rsidRPr="00C71BB2">
              <w:rPr>
                <w:rFonts w:ascii="Times New Roman" w:eastAsia="Courier New" w:hAnsi="Times New Roman"/>
                <w:bCs/>
                <w:iCs/>
                <w:color w:val="000000"/>
                <w:szCs w:val="28"/>
                <w:lang w:val="uk-UA"/>
              </w:rPr>
              <w:t>Державне регулювання нотаріальної діяльності</w:t>
            </w:r>
            <w:r w:rsidR="00F25460" w:rsidRPr="00C71BB2">
              <w:rPr>
                <w:rFonts w:ascii="Times New Roman" w:eastAsia="Courier New" w:hAnsi="Times New Roman"/>
                <w:bCs/>
                <w:iCs/>
                <w:color w:val="000000"/>
                <w:szCs w:val="28"/>
                <w:lang w:val="uk-UA"/>
              </w:rPr>
              <w:t>.</w:t>
            </w:r>
          </w:p>
          <w:p w:rsidR="0099536D" w:rsidRPr="00C71BB2" w:rsidRDefault="0099536D" w:rsidP="00C71BB2">
            <w:pPr>
              <w:pStyle w:val="a3"/>
              <w:widowControl w:val="0"/>
              <w:numPr>
                <w:ilvl w:val="0"/>
                <w:numId w:val="41"/>
              </w:numPr>
              <w:spacing w:line="360" w:lineRule="auto"/>
              <w:jc w:val="both"/>
              <w:rPr>
                <w:rFonts w:ascii="Times New Roman" w:eastAsia="Courier New" w:hAnsi="Times New Roman"/>
                <w:bCs/>
                <w:iCs/>
                <w:color w:val="000000"/>
                <w:szCs w:val="28"/>
                <w:lang w:val="uk-UA"/>
              </w:rPr>
            </w:pPr>
            <w:r w:rsidRPr="00C71BB2">
              <w:rPr>
                <w:rFonts w:ascii="Times New Roman" w:eastAsia="Courier New" w:hAnsi="Times New Roman"/>
                <w:bCs/>
                <w:iCs/>
                <w:color w:val="000000"/>
                <w:szCs w:val="28"/>
                <w:lang w:val="uk-UA"/>
              </w:rPr>
              <w:t>Вимоги до нотаріуса при здійсненні нотаріальної діяльності.</w:t>
            </w:r>
          </w:p>
          <w:p w:rsidR="0099536D" w:rsidRPr="00C71BB2" w:rsidRDefault="0099536D" w:rsidP="00C71BB2">
            <w:pPr>
              <w:pStyle w:val="a3"/>
              <w:widowControl w:val="0"/>
              <w:numPr>
                <w:ilvl w:val="0"/>
                <w:numId w:val="41"/>
              </w:numPr>
              <w:spacing w:line="360" w:lineRule="auto"/>
              <w:jc w:val="both"/>
              <w:rPr>
                <w:rFonts w:ascii="Times New Roman" w:eastAsia="Courier New" w:hAnsi="Times New Roman"/>
                <w:bCs/>
                <w:iCs/>
                <w:color w:val="000000"/>
                <w:szCs w:val="28"/>
                <w:lang w:val="uk-UA"/>
              </w:rPr>
            </w:pPr>
            <w:r w:rsidRPr="00C71BB2">
              <w:rPr>
                <w:rFonts w:ascii="Times New Roman" w:eastAsia="Courier New" w:hAnsi="Times New Roman"/>
                <w:bCs/>
                <w:iCs/>
                <w:color w:val="000000"/>
                <w:szCs w:val="28"/>
                <w:lang w:val="uk-UA"/>
              </w:rPr>
              <w:t>Організація роботи державних нотаріальних контор</w:t>
            </w:r>
            <w:r w:rsidR="00F25460" w:rsidRPr="00C71BB2">
              <w:rPr>
                <w:rFonts w:ascii="Times New Roman" w:eastAsia="Courier New" w:hAnsi="Times New Roman"/>
                <w:bCs/>
                <w:iCs/>
                <w:color w:val="000000"/>
                <w:szCs w:val="28"/>
                <w:lang w:val="uk-UA"/>
              </w:rPr>
              <w:t>.</w:t>
            </w:r>
          </w:p>
          <w:p w:rsidR="0039220B" w:rsidRPr="00C71BB2" w:rsidRDefault="0099536D" w:rsidP="00C71BB2">
            <w:pPr>
              <w:pStyle w:val="a3"/>
              <w:widowControl w:val="0"/>
              <w:numPr>
                <w:ilvl w:val="0"/>
                <w:numId w:val="41"/>
              </w:numPr>
              <w:spacing w:line="360" w:lineRule="auto"/>
              <w:jc w:val="both"/>
              <w:rPr>
                <w:rFonts w:ascii="Times New Roman" w:eastAsia="Courier New" w:hAnsi="Times New Roman"/>
                <w:bCs/>
                <w:iCs/>
                <w:color w:val="000000"/>
                <w:szCs w:val="28"/>
                <w:lang w:val="uk-UA"/>
              </w:rPr>
            </w:pPr>
            <w:r w:rsidRPr="00C71BB2">
              <w:rPr>
                <w:rFonts w:ascii="Times New Roman" w:eastAsia="Courier New" w:hAnsi="Times New Roman"/>
                <w:bCs/>
                <w:iCs/>
                <w:color w:val="000000"/>
                <w:szCs w:val="28"/>
                <w:lang w:val="uk-UA"/>
              </w:rPr>
              <w:t>Перевірка організації роботи державних нотаріальних контор, державних нотаріальних архівів</w:t>
            </w:r>
            <w:r w:rsidR="00F25460" w:rsidRPr="00C71BB2">
              <w:rPr>
                <w:rFonts w:ascii="Times New Roman" w:eastAsia="Courier New" w:hAnsi="Times New Roman"/>
                <w:bCs/>
                <w:iCs/>
                <w:color w:val="000000"/>
                <w:szCs w:val="28"/>
                <w:lang w:val="uk-UA"/>
              </w:rPr>
              <w:t>.</w:t>
            </w:r>
          </w:p>
        </w:tc>
        <w:tc>
          <w:tcPr>
            <w:tcW w:w="851" w:type="dxa"/>
            <w:shd w:val="clear" w:color="auto" w:fill="auto"/>
            <w:vAlign w:val="center"/>
          </w:tcPr>
          <w:p w:rsidR="0039220B" w:rsidRPr="00625EF4" w:rsidRDefault="00AA08F9" w:rsidP="0039220B">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39220B" w:rsidRPr="00625EF4" w:rsidTr="00941A4B">
        <w:trPr>
          <w:trHeight w:val="416"/>
        </w:trPr>
        <w:tc>
          <w:tcPr>
            <w:tcW w:w="709" w:type="dxa"/>
            <w:shd w:val="clear" w:color="auto" w:fill="auto"/>
            <w:vAlign w:val="center"/>
          </w:tcPr>
          <w:p w:rsidR="0039220B" w:rsidRPr="00625EF4" w:rsidRDefault="0039220B" w:rsidP="003F58B9">
            <w:pPr>
              <w:numPr>
                <w:ilvl w:val="0"/>
                <w:numId w:val="1"/>
              </w:numPr>
              <w:spacing w:after="0" w:line="240" w:lineRule="auto"/>
              <w:contextualSpacing/>
              <w:jc w:val="center"/>
              <w:rPr>
                <w:rFonts w:ascii="Times New Roman" w:eastAsia="Courier New" w:hAnsi="Times New Roman" w:cs="Courier New"/>
                <w:b/>
                <w:color w:val="000000"/>
                <w:sz w:val="24"/>
                <w:szCs w:val="24"/>
                <w:lang w:val="uk-UA"/>
              </w:rPr>
            </w:pPr>
          </w:p>
        </w:tc>
        <w:tc>
          <w:tcPr>
            <w:tcW w:w="7796" w:type="dxa"/>
            <w:shd w:val="clear" w:color="auto" w:fill="auto"/>
            <w:vAlign w:val="center"/>
          </w:tcPr>
          <w:p w:rsidR="00400DA3" w:rsidRPr="00252EF0" w:rsidRDefault="00400DA3" w:rsidP="00252EF0">
            <w:pPr>
              <w:spacing w:line="360" w:lineRule="auto"/>
              <w:jc w:val="both"/>
              <w:rPr>
                <w:rFonts w:ascii="Times New Roman" w:hAnsi="Times New Roman"/>
                <w:b/>
                <w:szCs w:val="28"/>
                <w:lang w:val="uk-UA"/>
              </w:rPr>
            </w:pPr>
          </w:p>
          <w:p w:rsidR="00586CD4" w:rsidRPr="007934D7" w:rsidRDefault="00C50F99" w:rsidP="007934D7">
            <w:pPr>
              <w:pStyle w:val="a3"/>
              <w:spacing w:line="360" w:lineRule="auto"/>
              <w:jc w:val="center"/>
              <w:rPr>
                <w:rFonts w:ascii="Times New Roman" w:eastAsiaTheme="minorEastAsia" w:hAnsi="Times New Roman"/>
                <w:b/>
                <w:szCs w:val="28"/>
                <w:lang w:val="uk-UA"/>
              </w:rPr>
            </w:pPr>
            <w:r w:rsidRPr="007934D7">
              <w:rPr>
                <w:rFonts w:ascii="Times New Roman" w:hAnsi="Times New Roman"/>
                <w:b/>
                <w:szCs w:val="28"/>
                <w:lang w:val="uk-UA"/>
              </w:rPr>
              <w:t>Тема</w:t>
            </w:r>
            <w:r w:rsidR="00586CD4" w:rsidRPr="007934D7">
              <w:rPr>
                <w:rFonts w:ascii="Times New Roman" w:hAnsi="Times New Roman"/>
                <w:b/>
                <w:szCs w:val="28"/>
                <w:lang w:val="uk-UA"/>
              </w:rPr>
              <w:t xml:space="preserve"> 4: </w:t>
            </w:r>
            <w:r w:rsidR="00586CD4" w:rsidRPr="007934D7">
              <w:rPr>
                <w:rFonts w:ascii="Times New Roman" w:eastAsia="Courier New" w:hAnsi="Times New Roman"/>
                <w:b/>
                <w:color w:val="000000"/>
                <w:szCs w:val="28"/>
                <w:lang w:val="uk-UA"/>
              </w:rPr>
              <w:t>Особливості д</w:t>
            </w:r>
            <w:r w:rsidR="006C6F06">
              <w:rPr>
                <w:rFonts w:ascii="Times New Roman" w:eastAsia="Courier New" w:hAnsi="Times New Roman"/>
                <w:b/>
                <w:color w:val="000000"/>
                <w:szCs w:val="28"/>
                <w:lang w:val="uk-UA"/>
              </w:rPr>
              <w:t xml:space="preserve">опуску до професії нотаріуса у </w:t>
            </w:r>
            <w:r w:rsidR="00586CD4" w:rsidRPr="007934D7">
              <w:rPr>
                <w:rFonts w:ascii="Times New Roman" w:eastAsia="Courier New" w:hAnsi="Times New Roman"/>
                <w:b/>
                <w:color w:val="000000"/>
                <w:szCs w:val="28"/>
                <w:lang w:val="uk-UA"/>
              </w:rPr>
              <w:t>приватних нотаріальних конторах</w:t>
            </w:r>
          </w:p>
          <w:p w:rsidR="00586CD4" w:rsidRPr="007934D7" w:rsidRDefault="00586CD4" w:rsidP="003F58B9">
            <w:pPr>
              <w:pStyle w:val="a3"/>
              <w:widowControl w:val="0"/>
              <w:numPr>
                <w:ilvl w:val="0"/>
                <w:numId w:val="11"/>
              </w:numPr>
              <w:spacing w:line="360" w:lineRule="auto"/>
              <w:jc w:val="both"/>
              <w:rPr>
                <w:rFonts w:ascii="Times New Roman" w:eastAsia="Courier New" w:hAnsi="Times New Roman"/>
                <w:color w:val="000000"/>
                <w:szCs w:val="28"/>
                <w:lang w:val="uk-UA"/>
              </w:rPr>
            </w:pPr>
            <w:r w:rsidRPr="007934D7">
              <w:rPr>
                <w:rFonts w:ascii="Times New Roman" w:eastAsia="Courier New" w:hAnsi="Times New Roman"/>
                <w:color w:val="000000"/>
                <w:szCs w:val="28"/>
                <w:lang w:val="uk-UA"/>
              </w:rPr>
              <w:t>Основні принципи професійної етики нотаріусів</w:t>
            </w:r>
          </w:p>
          <w:p w:rsidR="00586CD4" w:rsidRPr="007934D7" w:rsidRDefault="00586CD4" w:rsidP="003F58B9">
            <w:pPr>
              <w:pStyle w:val="a3"/>
              <w:widowControl w:val="0"/>
              <w:numPr>
                <w:ilvl w:val="0"/>
                <w:numId w:val="11"/>
              </w:numPr>
              <w:spacing w:line="360" w:lineRule="auto"/>
              <w:jc w:val="both"/>
              <w:rPr>
                <w:rFonts w:ascii="Times New Roman" w:eastAsia="Courier New" w:hAnsi="Times New Roman"/>
                <w:color w:val="000000"/>
                <w:szCs w:val="28"/>
                <w:lang w:val="uk-UA"/>
              </w:rPr>
            </w:pPr>
            <w:r w:rsidRPr="007934D7">
              <w:rPr>
                <w:rFonts w:ascii="Times New Roman" w:eastAsia="Courier New" w:hAnsi="Times New Roman"/>
                <w:color w:val="000000"/>
                <w:szCs w:val="28"/>
                <w:lang w:val="uk-UA"/>
              </w:rPr>
              <w:t>Вимоги до нотаріуса при здійсненні нотаріальної діяльності.</w:t>
            </w:r>
          </w:p>
          <w:p w:rsidR="00586CD4" w:rsidRPr="007934D7" w:rsidRDefault="00586CD4" w:rsidP="003F58B9">
            <w:pPr>
              <w:pStyle w:val="a3"/>
              <w:widowControl w:val="0"/>
              <w:numPr>
                <w:ilvl w:val="0"/>
                <w:numId w:val="11"/>
              </w:numPr>
              <w:spacing w:line="360" w:lineRule="auto"/>
              <w:jc w:val="both"/>
              <w:rPr>
                <w:rFonts w:ascii="Times New Roman" w:eastAsia="Courier New" w:hAnsi="Times New Roman"/>
                <w:color w:val="000000"/>
                <w:szCs w:val="28"/>
                <w:lang w:val="uk-UA"/>
              </w:rPr>
            </w:pPr>
            <w:r w:rsidRPr="007934D7">
              <w:rPr>
                <w:rFonts w:ascii="Times New Roman" w:eastAsia="Courier New" w:hAnsi="Times New Roman"/>
                <w:color w:val="000000"/>
                <w:szCs w:val="28"/>
                <w:lang w:val="uk-UA"/>
              </w:rPr>
              <w:t xml:space="preserve">Реєстрація приватної нотаріальної діяльності. </w:t>
            </w:r>
          </w:p>
          <w:p w:rsidR="00586CD4" w:rsidRPr="007934D7" w:rsidRDefault="00586CD4" w:rsidP="003F58B9">
            <w:pPr>
              <w:pStyle w:val="a3"/>
              <w:widowControl w:val="0"/>
              <w:numPr>
                <w:ilvl w:val="0"/>
                <w:numId w:val="11"/>
              </w:numPr>
              <w:spacing w:line="360" w:lineRule="auto"/>
              <w:jc w:val="both"/>
              <w:rPr>
                <w:rFonts w:ascii="Times New Roman" w:eastAsia="Courier New" w:hAnsi="Times New Roman"/>
                <w:color w:val="000000"/>
                <w:szCs w:val="28"/>
                <w:lang w:val="uk-UA"/>
              </w:rPr>
            </w:pPr>
            <w:r w:rsidRPr="007934D7">
              <w:rPr>
                <w:rFonts w:ascii="Times New Roman" w:eastAsia="Courier New" w:hAnsi="Times New Roman"/>
                <w:color w:val="000000"/>
                <w:szCs w:val="28"/>
                <w:lang w:val="uk-UA"/>
              </w:rPr>
              <w:t>Реєстраційне посвідчення. Робоче місце (контора) приватного нотаріуса.</w:t>
            </w:r>
          </w:p>
          <w:p w:rsidR="00586CD4" w:rsidRPr="007934D7" w:rsidRDefault="00586CD4" w:rsidP="003F58B9">
            <w:pPr>
              <w:pStyle w:val="a3"/>
              <w:widowControl w:val="0"/>
              <w:numPr>
                <w:ilvl w:val="0"/>
                <w:numId w:val="11"/>
              </w:numPr>
              <w:spacing w:line="360" w:lineRule="auto"/>
              <w:jc w:val="both"/>
              <w:rPr>
                <w:rFonts w:ascii="Times New Roman" w:eastAsia="Courier New" w:hAnsi="Times New Roman"/>
                <w:color w:val="000000"/>
                <w:szCs w:val="28"/>
                <w:lang w:val="uk-UA"/>
              </w:rPr>
            </w:pPr>
            <w:r w:rsidRPr="007934D7">
              <w:rPr>
                <w:rFonts w:ascii="Times New Roman" w:eastAsia="Courier New" w:hAnsi="Times New Roman"/>
                <w:color w:val="000000"/>
                <w:szCs w:val="28"/>
                <w:lang w:val="uk-UA"/>
              </w:rPr>
              <w:t>Юридична відповідальність приватного нотаріуса.</w:t>
            </w:r>
          </w:p>
          <w:p w:rsidR="00586CD4" w:rsidRPr="007934D7" w:rsidRDefault="00586CD4" w:rsidP="003F58B9">
            <w:pPr>
              <w:pStyle w:val="a3"/>
              <w:widowControl w:val="0"/>
              <w:numPr>
                <w:ilvl w:val="0"/>
                <w:numId w:val="11"/>
              </w:numPr>
              <w:spacing w:line="360" w:lineRule="auto"/>
              <w:jc w:val="both"/>
              <w:rPr>
                <w:rFonts w:ascii="Times New Roman" w:eastAsia="Courier New" w:hAnsi="Times New Roman"/>
                <w:color w:val="000000"/>
                <w:szCs w:val="28"/>
                <w:lang w:val="uk-UA"/>
              </w:rPr>
            </w:pPr>
            <w:r w:rsidRPr="007934D7">
              <w:rPr>
                <w:rFonts w:ascii="Times New Roman" w:eastAsia="Courier New" w:hAnsi="Times New Roman"/>
                <w:color w:val="000000"/>
                <w:szCs w:val="28"/>
                <w:lang w:val="uk-UA"/>
              </w:rPr>
              <w:t>Страхування цивільно-правової відповідальності приватного нотаріуса.</w:t>
            </w:r>
          </w:p>
          <w:p w:rsidR="00586CD4" w:rsidRPr="007934D7" w:rsidRDefault="00586CD4" w:rsidP="003F58B9">
            <w:pPr>
              <w:pStyle w:val="a3"/>
              <w:widowControl w:val="0"/>
              <w:numPr>
                <w:ilvl w:val="0"/>
                <w:numId w:val="11"/>
              </w:numPr>
              <w:spacing w:line="360" w:lineRule="auto"/>
              <w:jc w:val="both"/>
              <w:rPr>
                <w:rFonts w:ascii="Times New Roman" w:eastAsia="Courier New" w:hAnsi="Times New Roman"/>
                <w:color w:val="000000"/>
                <w:szCs w:val="28"/>
                <w:lang w:val="uk-UA"/>
              </w:rPr>
            </w:pPr>
            <w:r w:rsidRPr="007934D7">
              <w:rPr>
                <w:rFonts w:ascii="Times New Roman" w:eastAsia="Courier New" w:hAnsi="Times New Roman"/>
                <w:color w:val="000000"/>
                <w:szCs w:val="28"/>
                <w:lang w:val="uk-UA"/>
              </w:rPr>
              <w:t>Заміщення приватного нотаріуса. Підстави зупинення нотаріальної діяльності приватного нотаріуса.</w:t>
            </w:r>
          </w:p>
          <w:p w:rsidR="00586CD4" w:rsidRPr="007934D7" w:rsidRDefault="00586CD4" w:rsidP="003F58B9">
            <w:pPr>
              <w:pStyle w:val="a3"/>
              <w:widowControl w:val="0"/>
              <w:numPr>
                <w:ilvl w:val="0"/>
                <w:numId w:val="11"/>
              </w:numPr>
              <w:spacing w:line="360" w:lineRule="auto"/>
              <w:jc w:val="both"/>
              <w:rPr>
                <w:rFonts w:ascii="Times New Roman" w:eastAsia="Courier New" w:hAnsi="Times New Roman"/>
                <w:color w:val="000000"/>
                <w:szCs w:val="28"/>
                <w:lang w:val="uk-UA"/>
              </w:rPr>
            </w:pPr>
            <w:r w:rsidRPr="007934D7">
              <w:rPr>
                <w:rFonts w:ascii="Times New Roman" w:eastAsia="Courier New" w:hAnsi="Times New Roman"/>
                <w:color w:val="000000"/>
                <w:szCs w:val="28"/>
                <w:lang w:val="uk-UA"/>
              </w:rPr>
              <w:t xml:space="preserve">Підстави припинення нотаріальної діяльності </w:t>
            </w:r>
            <w:r w:rsidRPr="007934D7">
              <w:rPr>
                <w:rFonts w:ascii="Times New Roman" w:eastAsia="Courier New" w:hAnsi="Times New Roman"/>
                <w:color w:val="000000"/>
                <w:szCs w:val="28"/>
                <w:lang w:val="uk-UA"/>
              </w:rPr>
              <w:lastRenderedPageBreak/>
              <w:t>приватного нотаріуса.</w:t>
            </w:r>
          </w:p>
          <w:p w:rsidR="00586CD4" w:rsidRPr="00252EF0" w:rsidRDefault="00586CD4" w:rsidP="003F58B9">
            <w:pPr>
              <w:pStyle w:val="a3"/>
              <w:widowControl w:val="0"/>
              <w:numPr>
                <w:ilvl w:val="0"/>
                <w:numId w:val="11"/>
              </w:numPr>
              <w:spacing w:line="360" w:lineRule="auto"/>
              <w:jc w:val="both"/>
              <w:rPr>
                <w:rFonts w:ascii="Times New Roman" w:eastAsia="Courier New" w:hAnsi="Times New Roman"/>
                <w:color w:val="000000"/>
                <w:szCs w:val="28"/>
                <w:lang w:val="uk-UA"/>
              </w:rPr>
            </w:pPr>
            <w:r w:rsidRPr="007934D7">
              <w:rPr>
                <w:rFonts w:ascii="Times New Roman" w:eastAsia="Courier New" w:hAnsi="Times New Roman"/>
                <w:color w:val="000000"/>
                <w:szCs w:val="28"/>
                <w:lang w:val="uk-UA"/>
              </w:rPr>
              <w:t>Порядок припинення нотаріальної діяльності приватного нотаріуса.</w:t>
            </w:r>
          </w:p>
        </w:tc>
        <w:tc>
          <w:tcPr>
            <w:tcW w:w="851" w:type="dxa"/>
            <w:shd w:val="clear" w:color="auto" w:fill="auto"/>
            <w:vAlign w:val="center"/>
          </w:tcPr>
          <w:p w:rsidR="0039220B" w:rsidRPr="00625EF4" w:rsidRDefault="00AA08F9" w:rsidP="0039220B">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2</w:t>
            </w:r>
          </w:p>
        </w:tc>
      </w:tr>
      <w:tr w:rsidR="0039220B" w:rsidRPr="00625EF4" w:rsidTr="00D81316">
        <w:trPr>
          <w:trHeight w:val="2967"/>
        </w:trPr>
        <w:tc>
          <w:tcPr>
            <w:tcW w:w="709" w:type="dxa"/>
            <w:shd w:val="clear" w:color="auto" w:fill="auto"/>
            <w:vAlign w:val="center"/>
          </w:tcPr>
          <w:p w:rsidR="0039220B" w:rsidRPr="00625EF4" w:rsidRDefault="0039220B" w:rsidP="003F58B9">
            <w:pPr>
              <w:numPr>
                <w:ilvl w:val="0"/>
                <w:numId w:val="1"/>
              </w:numPr>
              <w:spacing w:after="0" w:line="240" w:lineRule="auto"/>
              <w:contextualSpacing/>
              <w:jc w:val="center"/>
              <w:rPr>
                <w:rFonts w:ascii="Times New Roman" w:eastAsia="Courier New" w:hAnsi="Times New Roman" w:cs="Courier New"/>
                <w:b/>
                <w:color w:val="000000"/>
                <w:sz w:val="24"/>
                <w:szCs w:val="24"/>
                <w:lang w:val="uk-UA"/>
              </w:rPr>
            </w:pPr>
          </w:p>
        </w:tc>
        <w:tc>
          <w:tcPr>
            <w:tcW w:w="7796" w:type="dxa"/>
            <w:shd w:val="clear" w:color="auto" w:fill="auto"/>
            <w:vAlign w:val="center"/>
          </w:tcPr>
          <w:p w:rsidR="00586CD4" w:rsidRPr="007934D7" w:rsidRDefault="0039220B" w:rsidP="007934D7">
            <w:pPr>
              <w:spacing w:line="360" w:lineRule="auto"/>
              <w:ind w:right="-1"/>
              <w:rPr>
                <w:rFonts w:ascii="Times New Roman" w:hAnsi="Times New Roman" w:cs="Times New Roman"/>
                <w:b/>
                <w:sz w:val="28"/>
                <w:szCs w:val="28"/>
                <w:lang w:val="uk-UA"/>
              </w:rPr>
            </w:pPr>
            <w:r w:rsidRPr="007934D7">
              <w:rPr>
                <w:rFonts w:ascii="Times New Roman" w:hAnsi="Times New Roman" w:cs="Times New Roman"/>
                <w:b/>
                <w:sz w:val="28"/>
                <w:szCs w:val="28"/>
                <w:lang w:val="uk-UA"/>
              </w:rPr>
              <w:t>Тема</w:t>
            </w:r>
            <w:r w:rsidR="00586CD4" w:rsidRPr="007934D7">
              <w:rPr>
                <w:rFonts w:ascii="Times New Roman" w:hAnsi="Times New Roman" w:cs="Times New Roman"/>
                <w:b/>
                <w:sz w:val="28"/>
                <w:szCs w:val="28"/>
                <w:lang w:val="uk-UA"/>
              </w:rPr>
              <w:t xml:space="preserve"> 7</w:t>
            </w:r>
            <w:r w:rsidRPr="007934D7">
              <w:rPr>
                <w:rFonts w:ascii="Times New Roman" w:hAnsi="Times New Roman" w:cs="Times New Roman"/>
                <w:b/>
                <w:sz w:val="28"/>
                <w:szCs w:val="28"/>
                <w:lang w:val="uk-UA"/>
              </w:rPr>
              <w:t xml:space="preserve">: </w:t>
            </w:r>
            <w:r w:rsidR="00586CD4" w:rsidRPr="007934D7">
              <w:rPr>
                <w:rFonts w:ascii="Times New Roman" w:eastAsia="Times New Roman" w:hAnsi="Times New Roman" w:cs="Times New Roman"/>
                <w:b/>
                <w:sz w:val="28"/>
                <w:szCs w:val="28"/>
                <w:lang w:val="uk-UA"/>
              </w:rPr>
              <w:t xml:space="preserve">Порядок вчинення окремих видів нотаріальних дій </w:t>
            </w:r>
          </w:p>
          <w:p w:rsidR="00586CD4" w:rsidRPr="007934D7" w:rsidRDefault="00586CD4" w:rsidP="003F58B9">
            <w:pPr>
              <w:pStyle w:val="a3"/>
              <w:numPr>
                <w:ilvl w:val="0"/>
                <w:numId w:val="12"/>
              </w:numPr>
              <w:spacing w:line="360" w:lineRule="auto"/>
              <w:jc w:val="both"/>
              <w:rPr>
                <w:rFonts w:ascii="Times New Roman" w:hAnsi="Times New Roman"/>
                <w:szCs w:val="28"/>
                <w:lang w:val="uk-UA"/>
              </w:rPr>
            </w:pPr>
            <w:r w:rsidRPr="007934D7">
              <w:rPr>
                <w:rFonts w:ascii="Times New Roman" w:hAnsi="Times New Roman"/>
                <w:szCs w:val="28"/>
                <w:lang w:val="uk-UA"/>
              </w:rPr>
              <w:t>Посвідчення заповітів.</w:t>
            </w:r>
            <w:r w:rsidRPr="007934D7">
              <w:rPr>
                <w:rFonts w:ascii="Times New Roman" w:hAnsi="Times New Roman"/>
                <w:szCs w:val="28"/>
              </w:rPr>
              <w:t xml:space="preserve"> </w:t>
            </w:r>
          </w:p>
          <w:p w:rsidR="00586CD4" w:rsidRPr="007934D7" w:rsidRDefault="00586CD4" w:rsidP="003F58B9">
            <w:pPr>
              <w:pStyle w:val="a3"/>
              <w:numPr>
                <w:ilvl w:val="0"/>
                <w:numId w:val="12"/>
              </w:numPr>
              <w:spacing w:line="360" w:lineRule="auto"/>
              <w:jc w:val="both"/>
              <w:rPr>
                <w:rFonts w:ascii="Times New Roman" w:hAnsi="Times New Roman"/>
                <w:szCs w:val="28"/>
                <w:lang w:val="uk-UA"/>
              </w:rPr>
            </w:pPr>
            <w:r w:rsidRPr="007934D7">
              <w:rPr>
                <w:rFonts w:ascii="Times New Roman" w:hAnsi="Times New Roman"/>
                <w:szCs w:val="28"/>
                <w:lang w:val="uk-UA"/>
              </w:rPr>
              <w:t>Порядок зміни і скасування заповітів.</w:t>
            </w:r>
          </w:p>
          <w:p w:rsidR="00586CD4" w:rsidRPr="007934D7" w:rsidRDefault="00586CD4" w:rsidP="003F58B9">
            <w:pPr>
              <w:pStyle w:val="a3"/>
              <w:numPr>
                <w:ilvl w:val="0"/>
                <w:numId w:val="12"/>
              </w:numPr>
              <w:spacing w:line="360" w:lineRule="auto"/>
              <w:jc w:val="both"/>
              <w:rPr>
                <w:rFonts w:ascii="Times New Roman" w:hAnsi="Times New Roman"/>
                <w:szCs w:val="28"/>
                <w:lang w:val="uk-UA"/>
              </w:rPr>
            </w:pPr>
            <w:r w:rsidRPr="007934D7">
              <w:rPr>
                <w:rFonts w:ascii="Times New Roman" w:hAnsi="Times New Roman"/>
                <w:szCs w:val="28"/>
                <w:lang w:val="uk-UA"/>
              </w:rPr>
              <w:t>Охорона спадкового майна.</w:t>
            </w:r>
          </w:p>
          <w:p w:rsidR="0039220B" w:rsidRPr="007934D7" w:rsidRDefault="00586CD4" w:rsidP="003F58B9">
            <w:pPr>
              <w:pStyle w:val="a3"/>
              <w:numPr>
                <w:ilvl w:val="0"/>
                <w:numId w:val="12"/>
              </w:numPr>
              <w:spacing w:line="360" w:lineRule="auto"/>
              <w:jc w:val="both"/>
              <w:rPr>
                <w:rFonts w:ascii="Times New Roman" w:hAnsi="Times New Roman"/>
                <w:szCs w:val="28"/>
                <w:lang w:val="uk-UA"/>
              </w:rPr>
            </w:pPr>
            <w:r w:rsidRPr="007934D7">
              <w:rPr>
                <w:rFonts w:ascii="Times New Roman" w:hAnsi="Times New Roman"/>
                <w:szCs w:val="28"/>
                <w:lang w:val="uk-UA"/>
              </w:rPr>
              <w:t>Опис спадкового майна і передача його на зберігання.</w:t>
            </w:r>
          </w:p>
        </w:tc>
        <w:tc>
          <w:tcPr>
            <w:tcW w:w="851" w:type="dxa"/>
            <w:shd w:val="clear" w:color="auto" w:fill="auto"/>
            <w:vAlign w:val="center"/>
          </w:tcPr>
          <w:p w:rsidR="0045292E" w:rsidRPr="00625EF4" w:rsidRDefault="0045292E" w:rsidP="00D81316">
            <w:pPr>
              <w:rPr>
                <w:rFonts w:ascii="Times New Roman" w:hAnsi="Times New Roman" w:cs="Times New Roman"/>
                <w:sz w:val="24"/>
                <w:szCs w:val="24"/>
                <w:lang w:val="uk-UA"/>
              </w:rPr>
            </w:pPr>
          </w:p>
          <w:p w:rsidR="0039220B" w:rsidRPr="00625EF4" w:rsidRDefault="00A22FC3" w:rsidP="0039220B">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39220B" w:rsidRPr="00625EF4" w:rsidTr="0039220B">
        <w:tc>
          <w:tcPr>
            <w:tcW w:w="709" w:type="dxa"/>
            <w:shd w:val="clear" w:color="auto" w:fill="auto"/>
            <w:vAlign w:val="center"/>
          </w:tcPr>
          <w:p w:rsidR="0039220B" w:rsidRPr="00625EF4" w:rsidRDefault="0039220B" w:rsidP="003F58B9">
            <w:pPr>
              <w:numPr>
                <w:ilvl w:val="0"/>
                <w:numId w:val="1"/>
              </w:numPr>
              <w:spacing w:after="0" w:line="240" w:lineRule="auto"/>
              <w:contextualSpacing/>
              <w:jc w:val="center"/>
              <w:rPr>
                <w:rFonts w:ascii="Times New Roman" w:eastAsia="Courier New" w:hAnsi="Times New Roman" w:cs="Courier New"/>
                <w:b/>
                <w:color w:val="000000"/>
                <w:sz w:val="24"/>
                <w:szCs w:val="28"/>
                <w:lang w:val="uk-UA"/>
              </w:rPr>
            </w:pPr>
          </w:p>
        </w:tc>
        <w:tc>
          <w:tcPr>
            <w:tcW w:w="7796" w:type="dxa"/>
            <w:shd w:val="clear" w:color="auto" w:fill="auto"/>
            <w:vAlign w:val="center"/>
          </w:tcPr>
          <w:p w:rsidR="0039220B" w:rsidRPr="00CF186F" w:rsidRDefault="0039220B" w:rsidP="00E373CF">
            <w:pPr>
              <w:spacing w:line="360" w:lineRule="auto"/>
              <w:ind w:right="-1"/>
              <w:rPr>
                <w:rFonts w:ascii="Times New Roman" w:hAnsi="Times New Roman" w:cs="Times New Roman"/>
                <w:b/>
                <w:sz w:val="28"/>
                <w:szCs w:val="28"/>
                <w:lang w:val="uk-UA"/>
              </w:rPr>
            </w:pPr>
            <w:r w:rsidRPr="007934D7">
              <w:rPr>
                <w:rFonts w:ascii="Times New Roman" w:hAnsi="Times New Roman" w:cs="Times New Roman"/>
                <w:b/>
                <w:sz w:val="28"/>
                <w:szCs w:val="28"/>
                <w:lang w:val="uk-UA"/>
              </w:rPr>
              <w:t>Тема</w:t>
            </w:r>
            <w:r w:rsidR="00A22FC3" w:rsidRPr="007934D7">
              <w:rPr>
                <w:rFonts w:ascii="Times New Roman" w:hAnsi="Times New Roman" w:cs="Times New Roman"/>
                <w:b/>
                <w:sz w:val="28"/>
                <w:szCs w:val="28"/>
                <w:lang w:val="uk-UA"/>
              </w:rPr>
              <w:t xml:space="preserve"> 8</w:t>
            </w:r>
            <w:r w:rsidRPr="007934D7">
              <w:rPr>
                <w:rFonts w:ascii="Times New Roman" w:hAnsi="Times New Roman" w:cs="Times New Roman"/>
                <w:b/>
                <w:sz w:val="28"/>
                <w:szCs w:val="28"/>
                <w:lang w:val="uk-UA"/>
              </w:rPr>
              <w:t xml:space="preserve">: </w:t>
            </w:r>
            <w:r w:rsidR="00CF186F" w:rsidRPr="00022A65">
              <w:rPr>
                <w:rFonts w:ascii="Times New Roman" w:hAnsi="Times New Roman" w:cs="Times New Roman"/>
                <w:sz w:val="24"/>
                <w:szCs w:val="24"/>
                <w:lang w:val="uk-UA"/>
              </w:rPr>
              <w:t xml:space="preserve"> </w:t>
            </w:r>
            <w:r w:rsidR="00CF186F" w:rsidRPr="00CF186F">
              <w:rPr>
                <w:rFonts w:ascii="Times New Roman" w:hAnsi="Times New Roman" w:cs="Times New Roman"/>
                <w:b/>
                <w:sz w:val="28"/>
                <w:szCs w:val="28"/>
                <w:lang w:val="uk-UA"/>
              </w:rPr>
              <w:t>Знання у сфері приватного права</w:t>
            </w:r>
          </w:p>
          <w:p w:rsidR="00AA08F9" w:rsidRDefault="00AA08F9" w:rsidP="00C71BB2">
            <w:pPr>
              <w:widowControl w:val="0"/>
              <w:numPr>
                <w:ilvl w:val="0"/>
                <w:numId w:val="2"/>
              </w:numPr>
              <w:spacing w:after="0" w:line="360" w:lineRule="auto"/>
              <w:ind w:right="-1"/>
              <w:contextualSpacing/>
              <w:jc w:val="both"/>
              <w:rPr>
                <w:rFonts w:ascii="Times New Roman" w:eastAsia="Courier New" w:hAnsi="Times New Roman" w:cs="Times New Roman"/>
                <w:color w:val="000000"/>
                <w:sz w:val="28"/>
                <w:szCs w:val="28"/>
                <w:lang w:val="uk-UA"/>
              </w:rPr>
            </w:pPr>
            <w:r w:rsidRPr="00AA08F9">
              <w:rPr>
                <w:rFonts w:ascii="Times New Roman" w:eastAsia="Courier New" w:hAnsi="Times New Roman" w:cs="Times New Roman"/>
                <w:color w:val="000000"/>
                <w:sz w:val="28"/>
                <w:szCs w:val="28"/>
                <w:lang w:val="uk-UA"/>
              </w:rPr>
              <w:t>Знання у сфері цивільного законодавства.</w:t>
            </w:r>
          </w:p>
          <w:p w:rsidR="00AA08F9" w:rsidRDefault="00AA08F9" w:rsidP="00C71BB2">
            <w:pPr>
              <w:widowControl w:val="0"/>
              <w:numPr>
                <w:ilvl w:val="0"/>
                <w:numId w:val="2"/>
              </w:numPr>
              <w:spacing w:after="0" w:line="360" w:lineRule="auto"/>
              <w:ind w:right="-1"/>
              <w:contextualSpacing/>
              <w:jc w:val="both"/>
              <w:rPr>
                <w:rFonts w:ascii="Times New Roman" w:eastAsia="Courier New" w:hAnsi="Times New Roman" w:cs="Times New Roman"/>
                <w:color w:val="000000"/>
                <w:sz w:val="28"/>
                <w:szCs w:val="28"/>
                <w:lang w:val="uk-UA"/>
              </w:rPr>
            </w:pPr>
            <w:r w:rsidRPr="00AA08F9">
              <w:rPr>
                <w:rFonts w:ascii="Times New Roman" w:eastAsia="Courier New" w:hAnsi="Times New Roman" w:cs="Times New Roman"/>
                <w:color w:val="000000"/>
                <w:sz w:val="28"/>
                <w:szCs w:val="28"/>
                <w:lang w:val="uk-UA"/>
              </w:rPr>
              <w:t>Знання у сфері спадкового законодавства.</w:t>
            </w:r>
          </w:p>
          <w:p w:rsidR="00AA08F9" w:rsidRDefault="00AA08F9" w:rsidP="00C71BB2">
            <w:pPr>
              <w:widowControl w:val="0"/>
              <w:numPr>
                <w:ilvl w:val="0"/>
                <w:numId w:val="2"/>
              </w:numPr>
              <w:spacing w:after="0" w:line="360" w:lineRule="auto"/>
              <w:ind w:right="-1"/>
              <w:contextualSpacing/>
              <w:jc w:val="both"/>
              <w:rPr>
                <w:rFonts w:ascii="Times New Roman" w:eastAsia="Courier New" w:hAnsi="Times New Roman" w:cs="Times New Roman"/>
                <w:color w:val="000000"/>
                <w:sz w:val="28"/>
                <w:szCs w:val="28"/>
                <w:lang w:val="uk-UA"/>
              </w:rPr>
            </w:pPr>
            <w:r w:rsidRPr="00AA08F9">
              <w:rPr>
                <w:rFonts w:ascii="Times New Roman" w:eastAsia="Courier New" w:hAnsi="Times New Roman" w:cs="Times New Roman"/>
                <w:color w:val="000000"/>
                <w:sz w:val="28"/>
                <w:szCs w:val="28"/>
                <w:lang w:val="uk-UA"/>
              </w:rPr>
              <w:t>Знання у сфері сімейного законодавства.</w:t>
            </w:r>
          </w:p>
          <w:p w:rsidR="0039220B" w:rsidRPr="00AA08F9" w:rsidRDefault="00AA08F9" w:rsidP="00C71BB2">
            <w:pPr>
              <w:widowControl w:val="0"/>
              <w:numPr>
                <w:ilvl w:val="0"/>
                <w:numId w:val="2"/>
              </w:numPr>
              <w:spacing w:after="0" w:line="360" w:lineRule="auto"/>
              <w:ind w:right="-1"/>
              <w:contextualSpacing/>
              <w:jc w:val="both"/>
              <w:rPr>
                <w:rFonts w:ascii="Times New Roman" w:eastAsia="Courier New" w:hAnsi="Times New Roman" w:cs="Times New Roman"/>
                <w:color w:val="000000"/>
                <w:sz w:val="28"/>
                <w:szCs w:val="28"/>
                <w:lang w:val="uk-UA"/>
              </w:rPr>
            </w:pPr>
            <w:r w:rsidRPr="00AA08F9">
              <w:rPr>
                <w:rFonts w:ascii="Times New Roman" w:eastAsia="Courier New" w:hAnsi="Times New Roman" w:cs="Times New Roman"/>
                <w:color w:val="000000"/>
                <w:sz w:val="28"/>
                <w:szCs w:val="28"/>
                <w:lang w:val="uk-UA"/>
              </w:rPr>
              <w:t>Знання у сфері цивільного процесуального законодавства</w:t>
            </w:r>
            <w:r>
              <w:rPr>
                <w:rFonts w:ascii="Times New Roman" w:eastAsia="Courier New" w:hAnsi="Times New Roman" w:cs="Times New Roman"/>
                <w:color w:val="000000"/>
                <w:sz w:val="28"/>
                <w:szCs w:val="28"/>
                <w:lang w:val="uk-UA"/>
              </w:rPr>
              <w:t>.</w:t>
            </w:r>
          </w:p>
        </w:tc>
        <w:tc>
          <w:tcPr>
            <w:tcW w:w="851" w:type="dxa"/>
            <w:shd w:val="clear" w:color="auto" w:fill="auto"/>
            <w:vAlign w:val="center"/>
          </w:tcPr>
          <w:p w:rsidR="0039220B" w:rsidRPr="00625EF4" w:rsidRDefault="00A22FC3" w:rsidP="0039220B">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39220B" w:rsidRPr="00625EF4" w:rsidTr="00252EF0">
        <w:trPr>
          <w:trHeight w:val="2370"/>
        </w:trPr>
        <w:tc>
          <w:tcPr>
            <w:tcW w:w="709" w:type="dxa"/>
            <w:shd w:val="clear" w:color="auto" w:fill="auto"/>
            <w:vAlign w:val="center"/>
          </w:tcPr>
          <w:p w:rsidR="0039220B" w:rsidRPr="00625EF4" w:rsidRDefault="0039220B" w:rsidP="003F58B9">
            <w:pPr>
              <w:numPr>
                <w:ilvl w:val="0"/>
                <w:numId w:val="1"/>
              </w:numPr>
              <w:spacing w:after="0" w:line="240" w:lineRule="auto"/>
              <w:contextualSpacing/>
              <w:rPr>
                <w:rFonts w:ascii="Times New Roman" w:eastAsia="Courier New" w:hAnsi="Times New Roman" w:cs="Courier New"/>
                <w:b/>
                <w:color w:val="000000"/>
                <w:sz w:val="24"/>
                <w:szCs w:val="28"/>
                <w:lang w:val="uk-UA"/>
              </w:rPr>
            </w:pPr>
          </w:p>
        </w:tc>
        <w:tc>
          <w:tcPr>
            <w:tcW w:w="7796" w:type="dxa"/>
            <w:shd w:val="clear" w:color="auto" w:fill="auto"/>
            <w:vAlign w:val="center"/>
          </w:tcPr>
          <w:p w:rsidR="00D41CFA" w:rsidRPr="00D41CFA" w:rsidRDefault="0039220B" w:rsidP="00E373CF">
            <w:pPr>
              <w:widowControl w:val="0"/>
              <w:spacing w:after="0" w:line="360" w:lineRule="auto"/>
              <w:ind w:right="-1"/>
              <w:contextualSpacing/>
              <w:rPr>
                <w:rFonts w:ascii="Times New Roman" w:eastAsia="Courier New" w:hAnsi="Times New Roman" w:cs="Times New Roman"/>
                <w:b/>
                <w:color w:val="000000"/>
                <w:sz w:val="28"/>
                <w:szCs w:val="28"/>
                <w:lang w:val="uk-UA"/>
              </w:rPr>
            </w:pPr>
            <w:r w:rsidRPr="007934D7">
              <w:rPr>
                <w:rFonts w:ascii="Times New Roman" w:hAnsi="Times New Roman" w:cs="Times New Roman"/>
                <w:b/>
                <w:sz w:val="28"/>
                <w:szCs w:val="28"/>
                <w:lang w:val="uk-UA"/>
              </w:rPr>
              <w:t>Тема</w:t>
            </w:r>
            <w:r w:rsidR="00A22FC3" w:rsidRPr="007934D7">
              <w:rPr>
                <w:rFonts w:ascii="Times New Roman" w:hAnsi="Times New Roman" w:cs="Times New Roman"/>
                <w:b/>
                <w:sz w:val="28"/>
                <w:szCs w:val="28"/>
                <w:lang w:val="uk-UA"/>
              </w:rPr>
              <w:t xml:space="preserve"> 9</w:t>
            </w:r>
            <w:r w:rsidRPr="007934D7">
              <w:rPr>
                <w:rFonts w:ascii="Times New Roman" w:hAnsi="Times New Roman" w:cs="Times New Roman"/>
                <w:b/>
                <w:sz w:val="28"/>
                <w:szCs w:val="28"/>
                <w:lang w:val="uk-UA"/>
              </w:rPr>
              <w:t xml:space="preserve">: </w:t>
            </w:r>
            <w:r w:rsidR="00D41CFA" w:rsidRPr="00022A65">
              <w:rPr>
                <w:rFonts w:ascii="Times New Roman" w:hAnsi="Times New Roman" w:cs="Times New Roman"/>
                <w:sz w:val="24"/>
                <w:szCs w:val="24"/>
                <w:lang w:val="uk-UA"/>
              </w:rPr>
              <w:t xml:space="preserve"> </w:t>
            </w:r>
            <w:r w:rsidR="00D41CFA" w:rsidRPr="00D41CFA">
              <w:rPr>
                <w:rFonts w:ascii="Times New Roman" w:hAnsi="Times New Roman" w:cs="Times New Roman"/>
                <w:b/>
                <w:sz w:val="28"/>
                <w:szCs w:val="28"/>
                <w:lang w:val="uk-UA"/>
              </w:rPr>
              <w:t>Знання у сфері публічного права</w:t>
            </w:r>
          </w:p>
          <w:p w:rsidR="00AA08F9" w:rsidRDefault="00AA08F9" w:rsidP="003F58B9">
            <w:pPr>
              <w:widowControl w:val="0"/>
              <w:numPr>
                <w:ilvl w:val="0"/>
                <w:numId w:val="3"/>
              </w:numPr>
              <w:spacing w:after="0" w:line="360" w:lineRule="auto"/>
              <w:ind w:right="-1"/>
              <w:contextualSpacing/>
              <w:jc w:val="both"/>
              <w:rPr>
                <w:rFonts w:ascii="Times New Roman" w:eastAsia="Courier New" w:hAnsi="Times New Roman" w:cs="Times New Roman"/>
                <w:color w:val="000000"/>
                <w:sz w:val="28"/>
                <w:szCs w:val="28"/>
                <w:lang w:val="uk-UA"/>
              </w:rPr>
            </w:pPr>
            <w:r w:rsidRPr="00AA08F9">
              <w:rPr>
                <w:rFonts w:ascii="Times New Roman" w:eastAsia="Courier New" w:hAnsi="Times New Roman" w:cs="Times New Roman"/>
                <w:color w:val="000000"/>
                <w:sz w:val="28"/>
                <w:szCs w:val="28"/>
                <w:lang w:val="uk-UA"/>
              </w:rPr>
              <w:t>Знання у сфері земельного законодавства</w:t>
            </w:r>
            <w:r>
              <w:rPr>
                <w:rFonts w:ascii="Times New Roman" w:eastAsia="Courier New" w:hAnsi="Times New Roman" w:cs="Times New Roman"/>
                <w:color w:val="000000"/>
                <w:sz w:val="28"/>
                <w:szCs w:val="28"/>
                <w:lang w:val="uk-UA"/>
              </w:rPr>
              <w:t>.</w:t>
            </w:r>
          </w:p>
          <w:p w:rsidR="00AA08F9" w:rsidRDefault="00AA08F9" w:rsidP="003F58B9">
            <w:pPr>
              <w:widowControl w:val="0"/>
              <w:numPr>
                <w:ilvl w:val="0"/>
                <w:numId w:val="3"/>
              </w:numPr>
              <w:spacing w:after="0" w:line="360" w:lineRule="auto"/>
              <w:ind w:right="-1"/>
              <w:contextualSpacing/>
              <w:jc w:val="both"/>
              <w:rPr>
                <w:rFonts w:ascii="Times New Roman" w:eastAsia="Courier New" w:hAnsi="Times New Roman" w:cs="Times New Roman"/>
                <w:color w:val="000000"/>
                <w:sz w:val="28"/>
                <w:szCs w:val="28"/>
                <w:lang w:val="uk-UA"/>
              </w:rPr>
            </w:pPr>
            <w:r w:rsidRPr="00AA08F9">
              <w:rPr>
                <w:rFonts w:ascii="Times New Roman" w:eastAsia="Courier New" w:hAnsi="Times New Roman" w:cs="Times New Roman"/>
                <w:color w:val="000000"/>
                <w:sz w:val="28"/>
                <w:szCs w:val="28"/>
                <w:lang w:val="uk-UA"/>
              </w:rPr>
              <w:t>Знання у сфері податкового законодавства</w:t>
            </w:r>
            <w:r>
              <w:rPr>
                <w:rFonts w:ascii="Times New Roman" w:eastAsia="Courier New" w:hAnsi="Times New Roman" w:cs="Times New Roman"/>
                <w:color w:val="000000"/>
                <w:sz w:val="28"/>
                <w:szCs w:val="28"/>
                <w:lang w:val="uk-UA"/>
              </w:rPr>
              <w:t>.</w:t>
            </w:r>
          </w:p>
          <w:p w:rsidR="00AA08F9" w:rsidRDefault="00AA08F9" w:rsidP="003F58B9">
            <w:pPr>
              <w:widowControl w:val="0"/>
              <w:numPr>
                <w:ilvl w:val="0"/>
                <w:numId w:val="3"/>
              </w:numPr>
              <w:spacing w:after="0" w:line="360" w:lineRule="auto"/>
              <w:ind w:right="-1"/>
              <w:contextualSpacing/>
              <w:jc w:val="both"/>
              <w:rPr>
                <w:rFonts w:ascii="Times New Roman" w:eastAsia="Courier New" w:hAnsi="Times New Roman" w:cs="Times New Roman"/>
                <w:color w:val="000000"/>
                <w:sz w:val="28"/>
                <w:szCs w:val="28"/>
                <w:lang w:val="uk-UA"/>
              </w:rPr>
            </w:pPr>
            <w:r w:rsidRPr="00AA08F9">
              <w:rPr>
                <w:rFonts w:ascii="Times New Roman" w:eastAsia="Courier New" w:hAnsi="Times New Roman" w:cs="Times New Roman"/>
                <w:color w:val="000000"/>
                <w:sz w:val="28"/>
                <w:szCs w:val="28"/>
                <w:lang w:val="uk-UA"/>
              </w:rPr>
              <w:t>Знання у сфері кримінального т</w:t>
            </w:r>
            <w:r>
              <w:rPr>
                <w:rFonts w:ascii="Times New Roman" w:eastAsia="Courier New" w:hAnsi="Times New Roman" w:cs="Times New Roman"/>
                <w:color w:val="000000"/>
                <w:sz w:val="28"/>
                <w:szCs w:val="28"/>
                <w:lang w:val="uk-UA"/>
              </w:rPr>
              <w:t>а процесу законодавства.</w:t>
            </w:r>
          </w:p>
          <w:p w:rsidR="00AA08F9" w:rsidRDefault="00AA08F9" w:rsidP="003F58B9">
            <w:pPr>
              <w:widowControl w:val="0"/>
              <w:numPr>
                <w:ilvl w:val="0"/>
                <w:numId w:val="3"/>
              </w:numPr>
              <w:spacing w:after="0" w:line="360" w:lineRule="auto"/>
              <w:ind w:right="-1"/>
              <w:contextualSpacing/>
              <w:jc w:val="both"/>
              <w:rPr>
                <w:rFonts w:ascii="Times New Roman" w:eastAsia="Courier New" w:hAnsi="Times New Roman" w:cs="Times New Roman"/>
                <w:color w:val="000000"/>
                <w:sz w:val="28"/>
                <w:szCs w:val="28"/>
                <w:lang w:val="uk-UA"/>
              </w:rPr>
            </w:pPr>
            <w:r w:rsidRPr="00AA08F9">
              <w:rPr>
                <w:rFonts w:ascii="Times New Roman" w:eastAsia="Courier New" w:hAnsi="Times New Roman" w:cs="Times New Roman"/>
                <w:color w:val="000000"/>
                <w:sz w:val="28"/>
                <w:szCs w:val="28"/>
                <w:lang w:val="uk-UA"/>
              </w:rPr>
              <w:t>Законодавство про адміністративне правопорушення</w:t>
            </w:r>
            <w:r>
              <w:rPr>
                <w:rFonts w:ascii="Times New Roman" w:eastAsia="Courier New" w:hAnsi="Times New Roman" w:cs="Times New Roman"/>
                <w:color w:val="000000"/>
                <w:sz w:val="28"/>
                <w:szCs w:val="28"/>
                <w:lang w:val="uk-UA"/>
              </w:rPr>
              <w:t>.</w:t>
            </w:r>
          </w:p>
          <w:p w:rsidR="0039220B" w:rsidRPr="00AA08F9" w:rsidRDefault="00AA08F9" w:rsidP="003F58B9">
            <w:pPr>
              <w:widowControl w:val="0"/>
              <w:numPr>
                <w:ilvl w:val="0"/>
                <w:numId w:val="3"/>
              </w:numPr>
              <w:spacing w:after="0" w:line="360" w:lineRule="auto"/>
              <w:ind w:right="-1"/>
              <w:contextualSpacing/>
              <w:jc w:val="both"/>
              <w:rPr>
                <w:rFonts w:ascii="Times New Roman" w:eastAsia="Courier New" w:hAnsi="Times New Roman" w:cs="Times New Roman"/>
                <w:color w:val="000000"/>
                <w:sz w:val="28"/>
                <w:szCs w:val="28"/>
                <w:lang w:val="uk-UA"/>
              </w:rPr>
            </w:pPr>
            <w:r w:rsidRPr="00AA08F9">
              <w:rPr>
                <w:rFonts w:ascii="Times New Roman" w:eastAsia="Courier New" w:hAnsi="Times New Roman" w:cs="Times New Roman"/>
                <w:color w:val="000000"/>
                <w:sz w:val="28"/>
                <w:szCs w:val="28"/>
                <w:lang w:val="uk-UA"/>
              </w:rPr>
              <w:t>Законодавство про запобігання корупції в Україні</w:t>
            </w:r>
            <w:r w:rsidR="003B0206">
              <w:rPr>
                <w:rFonts w:ascii="Times New Roman" w:eastAsia="Courier New" w:hAnsi="Times New Roman" w:cs="Times New Roman"/>
                <w:color w:val="000000"/>
                <w:sz w:val="28"/>
                <w:szCs w:val="28"/>
                <w:lang w:val="uk-UA"/>
              </w:rPr>
              <w:t>.</w:t>
            </w:r>
          </w:p>
        </w:tc>
        <w:tc>
          <w:tcPr>
            <w:tcW w:w="851" w:type="dxa"/>
            <w:shd w:val="clear" w:color="auto" w:fill="auto"/>
            <w:vAlign w:val="center"/>
          </w:tcPr>
          <w:p w:rsidR="0039220B" w:rsidRPr="00625EF4" w:rsidRDefault="00AA08F9" w:rsidP="0039220B">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D41CFA" w:rsidRPr="00625EF4" w:rsidTr="0039220B">
        <w:tc>
          <w:tcPr>
            <w:tcW w:w="709" w:type="dxa"/>
            <w:shd w:val="clear" w:color="auto" w:fill="auto"/>
            <w:vAlign w:val="center"/>
          </w:tcPr>
          <w:p w:rsidR="00D41CFA" w:rsidRPr="00625EF4" w:rsidRDefault="00D41CFA" w:rsidP="003F58B9">
            <w:pPr>
              <w:numPr>
                <w:ilvl w:val="0"/>
                <w:numId w:val="1"/>
              </w:numPr>
              <w:spacing w:after="0" w:line="240" w:lineRule="auto"/>
              <w:contextualSpacing/>
              <w:rPr>
                <w:rFonts w:ascii="Times New Roman" w:eastAsia="Courier New" w:hAnsi="Times New Roman" w:cs="Courier New"/>
                <w:b/>
                <w:color w:val="000000"/>
                <w:sz w:val="24"/>
                <w:szCs w:val="28"/>
                <w:lang w:val="uk-UA"/>
              </w:rPr>
            </w:pPr>
          </w:p>
        </w:tc>
        <w:tc>
          <w:tcPr>
            <w:tcW w:w="7796" w:type="dxa"/>
            <w:shd w:val="clear" w:color="auto" w:fill="auto"/>
            <w:vAlign w:val="center"/>
          </w:tcPr>
          <w:p w:rsidR="00D41CFA" w:rsidRDefault="00D41CFA" w:rsidP="00E373CF">
            <w:pPr>
              <w:widowControl w:val="0"/>
              <w:spacing w:after="0" w:line="360" w:lineRule="auto"/>
              <w:ind w:right="-1"/>
              <w:contextualSpacing/>
              <w:rPr>
                <w:rFonts w:ascii="Times New Roman" w:hAnsi="Times New Roman" w:cs="Times New Roman"/>
                <w:b/>
                <w:sz w:val="28"/>
                <w:szCs w:val="28"/>
                <w:lang w:val="uk-UA"/>
              </w:rPr>
            </w:pPr>
            <w:r>
              <w:rPr>
                <w:rFonts w:ascii="Times New Roman" w:hAnsi="Times New Roman" w:cs="Times New Roman"/>
                <w:b/>
                <w:sz w:val="28"/>
                <w:szCs w:val="28"/>
                <w:lang w:val="uk-UA"/>
              </w:rPr>
              <w:t>Тема 10</w:t>
            </w:r>
            <w:r w:rsidR="00252EF0">
              <w:rPr>
                <w:rFonts w:ascii="Times New Roman" w:hAnsi="Times New Roman" w:cs="Times New Roman"/>
                <w:b/>
                <w:sz w:val="28"/>
                <w:szCs w:val="28"/>
                <w:lang w:val="uk-UA"/>
              </w:rPr>
              <w:t xml:space="preserve">: </w:t>
            </w:r>
            <w:r w:rsidRPr="00D41CFA">
              <w:rPr>
                <w:rFonts w:ascii="Times New Roman" w:hAnsi="Times New Roman" w:cs="Times New Roman"/>
                <w:b/>
                <w:sz w:val="28"/>
                <w:szCs w:val="28"/>
                <w:lang w:val="uk-UA"/>
              </w:rPr>
              <w:t>Правила ведення нотаріального діловодства</w:t>
            </w:r>
          </w:p>
          <w:p w:rsidR="00AA08F9" w:rsidRDefault="00AA08F9" w:rsidP="003F58B9">
            <w:pPr>
              <w:pStyle w:val="a3"/>
              <w:widowControl w:val="0"/>
              <w:numPr>
                <w:ilvl w:val="0"/>
                <w:numId w:val="18"/>
              </w:numPr>
              <w:spacing w:line="360" w:lineRule="auto"/>
              <w:ind w:right="-1"/>
              <w:jc w:val="both"/>
              <w:rPr>
                <w:rFonts w:ascii="Times New Roman" w:hAnsi="Times New Roman"/>
                <w:szCs w:val="28"/>
                <w:lang w:val="uk-UA"/>
              </w:rPr>
            </w:pPr>
            <w:r w:rsidRPr="00AA08F9">
              <w:rPr>
                <w:rFonts w:ascii="Times New Roman" w:hAnsi="Times New Roman"/>
                <w:szCs w:val="28"/>
                <w:lang w:val="uk-UA"/>
              </w:rPr>
              <w:t>Порядок приймання - передавання документів нотаріального діловодства, а також продовження провадження спадкової справи</w:t>
            </w:r>
            <w:r>
              <w:rPr>
                <w:rFonts w:ascii="Times New Roman" w:hAnsi="Times New Roman"/>
                <w:szCs w:val="28"/>
                <w:lang w:val="uk-UA"/>
              </w:rPr>
              <w:t>.</w:t>
            </w:r>
          </w:p>
          <w:p w:rsidR="00AA08F9" w:rsidRDefault="00AA08F9" w:rsidP="003F58B9">
            <w:pPr>
              <w:pStyle w:val="a3"/>
              <w:widowControl w:val="0"/>
              <w:numPr>
                <w:ilvl w:val="0"/>
                <w:numId w:val="18"/>
              </w:numPr>
              <w:spacing w:line="360" w:lineRule="auto"/>
              <w:ind w:right="-1"/>
              <w:jc w:val="both"/>
              <w:rPr>
                <w:rFonts w:ascii="Times New Roman" w:hAnsi="Times New Roman"/>
                <w:szCs w:val="28"/>
                <w:lang w:val="uk-UA"/>
              </w:rPr>
            </w:pPr>
            <w:r w:rsidRPr="00AA08F9">
              <w:rPr>
                <w:rFonts w:ascii="Times New Roman" w:hAnsi="Times New Roman"/>
                <w:szCs w:val="28"/>
                <w:lang w:val="uk-UA"/>
              </w:rPr>
              <w:t>Складання та оформлення організаційно-розпорядчих документів</w:t>
            </w:r>
            <w:r w:rsidR="003B0206">
              <w:rPr>
                <w:rFonts w:ascii="Times New Roman" w:hAnsi="Times New Roman"/>
                <w:szCs w:val="28"/>
                <w:lang w:val="uk-UA"/>
              </w:rPr>
              <w:t>.</w:t>
            </w:r>
          </w:p>
          <w:p w:rsidR="00AA08F9" w:rsidRPr="00AA08F9" w:rsidRDefault="00AA08F9" w:rsidP="003F58B9">
            <w:pPr>
              <w:pStyle w:val="a3"/>
              <w:widowControl w:val="0"/>
              <w:numPr>
                <w:ilvl w:val="0"/>
                <w:numId w:val="18"/>
              </w:numPr>
              <w:spacing w:line="360" w:lineRule="auto"/>
              <w:ind w:right="-1"/>
              <w:jc w:val="both"/>
              <w:rPr>
                <w:rFonts w:ascii="Times New Roman" w:hAnsi="Times New Roman"/>
                <w:szCs w:val="28"/>
                <w:lang w:val="uk-UA"/>
              </w:rPr>
            </w:pPr>
            <w:r w:rsidRPr="00AA08F9">
              <w:rPr>
                <w:rFonts w:ascii="Times New Roman" w:hAnsi="Times New Roman"/>
                <w:szCs w:val="28"/>
                <w:lang w:val="uk-UA"/>
              </w:rPr>
              <w:t>Порядок ведення та заповнення реєстрів для реєстрації нотаріальних дій</w:t>
            </w:r>
            <w:r w:rsidR="003B0206">
              <w:rPr>
                <w:rFonts w:ascii="Times New Roman" w:hAnsi="Times New Roman"/>
                <w:szCs w:val="28"/>
                <w:lang w:val="uk-UA"/>
              </w:rPr>
              <w:t>.</w:t>
            </w:r>
          </w:p>
        </w:tc>
        <w:tc>
          <w:tcPr>
            <w:tcW w:w="851" w:type="dxa"/>
            <w:shd w:val="clear" w:color="auto" w:fill="auto"/>
            <w:vAlign w:val="center"/>
          </w:tcPr>
          <w:p w:rsidR="00D41CFA" w:rsidRDefault="00AA08F9" w:rsidP="0039220B">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39220B" w:rsidRPr="00625EF4" w:rsidTr="0039220B">
        <w:tc>
          <w:tcPr>
            <w:tcW w:w="8505" w:type="dxa"/>
            <w:gridSpan w:val="2"/>
            <w:shd w:val="clear" w:color="auto" w:fill="E6E6E6"/>
            <w:vAlign w:val="center"/>
          </w:tcPr>
          <w:p w:rsidR="0039220B" w:rsidRPr="00625EF4" w:rsidRDefault="00DF62EA" w:rsidP="0039220B">
            <w:pPr>
              <w:jc w:val="right"/>
              <w:rPr>
                <w:rFonts w:ascii="Times New Roman" w:hAnsi="Times New Roman" w:cs="Times New Roman"/>
                <w:b/>
                <w:szCs w:val="28"/>
                <w:lang w:val="uk-UA"/>
              </w:rPr>
            </w:pPr>
            <w:r w:rsidRPr="00625EF4">
              <w:rPr>
                <w:rFonts w:ascii="Times New Roman" w:hAnsi="Times New Roman" w:cs="Times New Roman"/>
                <w:b/>
                <w:szCs w:val="28"/>
                <w:lang w:val="uk-UA"/>
              </w:rPr>
              <w:lastRenderedPageBreak/>
              <w:t>РАЗОМ</w:t>
            </w:r>
          </w:p>
        </w:tc>
        <w:tc>
          <w:tcPr>
            <w:tcW w:w="851" w:type="dxa"/>
            <w:shd w:val="clear" w:color="auto" w:fill="E6E6E6"/>
            <w:vAlign w:val="center"/>
          </w:tcPr>
          <w:p w:rsidR="0039220B" w:rsidRPr="00625EF4" w:rsidRDefault="00AA08F9" w:rsidP="0039220B">
            <w:pPr>
              <w:jc w:val="center"/>
              <w:rPr>
                <w:rFonts w:ascii="Times New Roman" w:hAnsi="Times New Roman" w:cs="Times New Roman"/>
                <w:b/>
                <w:szCs w:val="28"/>
                <w:lang w:val="uk-UA"/>
              </w:rPr>
            </w:pPr>
            <w:r>
              <w:rPr>
                <w:rFonts w:ascii="Times New Roman" w:hAnsi="Times New Roman" w:cs="Times New Roman"/>
                <w:b/>
                <w:szCs w:val="28"/>
                <w:lang w:val="uk-UA"/>
              </w:rPr>
              <w:t>15</w:t>
            </w:r>
          </w:p>
        </w:tc>
      </w:tr>
    </w:tbl>
    <w:p w:rsidR="00D81316" w:rsidRDefault="00D81316" w:rsidP="00F412DD">
      <w:pPr>
        <w:pStyle w:val="a8"/>
        <w:spacing w:line="360" w:lineRule="auto"/>
        <w:jc w:val="center"/>
        <w:rPr>
          <w:b/>
          <w:bCs/>
          <w:sz w:val="28"/>
          <w:szCs w:val="28"/>
        </w:rPr>
      </w:pPr>
    </w:p>
    <w:p w:rsidR="00AA08F9" w:rsidRPr="00AA08F9" w:rsidRDefault="00AA08F9" w:rsidP="00AA08F9">
      <w:pPr>
        <w:pStyle w:val="a8"/>
        <w:spacing w:line="360" w:lineRule="auto"/>
        <w:rPr>
          <w:b/>
          <w:bCs/>
          <w:sz w:val="28"/>
          <w:szCs w:val="28"/>
        </w:rPr>
      </w:pPr>
    </w:p>
    <w:p w:rsidR="00AA08F9" w:rsidRPr="00AA08F9" w:rsidRDefault="00AA08F9" w:rsidP="00AA08F9">
      <w:pPr>
        <w:pStyle w:val="a8"/>
        <w:spacing w:line="360" w:lineRule="auto"/>
        <w:jc w:val="center"/>
        <w:rPr>
          <w:b/>
          <w:bCs/>
          <w:sz w:val="28"/>
          <w:szCs w:val="28"/>
        </w:rPr>
      </w:pPr>
    </w:p>
    <w:p w:rsidR="00AA08F9" w:rsidRPr="00AA08F9" w:rsidRDefault="00AA08F9" w:rsidP="00AA08F9">
      <w:pPr>
        <w:pStyle w:val="a8"/>
        <w:spacing w:line="360" w:lineRule="auto"/>
        <w:jc w:val="center"/>
        <w:rPr>
          <w:b/>
          <w:bCs/>
          <w:sz w:val="28"/>
          <w:szCs w:val="28"/>
        </w:rPr>
      </w:pPr>
    </w:p>
    <w:p w:rsidR="00D81316" w:rsidRDefault="00D81316" w:rsidP="00F412DD">
      <w:pPr>
        <w:pStyle w:val="a8"/>
        <w:spacing w:line="360" w:lineRule="auto"/>
        <w:jc w:val="center"/>
        <w:rPr>
          <w:b/>
          <w:bCs/>
          <w:sz w:val="28"/>
          <w:szCs w:val="28"/>
        </w:rPr>
      </w:pPr>
    </w:p>
    <w:p w:rsidR="00D81316" w:rsidRDefault="00D81316" w:rsidP="00F412DD">
      <w:pPr>
        <w:pStyle w:val="a8"/>
        <w:spacing w:line="360" w:lineRule="auto"/>
        <w:jc w:val="center"/>
        <w:rPr>
          <w:b/>
          <w:bCs/>
          <w:sz w:val="28"/>
          <w:szCs w:val="28"/>
        </w:rPr>
      </w:pPr>
    </w:p>
    <w:p w:rsidR="00D81316" w:rsidRDefault="00D81316" w:rsidP="00F412DD">
      <w:pPr>
        <w:pStyle w:val="a8"/>
        <w:spacing w:line="360" w:lineRule="auto"/>
        <w:jc w:val="center"/>
        <w:rPr>
          <w:b/>
          <w:bCs/>
          <w:sz w:val="28"/>
          <w:szCs w:val="28"/>
        </w:rPr>
      </w:pPr>
    </w:p>
    <w:p w:rsidR="00804135" w:rsidRDefault="00804135" w:rsidP="00F412DD">
      <w:pPr>
        <w:pStyle w:val="a8"/>
        <w:spacing w:line="360" w:lineRule="auto"/>
        <w:jc w:val="center"/>
        <w:rPr>
          <w:b/>
          <w:bCs/>
          <w:sz w:val="28"/>
          <w:szCs w:val="28"/>
        </w:rPr>
      </w:pPr>
    </w:p>
    <w:p w:rsidR="007934D7" w:rsidRDefault="007934D7" w:rsidP="00F412DD">
      <w:pPr>
        <w:pStyle w:val="a8"/>
        <w:spacing w:line="360" w:lineRule="auto"/>
        <w:jc w:val="center"/>
        <w:rPr>
          <w:b/>
          <w:bCs/>
          <w:sz w:val="28"/>
          <w:szCs w:val="28"/>
        </w:rPr>
      </w:pPr>
    </w:p>
    <w:p w:rsidR="007934D7" w:rsidRDefault="007934D7" w:rsidP="00F412DD">
      <w:pPr>
        <w:pStyle w:val="a8"/>
        <w:spacing w:line="360" w:lineRule="auto"/>
        <w:jc w:val="center"/>
        <w:rPr>
          <w:b/>
          <w:bCs/>
          <w:sz w:val="28"/>
          <w:szCs w:val="28"/>
        </w:rPr>
      </w:pPr>
    </w:p>
    <w:p w:rsidR="007934D7" w:rsidRDefault="007934D7" w:rsidP="00F412DD">
      <w:pPr>
        <w:pStyle w:val="a8"/>
        <w:spacing w:line="360" w:lineRule="auto"/>
        <w:jc w:val="center"/>
        <w:rPr>
          <w:b/>
          <w:bCs/>
          <w:sz w:val="28"/>
          <w:szCs w:val="28"/>
        </w:rPr>
      </w:pPr>
    </w:p>
    <w:p w:rsidR="007934D7" w:rsidRDefault="007934D7" w:rsidP="00F412DD">
      <w:pPr>
        <w:pStyle w:val="a8"/>
        <w:spacing w:line="360" w:lineRule="auto"/>
        <w:jc w:val="center"/>
        <w:rPr>
          <w:b/>
          <w:bCs/>
          <w:sz w:val="28"/>
          <w:szCs w:val="28"/>
        </w:rPr>
      </w:pPr>
    </w:p>
    <w:p w:rsidR="007934D7" w:rsidRDefault="007934D7" w:rsidP="00F412DD">
      <w:pPr>
        <w:pStyle w:val="a8"/>
        <w:spacing w:line="360" w:lineRule="auto"/>
        <w:jc w:val="center"/>
        <w:rPr>
          <w:b/>
          <w:bCs/>
          <w:sz w:val="28"/>
          <w:szCs w:val="28"/>
        </w:rPr>
      </w:pPr>
    </w:p>
    <w:p w:rsidR="00AA08F9" w:rsidRDefault="00AA08F9" w:rsidP="00F412DD">
      <w:pPr>
        <w:pStyle w:val="a8"/>
        <w:spacing w:line="360" w:lineRule="auto"/>
        <w:jc w:val="center"/>
        <w:rPr>
          <w:b/>
          <w:bCs/>
          <w:sz w:val="28"/>
          <w:szCs w:val="28"/>
        </w:rPr>
      </w:pPr>
    </w:p>
    <w:p w:rsidR="00AA08F9" w:rsidRDefault="00AA08F9" w:rsidP="00F412DD">
      <w:pPr>
        <w:pStyle w:val="a8"/>
        <w:spacing w:line="360" w:lineRule="auto"/>
        <w:jc w:val="center"/>
        <w:rPr>
          <w:b/>
          <w:bCs/>
          <w:sz w:val="28"/>
          <w:szCs w:val="28"/>
        </w:rPr>
      </w:pPr>
    </w:p>
    <w:p w:rsidR="00AA08F9" w:rsidRDefault="00AA08F9" w:rsidP="00F412DD">
      <w:pPr>
        <w:pStyle w:val="a8"/>
        <w:spacing w:line="360" w:lineRule="auto"/>
        <w:jc w:val="center"/>
        <w:rPr>
          <w:b/>
          <w:bCs/>
          <w:sz w:val="28"/>
          <w:szCs w:val="28"/>
        </w:rPr>
      </w:pPr>
    </w:p>
    <w:p w:rsidR="00AA08F9" w:rsidRDefault="00AA08F9" w:rsidP="00F412DD">
      <w:pPr>
        <w:pStyle w:val="a8"/>
        <w:spacing w:line="360" w:lineRule="auto"/>
        <w:jc w:val="center"/>
        <w:rPr>
          <w:b/>
          <w:bCs/>
          <w:sz w:val="28"/>
          <w:szCs w:val="28"/>
        </w:rPr>
      </w:pPr>
    </w:p>
    <w:p w:rsidR="00AA08F9" w:rsidRDefault="00AA08F9" w:rsidP="00F412DD">
      <w:pPr>
        <w:pStyle w:val="a8"/>
        <w:spacing w:line="360" w:lineRule="auto"/>
        <w:jc w:val="center"/>
        <w:rPr>
          <w:b/>
          <w:bCs/>
          <w:sz w:val="28"/>
          <w:szCs w:val="28"/>
        </w:rPr>
      </w:pPr>
    </w:p>
    <w:p w:rsidR="00AA08F9" w:rsidRDefault="00AA08F9" w:rsidP="00F412DD">
      <w:pPr>
        <w:pStyle w:val="a8"/>
        <w:spacing w:line="360" w:lineRule="auto"/>
        <w:jc w:val="center"/>
        <w:rPr>
          <w:b/>
          <w:bCs/>
          <w:sz w:val="28"/>
          <w:szCs w:val="28"/>
        </w:rPr>
      </w:pPr>
    </w:p>
    <w:p w:rsidR="00804135" w:rsidRDefault="00804135" w:rsidP="00F412DD">
      <w:pPr>
        <w:pStyle w:val="a8"/>
        <w:spacing w:line="360" w:lineRule="auto"/>
        <w:jc w:val="center"/>
        <w:rPr>
          <w:b/>
          <w:bCs/>
          <w:sz w:val="28"/>
          <w:szCs w:val="28"/>
        </w:rPr>
      </w:pPr>
    </w:p>
    <w:p w:rsidR="00D81316" w:rsidRDefault="00D81316" w:rsidP="00F412DD">
      <w:pPr>
        <w:pStyle w:val="a8"/>
        <w:spacing w:line="360" w:lineRule="auto"/>
        <w:jc w:val="center"/>
        <w:rPr>
          <w:b/>
          <w:bCs/>
          <w:sz w:val="28"/>
          <w:szCs w:val="28"/>
        </w:rPr>
      </w:pPr>
    </w:p>
    <w:p w:rsidR="00787D8A" w:rsidRDefault="00787D8A" w:rsidP="00F412DD">
      <w:pPr>
        <w:pStyle w:val="a8"/>
        <w:spacing w:line="360" w:lineRule="auto"/>
        <w:jc w:val="center"/>
        <w:rPr>
          <w:b/>
          <w:bCs/>
          <w:sz w:val="28"/>
          <w:szCs w:val="28"/>
        </w:rPr>
      </w:pPr>
    </w:p>
    <w:p w:rsidR="00787D8A" w:rsidRDefault="00787D8A" w:rsidP="00F412DD">
      <w:pPr>
        <w:pStyle w:val="a8"/>
        <w:spacing w:line="360" w:lineRule="auto"/>
        <w:jc w:val="center"/>
        <w:rPr>
          <w:b/>
          <w:bCs/>
          <w:sz w:val="28"/>
          <w:szCs w:val="28"/>
        </w:rPr>
      </w:pPr>
    </w:p>
    <w:p w:rsidR="00787D8A" w:rsidRDefault="00787D8A" w:rsidP="00F412DD">
      <w:pPr>
        <w:pStyle w:val="a8"/>
        <w:spacing w:line="360" w:lineRule="auto"/>
        <w:jc w:val="center"/>
        <w:rPr>
          <w:b/>
          <w:bCs/>
          <w:sz w:val="28"/>
          <w:szCs w:val="28"/>
        </w:rPr>
      </w:pPr>
    </w:p>
    <w:p w:rsidR="00787D8A" w:rsidRDefault="00787D8A" w:rsidP="00F412DD">
      <w:pPr>
        <w:pStyle w:val="a8"/>
        <w:spacing w:line="360" w:lineRule="auto"/>
        <w:jc w:val="center"/>
        <w:rPr>
          <w:b/>
          <w:bCs/>
          <w:sz w:val="28"/>
          <w:szCs w:val="28"/>
        </w:rPr>
      </w:pPr>
    </w:p>
    <w:p w:rsidR="00252EF0" w:rsidRDefault="00252EF0" w:rsidP="00F412DD">
      <w:pPr>
        <w:pStyle w:val="a8"/>
        <w:spacing w:line="360" w:lineRule="auto"/>
        <w:jc w:val="center"/>
        <w:rPr>
          <w:b/>
          <w:bCs/>
          <w:sz w:val="28"/>
          <w:szCs w:val="28"/>
        </w:rPr>
      </w:pPr>
    </w:p>
    <w:p w:rsidR="00252EF0" w:rsidRDefault="00252EF0" w:rsidP="00F412DD">
      <w:pPr>
        <w:pStyle w:val="a8"/>
        <w:spacing w:line="360" w:lineRule="auto"/>
        <w:jc w:val="center"/>
        <w:rPr>
          <w:b/>
          <w:bCs/>
          <w:sz w:val="28"/>
          <w:szCs w:val="28"/>
        </w:rPr>
      </w:pPr>
    </w:p>
    <w:p w:rsidR="00252EF0" w:rsidRDefault="00252EF0" w:rsidP="00F412DD">
      <w:pPr>
        <w:pStyle w:val="a8"/>
        <w:spacing w:line="360" w:lineRule="auto"/>
        <w:jc w:val="center"/>
        <w:rPr>
          <w:b/>
          <w:bCs/>
          <w:sz w:val="28"/>
          <w:szCs w:val="28"/>
        </w:rPr>
      </w:pPr>
    </w:p>
    <w:p w:rsidR="004020CF" w:rsidRPr="00625EF4" w:rsidRDefault="006F4905" w:rsidP="00F412DD">
      <w:pPr>
        <w:pStyle w:val="a8"/>
        <w:spacing w:line="360" w:lineRule="auto"/>
        <w:jc w:val="center"/>
        <w:rPr>
          <w:sz w:val="28"/>
          <w:szCs w:val="28"/>
        </w:rPr>
      </w:pPr>
      <w:r w:rsidRPr="00625EF4">
        <w:rPr>
          <w:b/>
          <w:bCs/>
          <w:sz w:val="28"/>
          <w:szCs w:val="28"/>
        </w:rPr>
        <w:lastRenderedPageBreak/>
        <w:t>Теми і плани практичн</w:t>
      </w:r>
      <w:r w:rsidR="0000636C" w:rsidRPr="00625EF4">
        <w:rPr>
          <w:b/>
          <w:bCs/>
          <w:sz w:val="28"/>
          <w:szCs w:val="28"/>
        </w:rPr>
        <w:t>их занять</w:t>
      </w:r>
    </w:p>
    <w:p w:rsidR="006F4905" w:rsidRPr="00625EF4" w:rsidRDefault="00575084" w:rsidP="00787D8A">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Н.Е. 3. </w:t>
      </w:r>
      <w:r w:rsidRPr="00575084">
        <w:rPr>
          <w:rFonts w:ascii="Times New Roman" w:hAnsi="Times New Roman" w:cs="Times New Roman"/>
          <w:b/>
          <w:sz w:val="28"/>
          <w:szCs w:val="28"/>
          <w:lang w:val="uk-UA"/>
        </w:rPr>
        <w:t>Особливості д</w:t>
      </w:r>
      <w:r w:rsidR="004C4BA3">
        <w:rPr>
          <w:rFonts w:ascii="Times New Roman" w:hAnsi="Times New Roman" w:cs="Times New Roman"/>
          <w:b/>
          <w:sz w:val="28"/>
          <w:szCs w:val="28"/>
          <w:lang w:val="uk-UA"/>
        </w:rPr>
        <w:t xml:space="preserve">опуску до професії нотаріуса у </w:t>
      </w:r>
      <w:r w:rsidRPr="00575084">
        <w:rPr>
          <w:rFonts w:ascii="Times New Roman" w:hAnsi="Times New Roman" w:cs="Times New Roman"/>
          <w:b/>
          <w:sz w:val="28"/>
          <w:szCs w:val="28"/>
          <w:lang w:val="uk-UA"/>
        </w:rPr>
        <w:t>державних нотаріальних конторах</w:t>
      </w:r>
    </w:p>
    <w:p w:rsidR="00807E75" w:rsidRPr="00625EF4" w:rsidRDefault="00A55FDB" w:rsidP="00787D8A">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807E75" w:rsidRPr="00625EF4">
        <w:rPr>
          <w:rFonts w:ascii="Times New Roman" w:hAnsi="Times New Roman" w:cs="Times New Roman"/>
          <w:sz w:val="28"/>
          <w:szCs w:val="28"/>
          <w:lang w:val="uk-UA"/>
        </w:rPr>
        <w:t xml:space="preserve"> год.)</w:t>
      </w:r>
    </w:p>
    <w:p w:rsidR="00807E75" w:rsidRPr="00625EF4" w:rsidRDefault="00807E75" w:rsidP="00C71BB2">
      <w:pPr>
        <w:pStyle w:val="a8"/>
        <w:spacing w:line="360" w:lineRule="auto"/>
        <w:ind w:firstLine="510"/>
        <w:jc w:val="center"/>
        <w:rPr>
          <w:sz w:val="28"/>
          <w:szCs w:val="28"/>
        </w:rPr>
      </w:pPr>
      <w:r w:rsidRPr="00625EF4">
        <w:rPr>
          <w:sz w:val="28"/>
          <w:szCs w:val="28"/>
        </w:rPr>
        <w:t>Максима</w:t>
      </w:r>
      <w:r w:rsidR="00D773ED">
        <w:rPr>
          <w:sz w:val="28"/>
          <w:szCs w:val="28"/>
        </w:rPr>
        <w:t>льна кіл</w:t>
      </w:r>
      <w:r w:rsidR="00A55FDB">
        <w:rPr>
          <w:sz w:val="28"/>
          <w:szCs w:val="28"/>
        </w:rPr>
        <w:t>ькість балів за тему – 10</w:t>
      </w:r>
      <w:r w:rsidRPr="00625EF4">
        <w:rPr>
          <w:sz w:val="28"/>
          <w:szCs w:val="28"/>
        </w:rPr>
        <w:t>.</w:t>
      </w:r>
    </w:p>
    <w:p w:rsidR="00807E75" w:rsidRPr="00625EF4" w:rsidRDefault="00807E75" w:rsidP="00C71BB2">
      <w:pPr>
        <w:pStyle w:val="a8"/>
        <w:spacing w:line="360" w:lineRule="auto"/>
        <w:ind w:firstLine="510"/>
        <w:jc w:val="center"/>
        <w:rPr>
          <w:sz w:val="28"/>
          <w:szCs w:val="28"/>
        </w:rPr>
      </w:pPr>
      <w:r w:rsidRPr="00625EF4">
        <w:rPr>
          <w:sz w:val="28"/>
          <w:szCs w:val="28"/>
        </w:rPr>
        <w:t>Схема оцінювання:</w:t>
      </w:r>
    </w:p>
    <w:p w:rsidR="00807E75" w:rsidRPr="00625EF4" w:rsidRDefault="00E07177" w:rsidP="005A4934">
      <w:pPr>
        <w:pStyle w:val="a8"/>
        <w:numPr>
          <w:ilvl w:val="0"/>
          <w:numId w:val="6"/>
        </w:numPr>
        <w:spacing w:line="360" w:lineRule="auto"/>
        <w:ind w:left="0" w:firstLine="0"/>
        <w:jc w:val="both"/>
        <w:rPr>
          <w:spacing w:val="-10"/>
          <w:sz w:val="28"/>
          <w:szCs w:val="28"/>
        </w:rPr>
      </w:pPr>
      <w:r w:rsidRPr="00625EF4">
        <w:rPr>
          <w:spacing w:val="-10"/>
          <w:sz w:val="28"/>
          <w:szCs w:val="28"/>
        </w:rPr>
        <w:t>Усне опитування –</w:t>
      </w:r>
      <w:r w:rsidR="00E373CF">
        <w:rPr>
          <w:spacing w:val="-10"/>
          <w:sz w:val="28"/>
          <w:szCs w:val="28"/>
        </w:rPr>
        <w:t xml:space="preserve"> </w:t>
      </w:r>
      <w:r w:rsidR="00A55FDB">
        <w:rPr>
          <w:spacing w:val="-10"/>
          <w:sz w:val="28"/>
          <w:szCs w:val="28"/>
        </w:rPr>
        <w:t>5</w:t>
      </w:r>
      <w:r w:rsidRPr="00625EF4">
        <w:rPr>
          <w:spacing w:val="-10"/>
          <w:sz w:val="28"/>
          <w:szCs w:val="28"/>
        </w:rPr>
        <w:t xml:space="preserve"> бали</w:t>
      </w:r>
      <w:r w:rsidR="00807E75" w:rsidRPr="00625EF4">
        <w:rPr>
          <w:spacing w:val="-10"/>
          <w:sz w:val="28"/>
          <w:szCs w:val="28"/>
        </w:rPr>
        <w:t>.</w:t>
      </w:r>
    </w:p>
    <w:p w:rsidR="008835DE" w:rsidRPr="005A4934" w:rsidRDefault="00D773ED" w:rsidP="005A4934">
      <w:pPr>
        <w:pStyle w:val="a3"/>
        <w:numPr>
          <w:ilvl w:val="0"/>
          <w:numId w:val="6"/>
        </w:numPr>
        <w:spacing w:line="360" w:lineRule="auto"/>
        <w:ind w:left="0" w:firstLine="0"/>
        <w:rPr>
          <w:rFonts w:ascii="Times New Roman" w:hAnsi="Times New Roman"/>
          <w:color w:val="000000"/>
          <w:szCs w:val="28"/>
          <w:lang w:val="uk-UA" w:eastAsia="uk-UA" w:bidi="ar-SA"/>
        </w:rPr>
      </w:pPr>
      <w:r>
        <w:rPr>
          <w:rFonts w:ascii="Times New Roman" w:hAnsi="Times New Roman"/>
          <w:color w:val="000000"/>
          <w:szCs w:val="28"/>
          <w:lang w:val="uk-UA" w:eastAsia="uk-UA" w:bidi="ar-SA"/>
        </w:rPr>
        <w:t>Тестові завдання –</w:t>
      </w:r>
      <w:r w:rsidR="00E373CF">
        <w:rPr>
          <w:rFonts w:ascii="Times New Roman" w:hAnsi="Times New Roman"/>
          <w:color w:val="000000"/>
          <w:szCs w:val="28"/>
          <w:lang w:val="uk-UA" w:eastAsia="uk-UA" w:bidi="ar-SA"/>
        </w:rPr>
        <w:t xml:space="preserve"> </w:t>
      </w:r>
      <w:r w:rsidR="00A55FDB">
        <w:rPr>
          <w:rFonts w:ascii="Times New Roman" w:hAnsi="Times New Roman"/>
          <w:color w:val="000000"/>
          <w:szCs w:val="28"/>
          <w:lang w:val="uk-UA" w:eastAsia="uk-UA" w:bidi="ar-SA"/>
        </w:rPr>
        <w:t>5 балів</w:t>
      </w:r>
      <w:r w:rsidR="008835DE" w:rsidRPr="00625EF4">
        <w:rPr>
          <w:rFonts w:ascii="Times New Roman" w:hAnsi="Times New Roman"/>
          <w:color w:val="000000"/>
          <w:szCs w:val="28"/>
          <w:lang w:val="uk-UA" w:eastAsia="uk-UA" w:bidi="ar-SA"/>
        </w:rPr>
        <w:t>.</w:t>
      </w:r>
    </w:p>
    <w:p w:rsidR="00807E75" w:rsidRDefault="00807E75" w:rsidP="00C71BB2">
      <w:pPr>
        <w:pStyle w:val="a8"/>
        <w:spacing w:line="360" w:lineRule="auto"/>
        <w:jc w:val="center"/>
        <w:rPr>
          <w:b/>
          <w:bCs/>
          <w:sz w:val="28"/>
          <w:szCs w:val="28"/>
        </w:rPr>
      </w:pPr>
      <w:r w:rsidRPr="00625EF4">
        <w:rPr>
          <w:b/>
          <w:bCs/>
          <w:sz w:val="28"/>
          <w:szCs w:val="28"/>
        </w:rPr>
        <w:t>План</w:t>
      </w:r>
    </w:p>
    <w:p w:rsidR="00F25460" w:rsidRDefault="00F25460" w:rsidP="002F2A63">
      <w:pPr>
        <w:pStyle w:val="a8"/>
        <w:numPr>
          <w:ilvl w:val="0"/>
          <w:numId w:val="13"/>
        </w:numPr>
        <w:spacing w:line="360" w:lineRule="auto"/>
        <w:ind w:left="0" w:firstLine="0"/>
        <w:rPr>
          <w:bCs/>
          <w:sz w:val="28"/>
          <w:szCs w:val="28"/>
        </w:rPr>
      </w:pPr>
      <w:r w:rsidRPr="00F25460">
        <w:rPr>
          <w:bCs/>
          <w:sz w:val="28"/>
          <w:szCs w:val="28"/>
        </w:rPr>
        <w:t>Нормативно-правове регулювання діяльності нотаріату.</w:t>
      </w:r>
    </w:p>
    <w:p w:rsidR="00F25460" w:rsidRDefault="00F25460" w:rsidP="002F2A63">
      <w:pPr>
        <w:pStyle w:val="a8"/>
        <w:numPr>
          <w:ilvl w:val="0"/>
          <w:numId w:val="13"/>
        </w:numPr>
        <w:spacing w:line="360" w:lineRule="auto"/>
        <w:ind w:left="0" w:firstLine="0"/>
        <w:jc w:val="both"/>
        <w:rPr>
          <w:bCs/>
          <w:sz w:val="28"/>
          <w:szCs w:val="28"/>
        </w:rPr>
      </w:pPr>
      <w:r w:rsidRPr="00F25460">
        <w:rPr>
          <w:bCs/>
          <w:sz w:val="28"/>
          <w:szCs w:val="28"/>
        </w:rPr>
        <w:t>Державне регулювання нотаріальної діяльності.</w:t>
      </w:r>
    </w:p>
    <w:p w:rsidR="00F25460" w:rsidRDefault="00F25460" w:rsidP="002F2A63">
      <w:pPr>
        <w:pStyle w:val="a8"/>
        <w:numPr>
          <w:ilvl w:val="0"/>
          <w:numId w:val="13"/>
        </w:numPr>
        <w:spacing w:line="360" w:lineRule="auto"/>
        <w:ind w:left="0" w:firstLine="0"/>
        <w:jc w:val="both"/>
        <w:rPr>
          <w:bCs/>
          <w:sz w:val="28"/>
          <w:szCs w:val="28"/>
        </w:rPr>
      </w:pPr>
      <w:r w:rsidRPr="00F25460">
        <w:rPr>
          <w:bCs/>
          <w:sz w:val="28"/>
          <w:szCs w:val="28"/>
        </w:rPr>
        <w:t>Вимоги до нотаріуса при здійсненні нотаріальної діяльності.</w:t>
      </w:r>
    </w:p>
    <w:p w:rsidR="00F25460" w:rsidRDefault="00F25460" w:rsidP="002F2A63">
      <w:pPr>
        <w:pStyle w:val="a8"/>
        <w:numPr>
          <w:ilvl w:val="0"/>
          <w:numId w:val="13"/>
        </w:numPr>
        <w:spacing w:line="360" w:lineRule="auto"/>
        <w:ind w:left="0" w:firstLine="0"/>
        <w:jc w:val="both"/>
        <w:rPr>
          <w:bCs/>
          <w:sz w:val="28"/>
          <w:szCs w:val="28"/>
        </w:rPr>
      </w:pPr>
      <w:r w:rsidRPr="00F25460">
        <w:rPr>
          <w:bCs/>
          <w:sz w:val="28"/>
          <w:szCs w:val="28"/>
        </w:rPr>
        <w:t>Організація роботи державних нотаріальних контор.</w:t>
      </w:r>
    </w:p>
    <w:p w:rsidR="00F25460" w:rsidRPr="00F25460" w:rsidRDefault="00F25460" w:rsidP="002F2A63">
      <w:pPr>
        <w:pStyle w:val="a8"/>
        <w:numPr>
          <w:ilvl w:val="0"/>
          <w:numId w:val="13"/>
        </w:numPr>
        <w:spacing w:line="360" w:lineRule="auto"/>
        <w:ind w:left="0" w:firstLine="0"/>
        <w:jc w:val="both"/>
        <w:rPr>
          <w:bCs/>
          <w:sz w:val="28"/>
          <w:szCs w:val="28"/>
        </w:rPr>
      </w:pPr>
      <w:r w:rsidRPr="00F25460">
        <w:rPr>
          <w:bCs/>
          <w:sz w:val="28"/>
          <w:szCs w:val="28"/>
        </w:rPr>
        <w:t>Перевірка організації роботи державних нотаріальних контор, державних нотаріальних архівів.</w:t>
      </w:r>
    </w:p>
    <w:p w:rsidR="00D845E0" w:rsidRPr="00D845E0" w:rsidRDefault="00D845E0" w:rsidP="00D845E0">
      <w:pPr>
        <w:spacing w:after="0"/>
        <w:jc w:val="center"/>
        <w:rPr>
          <w:rFonts w:ascii="Times New Roman" w:eastAsia="Calibri" w:hAnsi="Times New Roman" w:cs="Times New Roman"/>
          <w:sz w:val="28"/>
          <w:szCs w:val="28"/>
          <w:lang w:val="uk-UA" w:eastAsia="en-US"/>
        </w:rPr>
      </w:pPr>
      <w:r>
        <w:rPr>
          <w:rFonts w:ascii="Times New Roman" w:eastAsia="Times New Roman" w:hAnsi="Times New Roman" w:cs="Times New Roman"/>
          <w:b/>
          <w:sz w:val="28"/>
          <w:szCs w:val="28"/>
          <w:lang w:val="uk-UA"/>
        </w:rPr>
        <w:t xml:space="preserve">Опорний конспект </w:t>
      </w:r>
    </w:p>
    <w:p w:rsidR="00D845E0" w:rsidRPr="00D845E0" w:rsidRDefault="00D845E0" w:rsidP="00D845E0">
      <w:pPr>
        <w:spacing w:after="0" w:line="360" w:lineRule="auto"/>
        <w:ind w:firstLine="709"/>
        <w:jc w:val="both"/>
        <w:rPr>
          <w:rFonts w:ascii="Times New Roman" w:eastAsia="Calibri" w:hAnsi="Times New Roman" w:cs="Times New Roman"/>
          <w:sz w:val="28"/>
          <w:szCs w:val="28"/>
          <w:lang w:val="uk-UA" w:eastAsia="en-US"/>
        </w:rPr>
      </w:pPr>
      <w:r w:rsidRPr="00D845E0">
        <w:rPr>
          <w:rFonts w:ascii="Times New Roman" w:eastAsia="Calibri" w:hAnsi="Times New Roman" w:cs="Times New Roman"/>
          <w:sz w:val="28"/>
          <w:szCs w:val="28"/>
          <w:lang w:val="uk-UA" w:eastAsia="en-US"/>
        </w:rPr>
        <w:t>Нотаріальна діяльність в Україні забезпечується наявною системою нормативно-правових актів якими визначаються організаційно-правові аспекти її здійснення. Добре відомим є той факт, що первинним елементом у системі органів нотаріату є відповідна посадова особа, яка має встановлений на законодавчому рівні правовий статус, діяльність якої спрямована на вчинення нотаріальних дій. Останні являються зовнішнім проявом основного призначення нотаріату –</w:t>
      </w:r>
      <w:r w:rsidRPr="00D845E0">
        <w:rPr>
          <w:rFonts w:ascii="Calibri" w:eastAsia="Calibri" w:hAnsi="Calibri" w:cs="Times New Roman"/>
          <w:lang w:val="uk-UA" w:eastAsia="en-US"/>
        </w:rPr>
        <w:t xml:space="preserve"> </w:t>
      </w:r>
      <w:r w:rsidRPr="00D845E0">
        <w:rPr>
          <w:rFonts w:ascii="Times New Roman" w:eastAsia="Calibri" w:hAnsi="Times New Roman" w:cs="Times New Roman"/>
          <w:sz w:val="28"/>
          <w:szCs w:val="28"/>
          <w:lang w:val="uk-UA" w:eastAsia="en-US"/>
        </w:rPr>
        <w:t xml:space="preserve">захист прав громадян який здійснюється у двох площинах: відновлення, визнання та захист конкретних юридичних фактів які дозволяють громадянину реалізувати своє право; недопущення можливого порушення в майбутньому будь-якого порушення чи оспорювання наявних прав. Обидві дозволяють на первинному рівні гарантувати особі яка звернулась до органів нотаріату належний рівень юридичного захисту без її звернення до суду. </w:t>
      </w:r>
    </w:p>
    <w:p w:rsidR="00D845E0" w:rsidRPr="00D845E0" w:rsidRDefault="00D845E0" w:rsidP="00D845E0">
      <w:pPr>
        <w:spacing w:after="0" w:line="360" w:lineRule="auto"/>
        <w:ind w:firstLine="709"/>
        <w:jc w:val="both"/>
        <w:rPr>
          <w:rFonts w:ascii="Times New Roman" w:eastAsia="Calibri" w:hAnsi="Times New Roman" w:cs="Times New Roman"/>
          <w:sz w:val="28"/>
          <w:szCs w:val="28"/>
          <w:lang w:val="uk-UA" w:eastAsia="en-US"/>
        </w:rPr>
      </w:pPr>
      <w:r w:rsidRPr="00D845E0">
        <w:rPr>
          <w:rFonts w:ascii="Times New Roman" w:eastAsia="Calibri" w:hAnsi="Times New Roman" w:cs="Times New Roman"/>
          <w:sz w:val="28"/>
          <w:szCs w:val="28"/>
          <w:lang w:val="uk-UA" w:eastAsia="en-US"/>
        </w:rPr>
        <w:lastRenderedPageBreak/>
        <w:t>Діяльність нотаріусів у державних нотаріальних конторах дозволяє забезпечувати стабільне функціонування інституту нотаріату в Україні. Їх безпосередня участь в наданні нотаріальних послуг громадянам, юридичним є тим запобіжником який мінімізує ймовірність виникнення спорів між учасниками договірних відносин що додає останнім стабільності, передбачуваності. Професійна діяльність нотаріуса гарантує захист сторонам які, до прикладу, виявили намір закріпити у договорі права та обов</w:t>
      </w:r>
      <w:r w:rsidRPr="00D845E0">
        <w:rPr>
          <w:rFonts w:ascii="Times New Roman" w:eastAsia="Calibri" w:hAnsi="Times New Roman" w:cs="Times New Roman"/>
          <w:sz w:val="28"/>
          <w:szCs w:val="28"/>
          <w:lang w:eastAsia="en-US"/>
        </w:rPr>
        <w:t>’</w:t>
      </w:r>
      <w:r w:rsidRPr="00D845E0">
        <w:rPr>
          <w:rFonts w:ascii="Times New Roman" w:eastAsia="Calibri" w:hAnsi="Times New Roman" w:cs="Times New Roman"/>
          <w:sz w:val="28"/>
          <w:szCs w:val="28"/>
          <w:lang w:val="uk-UA" w:eastAsia="en-US"/>
        </w:rPr>
        <w:t xml:space="preserve">язки у виниклих правовідносинах ще на стадії оформлення договору. </w:t>
      </w:r>
    </w:p>
    <w:p w:rsidR="00D845E0" w:rsidRPr="00D845E0" w:rsidRDefault="00D845E0" w:rsidP="00D845E0">
      <w:pPr>
        <w:spacing w:after="0" w:line="360" w:lineRule="auto"/>
        <w:ind w:firstLine="709"/>
        <w:jc w:val="both"/>
        <w:rPr>
          <w:rFonts w:ascii="Times New Roman" w:eastAsia="Calibri" w:hAnsi="Times New Roman" w:cs="Times New Roman"/>
          <w:sz w:val="28"/>
          <w:szCs w:val="28"/>
          <w:lang w:val="uk-UA" w:eastAsia="en-US"/>
        </w:rPr>
      </w:pPr>
      <w:r w:rsidRPr="00D845E0">
        <w:rPr>
          <w:rFonts w:ascii="Times New Roman" w:eastAsia="Calibri" w:hAnsi="Times New Roman" w:cs="Times New Roman"/>
          <w:sz w:val="28"/>
          <w:szCs w:val="28"/>
          <w:lang w:val="uk-UA" w:eastAsia="en-US"/>
        </w:rPr>
        <w:t>Нотаріус у державній нотаріальній конторі є особою яка наділяється державою правом на вчинення нотаріальних дій правовий статус якої визначається Законом. Надзвичайно важливим є розуміння основних положень законодавства про нотаріальну діяльність в частині особливостей набуття особою, яка виявила намір здійснювати нотаріальну діяльність, адміністративно-правового статусу нотаріуса.</w:t>
      </w:r>
    </w:p>
    <w:p w:rsidR="00D845E0" w:rsidRPr="00D845E0" w:rsidRDefault="00D845E0" w:rsidP="00D845E0">
      <w:pPr>
        <w:spacing w:after="0" w:line="360" w:lineRule="auto"/>
        <w:ind w:firstLine="709"/>
        <w:jc w:val="both"/>
        <w:rPr>
          <w:rFonts w:ascii="Times New Roman" w:eastAsia="Calibri" w:hAnsi="Times New Roman" w:cs="Times New Roman"/>
          <w:sz w:val="28"/>
          <w:szCs w:val="28"/>
          <w:lang w:val="uk-UA" w:eastAsia="en-US"/>
        </w:rPr>
      </w:pPr>
      <w:r w:rsidRPr="00D845E0">
        <w:rPr>
          <w:rFonts w:ascii="Times New Roman" w:eastAsia="Calibri" w:hAnsi="Times New Roman" w:cs="Times New Roman"/>
          <w:sz w:val="28"/>
          <w:szCs w:val="28"/>
          <w:lang w:val="uk-UA" w:eastAsia="en-US"/>
        </w:rPr>
        <w:t xml:space="preserve">Основним нормативно-правовим актом яким визначаються загальні підстави набуття особою правового статусу нотаріуса для здійснення професійної діяльності у державних нотаріальних конторах є Закон України «Про нотаріат». Ним встановлюється вичерпний перелік вимог яким мають відповідати особи які виявили намір здійснювати нотаріальну діяльність. Вони є доволі жорсткими оскільки саме держава надає повноваження уповноваженим особам на здійснення нотаріальної діяльності. </w:t>
      </w:r>
    </w:p>
    <w:p w:rsidR="00D845E0" w:rsidRPr="00D845E0" w:rsidRDefault="00D845E0" w:rsidP="00D845E0">
      <w:pPr>
        <w:spacing w:after="0" w:line="360" w:lineRule="auto"/>
        <w:ind w:firstLine="709"/>
        <w:jc w:val="both"/>
        <w:rPr>
          <w:rFonts w:ascii="Times New Roman" w:eastAsia="Calibri" w:hAnsi="Times New Roman" w:cs="Times New Roman"/>
          <w:sz w:val="28"/>
          <w:szCs w:val="28"/>
          <w:lang w:val="uk-UA" w:eastAsia="en-US"/>
        </w:rPr>
      </w:pPr>
      <w:r w:rsidRPr="00D845E0">
        <w:rPr>
          <w:rFonts w:ascii="Times New Roman" w:eastAsia="Calibri" w:hAnsi="Times New Roman" w:cs="Times New Roman"/>
          <w:sz w:val="28"/>
          <w:szCs w:val="28"/>
          <w:lang w:val="uk-UA" w:eastAsia="en-US"/>
        </w:rPr>
        <w:t xml:space="preserve">Статтею 3 Закону України «Про нотаріат» закріплено наступний перелік вимог для особи яка має намір набути правовий статус нотаріуса в Україні: наявність українського громадянства (нотаріусом може бути лише громадянин України, а його втрата призводить до анулювання свідоцтва про право на зайняття нотаріальною діяльністю); вища юридична освіта кандидата (одержання освіти відбувається на підставі законодавства України про освіту); володіння державною мовою на рівні передбаченому </w:t>
      </w:r>
      <w:hyperlink r:id="rId9" w:tgtFrame="_blank" w:history="1">
        <w:r w:rsidRPr="00D845E0">
          <w:rPr>
            <w:rFonts w:ascii="Times New Roman" w:eastAsia="Calibri" w:hAnsi="Times New Roman" w:cs="Times New Roman"/>
            <w:color w:val="000000"/>
            <w:sz w:val="28"/>
            <w:szCs w:val="28"/>
            <w:lang w:val="uk-UA" w:eastAsia="en-US"/>
          </w:rPr>
          <w:t>Законом України</w:t>
        </w:r>
      </w:hyperlink>
      <w:r w:rsidRPr="00D845E0">
        <w:rPr>
          <w:rFonts w:ascii="Times New Roman" w:eastAsia="Calibri" w:hAnsi="Times New Roman" w:cs="Times New Roman"/>
          <w:sz w:val="28"/>
          <w:szCs w:val="28"/>
          <w:lang w:val="uk-UA" w:eastAsia="en-US"/>
        </w:rPr>
        <w:t xml:space="preserve"> «Про забезпечення функціонування української мови як державної»); стаж роботи у правовій сфері не менше як 6 років, в тому числі, помічником нотаріуса або </w:t>
      </w:r>
      <w:r w:rsidRPr="00D845E0">
        <w:rPr>
          <w:rFonts w:ascii="Times New Roman" w:eastAsia="Calibri" w:hAnsi="Times New Roman" w:cs="Times New Roman"/>
          <w:sz w:val="28"/>
          <w:szCs w:val="28"/>
          <w:lang w:val="uk-UA" w:eastAsia="en-US"/>
        </w:rPr>
        <w:lastRenderedPageBreak/>
        <w:t>консультантом державної нотаріальної контори не менше 3 років; складання кваліфікаційного іспиту який допомагає визначити рівень професійної підготовки кандидата; отримання особою відповідного свідоцтва про право на зайняття нотаріальною діяльністю.</w:t>
      </w:r>
    </w:p>
    <w:p w:rsidR="00D845E0" w:rsidRPr="00D845E0" w:rsidRDefault="00D845E0" w:rsidP="00D845E0">
      <w:pPr>
        <w:spacing w:after="0" w:line="360" w:lineRule="auto"/>
        <w:ind w:firstLine="709"/>
        <w:jc w:val="both"/>
        <w:rPr>
          <w:rFonts w:ascii="Times New Roman" w:eastAsia="Calibri" w:hAnsi="Times New Roman" w:cs="Times New Roman"/>
          <w:sz w:val="28"/>
          <w:szCs w:val="28"/>
          <w:lang w:val="uk-UA" w:eastAsia="en-US"/>
        </w:rPr>
      </w:pPr>
      <w:r w:rsidRPr="00D845E0">
        <w:rPr>
          <w:rFonts w:ascii="Times New Roman" w:eastAsia="Calibri" w:hAnsi="Times New Roman" w:cs="Times New Roman"/>
          <w:sz w:val="28"/>
          <w:szCs w:val="28"/>
          <w:lang w:val="uk-UA" w:eastAsia="en-US"/>
        </w:rPr>
        <w:t xml:space="preserve">Законом, крім іншого, передбачено випадки коли особа не може взяти участь у відповідній процедурі набуття правового статусу нотаріуса: наявність судимості (окрім випадків коли судимість знята або погашена у встановленому законом порядку за нереабілітуючими підставами); наявність обмеженої дієздатності особи або наявність відповідного рішення суду про визнання особи недієздатною). Окремо встановлено обмеження для осіб які набули правовий статус нотаріуса у вигляді заборони займатись </w:t>
      </w:r>
      <w:r w:rsidRPr="00D845E0">
        <w:rPr>
          <w:rFonts w:ascii="Times New Roman" w:eastAsia="Calibri" w:hAnsi="Times New Roman" w:cs="Times New Roman"/>
          <w:color w:val="333333"/>
          <w:sz w:val="28"/>
          <w:szCs w:val="28"/>
          <w:shd w:val="clear" w:color="auto" w:fill="FFFFFF"/>
          <w:lang w:val="uk-UA" w:eastAsia="en-US"/>
        </w:rPr>
        <w:t>підприємницькою, адвокатською діяльністю, бути засновником адвокатських об’єднань, перебувати на державній службі або службі в органах місцевого самоврядування, у штаті інших юридичних осіб, а також виконувати іншу оплачувану роботу, крім виконання функції медіатора, викладацької, наукової і творчої діяльності, а також діяльності у професійному самоврядуванні нотаріусів.</w:t>
      </w:r>
    </w:p>
    <w:p w:rsidR="00D845E0" w:rsidRPr="00D845E0" w:rsidRDefault="00D845E0" w:rsidP="00D845E0">
      <w:pPr>
        <w:spacing w:after="0" w:line="360" w:lineRule="auto"/>
        <w:ind w:firstLine="709"/>
        <w:jc w:val="both"/>
        <w:rPr>
          <w:rFonts w:ascii="Times New Roman" w:eastAsia="Calibri" w:hAnsi="Times New Roman" w:cs="Times New Roman"/>
          <w:bCs/>
          <w:sz w:val="28"/>
          <w:szCs w:val="28"/>
          <w:lang w:val="uk-UA" w:eastAsia="en-US"/>
        </w:rPr>
      </w:pPr>
      <w:r w:rsidRPr="00D845E0">
        <w:rPr>
          <w:rFonts w:ascii="Times New Roman" w:eastAsia="Calibri" w:hAnsi="Times New Roman" w:cs="Times New Roman"/>
          <w:sz w:val="28"/>
          <w:szCs w:val="28"/>
          <w:lang w:val="uk-UA" w:eastAsia="en-US"/>
        </w:rPr>
        <w:t xml:space="preserve">Детальний порядок як допуску так й проведення осіб до складання кваліфікаційного іспиту врегульовано на підзаконному рівні. Міністерство юстиції України реалізуючи свої повноваження щодо здійснення контролю у сфері здійснення нотаріальної діяльності наказом затвердило </w:t>
      </w:r>
      <w:r w:rsidRPr="00D845E0">
        <w:rPr>
          <w:rFonts w:ascii="Times New Roman" w:eastAsia="Calibri" w:hAnsi="Times New Roman" w:cs="Times New Roman"/>
          <w:bCs/>
          <w:sz w:val="28"/>
          <w:szCs w:val="28"/>
          <w:lang w:val="uk-UA" w:eastAsia="en-US"/>
        </w:rPr>
        <w:t>Порядок допуску осіб до складання кваліфікаційного іспиту та проведення кваліфікаційного іспиту Вищою кваліфікаційною комісією нотаріату від 28.07.2011</w:t>
      </w:r>
      <w:r w:rsidRPr="00D845E0">
        <w:rPr>
          <w:rFonts w:ascii="Times New Roman" w:eastAsia="Calibri" w:hAnsi="Times New Roman" w:cs="Times New Roman"/>
          <w:bCs/>
          <w:sz w:val="28"/>
          <w:szCs w:val="28"/>
          <w:lang w:eastAsia="en-US"/>
        </w:rPr>
        <w:t> </w:t>
      </w:r>
      <w:r w:rsidRPr="00D845E0">
        <w:rPr>
          <w:rFonts w:ascii="Times New Roman" w:eastAsia="Calibri" w:hAnsi="Times New Roman" w:cs="Times New Roman"/>
          <w:bCs/>
          <w:sz w:val="28"/>
          <w:szCs w:val="28"/>
          <w:lang w:val="uk-UA" w:eastAsia="en-US"/>
        </w:rPr>
        <w:t xml:space="preserve"> № 1905/5. Ним врегульовано організаційно-правові аспекти участі особи у конкурсі, правовий статус Вищої кваліфікаційної комісії нотаріату (далі – Комісія), визначаються стадії конкурсу та врегульовуються питання оскарження рішення Комісії.</w:t>
      </w:r>
    </w:p>
    <w:p w:rsidR="00D845E0" w:rsidRPr="00D845E0" w:rsidRDefault="00D845E0" w:rsidP="00D845E0">
      <w:pPr>
        <w:spacing w:after="0" w:line="360" w:lineRule="auto"/>
        <w:ind w:firstLine="709"/>
        <w:jc w:val="both"/>
        <w:rPr>
          <w:rFonts w:ascii="Times New Roman" w:eastAsia="Calibri" w:hAnsi="Times New Roman" w:cs="Times New Roman"/>
          <w:bCs/>
          <w:sz w:val="28"/>
          <w:szCs w:val="28"/>
          <w:lang w:val="uk-UA" w:eastAsia="en-US"/>
        </w:rPr>
      </w:pPr>
      <w:r w:rsidRPr="00D845E0">
        <w:rPr>
          <w:rFonts w:ascii="Times New Roman" w:eastAsia="Calibri" w:hAnsi="Times New Roman" w:cs="Times New Roman"/>
          <w:bCs/>
          <w:sz w:val="28"/>
          <w:szCs w:val="28"/>
          <w:lang w:val="uk-UA" w:eastAsia="en-US"/>
        </w:rPr>
        <w:t>Аналізуючи положення вищевказаного підзаконного акту можна виділити такі етапи проведення конкурсу:</w:t>
      </w:r>
    </w:p>
    <w:p w:rsidR="00D845E0" w:rsidRPr="00D845E0" w:rsidRDefault="00D845E0" w:rsidP="00D845E0">
      <w:pPr>
        <w:numPr>
          <w:ilvl w:val="0"/>
          <w:numId w:val="44"/>
        </w:numPr>
        <w:spacing w:after="0" w:line="360" w:lineRule="auto"/>
        <w:contextualSpacing/>
        <w:jc w:val="both"/>
        <w:rPr>
          <w:rFonts w:ascii="Times New Roman" w:eastAsia="Calibri" w:hAnsi="Times New Roman" w:cs="Times New Roman"/>
          <w:bCs/>
          <w:sz w:val="28"/>
          <w:szCs w:val="28"/>
          <w:lang w:val="uk-UA" w:eastAsia="en-US"/>
        </w:rPr>
      </w:pPr>
      <w:r w:rsidRPr="00D845E0">
        <w:rPr>
          <w:rFonts w:ascii="Times New Roman" w:eastAsia="Calibri" w:hAnsi="Times New Roman" w:cs="Times New Roman"/>
          <w:bCs/>
          <w:sz w:val="28"/>
          <w:szCs w:val="28"/>
          <w:lang w:val="uk-UA" w:eastAsia="en-US"/>
        </w:rPr>
        <w:t xml:space="preserve">Підготовчий етап: повідомлення про проведення кваліфікаційного іспиту (розміщується на офіційному вебсайті Міністерства юстиції України не </w:t>
      </w:r>
      <w:r w:rsidRPr="00D845E0">
        <w:rPr>
          <w:rFonts w:ascii="Times New Roman" w:eastAsia="Calibri" w:hAnsi="Times New Roman" w:cs="Times New Roman"/>
          <w:bCs/>
          <w:sz w:val="28"/>
          <w:szCs w:val="28"/>
          <w:lang w:val="uk-UA" w:eastAsia="en-US"/>
        </w:rPr>
        <w:lastRenderedPageBreak/>
        <w:t>пізніше ніж за тридцять днів до дати проведення кваліфікаційного іспиту).</w:t>
      </w:r>
    </w:p>
    <w:p w:rsidR="00D845E0" w:rsidRPr="00D845E0" w:rsidRDefault="00D845E0" w:rsidP="00D845E0">
      <w:pPr>
        <w:numPr>
          <w:ilvl w:val="0"/>
          <w:numId w:val="44"/>
        </w:numPr>
        <w:spacing w:after="0" w:line="360" w:lineRule="auto"/>
        <w:contextualSpacing/>
        <w:jc w:val="both"/>
        <w:rPr>
          <w:rFonts w:ascii="Times New Roman" w:eastAsia="Calibri" w:hAnsi="Times New Roman" w:cs="Times New Roman"/>
          <w:bCs/>
          <w:sz w:val="28"/>
          <w:szCs w:val="28"/>
          <w:lang w:val="uk-UA" w:eastAsia="en-US"/>
        </w:rPr>
      </w:pPr>
      <w:r w:rsidRPr="00D845E0">
        <w:rPr>
          <w:rFonts w:ascii="Times New Roman" w:eastAsia="Calibri" w:hAnsi="Times New Roman" w:cs="Times New Roman"/>
          <w:bCs/>
          <w:sz w:val="28"/>
          <w:szCs w:val="28"/>
          <w:lang w:val="uk-UA" w:eastAsia="en-US"/>
        </w:rPr>
        <w:t>Організаційний етап:</w:t>
      </w:r>
    </w:p>
    <w:p w:rsidR="00D845E0" w:rsidRPr="00D845E0" w:rsidRDefault="00D845E0" w:rsidP="00D845E0">
      <w:pPr>
        <w:numPr>
          <w:ilvl w:val="1"/>
          <w:numId w:val="45"/>
        </w:numPr>
        <w:spacing w:after="0" w:line="360" w:lineRule="auto"/>
        <w:contextualSpacing/>
        <w:jc w:val="both"/>
        <w:rPr>
          <w:rFonts w:ascii="Times New Roman" w:eastAsia="Calibri" w:hAnsi="Times New Roman" w:cs="Times New Roman"/>
          <w:bCs/>
          <w:sz w:val="28"/>
          <w:szCs w:val="28"/>
          <w:lang w:val="uk-UA" w:eastAsia="en-US"/>
        </w:rPr>
      </w:pPr>
      <w:r w:rsidRPr="00D845E0">
        <w:rPr>
          <w:rFonts w:ascii="Times New Roman" w:eastAsia="Calibri" w:hAnsi="Times New Roman" w:cs="Times New Roman"/>
          <w:bCs/>
          <w:sz w:val="28"/>
          <w:szCs w:val="28"/>
          <w:lang w:val="uk-UA" w:eastAsia="en-US"/>
        </w:rPr>
        <w:t>подання особою заяви на ім’я начальника територіального органу Міністерства юстиції про внесення до Комісії подання про її допуск до складання кваліфікаційного іспиту (обов’язкове подання заяви та відповідних документів не пізніше ніж за 20 календарних днів до дня проведення кваліфікаційного іспиту);</w:t>
      </w:r>
    </w:p>
    <w:p w:rsidR="00D845E0" w:rsidRPr="00D845E0" w:rsidRDefault="00D845E0" w:rsidP="00D845E0">
      <w:pPr>
        <w:numPr>
          <w:ilvl w:val="1"/>
          <w:numId w:val="45"/>
        </w:numPr>
        <w:spacing w:after="0" w:line="360" w:lineRule="auto"/>
        <w:contextualSpacing/>
        <w:jc w:val="both"/>
        <w:rPr>
          <w:rFonts w:ascii="Times New Roman" w:eastAsia="Calibri" w:hAnsi="Times New Roman" w:cs="Times New Roman"/>
          <w:bCs/>
          <w:sz w:val="28"/>
          <w:szCs w:val="28"/>
          <w:lang w:val="uk-UA" w:eastAsia="en-US"/>
        </w:rPr>
      </w:pPr>
      <w:r w:rsidRPr="00D845E0">
        <w:rPr>
          <w:rFonts w:ascii="Times New Roman" w:eastAsia="Calibri" w:hAnsi="Times New Roman" w:cs="Times New Roman"/>
          <w:bCs/>
          <w:sz w:val="28"/>
          <w:szCs w:val="28"/>
          <w:lang w:val="uk-UA" w:eastAsia="en-US"/>
        </w:rPr>
        <w:t>формування особової справи конкурсанта: направлення територіальним органом Міністерства юстиції України подання до Комісії про допуск особи до складання кваліфікаційного іспиту та особової справи (надсилається не пізніше ніж за 15 днів до дати проведення кваліфікаційного іспиту);</w:t>
      </w:r>
    </w:p>
    <w:p w:rsidR="00D845E0" w:rsidRPr="00D845E0" w:rsidRDefault="00D845E0" w:rsidP="00D845E0">
      <w:pPr>
        <w:numPr>
          <w:ilvl w:val="1"/>
          <w:numId w:val="45"/>
        </w:numPr>
        <w:spacing w:after="0" w:line="360" w:lineRule="auto"/>
        <w:contextualSpacing/>
        <w:jc w:val="both"/>
        <w:rPr>
          <w:rFonts w:ascii="Times New Roman" w:eastAsia="Calibri" w:hAnsi="Times New Roman" w:cs="Times New Roman"/>
          <w:bCs/>
          <w:sz w:val="28"/>
          <w:szCs w:val="28"/>
          <w:lang w:val="uk-UA" w:eastAsia="en-US"/>
        </w:rPr>
      </w:pPr>
      <w:r w:rsidRPr="00D845E0">
        <w:rPr>
          <w:rFonts w:ascii="Times New Roman" w:eastAsia="Calibri" w:hAnsi="Times New Roman" w:cs="Times New Roman"/>
          <w:bCs/>
          <w:sz w:val="28"/>
          <w:szCs w:val="28"/>
          <w:lang w:eastAsia="en-US"/>
        </w:rPr>
        <w:t>прийняття рішення про допуск до складання кваліфікаційного іспиту чи відмову у такому допуску</w:t>
      </w:r>
      <w:r w:rsidRPr="00D845E0">
        <w:rPr>
          <w:rFonts w:ascii="Times New Roman" w:eastAsia="Calibri" w:hAnsi="Times New Roman" w:cs="Times New Roman"/>
          <w:bCs/>
          <w:sz w:val="28"/>
          <w:szCs w:val="28"/>
          <w:lang w:val="uk-UA" w:eastAsia="en-US"/>
        </w:rPr>
        <w:t xml:space="preserve"> (</w:t>
      </w:r>
      <w:r w:rsidRPr="00D845E0">
        <w:rPr>
          <w:rFonts w:ascii="Times New Roman" w:eastAsia="Calibri" w:hAnsi="Times New Roman" w:cs="Times New Roman"/>
          <w:bCs/>
          <w:sz w:val="28"/>
          <w:szCs w:val="28"/>
          <w:lang w:eastAsia="en-US"/>
        </w:rPr>
        <w:t>не пізніше ніж за 3 дні до проведення кваліфікаційного іспиту</w:t>
      </w:r>
      <w:r w:rsidRPr="00D845E0">
        <w:rPr>
          <w:rFonts w:ascii="Times New Roman" w:eastAsia="Calibri" w:hAnsi="Times New Roman" w:cs="Times New Roman"/>
          <w:bCs/>
          <w:sz w:val="28"/>
          <w:szCs w:val="28"/>
          <w:lang w:val="uk-UA" w:eastAsia="en-US"/>
        </w:rPr>
        <w:t>)</w:t>
      </w:r>
    </w:p>
    <w:p w:rsidR="00D845E0" w:rsidRPr="00D845E0" w:rsidRDefault="00D845E0" w:rsidP="00D845E0">
      <w:pPr>
        <w:numPr>
          <w:ilvl w:val="0"/>
          <w:numId w:val="44"/>
        </w:numPr>
        <w:spacing w:after="0" w:line="360" w:lineRule="auto"/>
        <w:contextualSpacing/>
        <w:jc w:val="both"/>
        <w:rPr>
          <w:rFonts w:ascii="Times New Roman" w:eastAsia="Calibri" w:hAnsi="Times New Roman" w:cs="Times New Roman"/>
          <w:bCs/>
          <w:sz w:val="28"/>
          <w:szCs w:val="28"/>
          <w:lang w:val="uk-UA" w:eastAsia="en-US"/>
        </w:rPr>
      </w:pPr>
      <w:r w:rsidRPr="00D845E0">
        <w:rPr>
          <w:rFonts w:ascii="Times New Roman" w:eastAsia="Calibri" w:hAnsi="Times New Roman" w:cs="Times New Roman"/>
          <w:bCs/>
          <w:sz w:val="28"/>
          <w:szCs w:val="28"/>
          <w:lang w:val="uk-UA" w:eastAsia="en-US"/>
        </w:rPr>
        <w:t>Складання кваліфікаційного іспиту:</w:t>
      </w:r>
    </w:p>
    <w:p w:rsidR="00D845E0" w:rsidRPr="00D845E0" w:rsidRDefault="00D845E0" w:rsidP="00D845E0">
      <w:pPr>
        <w:spacing w:after="0" w:line="360" w:lineRule="auto"/>
        <w:ind w:left="720"/>
        <w:contextualSpacing/>
        <w:jc w:val="both"/>
        <w:rPr>
          <w:rFonts w:ascii="Times New Roman" w:eastAsia="Calibri" w:hAnsi="Times New Roman" w:cs="Times New Roman"/>
          <w:bCs/>
          <w:sz w:val="28"/>
          <w:szCs w:val="28"/>
          <w:lang w:val="uk-UA" w:eastAsia="en-US"/>
        </w:rPr>
      </w:pPr>
      <w:r w:rsidRPr="00D845E0">
        <w:rPr>
          <w:rFonts w:ascii="Times New Roman" w:eastAsia="Calibri" w:hAnsi="Times New Roman" w:cs="Times New Roman"/>
          <w:bCs/>
          <w:sz w:val="28"/>
          <w:szCs w:val="28"/>
          <w:lang w:val="uk-UA" w:eastAsia="en-US"/>
        </w:rPr>
        <w:t>3.1. електронне анонімне тестування (теоретична та практична частина);</w:t>
      </w:r>
    </w:p>
    <w:p w:rsidR="00D845E0" w:rsidRPr="00D845E0" w:rsidRDefault="00D845E0" w:rsidP="00D845E0">
      <w:pPr>
        <w:spacing w:after="0" w:line="360" w:lineRule="auto"/>
        <w:ind w:left="720"/>
        <w:contextualSpacing/>
        <w:jc w:val="both"/>
        <w:rPr>
          <w:rFonts w:ascii="Times New Roman" w:eastAsia="Calibri" w:hAnsi="Times New Roman" w:cs="Times New Roman"/>
          <w:bCs/>
          <w:sz w:val="28"/>
          <w:szCs w:val="28"/>
          <w:lang w:val="uk-UA" w:eastAsia="en-US"/>
        </w:rPr>
      </w:pPr>
      <w:r w:rsidRPr="00D845E0">
        <w:rPr>
          <w:rFonts w:ascii="Times New Roman" w:eastAsia="Calibri" w:hAnsi="Times New Roman" w:cs="Times New Roman"/>
          <w:bCs/>
          <w:sz w:val="28"/>
          <w:szCs w:val="28"/>
          <w:lang w:val="uk-UA" w:eastAsia="en-US"/>
        </w:rPr>
        <w:t>3.2. після завершення тестування формується протокол який підписується головою та членами Комісії;</w:t>
      </w:r>
    </w:p>
    <w:p w:rsidR="00D845E0" w:rsidRPr="00D845E0" w:rsidRDefault="00D845E0" w:rsidP="00D845E0">
      <w:pPr>
        <w:spacing w:after="0" w:line="360" w:lineRule="auto"/>
        <w:ind w:left="720"/>
        <w:contextualSpacing/>
        <w:jc w:val="both"/>
        <w:rPr>
          <w:rFonts w:ascii="Times New Roman" w:eastAsia="Calibri" w:hAnsi="Times New Roman" w:cs="Times New Roman"/>
          <w:bCs/>
          <w:sz w:val="28"/>
          <w:szCs w:val="28"/>
          <w:lang w:val="uk-UA" w:eastAsia="en-US"/>
        </w:rPr>
      </w:pPr>
      <w:r w:rsidRPr="00D845E0">
        <w:rPr>
          <w:rFonts w:ascii="Times New Roman" w:eastAsia="Calibri" w:hAnsi="Times New Roman" w:cs="Times New Roman"/>
          <w:bCs/>
          <w:sz w:val="28"/>
          <w:szCs w:val="28"/>
          <w:lang w:val="uk-UA" w:eastAsia="en-US"/>
        </w:rPr>
        <w:t>3.3. рішення Комісії стосовно осіб, допущених до нотаріальної діяльності, разом з особовими справами цих осіб впродовж 5 днів з дня його прийняття передаються до Департаменту для видачі таким особам свідоцтва про право на заняття нотаріальною діяльністю.</w:t>
      </w:r>
    </w:p>
    <w:p w:rsidR="00D845E0" w:rsidRPr="00D845E0" w:rsidRDefault="00D845E0" w:rsidP="00D845E0">
      <w:pPr>
        <w:spacing w:after="0" w:line="360" w:lineRule="auto"/>
        <w:jc w:val="both"/>
        <w:rPr>
          <w:rFonts w:ascii="Times New Roman" w:eastAsia="Calibri" w:hAnsi="Times New Roman" w:cs="Times New Roman"/>
          <w:bCs/>
          <w:sz w:val="28"/>
          <w:szCs w:val="28"/>
          <w:lang w:val="uk-UA" w:eastAsia="en-US"/>
        </w:rPr>
      </w:pPr>
      <w:r w:rsidRPr="00D845E0">
        <w:rPr>
          <w:rFonts w:ascii="Times New Roman" w:eastAsia="Calibri" w:hAnsi="Times New Roman" w:cs="Times New Roman"/>
          <w:bCs/>
          <w:sz w:val="28"/>
          <w:szCs w:val="28"/>
          <w:lang w:val="uk-UA" w:eastAsia="en-US"/>
        </w:rPr>
        <w:t>4) Оскарження рішення.</w:t>
      </w:r>
    </w:p>
    <w:p w:rsidR="00D845E0" w:rsidRPr="00B4345C" w:rsidRDefault="00D845E0" w:rsidP="00D845E0">
      <w:pPr>
        <w:spacing w:after="0" w:line="360" w:lineRule="auto"/>
        <w:jc w:val="both"/>
        <w:rPr>
          <w:rFonts w:ascii="Times New Roman" w:eastAsia="Calibri" w:hAnsi="Times New Roman" w:cs="Times New Roman"/>
          <w:bCs/>
          <w:sz w:val="28"/>
          <w:szCs w:val="28"/>
          <w:lang w:val="uk-UA" w:eastAsia="en-US"/>
        </w:rPr>
      </w:pPr>
      <w:r w:rsidRPr="00D845E0">
        <w:rPr>
          <w:rFonts w:ascii="Times New Roman" w:eastAsia="Calibri" w:hAnsi="Times New Roman" w:cs="Times New Roman"/>
          <w:bCs/>
          <w:sz w:val="28"/>
          <w:szCs w:val="28"/>
          <w:lang w:val="uk-UA" w:eastAsia="en-US"/>
        </w:rPr>
        <w:t>5) Одержання свідоцтва про право на зайняття нотаріальної діяльності.</w:t>
      </w:r>
    </w:p>
    <w:p w:rsidR="00D845E0" w:rsidRPr="00D845E0" w:rsidRDefault="00D845E0" w:rsidP="00B4345C">
      <w:pPr>
        <w:spacing w:after="0" w:line="360" w:lineRule="auto"/>
        <w:ind w:firstLine="709"/>
        <w:jc w:val="both"/>
        <w:rPr>
          <w:rFonts w:ascii="Times New Roman" w:hAnsi="Times New Roman" w:cs="Times New Roman"/>
          <w:sz w:val="28"/>
          <w:szCs w:val="28"/>
          <w:lang w:val="uk-UA"/>
        </w:rPr>
      </w:pPr>
      <w:r w:rsidRPr="00D845E0">
        <w:rPr>
          <w:rFonts w:ascii="Times New Roman" w:hAnsi="Times New Roman" w:cs="Times New Roman"/>
          <w:sz w:val="28"/>
          <w:szCs w:val="28"/>
          <w:lang w:val="uk-UA"/>
        </w:rPr>
        <w:t xml:space="preserve">Студенту необхідно звернути увагу на нормативні аспекти нотаріальної діяльності в Україні, особливо, на встановлені правові засади державне регулювання нотаріальної діяльності. Слід, також, актуалізувати свої знання щодо </w:t>
      </w:r>
      <w:r w:rsidRPr="00D845E0">
        <w:rPr>
          <w:rFonts w:ascii="Times New Roman" w:hAnsi="Times New Roman" w:cs="Times New Roman"/>
          <w:bCs/>
          <w:sz w:val="28"/>
          <w:szCs w:val="28"/>
          <w:lang w:val="uk-UA"/>
        </w:rPr>
        <w:t>вимог необхідних для здійснення нотаріальної діяльності</w:t>
      </w:r>
      <w:r w:rsidRPr="00D845E0">
        <w:rPr>
          <w:rFonts w:ascii="Times New Roman" w:hAnsi="Times New Roman" w:cs="Times New Roman"/>
          <w:sz w:val="28"/>
          <w:szCs w:val="28"/>
          <w:lang w:val="uk-UA"/>
        </w:rPr>
        <w:t xml:space="preserve">. Доцільно </w:t>
      </w:r>
      <w:r w:rsidRPr="00D845E0">
        <w:rPr>
          <w:rFonts w:ascii="Times New Roman" w:hAnsi="Times New Roman" w:cs="Times New Roman"/>
          <w:sz w:val="28"/>
          <w:szCs w:val="28"/>
          <w:lang w:val="uk-UA"/>
        </w:rPr>
        <w:lastRenderedPageBreak/>
        <w:t>ознайомитись із системою органів публічної адміністрації щодо публічного врядування у сфері нотаріальної діяльності, а також розкрити їхні повноваження з приводу контролю та нагляду за такою діяльність. Необхідно детально розкрити організацію роботи державних нотаріальних контор. Слід звернути увагу на перевірку державних нотаріальних контор, державних нотаріальних архівів. Крім цього, необхідно проаналізувати актуальну судову практику з даного питання (</w:t>
      </w:r>
      <w:r w:rsidRPr="00D845E0">
        <w:rPr>
          <w:rFonts w:ascii="Times New Roman" w:hAnsi="Times New Roman" w:cs="Times New Roman"/>
          <w:bCs/>
          <w:sz w:val="28"/>
          <w:szCs w:val="28"/>
          <w:lang w:val="uk-UA"/>
        </w:rPr>
        <w:t xml:space="preserve">Постанова Верховного Суду у складі колегії суддів Касаційного адміністративного суду від 11 березня 2021 року у справі №826/7176/17 за адміністративним позовом </w:t>
      </w:r>
      <w:r w:rsidRPr="00D845E0">
        <w:rPr>
          <w:rFonts w:ascii="Times New Roman" w:hAnsi="Times New Roman" w:cs="Times New Roman"/>
          <w:sz w:val="28"/>
          <w:szCs w:val="28"/>
          <w:lang w:val="uk-UA"/>
        </w:rPr>
        <w:t>приватного нотаріуса Київського міського нотаріального округу ОСОБА_1 до Міністерства юстиції України, Центрального міжрегіонального управління Міністерства юстиції (місто Київ), Вищої кваліфікаційної комісії нотаріату про визнання протиправними дій (</w:t>
      </w:r>
      <w:hyperlink r:id="rId10" w:history="1">
        <w:r w:rsidRPr="003C7F47">
          <w:rPr>
            <w:rStyle w:val="ab"/>
            <w:rFonts w:ascii="Times New Roman" w:hAnsi="Times New Roman" w:cs="Times New Roman"/>
            <w:sz w:val="28"/>
            <w:szCs w:val="28"/>
            <w:lang w:val="uk-UA"/>
          </w:rPr>
          <w:t>https://reyestr.court.gov.ua/Review/95439252</w:t>
        </w:r>
      </w:hyperlink>
      <w:r>
        <w:rPr>
          <w:rFonts w:ascii="Times New Roman" w:hAnsi="Times New Roman" w:cs="Times New Roman"/>
          <w:sz w:val="28"/>
          <w:szCs w:val="28"/>
          <w:lang w:val="uk-UA"/>
        </w:rPr>
        <w:t>)</w:t>
      </w:r>
      <w:r w:rsidRPr="00D845E0">
        <w:rPr>
          <w:rFonts w:ascii="Times New Roman" w:hAnsi="Times New Roman" w:cs="Times New Roman"/>
          <w:sz w:val="28"/>
          <w:szCs w:val="28"/>
          <w:lang w:val="uk-UA"/>
        </w:rPr>
        <w:t>.</w:t>
      </w:r>
    </w:p>
    <w:p w:rsidR="00D845E0" w:rsidRPr="00C71BB2" w:rsidRDefault="00D845E0" w:rsidP="00D845E0">
      <w:pPr>
        <w:spacing w:after="0" w:line="360" w:lineRule="auto"/>
        <w:jc w:val="both"/>
        <w:rPr>
          <w:rFonts w:ascii="Times New Roman" w:hAnsi="Times New Roman" w:cs="Times New Roman"/>
          <w:sz w:val="28"/>
          <w:szCs w:val="28"/>
          <w:lang w:val="uk-UA"/>
        </w:rPr>
      </w:pPr>
    </w:p>
    <w:p w:rsidR="00362D39" w:rsidRPr="003F498E" w:rsidRDefault="00807E75" w:rsidP="00C71BB2">
      <w:pPr>
        <w:spacing w:after="0" w:line="360" w:lineRule="auto"/>
        <w:jc w:val="center"/>
        <w:rPr>
          <w:rFonts w:ascii="Times New Roman" w:hAnsi="Times New Roman" w:cs="Times New Roman"/>
          <w:b/>
          <w:i/>
          <w:sz w:val="28"/>
          <w:szCs w:val="28"/>
          <w:lang w:val="uk-UA"/>
        </w:rPr>
      </w:pPr>
      <w:r w:rsidRPr="00625EF4">
        <w:rPr>
          <w:rFonts w:ascii="Times New Roman" w:hAnsi="Times New Roman" w:cs="Times New Roman"/>
          <w:b/>
          <w:i/>
          <w:sz w:val="28"/>
          <w:szCs w:val="28"/>
          <w:lang w:val="uk-UA"/>
        </w:rPr>
        <w:t>Рекомендована література до теми:</w:t>
      </w:r>
    </w:p>
    <w:p w:rsidR="003D58B3" w:rsidRDefault="008B7130" w:rsidP="002F2A63">
      <w:pPr>
        <w:pStyle w:val="a3"/>
        <w:numPr>
          <w:ilvl w:val="0"/>
          <w:numId w:val="4"/>
        </w:numPr>
        <w:spacing w:line="360" w:lineRule="auto"/>
        <w:ind w:left="0" w:firstLine="0"/>
        <w:jc w:val="both"/>
        <w:rPr>
          <w:rFonts w:ascii="Times New Roman" w:hAnsi="Times New Roman"/>
          <w:szCs w:val="28"/>
          <w:lang w:val="uk-UA"/>
        </w:rPr>
      </w:pPr>
      <w:r w:rsidRPr="008B7130">
        <w:rPr>
          <w:rFonts w:ascii="Times New Roman" w:hAnsi="Times New Roman"/>
          <w:szCs w:val="28"/>
          <w:lang w:val="uk-UA"/>
        </w:rPr>
        <w:t>Бондар І. В. До питання про поняття нотарі</w:t>
      </w:r>
      <w:r w:rsidR="003D58B3">
        <w:rPr>
          <w:rFonts w:ascii="Times New Roman" w:hAnsi="Times New Roman"/>
          <w:szCs w:val="28"/>
          <w:lang w:val="uk-UA"/>
        </w:rPr>
        <w:t xml:space="preserve">ального діловодства. </w:t>
      </w:r>
      <w:r w:rsidRPr="003D58B3">
        <w:rPr>
          <w:rFonts w:ascii="Times New Roman" w:hAnsi="Times New Roman"/>
          <w:i/>
          <w:szCs w:val="28"/>
          <w:lang w:val="uk-UA"/>
        </w:rPr>
        <w:t>Наше прав</w:t>
      </w:r>
      <w:r w:rsidR="00316875" w:rsidRPr="003D58B3">
        <w:rPr>
          <w:rFonts w:ascii="Times New Roman" w:hAnsi="Times New Roman"/>
          <w:i/>
          <w:szCs w:val="28"/>
          <w:lang w:val="uk-UA"/>
        </w:rPr>
        <w:t>о.</w:t>
      </w:r>
      <w:r w:rsidR="003D58B3">
        <w:rPr>
          <w:rFonts w:ascii="Times New Roman" w:hAnsi="Times New Roman"/>
          <w:szCs w:val="28"/>
          <w:lang w:val="uk-UA"/>
        </w:rPr>
        <w:t xml:space="preserve"> 2014. № 1. С. 137-142.</w:t>
      </w:r>
    </w:p>
    <w:p w:rsidR="00316875" w:rsidRPr="003D58B3" w:rsidRDefault="008B7130" w:rsidP="002F2A63">
      <w:pPr>
        <w:pStyle w:val="a3"/>
        <w:numPr>
          <w:ilvl w:val="0"/>
          <w:numId w:val="4"/>
        </w:numPr>
        <w:spacing w:line="360" w:lineRule="auto"/>
        <w:ind w:left="0" w:firstLine="0"/>
        <w:jc w:val="both"/>
        <w:rPr>
          <w:rFonts w:ascii="Times New Roman" w:hAnsi="Times New Roman"/>
          <w:szCs w:val="28"/>
          <w:lang w:val="uk-UA"/>
        </w:rPr>
      </w:pPr>
      <w:r w:rsidRPr="003D58B3">
        <w:rPr>
          <w:rFonts w:ascii="Times New Roman" w:hAnsi="Times New Roman"/>
          <w:szCs w:val="28"/>
          <w:lang w:val="uk-UA"/>
        </w:rPr>
        <w:t xml:space="preserve">Долинська М. С. Законодавство України про нотаріат: характеристика та </w:t>
      </w:r>
      <w:r w:rsidR="003D58B3">
        <w:rPr>
          <w:rFonts w:ascii="Times New Roman" w:hAnsi="Times New Roman"/>
          <w:szCs w:val="28"/>
          <w:lang w:val="uk-UA"/>
        </w:rPr>
        <w:t xml:space="preserve">особливості. </w:t>
      </w:r>
      <w:r w:rsidRPr="003D58B3">
        <w:rPr>
          <w:rFonts w:ascii="Times New Roman" w:hAnsi="Times New Roman"/>
          <w:i/>
          <w:szCs w:val="28"/>
          <w:lang w:val="uk-UA"/>
        </w:rPr>
        <w:t>Актуальні проблеми держави і права</w:t>
      </w:r>
      <w:r w:rsidR="003D58B3">
        <w:rPr>
          <w:rFonts w:ascii="Times New Roman" w:hAnsi="Times New Roman"/>
          <w:szCs w:val="28"/>
          <w:lang w:val="uk-UA"/>
        </w:rPr>
        <w:t xml:space="preserve">. 2012. Вип. 63. </w:t>
      </w:r>
      <w:r w:rsidRPr="003D58B3">
        <w:rPr>
          <w:rFonts w:ascii="Times New Roman" w:hAnsi="Times New Roman"/>
          <w:szCs w:val="28"/>
          <w:lang w:val="uk-UA"/>
        </w:rPr>
        <w:t>С. 568-575</w:t>
      </w:r>
      <w:r w:rsidR="003D58B3">
        <w:rPr>
          <w:rFonts w:ascii="Times New Roman" w:hAnsi="Times New Roman"/>
          <w:szCs w:val="28"/>
          <w:lang w:val="uk-UA"/>
        </w:rPr>
        <w:t>.</w:t>
      </w:r>
    </w:p>
    <w:p w:rsidR="006677D7" w:rsidRPr="008B7130" w:rsidRDefault="00886DAF" w:rsidP="002F2A63">
      <w:pPr>
        <w:pStyle w:val="a3"/>
        <w:numPr>
          <w:ilvl w:val="0"/>
          <w:numId w:val="4"/>
        </w:numPr>
        <w:spacing w:line="360" w:lineRule="auto"/>
        <w:ind w:left="0" w:firstLine="0"/>
        <w:jc w:val="both"/>
        <w:rPr>
          <w:rFonts w:ascii="Times New Roman" w:hAnsi="Times New Roman"/>
          <w:szCs w:val="28"/>
          <w:lang w:val="uk-UA"/>
        </w:rPr>
      </w:pPr>
      <w:r w:rsidRPr="008B7130">
        <w:rPr>
          <w:rFonts w:ascii="Times New Roman" w:hAnsi="Times New Roman"/>
          <w:szCs w:val="28"/>
          <w:lang w:val="uk-UA"/>
        </w:rPr>
        <w:t xml:space="preserve">Ковбас І.В., Крайній П.І., Рудан С.М. </w:t>
      </w:r>
      <w:r w:rsidR="00252EF0">
        <w:rPr>
          <w:rFonts w:ascii="Times New Roman" w:hAnsi="Times New Roman"/>
          <w:szCs w:val="28"/>
          <w:lang w:val="uk-UA"/>
        </w:rPr>
        <w:t>А</w:t>
      </w:r>
      <w:r w:rsidR="00252EF0" w:rsidRPr="008B7130">
        <w:rPr>
          <w:rFonts w:ascii="Times New Roman" w:hAnsi="Times New Roman"/>
          <w:szCs w:val="28"/>
          <w:lang w:val="uk-UA"/>
        </w:rPr>
        <w:t>дміністративно-правові інструменти в діяльності кабінету міністрів україни</w:t>
      </w:r>
      <w:r w:rsidR="003D58B3">
        <w:rPr>
          <w:rFonts w:ascii="Times New Roman" w:hAnsi="Times New Roman"/>
          <w:szCs w:val="28"/>
          <w:lang w:val="uk-UA"/>
        </w:rPr>
        <w:t xml:space="preserve">. </w:t>
      </w:r>
      <w:r w:rsidRPr="003D58B3">
        <w:rPr>
          <w:rFonts w:ascii="Times New Roman" w:hAnsi="Times New Roman"/>
          <w:i/>
          <w:szCs w:val="28"/>
          <w:lang w:val="uk-UA"/>
        </w:rPr>
        <w:t>Науковий вісник Ужгородського національного університету</w:t>
      </w:r>
      <w:r w:rsidR="003D58B3">
        <w:rPr>
          <w:rFonts w:ascii="Times New Roman" w:hAnsi="Times New Roman"/>
          <w:szCs w:val="28"/>
          <w:lang w:val="uk-UA"/>
        </w:rPr>
        <w:t>. 2021.</w:t>
      </w:r>
      <w:r w:rsidRPr="008B7130">
        <w:rPr>
          <w:rFonts w:ascii="Times New Roman" w:hAnsi="Times New Roman"/>
          <w:szCs w:val="28"/>
          <w:lang w:val="uk-UA"/>
        </w:rPr>
        <w:t>В</w:t>
      </w:r>
      <w:r w:rsidR="003D58B3">
        <w:rPr>
          <w:rFonts w:ascii="Times New Roman" w:hAnsi="Times New Roman"/>
          <w:szCs w:val="28"/>
          <w:lang w:val="uk-UA"/>
        </w:rPr>
        <w:t xml:space="preserve">ип.64. </w:t>
      </w:r>
      <w:r w:rsidRPr="008B7130">
        <w:rPr>
          <w:rFonts w:ascii="Times New Roman" w:hAnsi="Times New Roman"/>
          <w:szCs w:val="28"/>
          <w:lang w:val="uk-UA"/>
        </w:rPr>
        <w:t>С. 229-234</w:t>
      </w:r>
      <w:r w:rsidR="003D58B3">
        <w:rPr>
          <w:rFonts w:ascii="Times New Roman" w:hAnsi="Times New Roman"/>
          <w:szCs w:val="28"/>
          <w:lang w:val="uk-UA"/>
        </w:rPr>
        <w:t>.</w:t>
      </w:r>
    </w:p>
    <w:p w:rsidR="006677D7" w:rsidRDefault="00252EF0" w:rsidP="002F2A63">
      <w:pPr>
        <w:pStyle w:val="a3"/>
        <w:numPr>
          <w:ilvl w:val="0"/>
          <w:numId w:val="4"/>
        </w:numPr>
        <w:spacing w:line="360" w:lineRule="auto"/>
        <w:ind w:left="0" w:firstLine="0"/>
        <w:jc w:val="both"/>
        <w:rPr>
          <w:rFonts w:ascii="Times New Roman" w:hAnsi="Times New Roman"/>
          <w:szCs w:val="28"/>
          <w:lang w:val="uk-UA"/>
        </w:rPr>
      </w:pPr>
      <w:r>
        <w:rPr>
          <w:rFonts w:ascii="Times New Roman" w:hAnsi="Times New Roman"/>
          <w:szCs w:val="28"/>
          <w:lang w:val="uk-UA"/>
        </w:rPr>
        <w:t xml:space="preserve">Ковбас І. В., Крайній П. І. </w:t>
      </w:r>
      <w:r w:rsidR="006677D7" w:rsidRPr="006677D7">
        <w:rPr>
          <w:rFonts w:ascii="Times New Roman" w:hAnsi="Times New Roman"/>
          <w:szCs w:val="28"/>
          <w:lang w:val="uk-UA"/>
        </w:rPr>
        <w:t>Генеза нотаріату. Австрійськи</w:t>
      </w:r>
      <w:r w:rsidR="003D58B3">
        <w:rPr>
          <w:rFonts w:ascii="Times New Roman" w:hAnsi="Times New Roman"/>
          <w:szCs w:val="28"/>
          <w:lang w:val="uk-UA"/>
        </w:rPr>
        <w:t xml:space="preserve">й період на території Буковині. </w:t>
      </w:r>
      <w:r w:rsidR="006677D7" w:rsidRPr="003D58B3">
        <w:rPr>
          <w:rFonts w:ascii="Times New Roman" w:hAnsi="Times New Roman"/>
          <w:i/>
          <w:szCs w:val="28"/>
          <w:lang w:val="uk-UA"/>
        </w:rPr>
        <w:t>Юридичний вісник</w:t>
      </w:r>
      <w:r w:rsidR="003D58B3">
        <w:rPr>
          <w:rFonts w:ascii="Times New Roman" w:hAnsi="Times New Roman"/>
          <w:szCs w:val="28"/>
          <w:lang w:val="uk-UA"/>
        </w:rPr>
        <w:t>. 2022. №2 (63). С. 72-77.</w:t>
      </w:r>
    </w:p>
    <w:p w:rsidR="00086485" w:rsidRPr="00086485" w:rsidRDefault="00086485" w:rsidP="002F2A63">
      <w:pPr>
        <w:pStyle w:val="a3"/>
        <w:numPr>
          <w:ilvl w:val="0"/>
          <w:numId w:val="4"/>
        </w:numPr>
        <w:spacing w:line="360" w:lineRule="auto"/>
        <w:ind w:left="0" w:firstLine="0"/>
        <w:jc w:val="both"/>
        <w:rPr>
          <w:rFonts w:ascii="Times New Roman" w:hAnsi="Times New Roman"/>
          <w:szCs w:val="28"/>
          <w:lang w:val="uk-UA"/>
        </w:rPr>
      </w:pPr>
      <w:r w:rsidRPr="00086485">
        <w:rPr>
          <w:rFonts w:ascii="Times New Roman" w:hAnsi="Times New Roman"/>
          <w:szCs w:val="28"/>
          <w:lang w:val="uk-UA"/>
        </w:rPr>
        <w:t>Короєд Ю.В. Нотарі</w:t>
      </w:r>
      <w:r w:rsidR="003D58B3">
        <w:rPr>
          <w:rFonts w:ascii="Times New Roman" w:hAnsi="Times New Roman"/>
          <w:szCs w:val="28"/>
          <w:lang w:val="uk-UA"/>
        </w:rPr>
        <w:t xml:space="preserve">ат в Україні: навч. посібник. Київ </w:t>
      </w:r>
      <w:r w:rsidRPr="00086485">
        <w:rPr>
          <w:rFonts w:ascii="Times New Roman" w:hAnsi="Times New Roman"/>
          <w:szCs w:val="28"/>
          <w:lang w:val="uk-UA"/>
        </w:rPr>
        <w:t>: ЦНЛ, 2019. 120</w:t>
      </w:r>
      <w:r w:rsidR="003D58B3">
        <w:rPr>
          <w:rFonts w:ascii="Times New Roman" w:hAnsi="Times New Roman"/>
          <w:szCs w:val="28"/>
          <w:lang w:val="uk-UA"/>
        </w:rPr>
        <w:t xml:space="preserve"> </w:t>
      </w:r>
      <w:r w:rsidRPr="00086485">
        <w:rPr>
          <w:rFonts w:ascii="Times New Roman" w:hAnsi="Times New Roman"/>
          <w:szCs w:val="28"/>
          <w:lang w:val="uk-UA"/>
        </w:rPr>
        <w:t>с</w:t>
      </w:r>
      <w:r w:rsidR="003D58B3">
        <w:rPr>
          <w:rFonts w:ascii="Times New Roman" w:hAnsi="Times New Roman"/>
          <w:szCs w:val="28"/>
          <w:lang w:val="uk-UA"/>
        </w:rPr>
        <w:t>.</w:t>
      </w:r>
    </w:p>
    <w:p w:rsidR="00086485" w:rsidRPr="00086485" w:rsidRDefault="00086485" w:rsidP="002F2A63">
      <w:pPr>
        <w:pStyle w:val="a3"/>
        <w:numPr>
          <w:ilvl w:val="0"/>
          <w:numId w:val="4"/>
        </w:numPr>
        <w:spacing w:line="360" w:lineRule="auto"/>
        <w:ind w:left="0" w:firstLine="0"/>
        <w:jc w:val="both"/>
        <w:rPr>
          <w:rFonts w:ascii="Times New Roman" w:hAnsi="Times New Roman"/>
          <w:szCs w:val="28"/>
          <w:lang w:val="uk-UA"/>
        </w:rPr>
      </w:pPr>
      <w:r w:rsidRPr="00086485">
        <w:rPr>
          <w:rFonts w:ascii="Times New Roman" w:hAnsi="Times New Roman"/>
          <w:szCs w:val="28"/>
          <w:lang w:val="uk-UA"/>
        </w:rPr>
        <w:t>Настільна книга но</w:t>
      </w:r>
      <w:r w:rsidR="003D58B3">
        <w:rPr>
          <w:rFonts w:ascii="Times New Roman" w:hAnsi="Times New Roman"/>
          <w:szCs w:val="28"/>
          <w:lang w:val="uk-UA"/>
        </w:rPr>
        <w:t>таріуса: практичний посібник. Київ</w:t>
      </w:r>
      <w:r w:rsidRPr="00086485">
        <w:rPr>
          <w:rFonts w:ascii="Times New Roman" w:hAnsi="Times New Roman"/>
          <w:szCs w:val="28"/>
          <w:lang w:val="uk-UA"/>
        </w:rPr>
        <w:t>: Дакор, 2018. 528</w:t>
      </w:r>
      <w:r w:rsidR="003D58B3">
        <w:rPr>
          <w:rFonts w:ascii="Times New Roman" w:hAnsi="Times New Roman"/>
          <w:szCs w:val="28"/>
          <w:lang w:val="uk-UA"/>
        </w:rPr>
        <w:t xml:space="preserve"> </w:t>
      </w:r>
      <w:r w:rsidRPr="00086485">
        <w:rPr>
          <w:rFonts w:ascii="Times New Roman" w:hAnsi="Times New Roman"/>
          <w:szCs w:val="28"/>
          <w:lang w:val="uk-UA"/>
        </w:rPr>
        <w:t>с.</w:t>
      </w:r>
    </w:p>
    <w:p w:rsidR="00086485" w:rsidRPr="00086485" w:rsidRDefault="00086485" w:rsidP="002F2A63">
      <w:pPr>
        <w:pStyle w:val="a3"/>
        <w:numPr>
          <w:ilvl w:val="0"/>
          <w:numId w:val="4"/>
        </w:numPr>
        <w:spacing w:line="360" w:lineRule="auto"/>
        <w:ind w:left="0" w:firstLine="0"/>
        <w:jc w:val="both"/>
        <w:rPr>
          <w:rFonts w:ascii="Times New Roman" w:hAnsi="Times New Roman"/>
          <w:szCs w:val="28"/>
          <w:lang w:val="uk-UA"/>
        </w:rPr>
      </w:pPr>
      <w:r w:rsidRPr="00086485">
        <w:rPr>
          <w:rFonts w:ascii="Times New Roman" w:hAnsi="Times New Roman"/>
          <w:szCs w:val="28"/>
          <w:lang w:val="uk-UA"/>
        </w:rPr>
        <w:t>Фурса С.Я., Фурса Є.І., Фурса Є.Є., Нікітюк О.М. Нотаріат України. Книга 1.Організац</w:t>
      </w:r>
      <w:r w:rsidR="003D58B3">
        <w:rPr>
          <w:rFonts w:ascii="Times New Roman" w:hAnsi="Times New Roman"/>
          <w:szCs w:val="28"/>
          <w:lang w:val="uk-UA"/>
        </w:rPr>
        <w:t>ія нотаріату (з практикумом). Київ</w:t>
      </w:r>
      <w:r w:rsidRPr="00086485">
        <w:rPr>
          <w:rFonts w:ascii="Times New Roman" w:hAnsi="Times New Roman"/>
          <w:szCs w:val="28"/>
          <w:lang w:val="uk-UA"/>
        </w:rPr>
        <w:t>: Алерта, 2015. 484с.</w:t>
      </w:r>
    </w:p>
    <w:p w:rsidR="0020016C" w:rsidRDefault="0020016C" w:rsidP="002F2A63">
      <w:pPr>
        <w:pStyle w:val="a3"/>
        <w:numPr>
          <w:ilvl w:val="0"/>
          <w:numId w:val="4"/>
        </w:numPr>
        <w:spacing w:line="360" w:lineRule="auto"/>
        <w:ind w:left="0" w:firstLine="0"/>
        <w:jc w:val="both"/>
        <w:rPr>
          <w:rFonts w:ascii="Times New Roman" w:hAnsi="Times New Roman"/>
          <w:szCs w:val="28"/>
          <w:lang w:val="uk-UA"/>
        </w:rPr>
      </w:pPr>
      <w:r w:rsidRPr="0020016C">
        <w:rPr>
          <w:rFonts w:ascii="Times New Roman" w:hAnsi="Times New Roman"/>
          <w:szCs w:val="28"/>
          <w:lang w:val="uk-UA"/>
        </w:rPr>
        <w:lastRenderedPageBreak/>
        <w:t>Чижмарь К. Теоретико-правові основи нотаріату в Українi. Навчальний посібник. Київ. Центр учбової літератури. 2016. 200 с.</w:t>
      </w:r>
    </w:p>
    <w:p w:rsidR="0020016C" w:rsidRPr="00362D39" w:rsidRDefault="0020016C" w:rsidP="002F2A63">
      <w:pPr>
        <w:pStyle w:val="a3"/>
        <w:spacing w:line="360" w:lineRule="auto"/>
        <w:ind w:left="0"/>
        <w:jc w:val="center"/>
        <w:rPr>
          <w:rFonts w:ascii="Times New Roman" w:hAnsi="Times New Roman"/>
          <w:b/>
          <w:i/>
          <w:szCs w:val="28"/>
          <w:lang w:val="uk-UA"/>
        </w:rPr>
      </w:pPr>
      <w:r w:rsidRPr="00362D39">
        <w:rPr>
          <w:rFonts w:ascii="Times New Roman" w:hAnsi="Times New Roman"/>
          <w:b/>
          <w:i/>
          <w:szCs w:val="28"/>
          <w:lang w:val="uk-UA"/>
        </w:rPr>
        <w:t>Правові акти:</w:t>
      </w:r>
    </w:p>
    <w:p w:rsidR="00252EF0" w:rsidRPr="00252EF0" w:rsidRDefault="0020016C" w:rsidP="002F2A63">
      <w:pPr>
        <w:pStyle w:val="a3"/>
        <w:numPr>
          <w:ilvl w:val="0"/>
          <w:numId w:val="5"/>
        </w:numPr>
        <w:spacing w:line="360" w:lineRule="auto"/>
        <w:ind w:left="0" w:firstLine="0"/>
        <w:jc w:val="both"/>
        <w:rPr>
          <w:rFonts w:ascii="Times New Roman" w:hAnsi="Times New Roman"/>
          <w:szCs w:val="28"/>
          <w:lang w:val="uk-UA"/>
        </w:rPr>
      </w:pPr>
      <w:r w:rsidRPr="00137113">
        <w:rPr>
          <w:rFonts w:ascii="Times New Roman" w:hAnsi="Times New Roman"/>
          <w:szCs w:val="28"/>
          <w:lang w:val="ru-RU"/>
        </w:rPr>
        <w:t>Конституція України : від 28.06.1996 р. № 254к/96-ВР : станом на 1 січ. 2020 р. URL: </w:t>
      </w:r>
      <w:hyperlink r:id="rId11" w:anchor="Text" w:tgtFrame="_blank" w:history="1">
        <w:r w:rsidRPr="00137113">
          <w:rPr>
            <w:rStyle w:val="ab"/>
            <w:rFonts w:ascii="Times New Roman" w:hAnsi="Times New Roman"/>
            <w:szCs w:val="28"/>
            <w:lang w:val="ru-RU"/>
          </w:rPr>
          <w:t>https://zakon.rada.gov.ua/laws/show/254к/96-вр#Text</w:t>
        </w:r>
      </w:hyperlink>
      <w:r w:rsidRPr="00137113">
        <w:rPr>
          <w:rFonts w:ascii="Times New Roman" w:hAnsi="Times New Roman"/>
          <w:szCs w:val="28"/>
          <w:lang w:val="ru-RU"/>
        </w:rPr>
        <w:t> (дата звернення: 19.05.2023).</w:t>
      </w:r>
    </w:p>
    <w:p w:rsidR="007052FC" w:rsidRPr="007052FC" w:rsidRDefault="007052FC" w:rsidP="002F2A63">
      <w:pPr>
        <w:pStyle w:val="a3"/>
        <w:numPr>
          <w:ilvl w:val="0"/>
          <w:numId w:val="5"/>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Земельний кодекс України : Кодекс України від 25.10.2001 р. № 2768-III : станом на 8 черв. 2023 р. URL: </w:t>
      </w:r>
      <w:hyperlink r:id="rId12" w:anchor="Text" w:tgtFrame="_blank" w:history="1">
        <w:r w:rsidRPr="007052FC">
          <w:rPr>
            <w:rStyle w:val="ab"/>
            <w:rFonts w:ascii="Times New Roman" w:hAnsi="Times New Roman"/>
            <w:szCs w:val="28"/>
            <w:lang w:val="ru-RU"/>
          </w:rPr>
          <w:t>https://zakon.rada.gov.ua/laws/show/2768-14#Text</w:t>
        </w:r>
      </w:hyperlink>
      <w:r w:rsidRPr="007052FC">
        <w:rPr>
          <w:rFonts w:ascii="Times New Roman" w:hAnsi="Times New Roman"/>
          <w:szCs w:val="28"/>
          <w:lang w:val="ru-RU"/>
        </w:rPr>
        <w:t> (дата звернення: 13.06.2023).</w:t>
      </w:r>
    </w:p>
    <w:p w:rsidR="0020016C" w:rsidRPr="007052FC" w:rsidRDefault="0020016C" w:rsidP="002F2A63">
      <w:pPr>
        <w:pStyle w:val="a3"/>
        <w:numPr>
          <w:ilvl w:val="0"/>
          <w:numId w:val="5"/>
        </w:numPr>
        <w:spacing w:line="360" w:lineRule="auto"/>
        <w:ind w:left="0" w:firstLine="0"/>
        <w:jc w:val="both"/>
        <w:rPr>
          <w:rFonts w:ascii="Times New Roman" w:hAnsi="Times New Roman"/>
          <w:szCs w:val="28"/>
          <w:lang w:val="uk-UA"/>
        </w:rPr>
      </w:pPr>
      <w:r w:rsidRPr="00137113">
        <w:rPr>
          <w:rFonts w:ascii="Times New Roman" w:hAnsi="Times New Roman"/>
          <w:szCs w:val="28"/>
          <w:lang w:val="ru-RU"/>
        </w:rPr>
        <w:t>Цивільний кодекс України : Кодекс України від 16.01.2003 р. № 435-IV : станом на 28 квіт. 2023 р. URL: </w:t>
      </w:r>
      <w:hyperlink r:id="rId13" w:anchor="Text" w:tgtFrame="_blank" w:history="1">
        <w:r w:rsidRPr="00137113">
          <w:rPr>
            <w:rStyle w:val="ab"/>
            <w:rFonts w:ascii="Times New Roman" w:hAnsi="Times New Roman"/>
            <w:szCs w:val="28"/>
            <w:lang w:val="ru-RU"/>
          </w:rPr>
          <w:t>https://zakon.rada.gov.ua/laws/show/435-15#Text</w:t>
        </w:r>
      </w:hyperlink>
      <w:r w:rsidRPr="00137113">
        <w:rPr>
          <w:rFonts w:ascii="Times New Roman" w:hAnsi="Times New Roman"/>
          <w:szCs w:val="28"/>
          <w:lang w:val="ru-RU"/>
        </w:rPr>
        <w:t> (дата звернення: 19.05.2023).</w:t>
      </w:r>
    </w:p>
    <w:p w:rsidR="007052FC" w:rsidRDefault="007052FC" w:rsidP="002F2A63">
      <w:pPr>
        <w:pStyle w:val="a3"/>
        <w:numPr>
          <w:ilvl w:val="0"/>
          <w:numId w:val="5"/>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Сімейний кодекс України : Кодекс України від 10.01.2002 р. № 2947-III : станом на 19 лют. 2022 р. URL: </w:t>
      </w:r>
      <w:hyperlink r:id="rId14" w:anchor="Text" w:tgtFrame="_blank" w:history="1">
        <w:r w:rsidRPr="007052FC">
          <w:rPr>
            <w:rStyle w:val="ab"/>
            <w:rFonts w:ascii="Times New Roman" w:hAnsi="Times New Roman"/>
            <w:szCs w:val="28"/>
            <w:lang w:val="ru-RU"/>
          </w:rPr>
          <w:t>https://zakon.rada.gov.ua/laws/show/2947-14#Text</w:t>
        </w:r>
      </w:hyperlink>
      <w:r w:rsidRPr="007052FC">
        <w:rPr>
          <w:rFonts w:ascii="Times New Roman" w:hAnsi="Times New Roman"/>
          <w:szCs w:val="28"/>
          <w:lang w:val="ru-RU"/>
        </w:rPr>
        <w:t> (дата звернення: 13.06.2023).</w:t>
      </w:r>
    </w:p>
    <w:p w:rsidR="007052FC" w:rsidRDefault="007052FC" w:rsidP="002F2A63">
      <w:pPr>
        <w:pStyle w:val="a3"/>
        <w:numPr>
          <w:ilvl w:val="0"/>
          <w:numId w:val="5"/>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Про нотаріат : Закон України від 02.09.1993 р. № 3425-XII : станом на 22 трав. 2023 р. URL: </w:t>
      </w:r>
      <w:hyperlink r:id="rId15" w:anchor="Text" w:tgtFrame="_blank" w:history="1">
        <w:r w:rsidRPr="007052FC">
          <w:rPr>
            <w:rStyle w:val="ab"/>
            <w:rFonts w:ascii="Times New Roman" w:hAnsi="Times New Roman"/>
            <w:szCs w:val="28"/>
            <w:lang w:val="ru-RU"/>
          </w:rPr>
          <w:t>https://zakon.rada.gov.ua/laws/show/3425-12#Text</w:t>
        </w:r>
      </w:hyperlink>
      <w:r w:rsidRPr="007052FC">
        <w:rPr>
          <w:rFonts w:ascii="Times New Roman" w:hAnsi="Times New Roman"/>
          <w:szCs w:val="28"/>
          <w:lang w:val="ru-RU"/>
        </w:rPr>
        <w:t> (дата звернення: 13.06.2023).</w:t>
      </w:r>
    </w:p>
    <w:p w:rsidR="007052FC" w:rsidRDefault="007052FC" w:rsidP="002F2A63">
      <w:pPr>
        <w:pStyle w:val="a3"/>
        <w:numPr>
          <w:ilvl w:val="0"/>
          <w:numId w:val="5"/>
        </w:numPr>
        <w:spacing w:line="360" w:lineRule="auto"/>
        <w:ind w:left="0" w:firstLine="0"/>
        <w:jc w:val="both"/>
        <w:rPr>
          <w:rFonts w:ascii="Times New Roman" w:hAnsi="Times New Roman"/>
          <w:szCs w:val="28"/>
          <w:lang w:val="uk-UA"/>
        </w:rPr>
      </w:pPr>
      <w:r w:rsidRPr="007052FC">
        <w:rPr>
          <w:rFonts w:ascii="Times New Roman" w:hAnsi="Times New Roman"/>
          <w:szCs w:val="28"/>
          <w:lang w:val="uk-UA"/>
        </w:rPr>
        <w:t>Про державну реєстрацію юридичних осіб, фізичних осіб - підприємців та громадських формувань</w:t>
      </w:r>
      <w:r w:rsidRPr="007052FC">
        <w:rPr>
          <w:rFonts w:ascii="Times New Roman" w:hAnsi="Times New Roman"/>
          <w:szCs w:val="28"/>
          <w:lang w:val="ru-RU"/>
        </w:rPr>
        <w:t> </w:t>
      </w:r>
      <w:r w:rsidRPr="007052FC">
        <w:rPr>
          <w:rFonts w:ascii="Times New Roman" w:hAnsi="Times New Roman"/>
          <w:szCs w:val="28"/>
          <w:lang w:val="uk-UA"/>
        </w:rPr>
        <w:t>: Закон України від 15.05.2003</w:t>
      </w:r>
      <w:r w:rsidRPr="007052FC">
        <w:rPr>
          <w:rFonts w:ascii="Times New Roman" w:hAnsi="Times New Roman"/>
          <w:szCs w:val="28"/>
          <w:lang w:val="ru-RU"/>
        </w:rPr>
        <w:t> </w:t>
      </w:r>
      <w:r w:rsidRPr="007052FC">
        <w:rPr>
          <w:rFonts w:ascii="Times New Roman" w:hAnsi="Times New Roman"/>
          <w:szCs w:val="28"/>
          <w:lang w:val="uk-UA"/>
        </w:rPr>
        <w:t>р. №</w:t>
      </w:r>
      <w:r w:rsidRPr="007052FC">
        <w:rPr>
          <w:rFonts w:ascii="Times New Roman" w:hAnsi="Times New Roman"/>
          <w:szCs w:val="28"/>
          <w:lang w:val="ru-RU"/>
        </w:rPr>
        <w:t> </w:t>
      </w:r>
      <w:r w:rsidRPr="007052FC">
        <w:rPr>
          <w:rFonts w:ascii="Times New Roman" w:hAnsi="Times New Roman"/>
          <w:szCs w:val="28"/>
          <w:lang w:val="uk-UA"/>
        </w:rPr>
        <w:t>755-</w:t>
      </w:r>
      <w:r w:rsidRPr="007052FC">
        <w:rPr>
          <w:rFonts w:ascii="Times New Roman" w:hAnsi="Times New Roman"/>
          <w:szCs w:val="28"/>
          <w:lang w:val="ru-RU"/>
        </w:rPr>
        <w:t>IV </w:t>
      </w:r>
      <w:r w:rsidRPr="007052FC">
        <w:rPr>
          <w:rFonts w:ascii="Times New Roman" w:hAnsi="Times New Roman"/>
          <w:szCs w:val="28"/>
          <w:lang w:val="uk-UA"/>
        </w:rPr>
        <w:t>: станом на 1</w:t>
      </w:r>
      <w:r w:rsidRPr="007052FC">
        <w:rPr>
          <w:rFonts w:ascii="Times New Roman" w:hAnsi="Times New Roman"/>
          <w:szCs w:val="28"/>
          <w:lang w:val="ru-RU"/>
        </w:rPr>
        <w:t> </w:t>
      </w:r>
      <w:r w:rsidRPr="007052FC">
        <w:rPr>
          <w:rFonts w:ascii="Times New Roman" w:hAnsi="Times New Roman"/>
          <w:szCs w:val="28"/>
          <w:lang w:val="uk-UA"/>
        </w:rPr>
        <w:t xml:space="preserve">квіт. </w:t>
      </w:r>
      <w:r w:rsidRPr="007052FC">
        <w:rPr>
          <w:rFonts w:ascii="Times New Roman" w:hAnsi="Times New Roman"/>
          <w:szCs w:val="28"/>
          <w:lang w:val="ru-RU"/>
        </w:rPr>
        <w:t>2023 р. URL: </w:t>
      </w:r>
      <w:hyperlink r:id="rId16" w:anchor="Text" w:tgtFrame="_blank" w:history="1">
        <w:r w:rsidRPr="007052FC">
          <w:rPr>
            <w:rStyle w:val="ab"/>
            <w:rFonts w:ascii="Times New Roman" w:hAnsi="Times New Roman"/>
            <w:szCs w:val="28"/>
            <w:lang w:val="ru-RU"/>
          </w:rPr>
          <w:t>https://zakon.rada.gov.ua/laws/show/755-15#Text</w:t>
        </w:r>
      </w:hyperlink>
      <w:r w:rsidRPr="007052FC">
        <w:rPr>
          <w:rFonts w:ascii="Times New Roman" w:hAnsi="Times New Roman"/>
          <w:szCs w:val="28"/>
          <w:lang w:val="ru-RU"/>
        </w:rPr>
        <w:t> (дата звернення: 13.06.2023).</w:t>
      </w:r>
    </w:p>
    <w:p w:rsidR="007052FC" w:rsidRDefault="007052FC" w:rsidP="002F2A63">
      <w:pPr>
        <w:pStyle w:val="a3"/>
        <w:numPr>
          <w:ilvl w:val="0"/>
          <w:numId w:val="5"/>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Про затвердження Положення про Вищу кваліфікаційну комісію нотаріату : Постанова Каб. Міністрів України від 31.08.2011 р. № 923 : станом на 6 квіт. 2021 р. URL: </w:t>
      </w:r>
      <w:hyperlink r:id="rId17" w:anchor="Text" w:tgtFrame="_blank" w:history="1">
        <w:r w:rsidRPr="007052FC">
          <w:rPr>
            <w:rStyle w:val="ab"/>
            <w:rFonts w:ascii="Times New Roman" w:hAnsi="Times New Roman"/>
            <w:szCs w:val="28"/>
            <w:lang w:val="ru-RU"/>
          </w:rPr>
          <w:t>https://zakon.rada.gov.ua/laws/show/923-2011-п#Text</w:t>
        </w:r>
      </w:hyperlink>
      <w:r w:rsidRPr="007052FC">
        <w:rPr>
          <w:rFonts w:ascii="Times New Roman" w:hAnsi="Times New Roman"/>
          <w:szCs w:val="28"/>
          <w:lang w:val="ru-RU"/>
        </w:rPr>
        <w:t> (дата звернення: 13.06.2023).</w:t>
      </w:r>
    </w:p>
    <w:p w:rsidR="007052FC" w:rsidRDefault="007052FC" w:rsidP="002F2A63">
      <w:pPr>
        <w:pStyle w:val="a3"/>
        <w:numPr>
          <w:ilvl w:val="0"/>
          <w:numId w:val="5"/>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 xml:space="preserve">Про розмір плати за видачу свідоцтва про право на зайняття нотаріальною діяльністю : Постанова Каб. Міністрів України від 22.02.1994 р. № 102 : станом на 16 берез. 2009 р. </w:t>
      </w:r>
      <w:r w:rsidRPr="007052FC">
        <w:rPr>
          <w:rFonts w:ascii="Times New Roman" w:hAnsi="Times New Roman"/>
          <w:szCs w:val="28"/>
          <w:lang w:val="ru-RU"/>
        </w:rPr>
        <w:lastRenderedPageBreak/>
        <w:t>URL: </w:t>
      </w:r>
      <w:hyperlink r:id="rId18" w:anchor="Text" w:tgtFrame="_blank" w:history="1">
        <w:r w:rsidRPr="007052FC">
          <w:rPr>
            <w:rStyle w:val="ab"/>
            <w:rFonts w:ascii="Times New Roman" w:hAnsi="Times New Roman"/>
            <w:szCs w:val="28"/>
            <w:lang w:val="ru-RU"/>
          </w:rPr>
          <w:t>https://zakon.rada.gov.ua/laws/show/102-94-п#Text</w:t>
        </w:r>
      </w:hyperlink>
      <w:r w:rsidRPr="007052FC">
        <w:rPr>
          <w:rFonts w:ascii="Times New Roman" w:hAnsi="Times New Roman"/>
          <w:szCs w:val="28"/>
          <w:lang w:val="ru-RU"/>
        </w:rPr>
        <w:t> (дата звернення: 13.06.2023).</w:t>
      </w:r>
    </w:p>
    <w:p w:rsidR="007052FC" w:rsidRDefault="007052FC" w:rsidP="002F2A63">
      <w:pPr>
        <w:pStyle w:val="a3"/>
        <w:numPr>
          <w:ilvl w:val="0"/>
          <w:numId w:val="5"/>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Про затвердження Порядку видачі свідоцтва про право на зайняття нотаріальною діяльністю : Наказ М-ва юстиції України від 11.07.2012 р. № 1043/5 : станом на 20 листоп. 2020 р. URL: </w:t>
      </w:r>
      <w:hyperlink r:id="rId19" w:anchor="Text" w:tgtFrame="_blank" w:history="1">
        <w:r w:rsidRPr="007052FC">
          <w:rPr>
            <w:rStyle w:val="ab"/>
            <w:rFonts w:ascii="Times New Roman" w:hAnsi="Times New Roman"/>
            <w:szCs w:val="28"/>
            <w:lang w:val="ru-RU"/>
          </w:rPr>
          <w:t>https://zakon.rada.gov.ua/laws/show/z1170-12#Text</w:t>
        </w:r>
      </w:hyperlink>
      <w:r w:rsidRPr="007052FC">
        <w:rPr>
          <w:rFonts w:ascii="Times New Roman" w:hAnsi="Times New Roman"/>
          <w:szCs w:val="28"/>
          <w:lang w:val="ru-RU"/>
        </w:rPr>
        <w:t> (дата звернення: 13.06.2023).</w:t>
      </w:r>
    </w:p>
    <w:p w:rsidR="007052FC" w:rsidRPr="007052FC" w:rsidRDefault="007052FC" w:rsidP="002F2A63">
      <w:pPr>
        <w:pStyle w:val="a3"/>
        <w:numPr>
          <w:ilvl w:val="0"/>
          <w:numId w:val="5"/>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Про затвердження Положення про порядок учинення нотаріальних дій в дипломатичних представництвах та консульських установах України : Наказ М-ва юстиції України від 27.12.2004 р. № 142/5/310 : станом на 11 груд. 2021 р. URL: </w:t>
      </w:r>
      <w:hyperlink r:id="rId20" w:anchor="Text" w:tgtFrame="_blank" w:history="1">
        <w:r w:rsidRPr="007052FC">
          <w:rPr>
            <w:rStyle w:val="ab"/>
            <w:rFonts w:ascii="Times New Roman" w:hAnsi="Times New Roman"/>
            <w:szCs w:val="28"/>
            <w:lang w:val="ru-RU"/>
          </w:rPr>
          <w:t>https://zakon.rada.gov.ua/laws/show/z1649-04#Text</w:t>
        </w:r>
      </w:hyperlink>
      <w:r w:rsidRPr="007052FC">
        <w:rPr>
          <w:rFonts w:ascii="Times New Roman" w:hAnsi="Times New Roman"/>
          <w:szCs w:val="28"/>
          <w:lang w:val="ru-RU"/>
        </w:rPr>
        <w:t> (дата звернення: 13.06.2023).</w:t>
      </w:r>
    </w:p>
    <w:p w:rsidR="007052FC" w:rsidRPr="00D845E0" w:rsidRDefault="007052FC" w:rsidP="002F2A63">
      <w:pPr>
        <w:pStyle w:val="a3"/>
        <w:numPr>
          <w:ilvl w:val="0"/>
          <w:numId w:val="5"/>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Про затвердження Положення про державний нотаріальний архів : Наказ М-ва юстиції України від 18.05.2009 р. № 870/5. URL: </w:t>
      </w:r>
      <w:hyperlink r:id="rId21" w:anchor="Text" w:tgtFrame="_blank" w:history="1">
        <w:r w:rsidRPr="007052FC">
          <w:rPr>
            <w:rStyle w:val="ab"/>
            <w:rFonts w:ascii="Times New Roman" w:hAnsi="Times New Roman"/>
            <w:szCs w:val="28"/>
            <w:lang w:val="ru-RU"/>
          </w:rPr>
          <w:t>https://zakon.rada.gov.ua/laws/show/z0443-09#Text</w:t>
        </w:r>
      </w:hyperlink>
      <w:r w:rsidRPr="007052FC">
        <w:rPr>
          <w:rFonts w:ascii="Times New Roman" w:hAnsi="Times New Roman"/>
          <w:szCs w:val="28"/>
          <w:lang w:val="ru-RU"/>
        </w:rPr>
        <w:t> (дата звернення: 13.06.2023).</w:t>
      </w:r>
    </w:p>
    <w:p w:rsidR="00C71BB2" w:rsidRPr="00625EF4" w:rsidRDefault="00C71BB2" w:rsidP="00493B21">
      <w:pPr>
        <w:pStyle w:val="a8"/>
        <w:shd w:val="clear" w:color="auto" w:fill="FFFFFF"/>
        <w:spacing w:line="276" w:lineRule="auto"/>
        <w:rPr>
          <w:b/>
          <w:bCs/>
          <w:sz w:val="24"/>
          <w:szCs w:val="24"/>
        </w:rPr>
      </w:pPr>
    </w:p>
    <w:p w:rsidR="0020016C" w:rsidRPr="00625EF4" w:rsidRDefault="00575084" w:rsidP="00787D8A">
      <w:pPr>
        <w:pStyle w:val="a8"/>
        <w:shd w:val="clear" w:color="auto" w:fill="FFFFFF"/>
        <w:ind w:left="502"/>
        <w:jc w:val="center"/>
        <w:rPr>
          <w:b/>
          <w:sz w:val="28"/>
          <w:szCs w:val="28"/>
        </w:rPr>
      </w:pPr>
      <w:r>
        <w:rPr>
          <w:b/>
          <w:bCs/>
          <w:sz w:val="28"/>
          <w:szCs w:val="28"/>
        </w:rPr>
        <w:t>Н.Е. 4</w:t>
      </w:r>
      <w:r w:rsidR="0020016C" w:rsidRPr="00625EF4">
        <w:rPr>
          <w:b/>
          <w:bCs/>
          <w:sz w:val="28"/>
          <w:szCs w:val="28"/>
        </w:rPr>
        <w:t xml:space="preserve">. </w:t>
      </w:r>
      <w:r w:rsidR="00270E3A" w:rsidRPr="00575084">
        <w:rPr>
          <w:b/>
          <w:sz w:val="28"/>
          <w:szCs w:val="28"/>
        </w:rPr>
        <w:t xml:space="preserve">Особливості </w:t>
      </w:r>
      <w:r w:rsidR="007052FC">
        <w:rPr>
          <w:b/>
          <w:sz w:val="28"/>
          <w:szCs w:val="28"/>
        </w:rPr>
        <w:t>допуску до професії нотаріуса у</w:t>
      </w:r>
      <w:r w:rsidR="00270E3A" w:rsidRPr="00575084">
        <w:rPr>
          <w:b/>
          <w:sz w:val="28"/>
          <w:szCs w:val="28"/>
        </w:rPr>
        <w:t xml:space="preserve"> приватних нотаріальних конторах</w:t>
      </w:r>
    </w:p>
    <w:p w:rsidR="0020016C" w:rsidRDefault="00A55FDB" w:rsidP="0020016C">
      <w:pPr>
        <w:pStyle w:val="a8"/>
        <w:tabs>
          <w:tab w:val="left" w:pos="1776"/>
        </w:tabs>
        <w:spacing w:line="360" w:lineRule="auto"/>
        <w:ind w:left="502"/>
        <w:jc w:val="center"/>
        <w:rPr>
          <w:sz w:val="28"/>
          <w:szCs w:val="28"/>
        </w:rPr>
      </w:pPr>
      <w:r>
        <w:rPr>
          <w:sz w:val="28"/>
          <w:szCs w:val="28"/>
        </w:rPr>
        <w:t>(1</w:t>
      </w:r>
      <w:r w:rsidR="0020016C" w:rsidRPr="009C5218">
        <w:rPr>
          <w:sz w:val="28"/>
          <w:szCs w:val="28"/>
        </w:rPr>
        <w:t xml:space="preserve"> год.)</w:t>
      </w:r>
    </w:p>
    <w:p w:rsidR="0020016C" w:rsidRPr="00625EF4" w:rsidRDefault="0020016C" w:rsidP="00450B03">
      <w:pPr>
        <w:pStyle w:val="a8"/>
        <w:spacing w:line="360" w:lineRule="auto"/>
        <w:jc w:val="center"/>
        <w:rPr>
          <w:sz w:val="28"/>
          <w:szCs w:val="28"/>
        </w:rPr>
      </w:pPr>
      <w:r w:rsidRPr="00625EF4">
        <w:rPr>
          <w:sz w:val="28"/>
          <w:szCs w:val="28"/>
        </w:rPr>
        <w:t>Максима</w:t>
      </w:r>
      <w:r w:rsidR="00A55FDB">
        <w:rPr>
          <w:sz w:val="28"/>
          <w:szCs w:val="28"/>
        </w:rPr>
        <w:t>льна кількість балів за тему – 10</w:t>
      </w:r>
      <w:r w:rsidRPr="00625EF4">
        <w:rPr>
          <w:sz w:val="28"/>
          <w:szCs w:val="28"/>
        </w:rPr>
        <w:t>.</w:t>
      </w:r>
    </w:p>
    <w:p w:rsidR="0020016C" w:rsidRPr="00625EF4" w:rsidRDefault="0020016C" w:rsidP="00450B03">
      <w:pPr>
        <w:pStyle w:val="a8"/>
        <w:spacing w:line="360" w:lineRule="auto"/>
        <w:jc w:val="center"/>
        <w:rPr>
          <w:sz w:val="28"/>
          <w:szCs w:val="28"/>
        </w:rPr>
      </w:pPr>
      <w:r w:rsidRPr="00625EF4">
        <w:rPr>
          <w:sz w:val="28"/>
          <w:szCs w:val="28"/>
        </w:rPr>
        <w:t>Схема оцінювання:</w:t>
      </w:r>
    </w:p>
    <w:p w:rsidR="0020016C" w:rsidRPr="00625EF4" w:rsidRDefault="0020016C" w:rsidP="00450B03">
      <w:pPr>
        <w:pStyle w:val="a8"/>
        <w:spacing w:line="360" w:lineRule="auto"/>
        <w:jc w:val="both"/>
        <w:rPr>
          <w:spacing w:val="-10"/>
          <w:sz w:val="28"/>
          <w:szCs w:val="28"/>
        </w:rPr>
      </w:pPr>
      <w:r>
        <w:rPr>
          <w:spacing w:val="-10"/>
          <w:sz w:val="28"/>
          <w:szCs w:val="28"/>
        </w:rPr>
        <w:t>1.Усне опитування –</w:t>
      </w:r>
      <w:r w:rsidR="00E373CF">
        <w:rPr>
          <w:spacing w:val="-10"/>
          <w:sz w:val="28"/>
          <w:szCs w:val="28"/>
        </w:rPr>
        <w:t xml:space="preserve"> </w:t>
      </w:r>
      <w:r w:rsidR="00A55FDB">
        <w:rPr>
          <w:spacing w:val="-10"/>
          <w:sz w:val="28"/>
          <w:szCs w:val="28"/>
        </w:rPr>
        <w:t>5 балів</w:t>
      </w:r>
      <w:r w:rsidRPr="00625EF4">
        <w:rPr>
          <w:spacing w:val="-10"/>
          <w:sz w:val="28"/>
          <w:szCs w:val="28"/>
        </w:rPr>
        <w:t>.</w:t>
      </w:r>
    </w:p>
    <w:p w:rsidR="0020016C" w:rsidRPr="00625EF4" w:rsidRDefault="0020016C" w:rsidP="00450B03">
      <w:pPr>
        <w:pStyle w:val="a8"/>
        <w:spacing w:line="360" w:lineRule="auto"/>
        <w:jc w:val="both"/>
        <w:rPr>
          <w:spacing w:val="-10"/>
          <w:sz w:val="28"/>
          <w:szCs w:val="28"/>
        </w:rPr>
      </w:pPr>
      <w:r w:rsidRPr="00625EF4">
        <w:rPr>
          <w:spacing w:val="-10"/>
          <w:sz w:val="28"/>
          <w:szCs w:val="28"/>
        </w:rPr>
        <w:t xml:space="preserve">2. </w:t>
      </w:r>
      <w:r>
        <w:rPr>
          <w:sz w:val="28"/>
          <w:szCs w:val="28"/>
        </w:rPr>
        <w:t>Тестові завдання –</w:t>
      </w:r>
      <w:r w:rsidR="00E373CF">
        <w:rPr>
          <w:sz w:val="28"/>
          <w:szCs w:val="28"/>
        </w:rPr>
        <w:t xml:space="preserve"> </w:t>
      </w:r>
      <w:r w:rsidR="00A55FDB">
        <w:rPr>
          <w:sz w:val="28"/>
          <w:szCs w:val="28"/>
        </w:rPr>
        <w:t>5 балів</w:t>
      </w:r>
      <w:r w:rsidRPr="00625EF4">
        <w:rPr>
          <w:b/>
          <w:sz w:val="28"/>
          <w:szCs w:val="28"/>
        </w:rPr>
        <w:t xml:space="preserve"> </w:t>
      </w:r>
    </w:p>
    <w:p w:rsidR="00575084" w:rsidRDefault="0020016C" w:rsidP="00450B03">
      <w:pPr>
        <w:pStyle w:val="a8"/>
        <w:shd w:val="clear" w:color="auto" w:fill="FFFFFF"/>
        <w:spacing w:line="360" w:lineRule="auto"/>
        <w:jc w:val="center"/>
        <w:rPr>
          <w:b/>
          <w:sz w:val="28"/>
          <w:szCs w:val="28"/>
        </w:rPr>
      </w:pPr>
      <w:r w:rsidRPr="00625EF4">
        <w:rPr>
          <w:b/>
          <w:sz w:val="28"/>
          <w:szCs w:val="28"/>
        </w:rPr>
        <w:t>План</w:t>
      </w:r>
    </w:p>
    <w:p w:rsidR="00575084" w:rsidRPr="00270E3A" w:rsidRDefault="00575084" w:rsidP="00450B03">
      <w:pPr>
        <w:pStyle w:val="a8"/>
        <w:shd w:val="clear" w:color="auto" w:fill="FFFFFF"/>
        <w:spacing w:line="360" w:lineRule="auto"/>
        <w:jc w:val="both"/>
        <w:rPr>
          <w:sz w:val="28"/>
          <w:szCs w:val="28"/>
        </w:rPr>
      </w:pPr>
      <w:r w:rsidRPr="00270E3A">
        <w:rPr>
          <w:sz w:val="28"/>
          <w:szCs w:val="28"/>
        </w:rPr>
        <w:t>1.</w:t>
      </w:r>
      <w:r w:rsidRPr="00270E3A">
        <w:rPr>
          <w:sz w:val="28"/>
          <w:szCs w:val="28"/>
        </w:rPr>
        <w:tab/>
        <w:t>Основні принципи професійної етики нотаріусів</w:t>
      </w:r>
    </w:p>
    <w:p w:rsidR="00575084" w:rsidRPr="00270E3A" w:rsidRDefault="00575084" w:rsidP="00450B03">
      <w:pPr>
        <w:pStyle w:val="a8"/>
        <w:shd w:val="clear" w:color="auto" w:fill="FFFFFF"/>
        <w:spacing w:line="360" w:lineRule="auto"/>
        <w:jc w:val="both"/>
        <w:rPr>
          <w:sz w:val="28"/>
          <w:szCs w:val="28"/>
        </w:rPr>
      </w:pPr>
      <w:r w:rsidRPr="00270E3A">
        <w:rPr>
          <w:sz w:val="28"/>
          <w:szCs w:val="28"/>
        </w:rPr>
        <w:t>2.</w:t>
      </w:r>
      <w:r w:rsidRPr="00270E3A">
        <w:rPr>
          <w:sz w:val="28"/>
          <w:szCs w:val="28"/>
        </w:rPr>
        <w:tab/>
        <w:t>Вимоги до нотаріуса при здійсненні нотаріальної діяльності.</w:t>
      </w:r>
    </w:p>
    <w:p w:rsidR="00575084" w:rsidRPr="00270E3A" w:rsidRDefault="00575084" w:rsidP="00450B03">
      <w:pPr>
        <w:pStyle w:val="a8"/>
        <w:shd w:val="clear" w:color="auto" w:fill="FFFFFF"/>
        <w:spacing w:line="360" w:lineRule="auto"/>
        <w:jc w:val="both"/>
        <w:rPr>
          <w:sz w:val="28"/>
          <w:szCs w:val="28"/>
        </w:rPr>
      </w:pPr>
      <w:r w:rsidRPr="00270E3A">
        <w:rPr>
          <w:sz w:val="28"/>
          <w:szCs w:val="28"/>
        </w:rPr>
        <w:t>3.</w:t>
      </w:r>
      <w:r w:rsidRPr="00270E3A">
        <w:rPr>
          <w:sz w:val="28"/>
          <w:szCs w:val="28"/>
        </w:rPr>
        <w:tab/>
        <w:t xml:space="preserve">Реєстрація приватної нотаріальної діяльності. </w:t>
      </w:r>
    </w:p>
    <w:p w:rsidR="00575084" w:rsidRPr="00270E3A" w:rsidRDefault="00575084" w:rsidP="00450B03">
      <w:pPr>
        <w:pStyle w:val="a8"/>
        <w:shd w:val="clear" w:color="auto" w:fill="FFFFFF"/>
        <w:spacing w:line="360" w:lineRule="auto"/>
        <w:jc w:val="both"/>
        <w:rPr>
          <w:sz w:val="28"/>
          <w:szCs w:val="28"/>
        </w:rPr>
      </w:pPr>
      <w:r w:rsidRPr="00270E3A">
        <w:rPr>
          <w:sz w:val="28"/>
          <w:szCs w:val="28"/>
        </w:rPr>
        <w:t>4.</w:t>
      </w:r>
      <w:r w:rsidRPr="00270E3A">
        <w:rPr>
          <w:sz w:val="28"/>
          <w:szCs w:val="28"/>
        </w:rPr>
        <w:tab/>
        <w:t>Реєстраційне посвідчення. Робоче місце (контора) приватного нотаріуса.</w:t>
      </w:r>
    </w:p>
    <w:p w:rsidR="00575084" w:rsidRPr="00270E3A" w:rsidRDefault="00575084" w:rsidP="00450B03">
      <w:pPr>
        <w:pStyle w:val="a8"/>
        <w:shd w:val="clear" w:color="auto" w:fill="FFFFFF"/>
        <w:spacing w:line="360" w:lineRule="auto"/>
        <w:jc w:val="both"/>
        <w:rPr>
          <w:sz w:val="28"/>
          <w:szCs w:val="28"/>
        </w:rPr>
      </w:pPr>
      <w:r w:rsidRPr="00270E3A">
        <w:rPr>
          <w:sz w:val="28"/>
          <w:szCs w:val="28"/>
        </w:rPr>
        <w:t>5.</w:t>
      </w:r>
      <w:r w:rsidRPr="00270E3A">
        <w:rPr>
          <w:sz w:val="28"/>
          <w:szCs w:val="28"/>
        </w:rPr>
        <w:tab/>
        <w:t>Юридична відповідальність приватного нотаріуса.</w:t>
      </w:r>
    </w:p>
    <w:p w:rsidR="00575084" w:rsidRPr="00270E3A" w:rsidRDefault="00575084" w:rsidP="00450B03">
      <w:pPr>
        <w:pStyle w:val="a8"/>
        <w:shd w:val="clear" w:color="auto" w:fill="FFFFFF"/>
        <w:spacing w:line="360" w:lineRule="auto"/>
        <w:jc w:val="both"/>
        <w:rPr>
          <w:sz w:val="28"/>
          <w:szCs w:val="28"/>
        </w:rPr>
      </w:pPr>
      <w:r w:rsidRPr="00270E3A">
        <w:rPr>
          <w:sz w:val="28"/>
          <w:szCs w:val="28"/>
        </w:rPr>
        <w:t>6.</w:t>
      </w:r>
      <w:r w:rsidRPr="00270E3A">
        <w:rPr>
          <w:sz w:val="28"/>
          <w:szCs w:val="28"/>
        </w:rPr>
        <w:tab/>
        <w:t>Страхування цивільно-правової відповідальності приватного нотаріуса.</w:t>
      </w:r>
    </w:p>
    <w:p w:rsidR="00575084" w:rsidRPr="00270E3A" w:rsidRDefault="00575084" w:rsidP="00450B03">
      <w:pPr>
        <w:pStyle w:val="a8"/>
        <w:shd w:val="clear" w:color="auto" w:fill="FFFFFF"/>
        <w:spacing w:line="360" w:lineRule="auto"/>
        <w:jc w:val="both"/>
        <w:rPr>
          <w:sz w:val="28"/>
          <w:szCs w:val="28"/>
        </w:rPr>
      </w:pPr>
      <w:r w:rsidRPr="00270E3A">
        <w:rPr>
          <w:sz w:val="28"/>
          <w:szCs w:val="28"/>
        </w:rPr>
        <w:lastRenderedPageBreak/>
        <w:t>7.</w:t>
      </w:r>
      <w:r w:rsidRPr="00270E3A">
        <w:rPr>
          <w:sz w:val="28"/>
          <w:szCs w:val="28"/>
        </w:rPr>
        <w:tab/>
        <w:t>Заміщення приватного нотаріуса. Підстави зупинення нотаріальної діяльності приватного нотаріуса.</w:t>
      </w:r>
    </w:p>
    <w:p w:rsidR="00575084" w:rsidRPr="00270E3A" w:rsidRDefault="00575084" w:rsidP="00450B03">
      <w:pPr>
        <w:pStyle w:val="a8"/>
        <w:shd w:val="clear" w:color="auto" w:fill="FFFFFF"/>
        <w:spacing w:line="360" w:lineRule="auto"/>
        <w:jc w:val="both"/>
        <w:rPr>
          <w:sz w:val="28"/>
          <w:szCs w:val="28"/>
        </w:rPr>
      </w:pPr>
      <w:r w:rsidRPr="00270E3A">
        <w:rPr>
          <w:sz w:val="28"/>
          <w:szCs w:val="28"/>
        </w:rPr>
        <w:t>8.</w:t>
      </w:r>
      <w:r w:rsidRPr="00270E3A">
        <w:rPr>
          <w:sz w:val="28"/>
          <w:szCs w:val="28"/>
        </w:rPr>
        <w:tab/>
        <w:t>Підстави припинення нотаріальної діяльності приватного нотаріуса.</w:t>
      </w:r>
    </w:p>
    <w:p w:rsidR="0020016C" w:rsidRPr="00625EF4" w:rsidRDefault="00575084" w:rsidP="005A4934">
      <w:pPr>
        <w:pStyle w:val="a8"/>
        <w:shd w:val="clear" w:color="auto" w:fill="FFFFFF"/>
        <w:spacing w:line="360" w:lineRule="auto"/>
        <w:jc w:val="both"/>
        <w:rPr>
          <w:sz w:val="28"/>
          <w:szCs w:val="28"/>
        </w:rPr>
      </w:pPr>
      <w:r w:rsidRPr="00270E3A">
        <w:rPr>
          <w:sz w:val="28"/>
          <w:szCs w:val="28"/>
        </w:rPr>
        <w:t>9.</w:t>
      </w:r>
      <w:r w:rsidRPr="00270E3A">
        <w:rPr>
          <w:sz w:val="28"/>
          <w:szCs w:val="28"/>
        </w:rPr>
        <w:tab/>
        <w:t>Порядок припинення нотаріальної діяльності прива</w:t>
      </w:r>
      <w:r w:rsidR="005A4934">
        <w:rPr>
          <w:sz w:val="28"/>
          <w:szCs w:val="28"/>
        </w:rPr>
        <w:t>тного нотаріуса.</w:t>
      </w:r>
    </w:p>
    <w:p w:rsidR="00D845E0" w:rsidRDefault="00D845E0" w:rsidP="005A4934">
      <w:pPr>
        <w:pStyle w:val="a3"/>
        <w:spacing w:line="360" w:lineRule="auto"/>
        <w:ind w:left="0" w:firstLine="709"/>
        <w:jc w:val="both"/>
        <w:rPr>
          <w:rFonts w:ascii="Times New Roman" w:hAnsi="Times New Roman"/>
          <w:szCs w:val="28"/>
          <w:lang w:val="uk-UA"/>
        </w:rPr>
      </w:pPr>
    </w:p>
    <w:p w:rsidR="00D845E0" w:rsidRPr="00B4345C" w:rsidRDefault="00B4345C" w:rsidP="00B4345C">
      <w:pPr>
        <w:pStyle w:val="a3"/>
        <w:spacing w:line="360" w:lineRule="auto"/>
        <w:ind w:left="0" w:firstLine="709"/>
        <w:jc w:val="center"/>
        <w:rPr>
          <w:rFonts w:ascii="Times New Roman" w:hAnsi="Times New Roman"/>
          <w:b/>
          <w:szCs w:val="28"/>
          <w:lang w:val="uk-UA"/>
        </w:rPr>
      </w:pPr>
      <w:r w:rsidRPr="00B4345C">
        <w:rPr>
          <w:rFonts w:ascii="Times New Roman" w:hAnsi="Times New Roman"/>
          <w:b/>
          <w:szCs w:val="28"/>
          <w:lang w:val="uk-UA"/>
        </w:rPr>
        <w:t>Опорний конспект</w:t>
      </w:r>
    </w:p>
    <w:p w:rsidR="00B4345C" w:rsidRPr="00B4345C" w:rsidRDefault="00B4345C" w:rsidP="00B4345C">
      <w:pPr>
        <w:spacing w:after="0" w:line="360" w:lineRule="auto"/>
        <w:ind w:firstLine="709"/>
        <w:jc w:val="both"/>
        <w:rPr>
          <w:rFonts w:ascii="Times New Roman" w:eastAsia="Calibri" w:hAnsi="Times New Roman" w:cs="Times New Roman"/>
          <w:sz w:val="28"/>
          <w:szCs w:val="28"/>
          <w:lang w:val="uk-UA" w:eastAsia="en-US"/>
        </w:rPr>
      </w:pPr>
      <w:r w:rsidRPr="00B4345C">
        <w:rPr>
          <w:rFonts w:ascii="Times New Roman" w:eastAsia="Calibri" w:hAnsi="Times New Roman" w:cs="Times New Roman"/>
          <w:sz w:val="28"/>
          <w:szCs w:val="28"/>
          <w:lang w:val="uk-UA" w:eastAsia="en-US"/>
        </w:rPr>
        <w:t xml:space="preserve">Здійснення нотаріальної діяльності в Україні врегульовується відповідними юридичними актами. Законом України «Про нотаріат» визначаються загальні положення щодо здійснення нотаріусами своєї діяльності. В загальному, особа, яка отримала свідоцтво на право на зайняття нотаріальною діяльністю може реалізувати його двома способами: здійснення діяльності в державних нотаріальних конторах або приватна нотаріальна діяльність. </w:t>
      </w:r>
    </w:p>
    <w:p w:rsidR="00B4345C" w:rsidRPr="00B4345C" w:rsidRDefault="00B4345C" w:rsidP="00B4345C">
      <w:pPr>
        <w:spacing w:after="0" w:line="360" w:lineRule="auto"/>
        <w:ind w:firstLine="709"/>
        <w:jc w:val="both"/>
        <w:rPr>
          <w:rFonts w:ascii="Times New Roman" w:eastAsia="Calibri" w:hAnsi="Times New Roman" w:cs="Times New Roman"/>
          <w:sz w:val="28"/>
          <w:szCs w:val="28"/>
          <w:lang w:val="uk-UA" w:eastAsia="en-US"/>
        </w:rPr>
      </w:pPr>
      <w:r w:rsidRPr="00B4345C">
        <w:rPr>
          <w:rFonts w:ascii="Times New Roman" w:eastAsia="Calibri" w:hAnsi="Times New Roman" w:cs="Times New Roman"/>
          <w:sz w:val="28"/>
          <w:szCs w:val="28"/>
          <w:lang w:val="uk-UA" w:eastAsia="en-US"/>
        </w:rPr>
        <w:t>Між вказаними формами є загальні риси: врегульовуються нормативно-правовими актами; передбачають відповідність чітких вимог для особи яка виявила намір здійснювати нотаріальну діяльність; вони спрямовані на захист та реалізацію прав особи з метою недопущення їх порушень у майбутньому. Однак, з-поміж подібних рис між діяльністю державного та приватного нотаріусів є й такі які притаманні лише діяльності приватних нотаріусів. Це стосується особливостей набуття правового статусу приватним нотаріусом. Їх слід поділити на дві групи. Перша стосується особливого порядку реєстрації приватної нотаріальної діяльності. Друга передбачає чіткі вимоги до робочого місця приватного нотаріуса. Цим самим передбачається окремий порядок який в обов</w:t>
      </w:r>
      <w:r w:rsidRPr="00B4345C">
        <w:rPr>
          <w:rFonts w:ascii="Times New Roman" w:eastAsia="Calibri" w:hAnsi="Times New Roman" w:cs="Times New Roman"/>
          <w:sz w:val="28"/>
          <w:szCs w:val="28"/>
          <w:lang w:eastAsia="en-US"/>
        </w:rPr>
        <w:t>’</w:t>
      </w:r>
      <w:r w:rsidRPr="00B4345C">
        <w:rPr>
          <w:rFonts w:ascii="Times New Roman" w:eastAsia="Calibri" w:hAnsi="Times New Roman" w:cs="Times New Roman"/>
          <w:sz w:val="28"/>
          <w:szCs w:val="28"/>
          <w:lang w:val="uk-UA" w:eastAsia="en-US"/>
        </w:rPr>
        <w:t xml:space="preserve">язковому порядку слід виконати особі яка має намір здійснювати приватну нотаріальну діяльність. </w:t>
      </w:r>
    </w:p>
    <w:p w:rsidR="00B4345C" w:rsidRPr="00B4345C" w:rsidRDefault="00B4345C" w:rsidP="00B4345C">
      <w:pPr>
        <w:spacing w:after="0" w:line="360" w:lineRule="auto"/>
        <w:ind w:firstLine="709"/>
        <w:jc w:val="both"/>
        <w:rPr>
          <w:rFonts w:ascii="Times New Roman" w:eastAsia="Calibri" w:hAnsi="Times New Roman" w:cs="Times New Roman"/>
          <w:sz w:val="28"/>
          <w:szCs w:val="28"/>
          <w:lang w:val="uk-UA" w:eastAsia="en-US"/>
        </w:rPr>
      </w:pPr>
      <w:r w:rsidRPr="00B4345C">
        <w:rPr>
          <w:rFonts w:ascii="Times New Roman" w:eastAsia="Calibri" w:hAnsi="Times New Roman" w:cs="Times New Roman"/>
          <w:sz w:val="28"/>
          <w:szCs w:val="28"/>
          <w:lang w:val="uk-UA" w:eastAsia="en-US"/>
        </w:rPr>
        <w:t xml:space="preserve">Порядок забезпечення допуску особи до професії нотаріуса у приватних нотаріальних конторах врегульовується наступними нормативно-правовими актами: Законом України «Про нотаріат» (див. лекцію Н.Е. 3); Положенням про порядок реєстрації приватної нотаріальної діяльності та заміщення приватного нотаріуса затверджене Наказом Міністерства юстиції України від 22.03.2011 N </w:t>
      </w:r>
      <w:r w:rsidRPr="00B4345C">
        <w:rPr>
          <w:rFonts w:ascii="Times New Roman" w:eastAsia="Calibri" w:hAnsi="Times New Roman" w:cs="Times New Roman"/>
          <w:sz w:val="28"/>
          <w:szCs w:val="28"/>
          <w:lang w:val="uk-UA" w:eastAsia="en-US"/>
        </w:rPr>
        <w:lastRenderedPageBreak/>
        <w:t xml:space="preserve">871/5; Положенням про вимоги до робочого місця (контори) приватного нотаріуса та здійснення контролю за організацією нотаріальної діяльності затвердженого Наказом Міністерства юстиції України від 23.03.2011 </w:t>
      </w:r>
      <w:r w:rsidRPr="00B4345C">
        <w:rPr>
          <w:rFonts w:ascii="Times New Roman" w:eastAsia="Calibri" w:hAnsi="Times New Roman" w:cs="Times New Roman"/>
          <w:sz w:val="28"/>
          <w:szCs w:val="28"/>
          <w:lang w:eastAsia="en-US"/>
        </w:rPr>
        <w:t>N</w:t>
      </w:r>
      <w:r w:rsidRPr="00B4345C">
        <w:rPr>
          <w:rFonts w:ascii="Times New Roman" w:eastAsia="Calibri" w:hAnsi="Times New Roman" w:cs="Times New Roman"/>
          <w:sz w:val="28"/>
          <w:szCs w:val="28"/>
          <w:lang w:val="uk-UA" w:eastAsia="en-US"/>
        </w:rPr>
        <w:t xml:space="preserve"> 888/5.</w:t>
      </w:r>
    </w:p>
    <w:p w:rsidR="00B4345C" w:rsidRPr="00B4345C" w:rsidRDefault="00B4345C" w:rsidP="00B4345C">
      <w:pPr>
        <w:spacing w:after="0" w:line="360" w:lineRule="auto"/>
        <w:ind w:firstLine="709"/>
        <w:jc w:val="both"/>
        <w:rPr>
          <w:rFonts w:ascii="Times New Roman" w:eastAsia="Calibri" w:hAnsi="Times New Roman" w:cs="Times New Roman"/>
          <w:sz w:val="28"/>
          <w:szCs w:val="28"/>
          <w:lang w:val="uk-UA" w:eastAsia="en-US"/>
        </w:rPr>
      </w:pPr>
      <w:r w:rsidRPr="00B4345C">
        <w:rPr>
          <w:rFonts w:ascii="Times New Roman" w:eastAsia="Calibri" w:hAnsi="Times New Roman" w:cs="Times New Roman"/>
          <w:sz w:val="28"/>
          <w:szCs w:val="28"/>
          <w:lang w:val="uk-UA" w:eastAsia="en-US"/>
        </w:rPr>
        <w:t xml:space="preserve">Отримання свідоцтва про право на зайняття нотаріальною діяльністю є одним з видів адміністративних послуг яка надається відповідними територіальними управліннями юстиції. </w:t>
      </w:r>
    </w:p>
    <w:p w:rsidR="00B4345C" w:rsidRPr="00B4345C" w:rsidRDefault="00B4345C" w:rsidP="00B4345C">
      <w:pPr>
        <w:spacing w:after="0" w:line="360" w:lineRule="auto"/>
        <w:ind w:firstLine="709"/>
        <w:jc w:val="both"/>
        <w:rPr>
          <w:rFonts w:ascii="Times New Roman" w:eastAsia="Calibri" w:hAnsi="Times New Roman" w:cs="Times New Roman"/>
          <w:sz w:val="28"/>
          <w:szCs w:val="28"/>
          <w:lang w:val="uk-UA" w:eastAsia="en-US"/>
        </w:rPr>
      </w:pPr>
      <w:r w:rsidRPr="00B4345C">
        <w:rPr>
          <w:rFonts w:ascii="Times New Roman" w:eastAsia="Calibri" w:hAnsi="Times New Roman" w:cs="Times New Roman"/>
          <w:sz w:val="28"/>
          <w:szCs w:val="28"/>
          <w:lang w:val="uk-UA" w:eastAsia="en-US"/>
        </w:rPr>
        <w:t>Процедура набуття особою правового статусу для здійснення приватної нотаріальної діяльності складається з таких стадій:</w:t>
      </w:r>
    </w:p>
    <w:p w:rsidR="00B4345C" w:rsidRPr="00B4345C" w:rsidRDefault="00B4345C" w:rsidP="00B4345C">
      <w:pPr>
        <w:numPr>
          <w:ilvl w:val="0"/>
          <w:numId w:val="46"/>
        </w:numPr>
        <w:spacing w:after="0" w:line="360" w:lineRule="auto"/>
        <w:contextualSpacing/>
        <w:jc w:val="both"/>
        <w:rPr>
          <w:rFonts w:ascii="Times New Roman" w:eastAsia="Calibri" w:hAnsi="Times New Roman" w:cs="Times New Roman"/>
          <w:sz w:val="28"/>
          <w:szCs w:val="28"/>
          <w:lang w:val="uk-UA" w:eastAsia="en-US"/>
        </w:rPr>
      </w:pPr>
      <w:r w:rsidRPr="00B4345C">
        <w:rPr>
          <w:rFonts w:ascii="Times New Roman" w:eastAsia="Calibri" w:hAnsi="Times New Roman" w:cs="Times New Roman"/>
          <w:sz w:val="28"/>
          <w:szCs w:val="28"/>
          <w:lang w:val="uk-UA" w:eastAsia="en-US"/>
        </w:rPr>
        <w:t>Подання особою до відповідного територіального органу Міністерства юстиції заяву та акт про сертифікацію відповідності робочого місця (контори) із зазначенням нотаріального округу в якому така особа має намір здійснювати свою діяльність.</w:t>
      </w:r>
    </w:p>
    <w:p w:rsidR="00B4345C" w:rsidRPr="00B4345C" w:rsidRDefault="00B4345C" w:rsidP="00B4345C">
      <w:pPr>
        <w:numPr>
          <w:ilvl w:val="0"/>
          <w:numId w:val="46"/>
        </w:numPr>
        <w:spacing w:after="0" w:line="360" w:lineRule="auto"/>
        <w:contextualSpacing/>
        <w:jc w:val="both"/>
        <w:rPr>
          <w:rFonts w:ascii="Times New Roman" w:eastAsia="Calibri" w:hAnsi="Times New Roman" w:cs="Times New Roman"/>
          <w:sz w:val="28"/>
          <w:szCs w:val="28"/>
          <w:lang w:val="uk-UA" w:eastAsia="en-US"/>
        </w:rPr>
      </w:pPr>
      <w:r w:rsidRPr="00B4345C">
        <w:rPr>
          <w:rFonts w:ascii="Times New Roman" w:eastAsia="Calibri" w:hAnsi="Times New Roman" w:cs="Times New Roman"/>
          <w:sz w:val="28"/>
          <w:szCs w:val="28"/>
          <w:lang w:val="uk-UA" w:eastAsia="en-US"/>
        </w:rPr>
        <w:t xml:space="preserve">Подання документів перелік яких визначено </w:t>
      </w:r>
      <w:r w:rsidRPr="00B4345C">
        <w:rPr>
          <w:rFonts w:ascii="Times New Roman" w:eastAsia="Calibri" w:hAnsi="Times New Roman" w:cs="Times New Roman"/>
          <w:bCs/>
          <w:sz w:val="28"/>
          <w:szCs w:val="28"/>
          <w:lang w:val="uk-UA" w:eastAsia="en-US"/>
        </w:rPr>
        <w:t>П</w:t>
      </w:r>
      <w:r w:rsidRPr="00B4345C">
        <w:rPr>
          <w:rFonts w:ascii="Times New Roman" w:eastAsia="Calibri" w:hAnsi="Times New Roman" w:cs="Times New Roman"/>
          <w:bCs/>
          <w:sz w:val="28"/>
          <w:szCs w:val="28"/>
          <w:lang w:eastAsia="en-US"/>
        </w:rPr>
        <w:t>оложення</w:t>
      </w:r>
      <w:r w:rsidRPr="00B4345C">
        <w:rPr>
          <w:rFonts w:ascii="Times New Roman" w:eastAsia="Calibri" w:hAnsi="Times New Roman" w:cs="Times New Roman"/>
          <w:bCs/>
          <w:sz w:val="28"/>
          <w:szCs w:val="28"/>
          <w:lang w:val="uk-UA" w:eastAsia="en-US"/>
        </w:rPr>
        <w:t>м</w:t>
      </w:r>
      <w:r w:rsidRPr="00B4345C">
        <w:rPr>
          <w:rFonts w:ascii="Times New Roman" w:eastAsia="Calibri" w:hAnsi="Times New Roman" w:cs="Times New Roman"/>
          <w:bCs/>
          <w:sz w:val="28"/>
          <w:szCs w:val="28"/>
          <w:lang w:eastAsia="en-US"/>
        </w:rPr>
        <w:t xml:space="preserve"> про порядок реєстрації приватної нотаріальної діяльності та заміщення приватного нотаріуса</w:t>
      </w:r>
      <w:r w:rsidRPr="00B4345C">
        <w:rPr>
          <w:rFonts w:ascii="Times New Roman" w:eastAsia="Calibri" w:hAnsi="Times New Roman" w:cs="Times New Roman"/>
          <w:bCs/>
          <w:sz w:val="28"/>
          <w:szCs w:val="28"/>
          <w:lang w:val="uk-UA" w:eastAsia="en-US"/>
        </w:rPr>
        <w:t xml:space="preserve"> (п. 1.2. Положення).</w:t>
      </w:r>
    </w:p>
    <w:p w:rsidR="00B4345C" w:rsidRPr="00B4345C" w:rsidRDefault="00B4345C" w:rsidP="00B4345C">
      <w:pPr>
        <w:numPr>
          <w:ilvl w:val="0"/>
          <w:numId w:val="46"/>
        </w:numPr>
        <w:spacing w:after="0" w:line="360" w:lineRule="auto"/>
        <w:contextualSpacing/>
        <w:jc w:val="both"/>
        <w:rPr>
          <w:rFonts w:ascii="Times New Roman" w:eastAsia="Calibri" w:hAnsi="Times New Roman" w:cs="Times New Roman"/>
          <w:sz w:val="28"/>
          <w:szCs w:val="28"/>
          <w:lang w:val="uk-UA" w:eastAsia="en-US"/>
        </w:rPr>
      </w:pPr>
      <w:r w:rsidRPr="00B4345C">
        <w:rPr>
          <w:rFonts w:ascii="Times New Roman" w:eastAsia="Calibri" w:hAnsi="Times New Roman" w:cs="Times New Roman"/>
          <w:bCs/>
          <w:sz w:val="28"/>
          <w:szCs w:val="28"/>
          <w:lang w:val="uk-UA" w:eastAsia="en-US"/>
        </w:rPr>
        <w:t xml:space="preserve">Відмова у реєстрації приватної нотаріальної діяльності: невідповідність поданих документів встановленим вимогам; припинення нотаріальної діяльності з підстав </w:t>
      </w:r>
      <w:r w:rsidRPr="00B4345C">
        <w:rPr>
          <w:rFonts w:ascii="Times New Roman" w:eastAsia="Calibri" w:hAnsi="Times New Roman" w:cs="Times New Roman"/>
          <w:sz w:val="28"/>
          <w:szCs w:val="28"/>
          <w:lang w:val="uk-UA" w:eastAsia="en-US"/>
        </w:rPr>
        <w:t>передбачених пунктом 8-1 частини першої статті 30 Закону України «Про нотаріат».</w:t>
      </w:r>
    </w:p>
    <w:p w:rsidR="00B4345C" w:rsidRPr="00B4345C" w:rsidRDefault="00B4345C" w:rsidP="00B4345C">
      <w:pPr>
        <w:numPr>
          <w:ilvl w:val="0"/>
          <w:numId w:val="46"/>
        </w:numPr>
        <w:spacing w:after="0" w:line="360" w:lineRule="auto"/>
        <w:contextualSpacing/>
        <w:jc w:val="both"/>
        <w:rPr>
          <w:rFonts w:ascii="Times New Roman" w:eastAsia="Calibri" w:hAnsi="Times New Roman" w:cs="Times New Roman"/>
          <w:sz w:val="28"/>
          <w:szCs w:val="28"/>
          <w:lang w:val="uk-UA" w:eastAsia="en-US"/>
        </w:rPr>
      </w:pPr>
      <w:r w:rsidRPr="00B4345C">
        <w:rPr>
          <w:rFonts w:ascii="Times New Roman" w:eastAsia="Calibri" w:hAnsi="Times New Roman" w:cs="Times New Roman"/>
          <w:sz w:val="28"/>
          <w:szCs w:val="28"/>
          <w:lang w:val="uk-UA" w:eastAsia="en-US"/>
        </w:rPr>
        <w:t xml:space="preserve">Видача реєстраційного посвідчення (протягом 7 днів з дня подачі заяви). </w:t>
      </w:r>
    </w:p>
    <w:p w:rsidR="00B4345C" w:rsidRPr="00B4345C" w:rsidRDefault="00B4345C" w:rsidP="00B4345C">
      <w:pPr>
        <w:spacing w:after="0" w:line="360" w:lineRule="auto"/>
        <w:ind w:firstLine="709"/>
        <w:jc w:val="both"/>
        <w:rPr>
          <w:rFonts w:ascii="Times New Roman" w:eastAsia="Calibri" w:hAnsi="Times New Roman" w:cs="Times New Roman"/>
          <w:sz w:val="28"/>
          <w:szCs w:val="28"/>
          <w:lang w:val="uk-UA" w:eastAsia="en-US"/>
        </w:rPr>
      </w:pPr>
      <w:r w:rsidRPr="00B4345C">
        <w:rPr>
          <w:rFonts w:ascii="Times New Roman" w:eastAsia="Calibri" w:hAnsi="Times New Roman" w:cs="Times New Roman"/>
          <w:sz w:val="28"/>
          <w:szCs w:val="28"/>
          <w:lang w:val="uk-UA" w:eastAsia="en-US"/>
        </w:rPr>
        <w:t>Іншою важливою складовою набуття статусу приватного нотаріуса є наявність робочого місця з якого особа здійснюватиме свою професійну діяльність. Перелік загальних вимог яким має відповідати робоче місце приватного нотаріуса передбачені ст. 25 Закону України «Про нотаріат»:</w:t>
      </w:r>
    </w:p>
    <w:p w:rsidR="00B4345C" w:rsidRPr="00B4345C" w:rsidRDefault="00B4345C" w:rsidP="00B4345C">
      <w:pPr>
        <w:numPr>
          <w:ilvl w:val="0"/>
          <w:numId w:val="47"/>
        </w:numPr>
        <w:spacing w:after="0" w:line="360" w:lineRule="auto"/>
        <w:contextualSpacing/>
        <w:jc w:val="both"/>
        <w:rPr>
          <w:rFonts w:ascii="Times New Roman" w:eastAsia="Calibri" w:hAnsi="Times New Roman" w:cs="Times New Roman"/>
          <w:sz w:val="28"/>
          <w:szCs w:val="28"/>
          <w:lang w:val="uk-UA" w:eastAsia="en-US"/>
        </w:rPr>
      </w:pPr>
      <w:r w:rsidRPr="00B4345C">
        <w:rPr>
          <w:rFonts w:ascii="Times New Roman" w:eastAsia="Calibri" w:hAnsi="Times New Roman" w:cs="Times New Roman"/>
          <w:sz w:val="28"/>
          <w:szCs w:val="28"/>
          <w:lang w:val="uk-UA" w:eastAsia="en-US"/>
        </w:rPr>
        <w:t>таке місце має забезпечувати нотаріальну таємницю;</w:t>
      </w:r>
    </w:p>
    <w:p w:rsidR="00B4345C" w:rsidRPr="00B4345C" w:rsidRDefault="00B4345C" w:rsidP="00B4345C">
      <w:pPr>
        <w:numPr>
          <w:ilvl w:val="0"/>
          <w:numId w:val="47"/>
        </w:numPr>
        <w:spacing w:after="0" w:line="360" w:lineRule="auto"/>
        <w:contextualSpacing/>
        <w:jc w:val="both"/>
        <w:rPr>
          <w:rFonts w:ascii="Times New Roman" w:eastAsia="Calibri" w:hAnsi="Times New Roman" w:cs="Times New Roman"/>
          <w:sz w:val="28"/>
          <w:szCs w:val="28"/>
          <w:lang w:val="uk-UA" w:eastAsia="en-US"/>
        </w:rPr>
      </w:pPr>
      <w:r w:rsidRPr="00B4345C">
        <w:rPr>
          <w:rFonts w:ascii="Times New Roman" w:eastAsia="Calibri" w:hAnsi="Times New Roman" w:cs="Times New Roman"/>
          <w:sz w:val="28"/>
          <w:szCs w:val="28"/>
          <w:lang w:val="uk-UA" w:eastAsia="en-US"/>
        </w:rPr>
        <w:t>надання можливості кожному приватному нотаріусу здійснювати своє діяльність незалежно та одночасно один від одного;</w:t>
      </w:r>
    </w:p>
    <w:p w:rsidR="00B4345C" w:rsidRPr="00B4345C" w:rsidRDefault="00B4345C" w:rsidP="00B4345C">
      <w:pPr>
        <w:spacing w:after="0" w:line="360" w:lineRule="auto"/>
        <w:ind w:firstLine="709"/>
        <w:jc w:val="both"/>
        <w:rPr>
          <w:rFonts w:ascii="Times New Roman" w:eastAsia="Calibri" w:hAnsi="Times New Roman" w:cs="Times New Roman"/>
          <w:sz w:val="28"/>
          <w:szCs w:val="28"/>
          <w:lang w:val="uk-UA" w:eastAsia="en-US"/>
        </w:rPr>
      </w:pPr>
      <w:bookmarkStart w:id="1" w:name="n247"/>
      <w:bookmarkStart w:id="2" w:name="n248"/>
      <w:bookmarkEnd w:id="1"/>
      <w:bookmarkEnd w:id="2"/>
      <w:r w:rsidRPr="00B4345C">
        <w:rPr>
          <w:rFonts w:ascii="Times New Roman" w:eastAsia="Calibri" w:hAnsi="Times New Roman" w:cs="Times New Roman"/>
          <w:sz w:val="28"/>
          <w:szCs w:val="28"/>
          <w:lang w:eastAsia="en-US"/>
        </w:rPr>
        <w:t xml:space="preserve">3) </w:t>
      </w:r>
      <w:r w:rsidRPr="00B4345C">
        <w:rPr>
          <w:rFonts w:ascii="Times New Roman" w:eastAsia="Calibri" w:hAnsi="Times New Roman" w:cs="Times New Roman"/>
          <w:sz w:val="28"/>
          <w:szCs w:val="28"/>
          <w:lang w:val="uk-UA" w:eastAsia="en-US"/>
        </w:rPr>
        <w:t>забезпечувати захист від будь-якого незаконного проникнення;</w:t>
      </w:r>
    </w:p>
    <w:p w:rsidR="00B4345C" w:rsidRPr="00B4345C" w:rsidRDefault="00B4345C" w:rsidP="00B4345C">
      <w:pPr>
        <w:spacing w:after="0" w:line="360" w:lineRule="auto"/>
        <w:ind w:firstLine="709"/>
        <w:jc w:val="both"/>
        <w:rPr>
          <w:rFonts w:ascii="Times New Roman" w:eastAsia="Calibri" w:hAnsi="Times New Roman" w:cs="Times New Roman"/>
          <w:sz w:val="28"/>
          <w:szCs w:val="28"/>
          <w:lang w:val="uk-UA" w:eastAsia="en-US"/>
        </w:rPr>
      </w:pPr>
      <w:bookmarkStart w:id="3" w:name="n249"/>
      <w:bookmarkEnd w:id="3"/>
      <w:r w:rsidRPr="00B4345C">
        <w:rPr>
          <w:rFonts w:ascii="Times New Roman" w:eastAsia="Calibri" w:hAnsi="Times New Roman" w:cs="Times New Roman"/>
          <w:sz w:val="28"/>
          <w:szCs w:val="28"/>
          <w:lang w:val="uk-UA" w:eastAsia="en-US"/>
        </w:rPr>
        <w:lastRenderedPageBreak/>
        <w:t>4) наявність спеціальних інструментів якими забезпечується конфіденційність, незалежність та швидкість вчинювання приватним нотаріусом нотаріальних дій (наявність сейфа для зберігання печаток, штампів та окремої шафи у якій слід зберігати архів нотаріуса);</w:t>
      </w:r>
    </w:p>
    <w:p w:rsidR="00B4345C" w:rsidRPr="00B4345C" w:rsidRDefault="00B4345C" w:rsidP="00B4345C">
      <w:pPr>
        <w:spacing w:after="0" w:line="360" w:lineRule="auto"/>
        <w:ind w:firstLine="709"/>
        <w:jc w:val="both"/>
        <w:rPr>
          <w:rFonts w:ascii="Times New Roman" w:eastAsia="Calibri" w:hAnsi="Times New Roman" w:cs="Times New Roman"/>
          <w:sz w:val="28"/>
          <w:szCs w:val="28"/>
          <w:lang w:val="uk-UA" w:eastAsia="en-US"/>
        </w:rPr>
      </w:pPr>
      <w:r w:rsidRPr="00B4345C">
        <w:rPr>
          <w:rFonts w:ascii="Times New Roman" w:eastAsia="Calibri" w:hAnsi="Times New Roman" w:cs="Times New Roman"/>
          <w:sz w:val="28"/>
          <w:szCs w:val="28"/>
          <w:lang w:val="uk-UA" w:eastAsia="en-US"/>
        </w:rPr>
        <w:t xml:space="preserve">5) додержання норми щодо наявності у приміщенні </w:t>
      </w:r>
      <w:bookmarkStart w:id="4" w:name="n250"/>
      <w:bookmarkEnd w:id="4"/>
      <w:r w:rsidRPr="00B4345C">
        <w:rPr>
          <w:rFonts w:ascii="Times New Roman" w:eastAsia="Calibri" w:hAnsi="Times New Roman" w:cs="Times New Roman"/>
          <w:sz w:val="28"/>
          <w:szCs w:val="28"/>
          <w:lang w:val="uk-UA" w:eastAsia="en-US"/>
        </w:rPr>
        <w:t>де знаходиться робоче місце/контора приватного нотаріуса кількості кімнат яка не може бути меншою, ніж кількість приватних нотаріусів, які здійснюють нотаріальну діяльність у його межах;</w:t>
      </w:r>
    </w:p>
    <w:p w:rsidR="00B4345C" w:rsidRPr="00B4345C" w:rsidRDefault="00B4345C" w:rsidP="00B4345C">
      <w:pPr>
        <w:spacing w:after="0" w:line="360" w:lineRule="auto"/>
        <w:ind w:firstLine="709"/>
        <w:jc w:val="both"/>
        <w:rPr>
          <w:rFonts w:ascii="Times New Roman" w:eastAsia="Calibri" w:hAnsi="Times New Roman" w:cs="Times New Roman"/>
          <w:sz w:val="28"/>
          <w:szCs w:val="28"/>
          <w:lang w:val="uk-UA" w:eastAsia="en-US"/>
        </w:rPr>
      </w:pPr>
      <w:bookmarkStart w:id="5" w:name="n251"/>
      <w:bookmarkEnd w:id="5"/>
      <w:r w:rsidRPr="00B4345C">
        <w:rPr>
          <w:rFonts w:ascii="Times New Roman" w:eastAsia="Calibri" w:hAnsi="Times New Roman" w:cs="Times New Roman"/>
          <w:sz w:val="28"/>
          <w:szCs w:val="28"/>
          <w:lang w:eastAsia="en-US"/>
        </w:rPr>
        <w:t xml:space="preserve">6) </w:t>
      </w:r>
      <w:r w:rsidRPr="00B4345C">
        <w:rPr>
          <w:rFonts w:ascii="Times New Roman" w:eastAsia="Calibri" w:hAnsi="Times New Roman" w:cs="Times New Roman"/>
          <w:sz w:val="28"/>
          <w:szCs w:val="28"/>
          <w:lang w:val="uk-UA" w:eastAsia="en-US"/>
        </w:rPr>
        <w:t xml:space="preserve">забезпечення належних умов роботи для технічного персоналу з документами шляхом виділення окремої кімнати </w:t>
      </w:r>
    </w:p>
    <w:p w:rsidR="00D845E0" w:rsidRPr="00B4345C" w:rsidRDefault="00B4345C" w:rsidP="00B4345C">
      <w:pPr>
        <w:spacing w:after="0" w:line="360" w:lineRule="auto"/>
        <w:ind w:firstLine="709"/>
        <w:jc w:val="both"/>
        <w:rPr>
          <w:rFonts w:ascii="Times New Roman" w:eastAsia="Calibri" w:hAnsi="Times New Roman" w:cs="Times New Roman"/>
          <w:sz w:val="28"/>
          <w:szCs w:val="28"/>
          <w:lang w:val="uk-UA" w:eastAsia="en-US"/>
        </w:rPr>
      </w:pPr>
      <w:bookmarkStart w:id="6" w:name="n252"/>
      <w:bookmarkEnd w:id="6"/>
      <w:r w:rsidRPr="00B4345C">
        <w:rPr>
          <w:rFonts w:ascii="Times New Roman" w:eastAsia="Calibri" w:hAnsi="Times New Roman" w:cs="Times New Roman"/>
          <w:sz w:val="28"/>
          <w:szCs w:val="28"/>
          <w:lang w:val="uk-UA" w:eastAsia="en-US"/>
        </w:rPr>
        <w:t>До початку здійснення нотаріальної діяльності приватним нотаріусом, а також у разі зміни адреси розташування робочого місця (контори) приватного нотаріуса відповідний територіальний орган Міністерства юстиції України протягом 15 днів з дня отримання заяви про сертифікацію робочого місця (контори) приватного нотаріуса або заяви про зміну адреси розташування робочого місця (контори) приватного нотаріуса проводить перевірку відповідності робочого місця (контори) приватного нотаріуса встановленим цим Законом умовам, за результатами якої відповідний територіальний орган Міністерства юстиції України складає акт про сертифікацію відповідності робочого місця (контори) приватного нотаріуса або акт про відмову у сертифікації відповідності робочого місця (контори) приватного нотаріуса.</w:t>
      </w:r>
    </w:p>
    <w:p w:rsidR="00450B03" w:rsidRPr="005A4934" w:rsidRDefault="0020016C" w:rsidP="005A4934">
      <w:pPr>
        <w:pStyle w:val="a3"/>
        <w:spacing w:line="360" w:lineRule="auto"/>
        <w:ind w:left="0" w:firstLine="709"/>
        <w:jc w:val="both"/>
        <w:rPr>
          <w:rFonts w:ascii="Times New Roman" w:hAnsi="Times New Roman"/>
          <w:bCs/>
          <w:szCs w:val="28"/>
          <w:lang w:val="uk-UA"/>
        </w:rPr>
      </w:pPr>
      <w:r w:rsidRPr="00625EF4">
        <w:rPr>
          <w:rFonts w:ascii="Times New Roman" w:hAnsi="Times New Roman"/>
          <w:szCs w:val="28"/>
          <w:lang w:val="uk-UA"/>
        </w:rPr>
        <w:t>Студенту необ</w:t>
      </w:r>
      <w:r w:rsidR="00493B21">
        <w:rPr>
          <w:rFonts w:ascii="Times New Roman" w:hAnsi="Times New Roman"/>
          <w:szCs w:val="28"/>
          <w:lang w:val="uk-UA"/>
        </w:rPr>
        <w:t>хідно звернути увагу на фундаментальні</w:t>
      </w:r>
      <w:r w:rsidR="00493B21" w:rsidRPr="00493B21">
        <w:rPr>
          <w:rFonts w:ascii="Times New Roman" w:hAnsi="Times New Roman"/>
          <w:szCs w:val="28"/>
          <w:lang w:val="uk-UA"/>
        </w:rPr>
        <w:t xml:space="preserve"> принципи професійної етики</w:t>
      </w:r>
      <w:r w:rsidR="00493B21">
        <w:rPr>
          <w:rFonts w:ascii="Times New Roman" w:hAnsi="Times New Roman"/>
          <w:szCs w:val="28"/>
          <w:lang w:val="uk-UA"/>
        </w:rPr>
        <w:t xml:space="preserve"> в дільності</w:t>
      </w:r>
      <w:r w:rsidR="00493B21" w:rsidRPr="00493B21">
        <w:rPr>
          <w:rFonts w:ascii="Times New Roman" w:hAnsi="Times New Roman"/>
          <w:szCs w:val="28"/>
          <w:lang w:val="uk-UA"/>
        </w:rPr>
        <w:t xml:space="preserve"> нотаріусів</w:t>
      </w:r>
      <w:r w:rsidR="004C1263">
        <w:rPr>
          <w:rFonts w:ascii="Times New Roman" w:hAnsi="Times New Roman"/>
          <w:szCs w:val="28"/>
          <w:lang w:val="uk-UA"/>
        </w:rPr>
        <w:t xml:space="preserve"> та д</w:t>
      </w:r>
      <w:r w:rsidR="00493B21">
        <w:rPr>
          <w:rFonts w:ascii="Times New Roman" w:hAnsi="Times New Roman"/>
          <w:szCs w:val="28"/>
          <w:lang w:val="uk-UA"/>
        </w:rPr>
        <w:t xml:space="preserve">етально </w:t>
      </w:r>
      <w:r w:rsidR="004C1263">
        <w:rPr>
          <w:rFonts w:ascii="Times New Roman" w:hAnsi="Times New Roman"/>
          <w:szCs w:val="28"/>
          <w:lang w:val="uk-UA"/>
        </w:rPr>
        <w:t xml:space="preserve">проаналізувати </w:t>
      </w:r>
      <w:r w:rsidR="00493B21">
        <w:rPr>
          <w:rFonts w:ascii="Times New Roman" w:hAnsi="Times New Roman"/>
          <w:szCs w:val="28"/>
          <w:lang w:val="uk-UA"/>
        </w:rPr>
        <w:t xml:space="preserve">вимоги як предявляються до </w:t>
      </w:r>
      <w:r w:rsidR="00493B21" w:rsidRPr="00493B21">
        <w:rPr>
          <w:rFonts w:ascii="Times New Roman" w:hAnsi="Times New Roman"/>
          <w:szCs w:val="28"/>
          <w:lang w:val="uk-UA"/>
        </w:rPr>
        <w:t>нотаріуса при здійсненні нотаріальної діяльності.</w:t>
      </w:r>
      <w:r w:rsidR="00BC7B03">
        <w:rPr>
          <w:rFonts w:ascii="Times New Roman" w:hAnsi="Times New Roman"/>
          <w:szCs w:val="28"/>
          <w:lang w:val="uk-UA"/>
        </w:rPr>
        <w:t xml:space="preserve"> </w:t>
      </w:r>
      <w:r w:rsidR="004C1263">
        <w:rPr>
          <w:rFonts w:ascii="Times New Roman" w:hAnsi="Times New Roman"/>
          <w:szCs w:val="28"/>
          <w:lang w:val="uk-UA"/>
        </w:rPr>
        <w:t>Слід поглибити с</w:t>
      </w:r>
      <w:r w:rsidR="00493B21">
        <w:rPr>
          <w:rFonts w:ascii="Times New Roman" w:hAnsi="Times New Roman"/>
          <w:szCs w:val="28"/>
          <w:lang w:val="uk-UA"/>
        </w:rPr>
        <w:t>вої знаня щодо реєстрації</w:t>
      </w:r>
      <w:r w:rsidR="00493B21" w:rsidRPr="00493B21">
        <w:rPr>
          <w:rFonts w:ascii="Times New Roman" w:hAnsi="Times New Roman"/>
          <w:szCs w:val="28"/>
          <w:lang w:val="uk-UA"/>
        </w:rPr>
        <w:t xml:space="preserve"> при</w:t>
      </w:r>
      <w:r w:rsidR="004C1263">
        <w:rPr>
          <w:rFonts w:ascii="Times New Roman" w:hAnsi="Times New Roman"/>
          <w:szCs w:val="28"/>
          <w:lang w:val="uk-UA"/>
        </w:rPr>
        <w:t>ватної нотаріальної діяльності</w:t>
      </w:r>
      <w:r w:rsidR="00BC7B03">
        <w:rPr>
          <w:rFonts w:ascii="Times New Roman" w:hAnsi="Times New Roman"/>
          <w:szCs w:val="28"/>
          <w:lang w:val="uk-UA"/>
        </w:rPr>
        <w:t>, при цьому необхідно звернути увагу на реєстраційне посвідчення, р</w:t>
      </w:r>
      <w:r w:rsidR="00493B21" w:rsidRPr="00BC7B03">
        <w:rPr>
          <w:rFonts w:ascii="Times New Roman" w:hAnsi="Times New Roman"/>
          <w:szCs w:val="28"/>
          <w:lang w:val="uk-UA"/>
        </w:rPr>
        <w:t>обоче місце (контора) приватного нотаріуса.</w:t>
      </w:r>
      <w:r w:rsidR="00BC7B03">
        <w:rPr>
          <w:rFonts w:ascii="Times New Roman" w:hAnsi="Times New Roman"/>
          <w:szCs w:val="28"/>
          <w:lang w:val="uk-UA"/>
        </w:rPr>
        <w:t xml:space="preserve"> </w:t>
      </w:r>
      <w:r w:rsidR="004C1263">
        <w:rPr>
          <w:rFonts w:ascii="Times New Roman" w:hAnsi="Times New Roman"/>
          <w:szCs w:val="28"/>
          <w:lang w:val="uk-UA"/>
        </w:rPr>
        <w:t>Крім цього, необхідно п</w:t>
      </w:r>
      <w:r w:rsidR="00240364">
        <w:rPr>
          <w:rFonts w:ascii="Times New Roman" w:hAnsi="Times New Roman"/>
          <w:szCs w:val="28"/>
          <w:lang w:val="uk-UA"/>
        </w:rPr>
        <w:t>риділити увагу юридичній відповідальності</w:t>
      </w:r>
      <w:r w:rsidR="004C1263">
        <w:rPr>
          <w:rFonts w:ascii="Times New Roman" w:hAnsi="Times New Roman"/>
          <w:szCs w:val="28"/>
          <w:lang w:val="uk-UA"/>
        </w:rPr>
        <w:t xml:space="preserve"> приватного нотаріуса та </w:t>
      </w:r>
      <w:r w:rsidR="00240364">
        <w:rPr>
          <w:rFonts w:ascii="Times New Roman" w:hAnsi="Times New Roman"/>
          <w:szCs w:val="28"/>
          <w:lang w:val="uk-UA"/>
        </w:rPr>
        <w:t xml:space="preserve">розкрити </w:t>
      </w:r>
      <w:r w:rsidR="004C1263">
        <w:rPr>
          <w:rFonts w:ascii="Times New Roman" w:hAnsi="Times New Roman"/>
          <w:szCs w:val="28"/>
          <w:lang w:val="uk-UA"/>
        </w:rPr>
        <w:t xml:space="preserve">особливості </w:t>
      </w:r>
      <w:r w:rsidR="00240364">
        <w:rPr>
          <w:rFonts w:ascii="Times New Roman" w:hAnsi="Times New Roman"/>
          <w:szCs w:val="28"/>
          <w:lang w:val="uk-UA"/>
        </w:rPr>
        <w:t xml:space="preserve">страхування </w:t>
      </w:r>
      <w:r w:rsidR="00493B21" w:rsidRPr="00240364">
        <w:rPr>
          <w:rFonts w:ascii="Times New Roman" w:hAnsi="Times New Roman"/>
          <w:szCs w:val="28"/>
          <w:lang w:val="uk-UA"/>
        </w:rPr>
        <w:t>цивільно-правової відповідальності приватного нотаріуса.</w:t>
      </w:r>
      <w:r w:rsidR="00240364">
        <w:rPr>
          <w:rFonts w:ascii="Times New Roman" w:hAnsi="Times New Roman"/>
          <w:szCs w:val="28"/>
          <w:lang w:val="uk-UA"/>
        </w:rPr>
        <w:t xml:space="preserve"> </w:t>
      </w:r>
      <w:r w:rsidR="004C1263">
        <w:rPr>
          <w:rFonts w:ascii="Times New Roman" w:hAnsi="Times New Roman"/>
          <w:szCs w:val="28"/>
          <w:lang w:val="uk-UA"/>
        </w:rPr>
        <w:t>Водноча, слід а</w:t>
      </w:r>
      <w:r w:rsidR="00240364">
        <w:rPr>
          <w:rFonts w:ascii="Times New Roman" w:hAnsi="Times New Roman"/>
          <w:szCs w:val="28"/>
          <w:lang w:val="uk-UA"/>
        </w:rPr>
        <w:t xml:space="preserve">ктуалізувати свої знання щодо заміщення приватного нотаріуса, </w:t>
      </w:r>
      <w:r w:rsidR="00240364">
        <w:rPr>
          <w:rFonts w:ascii="Times New Roman" w:hAnsi="Times New Roman"/>
          <w:szCs w:val="28"/>
          <w:lang w:val="uk-UA"/>
        </w:rPr>
        <w:lastRenderedPageBreak/>
        <w:t>підставам</w:t>
      </w:r>
      <w:r w:rsidR="00493B21" w:rsidRPr="00240364">
        <w:rPr>
          <w:rFonts w:ascii="Times New Roman" w:hAnsi="Times New Roman"/>
          <w:szCs w:val="28"/>
          <w:lang w:val="uk-UA"/>
        </w:rPr>
        <w:t xml:space="preserve"> зупинення нотаріальної </w:t>
      </w:r>
      <w:r w:rsidR="00240364">
        <w:rPr>
          <w:rFonts w:ascii="Times New Roman" w:hAnsi="Times New Roman"/>
          <w:szCs w:val="28"/>
          <w:lang w:val="uk-UA"/>
        </w:rPr>
        <w:t>діяльності приватного нотаріуса, підставам</w:t>
      </w:r>
      <w:r w:rsidR="00493B21" w:rsidRPr="00240364">
        <w:rPr>
          <w:rFonts w:ascii="Times New Roman" w:hAnsi="Times New Roman"/>
          <w:szCs w:val="28"/>
          <w:lang w:val="uk-UA"/>
        </w:rPr>
        <w:t xml:space="preserve"> припинення нотаріальної </w:t>
      </w:r>
      <w:r w:rsidR="00240364">
        <w:rPr>
          <w:rFonts w:ascii="Times New Roman" w:hAnsi="Times New Roman"/>
          <w:szCs w:val="28"/>
          <w:lang w:val="uk-UA"/>
        </w:rPr>
        <w:t>діяльності приватного нотаріуса, а також порядку</w:t>
      </w:r>
      <w:r w:rsidR="00493B21" w:rsidRPr="00240364">
        <w:rPr>
          <w:rFonts w:ascii="Times New Roman" w:hAnsi="Times New Roman"/>
          <w:szCs w:val="28"/>
          <w:lang w:val="uk-UA"/>
        </w:rPr>
        <w:t xml:space="preserve"> припинення нотаріальної діяльності приватного нотаріуса</w:t>
      </w:r>
      <w:r w:rsidR="007052FC">
        <w:rPr>
          <w:rFonts w:ascii="Times New Roman" w:hAnsi="Times New Roman"/>
          <w:szCs w:val="28"/>
          <w:lang w:val="uk-UA"/>
        </w:rPr>
        <w:t>.</w:t>
      </w:r>
      <w:r w:rsidR="00450B03">
        <w:rPr>
          <w:rFonts w:ascii="Times New Roman" w:hAnsi="Times New Roman"/>
          <w:szCs w:val="28"/>
          <w:lang w:val="uk-UA"/>
        </w:rPr>
        <w:t xml:space="preserve"> Крім цього, необхідно проаналізувати актуальну су</w:t>
      </w:r>
      <w:r w:rsidR="00B4345C">
        <w:rPr>
          <w:rFonts w:ascii="Times New Roman" w:hAnsi="Times New Roman"/>
          <w:szCs w:val="28"/>
          <w:lang w:val="uk-UA"/>
        </w:rPr>
        <w:t>дову практику з даного питання: Постанову</w:t>
      </w:r>
      <w:r w:rsidR="00450B03">
        <w:rPr>
          <w:rFonts w:ascii="Times New Roman" w:hAnsi="Times New Roman"/>
          <w:szCs w:val="28"/>
          <w:lang w:val="uk-UA"/>
        </w:rPr>
        <w:t xml:space="preserve"> </w:t>
      </w:r>
      <w:r w:rsidR="00450B03" w:rsidRPr="00450B03">
        <w:rPr>
          <w:rFonts w:ascii="Times New Roman" w:hAnsi="Times New Roman"/>
          <w:bCs/>
          <w:szCs w:val="28"/>
          <w:lang w:val="uk-UA"/>
        </w:rPr>
        <w:t xml:space="preserve">Верховного Суду у складі колегії суддів Касаційного адміністративного суду від 10 серпня 2022 року у справі №520/5993/21 </w:t>
      </w:r>
      <w:r w:rsidR="00450B03" w:rsidRPr="00450B03">
        <w:rPr>
          <w:rFonts w:ascii="Times New Roman" w:hAnsi="Times New Roman"/>
          <w:szCs w:val="28"/>
          <w:lang w:val="uk-UA"/>
        </w:rPr>
        <w:t>за позовом ОСОБА_1 до Міністерства юстиції України, Вищої кваліфікаційної комісії нотаріату, Центрального міжрегіонального управління Міністерства юстиції (м.Київ), третя особа - Державне підприємство "Національні інформаційні системи", про визнання протиправним та скасування рішення і наказів, зобов`язання вчинити певні дії</w:t>
      </w:r>
      <w:r w:rsidR="00B4345C">
        <w:rPr>
          <w:rFonts w:ascii="Times New Roman" w:hAnsi="Times New Roman"/>
          <w:szCs w:val="28"/>
          <w:lang w:val="uk-UA"/>
        </w:rPr>
        <w:t xml:space="preserve"> (</w:t>
      </w:r>
      <w:hyperlink r:id="rId22" w:history="1">
        <w:r w:rsidR="00B4345C" w:rsidRPr="003C7F47">
          <w:rPr>
            <w:rStyle w:val="ab"/>
            <w:rFonts w:ascii="Times New Roman" w:hAnsi="Times New Roman"/>
            <w:szCs w:val="28"/>
            <w:lang w:val="uk-UA"/>
          </w:rPr>
          <w:t>https://reyestr.court.gov.ua/Review/105667657</w:t>
        </w:r>
      </w:hyperlink>
      <w:r w:rsidR="00B4345C">
        <w:rPr>
          <w:rFonts w:ascii="Times New Roman" w:hAnsi="Times New Roman"/>
          <w:szCs w:val="28"/>
          <w:lang w:val="uk-UA"/>
        </w:rPr>
        <w:t>)</w:t>
      </w:r>
      <w:r w:rsidR="00450B03">
        <w:rPr>
          <w:rFonts w:ascii="Times New Roman" w:hAnsi="Times New Roman"/>
          <w:szCs w:val="28"/>
          <w:lang w:val="uk-UA"/>
        </w:rPr>
        <w:t>.</w:t>
      </w:r>
    </w:p>
    <w:p w:rsidR="00F05677" w:rsidRPr="00240364" w:rsidRDefault="00E07174" w:rsidP="00450B03">
      <w:pPr>
        <w:pStyle w:val="a3"/>
        <w:spacing w:line="360" w:lineRule="auto"/>
        <w:ind w:left="0"/>
        <w:jc w:val="center"/>
        <w:rPr>
          <w:rFonts w:ascii="Times New Roman" w:hAnsi="Times New Roman"/>
          <w:b/>
          <w:i/>
          <w:szCs w:val="28"/>
          <w:lang w:val="uk-UA"/>
        </w:rPr>
      </w:pPr>
      <w:r w:rsidRPr="00F05677">
        <w:rPr>
          <w:rFonts w:ascii="Times New Roman" w:hAnsi="Times New Roman"/>
          <w:b/>
          <w:i/>
          <w:szCs w:val="28"/>
          <w:lang w:val="uk-UA"/>
        </w:rPr>
        <w:t>Рекомендована література до теми:</w:t>
      </w:r>
    </w:p>
    <w:p w:rsidR="0082593B" w:rsidRDefault="003D58B3" w:rsidP="002F2A63">
      <w:pPr>
        <w:pStyle w:val="a3"/>
        <w:numPr>
          <w:ilvl w:val="0"/>
          <w:numId w:val="14"/>
        </w:numPr>
        <w:spacing w:line="360" w:lineRule="auto"/>
        <w:ind w:left="0" w:firstLine="0"/>
        <w:jc w:val="both"/>
        <w:rPr>
          <w:rFonts w:ascii="Times New Roman" w:hAnsi="Times New Roman"/>
          <w:szCs w:val="28"/>
          <w:lang w:val="uk-UA"/>
        </w:rPr>
      </w:pPr>
      <w:r>
        <w:rPr>
          <w:rFonts w:ascii="Times New Roman" w:hAnsi="Times New Roman"/>
          <w:szCs w:val="28"/>
          <w:lang w:val="uk-UA"/>
        </w:rPr>
        <w:t xml:space="preserve">Гулєвська Г. Ю. </w:t>
      </w:r>
      <w:r w:rsidR="0082593B" w:rsidRPr="0082593B">
        <w:rPr>
          <w:rFonts w:ascii="Times New Roman" w:hAnsi="Times New Roman"/>
          <w:szCs w:val="28"/>
          <w:lang w:val="uk-UA"/>
        </w:rPr>
        <w:t>Аналіз зарубіжного досвіду державного регулювання нотаріальною діяльністю та пріо</w:t>
      </w:r>
      <w:r>
        <w:rPr>
          <w:rFonts w:ascii="Times New Roman" w:hAnsi="Times New Roman"/>
          <w:szCs w:val="28"/>
          <w:lang w:val="uk-UA"/>
        </w:rPr>
        <w:t xml:space="preserve">ритети запозичення в Україні. </w:t>
      </w:r>
      <w:r w:rsidR="0082593B" w:rsidRPr="003D58B3">
        <w:rPr>
          <w:rFonts w:ascii="Times New Roman" w:hAnsi="Times New Roman"/>
          <w:i/>
          <w:szCs w:val="28"/>
          <w:lang w:val="uk-UA"/>
        </w:rPr>
        <w:t>Підприє</w:t>
      </w:r>
      <w:r w:rsidR="004C1263" w:rsidRPr="003D58B3">
        <w:rPr>
          <w:rFonts w:ascii="Times New Roman" w:hAnsi="Times New Roman"/>
          <w:i/>
          <w:szCs w:val="28"/>
          <w:lang w:val="uk-UA"/>
        </w:rPr>
        <w:t>мництво, господарство та право</w:t>
      </w:r>
      <w:r w:rsidR="004C1263">
        <w:rPr>
          <w:rFonts w:ascii="Times New Roman" w:hAnsi="Times New Roman"/>
          <w:szCs w:val="28"/>
          <w:lang w:val="uk-UA"/>
        </w:rPr>
        <w:t xml:space="preserve">. 2003. №7. </w:t>
      </w:r>
      <w:r w:rsidR="0082593B" w:rsidRPr="0082593B">
        <w:rPr>
          <w:rFonts w:ascii="Times New Roman" w:hAnsi="Times New Roman"/>
          <w:szCs w:val="28"/>
          <w:lang w:val="uk-UA"/>
        </w:rPr>
        <w:t>С.57-61</w:t>
      </w:r>
      <w:r>
        <w:rPr>
          <w:rFonts w:ascii="Times New Roman" w:hAnsi="Times New Roman"/>
          <w:szCs w:val="28"/>
          <w:lang w:val="uk-UA"/>
        </w:rPr>
        <w:t>.</w:t>
      </w:r>
    </w:p>
    <w:p w:rsidR="00E07174" w:rsidRDefault="00E07174" w:rsidP="002F2A63">
      <w:pPr>
        <w:pStyle w:val="a3"/>
        <w:numPr>
          <w:ilvl w:val="0"/>
          <w:numId w:val="14"/>
        </w:numPr>
        <w:spacing w:line="360" w:lineRule="auto"/>
        <w:ind w:left="0" w:firstLine="0"/>
        <w:jc w:val="both"/>
        <w:rPr>
          <w:rFonts w:ascii="Times New Roman" w:hAnsi="Times New Roman"/>
          <w:szCs w:val="28"/>
          <w:lang w:val="uk-UA"/>
        </w:rPr>
      </w:pPr>
      <w:r w:rsidRPr="00E07174">
        <w:rPr>
          <w:rFonts w:ascii="Times New Roman" w:hAnsi="Times New Roman"/>
          <w:szCs w:val="28"/>
          <w:lang w:val="uk-UA"/>
        </w:rPr>
        <w:t>Долинська М. С. Законодавство України про нотаріат</w:t>
      </w:r>
      <w:r w:rsidR="003D58B3">
        <w:rPr>
          <w:rFonts w:ascii="Times New Roman" w:hAnsi="Times New Roman"/>
          <w:szCs w:val="28"/>
          <w:lang w:val="uk-UA"/>
        </w:rPr>
        <w:t xml:space="preserve">: характеристика та особливості. </w:t>
      </w:r>
      <w:r w:rsidRPr="003D58B3">
        <w:rPr>
          <w:rFonts w:ascii="Times New Roman" w:hAnsi="Times New Roman"/>
          <w:i/>
          <w:szCs w:val="28"/>
          <w:lang w:val="uk-UA"/>
        </w:rPr>
        <w:t>Актуальні проблеми держави і права</w:t>
      </w:r>
      <w:r w:rsidR="003D58B3">
        <w:rPr>
          <w:rFonts w:ascii="Times New Roman" w:hAnsi="Times New Roman"/>
          <w:szCs w:val="28"/>
          <w:lang w:val="uk-UA"/>
        </w:rPr>
        <w:t>. 2012. Вип. 63. С. 568-575.</w:t>
      </w:r>
    </w:p>
    <w:p w:rsidR="0082593B" w:rsidRDefault="0082593B" w:rsidP="002F2A63">
      <w:pPr>
        <w:pStyle w:val="a3"/>
        <w:numPr>
          <w:ilvl w:val="0"/>
          <w:numId w:val="14"/>
        </w:numPr>
        <w:spacing w:line="360" w:lineRule="auto"/>
        <w:ind w:left="0" w:firstLine="0"/>
        <w:jc w:val="both"/>
        <w:rPr>
          <w:rFonts w:ascii="Times New Roman" w:hAnsi="Times New Roman"/>
          <w:szCs w:val="28"/>
          <w:lang w:val="uk-UA"/>
        </w:rPr>
      </w:pPr>
      <w:r w:rsidRPr="0082593B">
        <w:rPr>
          <w:rFonts w:ascii="Times New Roman" w:hAnsi="Times New Roman"/>
          <w:szCs w:val="28"/>
          <w:lang w:val="uk-UA"/>
        </w:rPr>
        <w:t>Єрух А. М., Козьяков Ю. М. Практичний курс нотаріату: Зразки нотаріальних  док</w:t>
      </w:r>
      <w:r w:rsidR="003D58B3">
        <w:rPr>
          <w:rFonts w:ascii="Times New Roman" w:hAnsi="Times New Roman"/>
          <w:szCs w:val="28"/>
          <w:lang w:val="uk-UA"/>
        </w:rPr>
        <w:t xml:space="preserve">ументів. Роз'яснення. Коментарі. Київ: Істина. 2006. </w:t>
      </w:r>
      <w:r w:rsidRPr="0082593B">
        <w:rPr>
          <w:rFonts w:ascii="Times New Roman" w:hAnsi="Times New Roman"/>
          <w:szCs w:val="28"/>
          <w:lang w:val="uk-UA"/>
        </w:rPr>
        <w:t>567с.</w:t>
      </w:r>
    </w:p>
    <w:p w:rsidR="00E07174" w:rsidRDefault="00E07174" w:rsidP="002F2A63">
      <w:pPr>
        <w:pStyle w:val="a3"/>
        <w:numPr>
          <w:ilvl w:val="0"/>
          <w:numId w:val="14"/>
        </w:numPr>
        <w:spacing w:line="360" w:lineRule="auto"/>
        <w:ind w:left="0" w:firstLine="0"/>
        <w:jc w:val="both"/>
        <w:rPr>
          <w:rFonts w:ascii="Times New Roman" w:hAnsi="Times New Roman"/>
          <w:szCs w:val="28"/>
          <w:lang w:val="uk-UA"/>
        </w:rPr>
      </w:pPr>
      <w:r w:rsidRPr="00E07174">
        <w:rPr>
          <w:rFonts w:ascii="Times New Roman" w:hAnsi="Times New Roman"/>
          <w:szCs w:val="28"/>
          <w:lang w:val="uk-UA"/>
        </w:rPr>
        <w:t xml:space="preserve">Ковальчук С. Зарубіжній досвід адміністративно-правового регулювання нотаріальної діяльності. </w:t>
      </w:r>
      <w:r w:rsidRPr="003D58B3">
        <w:rPr>
          <w:rFonts w:ascii="Times New Roman" w:hAnsi="Times New Roman"/>
          <w:i/>
          <w:szCs w:val="28"/>
          <w:lang w:val="uk-UA"/>
        </w:rPr>
        <w:t>Підприємництво, господарство і право</w:t>
      </w:r>
      <w:r>
        <w:rPr>
          <w:rFonts w:ascii="Times New Roman" w:hAnsi="Times New Roman"/>
          <w:szCs w:val="28"/>
          <w:lang w:val="uk-UA"/>
        </w:rPr>
        <w:t>. 2019. №2. С. 90</w:t>
      </w:r>
      <w:r w:rsidR="003D58B3">
        <w:rPr>
          <w:rFonts w:ascii="Times New Roman" w:hAnsi="Times New Roman"/>
          <w:szCs w:val="28"/>
          <w:lang w:val="uk-UA"/>
        </w:rPr>
        <w:t>-95.</w:t>
      </w:r>
    </w:p>
    <w:p w:rsidR="00E07174" w:rsidRPr="008F21FD" w:rsidRDefault="00E07174" w:rsidP="002F2A63">
      <w:pPr>
        <w:pStyle w:val="a3"/>
        <w:numPr>
          <w:ilvl w:val="0"/>
          <w:numId w:val="14"/>
        </w:numPr>
        <w:spacing w:line="360" w:lineRule="auto"/>
        <w:ind w:left="0" w:firstLine="0"/>
        <w:jc w:val="both"/>
        <w:rPr>
          <w:rFonts w:ascii="Times New Roman" w:hAnsi="Times New Roman"/>
          <w:szCs w:val="28"/>
          <w:lang w:val="uk-UA"/>
        </w:rPr>
      </w:pPr>
      <w:r w:rsidRPr="00E07174">
        <w:rPr>
          <w:rFonts w:ascii="Times New Roman" w:hAnsi="Times New Roman"/>
          <w:szCs w:val="28"/>
          <w:lang w:val="uk-UA"/>
        </w:rPr>
        <w:t xml:space="preserve">Кондратенко В. Адміністративно-правове регулювання діяльності нотаріату в зарубіжних країнах. </w:t>
      </w:r>
      <w:r w:rsidR="008F21FD" w:rsidRPr="008F21FD">
        <w:rPr>
          <w:rFonts w:ascii="Times New Roman" w:hAnsi="Times New Roman"/>
          <w:i/>
          <w:szCs w:val="28"/>
          <w:lang w:val="uk-UA"/>
        </w:rPr>
        <w:t>Наукові записки Кіровоградського державного університету імені Володимира Винниченка</w:t>
      </w:r>
      <w:r w:rsidR="008F21FD">
        <w:rPr>
          <w:rFonts w:ascii="Times New Roman" w:hAnsi="Times New Roman"/>
          <w:szCs w:val="28"/>
          <w:lang w:val="uk-UA"/>
        </w:rPr>
        <w:t xml:space="preserve">. Серія Право. 2017. Вип. 1. </w:t>
      </w:r>
      <w:r w:rsidR="008F21FD" w:rsidRPr="008F21FD">
        <w:rPr>
          <w:rFonts w:ascii="Times New Roman" w:hAnsi="Times New Roman"/>
          <w:szCs w:val="28"/>
          <w:lang w:val="uk-UA"/>
        </w:rPr>
        <w:t>С. 101-105.</w:t>
      </w:r>
      <w:r w:rsidR="008F21FD">
        <w:rPr>
          <w:rFonts w:ascii="Times New Roman" w:hAnsi="Times New Roman"/>
          <w:szCs w:val="28"/>
          <w:lang w:val="uk-UA"/>
        </w:rPr>
        <w:t xml:space="preserve"> </w:t>
      </w:r>
    </w:p>
    <w:p w:rsidR="00E07174" w:rsidRDefault="00E07174" w:rsidP="002F2A63">
      <w:pPr>
        <w:pStyle w:val="a3"/>
        <w:numPr>
          <w:ilvl w:val="0"/>
          <w:numId w:val="14"/>
        </w:numPr>
        <w:spacing w:line="360" w:lineRule="auto"/>
        <w:ind w:left="0" w:firstLine="0"/>
        <w:jc w:val="both"/>
        <w:rPr>
          <w:rFonts w:ascii="Times New Roman" w:hAnsi="Times New Roman"/>
          <w:szCs w:val="28"/>
          <w:lang w:val="uk-UA"/>
        </w:rPr>
      </w:pPr>
      <w:r w:rsidRPr="00E07174">
        <w:rPr>
          <w:rFonts w:ascii="Times New Roman" w:hAnsi="Times New Roman"/>
          <w:szCs w:val="28"/>
          <w:lang w:val="uk-UA"/>
        </w:rPr>
        <w:t>Короєд Ю.В. Нотаріат в Україні: н</w:t>
      </w:r>
      <w:r w:rsidR="008F21FD">
        <w:rPr>
          <w:rFonts w:ascii="Times New Roman" w:hAnsi="Times New Roman"/>
          <w:szCs w:val="28"/>
          <w:lang w:val="uk-UA"/>
        </w:rPr>
        <w:t>авч. посібник. Київ: ЦНЛ.</w:t>
      </w:r>
      <w:r w:rsidRPr="00E07174">
        <w:rPr>
          <w:rFonts w:ascii="Times New Roman" w:hAnsi="Times New Roman"/>
          <w:szCs w:val="28"/>
          <w:lang w:val="uk-UA"/>
        </w:rPr>
        <w:t xml:space="preserve"> 2019. 120</w:t>
      </w:r>
      <w:r w:rsidR="008F21FD">
        <w:rPr>
          <w:rFonts w:ascii="Times New Roman" w:hAnsi="Times New Roman"/>
          <w:szCs w:val="28"/>
          <w:lang w:val="uk-UA"/>
        </w:rPr>
        <w:t xml:space="preserve"> </w:t>
      </w:r>
      <w:r w:rsidRPr="00E07174">
        <w:rPr>
          <w:rFonts w:ascii="Times New Roman" w:hAnsi="Times New Roman"/>
          <w:szCs w:val="28"/>
          <w:lang w:val="uk-UA"/>
        </w:rPr>
        <w:t>с</w:t>
      </w:r>
      <w:r w:rsidR="008F21FD">
        <w:rPr>
          <w:rFonts w:ascii="Times New Roman" w:hAnsi="Times New Roman"/>
          <w:szCs w:val="28"/>
          <w:lang w:val="uk-UA"/>
        </w:rPr>
        <w:t>.</w:t>
      </w:r>
    </w:p>
    <w:p w:rsidR="00E07174" w:rsidRDefault="00E07174" w:rsidP="002F2A63">
      <w:pPr>
        <w:pStyle w:val="a3"/>
        <w:numPr>
          <w:ilvl w:val="0"/>
          <w:numId w:val="14"/>
        </w:numPr>
        <w:spacing w:line="360" w:lineRule="auto"/>
        <w:ind w:left="0" w:firstLine="0"/>
        <w:jc w:val="both"/>
        <w:rPr>
          <w:rFonts w:ascii="Times New Roman" w:hAnsi="Times New Roman"/>
          <w:szCs w:val="28"/>
          <w:lang w:val="uk-UA"/>
        </w:rPr>
      </w:pPr>
      <w:r w:rsidRPr="00E07174">
        <w:rPr>
          <w:rFonts w:ascii="Times New Roman" w:hAnsi="Times New Roman"/>
          <w:szCs w:val="28"/>
          <w:lang w:val="uk-UA"/>
        </w:rPr>
        <w:t xml:space="preserve">Настільна книга нотаріуса: практичний </w:t>
      </w:r>
      <w:r w:rsidR="008F21FD">
        <w:rPr>
          <w:rFonts w:ascii="Times New Roman" w:hAnsi="Times New Roman"/>
          <w:szCs w:val="28"/>
          <w:lang w:val="uk-UA"/>
        </w:rPr>
        <w:t>посібник. Київ: Дакор. 2018. 528 с.</w:t>
      </w:r>
    </w:p>
    <w:p w:rsidR="00CC7BB3" w:rsidRDefault="00CC7BB3" w:rsidP="002F2A63">
      <w:pPr>
        <w:pStyle w:val="a3"/>
        <w:numPr>
          <w:ilvl w:val="0"/>
          <w:numId w:val="14"/>
        </w:numPr>
        <w:spacing w:line="360" w:lineRule="auto"/>
        <w:ind w:left="0" w:firstLine="0"/>
        <w:jc w:val="both"/>
        <w:rPr>
          <w:rFonts w:ascii="Times New Roman" w:hAnsi="Times New Roman"/>
          <w:szCs w:val="28"/>
          <w:lang w:val="uk-UA"/>
        </w:rPr>
      </w:pPr>
      <w:r w:rsidRPr="00CC7BB3">
        <w:rPr>
          <w:rFonts w:ascii="Times New Roman" w:hAnsi="Times New Roman"/>
          <w:szCs w:val="28"/>
          <w:lang w:val="uk-UA"/>
        </w:rPr>
        <w:lastRenderedPageBreak/>
        <w:t>Правова природа нотаріату та нотаріальної діяльності як об’єкт державного регулювання в Україні: теор</w:t>
      </w:r>
      <w:r w:rsidR="004C1263">
        <w:rPr>
          <w:rFonts w:ascii="Times New Roman" w:hAnsi="Times New Roman"/>
          <w:szCs w:val="28"/>
          <w:lang w:val="uk-UA"/>
        </w:rPr>
        <w:t xml:space="preserve">етичний та практичний аспект. </w:t>
      </w:r>
      <w:r w:rsidRPr="008F21FD">
        <w:rPr>
          <w:rFonts w:ascii="Times New Roman" w:hAnsi="Times New Roman"/>
          <w:i/>
          <w:szCs w:val="28"/>
          <w:lang w:val="uk-UA"/>
        </w:rPr>
        <w:t>Влада. Людина. Закон</w:t>
      </w:r>
      <w:r w:rsidR="008F21FD">
        <w:rPr>
          <w:rFonts w:ascii="Times New Roman" w:hAnsi="Times New Roman"/>
          <w:szCs w:val="28"/>
          <w:lang w:val="uk-UA"/>
        </w:rPr>
        <w:t>. 2003. №12. С.101-104.</w:t>
      </w:r>
    </w:p>
    <w:p w:rsidR="00F05677" w:rsidRDefault="00F05677" w:rsidP="002F2A63">
      <w:pPr>
        <w:pStyle w:val="a3"/>
        <w:numPr>
          <w:ilvl w:val="0"/>
          <w:numId w:val="14"/>
        </w:numPr>
        <w:spacing w:line="360" w:lineRule="auto"/>
        <w:ind w:left="0" w:firstLine="0"/>
        <w:jc w:val="both"/>
        <w:rPr>
          <w:rFonts w:ascii="Times New Roman" w:hAnsi="Times New Roman"/>
          <w:szCs w:val="28"/>
          <w:lang w:val="uk-UA"/>
        </w:rPr>
      </w:pPr>
      <w:r w:rsidRPr="00F05677">
        <w:rPr>
          <w:rFonts w:ascii="Times New Roman" w:hAnsi="Times New Roman"/>
          <w:szCs w:val="28"/>
          <w:lang w:val="uk-UA"/>
        </w:rPr>
        <w:t>Пульнєва О.С. Нотаріальний акт як інс</w:t>
      </w:r>
      <w:r w:rsidR="004C1263">
        <w:rPr>
          <w:rFonts w:ascii="Times New Roman" w:hAnsi="Times New Roman"/>
          <w:szCs w:val="28"/>
          <w:lang w:val="uk-UA"/>
        </w:rPr>
        <w:t>трумент доказування у Франції.</w:t>
      </w:r>
      <w:r w:rsidRPr="00F05677">
        <w:rPr>
          <w:rFonts w:ascii="Times New Roman" w:hAnsi="Times New Roman"/>
          <w:szCs w:val="28"/>
          <w:lang w:val="uk-UA"/>
        </w:rPr>
        <w:t xml:space="preserve"> </w:t>
      </w:r>
      <w:r w:rsidRPr="008F21FD">
        <w:rPr>
          <w:rFonts w:ascii="Times New Roman" w:hAnsi="Times New Roman"/>
          <w:i/>
          <w:szCs w:val="28"/>
          <w:lang w:val="uk-UA"/>
        </w:rPr>
        <w:t>Юриспру</w:t>
      </w:r>
      <w:r w:rsidR="004C1263" w:rsidRPr="008F21FD">
        <w:rPr>
          <w:rFonts w:ascii="Times New Roman" w:hAnsi="Times New Roman"/>
          <w:i/>
          <w:szCs w:val="28"/>
          <w:lang w:val="uk-UA"/>
        </w:rPr>
        <w:t>денція: теорія і практика</w:t>
      </w:r>
      <w:r w:rsidR="004C1263">
        <w:rPr>
          <w:rFonts w:ascii="Times New Roman" w:hAnsi="Times New Roman"/>
          <w:szCs w:val="28"/>
          <w:lang w:val="uk-UA"/>
        </w:rPr>
        <w:t xml:space="preserve">. 2006. № 8. </w:t>
      </w:r>
      <w:r w:rsidRPr="00F05677">
        <w:rPr>
          <w:rFonts w:ascii="Times New Roman" w:hAnsi="Times New Roman"/>
          <w:szCs w:val="28"/>
          <w:lang w:val="uk-UA"/>
        </w:rPr>
        <w:t>C.59-62.</w:t>
      </w:r>
    </w:p>
    <w:p w:rsidR="00F05677" w:rsidRPr="00CC7BB3" w:rsidRDefault="00F05677" w:rsidP="002F2A63">
      <w:pPr>
        <w:pStyle w:val="a3"/>
        <w:numPr>
          <w:ilvl w:val="0"/>
          <w:numId w:val="14"/>
        </w:numPr>
        <w:spacing w:line="360" w:lineRule="auto"/>
        <w:ind w:left="0" w:firstLine="0"/>
        <w:jc w:val="both"/>
        <w:rPr>
          <w:rFonts w:ascii="Times New Roman" w:hAnsi="Times New Roman"/>
          <w:szCs w:val="28"/>
          <w:lang w:val="uk-UA"/>
        </w:rPr>
      </w:pPr>
      <w:r w:rsidRPr="00F05677">
        <w:rPr>
          <w:rFonts w:ascii="Times New Roman" w:hAnsi="Times New Roman"/>
          <w:szCs w:val="28"/>
          <w:lang w:val="uk-UA"/>
        </w:rPr>
        <w:t>Пульнєва О.С. Нотаріальний акт як інст</w:t>
      </w:r>
      <w:r w:rsidR="004C1263">
        <w:rPr>
          <w:rFonts w:ascii="Times New Roman" w:hAnsi="Times New Roman"/>
          <w:szCs w:val="28"/>
          <w:lang w:val="uk-UA"/>
        </w:rPr>
        <w:t xml:space="preserve">румент доказування у Франції. </w:t>
      </w:r>
      <w:r w:rsidRPr="008F21FD">
        <w:rPr>
          <w:rFonts w:ascii="Times New Roman" w:hAnsi="Times New Roman"/>
          <w:i/>
          <w:szCs w:val="28"/>
          <w:lang w:val="uk-UA"/>
        </w:rPr>
        <w:t>Юриспруденція: теорія і практика</w:t>
      </w:r>
      <w:r w:rsidR="008F21FD">
        <w:rPr>
          <w:rFonts w:ascii="Times New Roman" w:hAnsi="Times New Roman"/>
          <w:szCs w:val="28"/>
          <w:lang w:val="uk-UA"/>
        </w:rPr>
        <w:t xml:space="preserve">. </w:t>
      </w:r>
      <w:r w:rsidRPr="00F05677">
        <w:rPr>
          <w:rFonts w:ascii="Times New Roman" w:hAnsi="Times New Roman"/>
          <w:szCs w:val="28"/>
          <w:lang w:val="uk-UA"/>
        </w:rPr>
        <w:t>200</w:t>
      </w:r>
      <w:r w:rsidR="008F21FD">
        <w:rPr>
          <w:rFonts w:ascii="Times New Roman" w:hAnsi="Times New Roman"/>
          <w:szCs w:val="28"/>
          <w:lang w:val="uk-UA"/>
        </w:rPr>
        <w:t xml:space="preserve">6. № 8. </w:t>
      </w:r>
      <w:r w:rsidRPr="00F05677">
        <w:rPr>
          <w:rFonts w:ascii="Times New Roman" w:hAnsi="Times New Roman"/>
          <w:szCs w:val="28"/>
          <w:lang w:val="uk-UA"/>
        </w:rPr>
        <w:t>C.59-62.</w:t>
      </w:r>
    </w:p>
    <w:p w:rsidR="00E07174" w:rsidRDefault="00E07174" w:rsidP="002F2A63">
      <w:pPr>
        <w:pStyle w:val="a3"/>
        <w:numPr>
          <w:ilvl w:val="0"/>
          <w:numId w:val="14"/>
        </w:numPr>
        <w:spacing w:line="360" w:lineRule="auto"/>
        <w:ind w:left="0" w:firstLine="0"/>
        <w:jc w:val="both"/>
        <w:rPr>
          <w:rFonts w:ascii="Times New Roman" w:hAnsi="Times New Roman"/>
          <w:szCs w:val="28"/>
          <w:lang w:val="uk-UA"/>
        </w:rPr>
      </w:pPr>
      <w:r w:rsidRPr="00E07174">
        <w:rPr>
          <w:rFonts w:ascii="Times New Roman" w:hAnsi="Times New Roman"/>
          <w:szCs w:val="28"/>
          <w:lang w:val="uk-UA"/>
        </w:rPr>
        <w:t>Фурса С.Я., Фурса Є.І., Фурса Є.Є., Нікітюк О.М. Нотаріат України. Книга 1.Організація нотаріату (з практ</w:t>
      </w:r>
      <w:r w:rsidR="008F21FD">
        <w:rPr>
          <w:rFonts w:ascii="Times New Roman" w:hAnsi="Times New Roman"/>
          <w:szCs w:val="28"/>
          <w:lang w:val="uk-UA"/>
        </w:rPr>
        <w:t xml:space="preserve">икумом). Київ: Алерта. </w:t>
      </w:r>
      <w:r>
        <w:rPr>
          <w:rFonts w:ascii="Times New Roman" w:hAnsi="Times New Roman"/>
          <w:szCs w:val="28"/>
          <w:lang w:val="uk-UA"/>
        </w:rPr>
        <w:t>2015. 484</w:t>
      </w:r>
      <w:r w:rsidR="008F21FD">
        <w:rPr>
          <w:rFonts w:ascii="Times New Roman" w:hAnsi="Times New Roman"/>
          <w:szCs w:val="28"/>
          <w:lang w:val="uk-UA"/>
        </w:rPr>
        <w:t xml:space="preserve"> с.</w:t>
      </w:r>
    </w:p>
    <w:p w:rsidR="00E07174" w:rsidRPr="00E07174" w:rsidRDefault="00E07174" w:rsidP="002F2A63">
      <w:pPr>
        <w:pStyle w:val="a3"/>
        <w:numPr>
          <w:ilvl w:val="0"/>
          <w:numId w:val="14"/>
        </w:numPr>
        <w:spacing w:line="360" w:lineRule="auto"/>
        <w:ind w:left="0" w:firstLine="0"/>
        <w:jc w:val="both"/>
        <w:rPr>
          <w:rFonts w:ascii="Times New Roman" w:hAnsi="Times New Roman"/>
          <w:szCs w:val="28"/>
          <w:lang w:val="uk-UA"/>
        </w:rPr>
      </w:pPr>
      <w:r w:rsidRPr="00E07174">
        <w:rPr>
          <w:rFonts w:ascii="Times New Roman" w:hAnsi="Times New Roman"/>
          <w:szCs w:val="28"/>
          <w:lang w:val="uk-UA"/>
        </w:rPr>
        <w:t>Чижмарь К. Теоретико-правові основи нотаріату в Українi. Навчальний посібник. Київ. Центр учбової літератури. 2016. 200 с.</w:t>
      </w:r>
    </w:p>
    <w:p w:rsidR="00E07174" w:rsidRPr="00E07174" w:rsidRDefault="00E07174" w:rsidP="002F2A63">
      <w:pPr>
        <w:pStyle w:val="a3"/>
        <w:spacing w:line="360" w:lineRule="auto"/>
        <w:ind w:left="0"/>
        <w:jc w:val="center"/>
        <w:rPr>
          <w:rFonts w:ascii="Times New Roman" w:hAnsi="Times New Roman"/>
          <w:b/>
          <w:i/>
          <w:szCs w:val="28"/>
          <w:lang w:val="uk-UA"/>
        </w:rPr>
      </w:pPr>
      <w:r w:rsidRPr="00E07174">
        <w:rPr>
          <w:rFonts w:ascii="Times New Roman" w:hAnsi="Times New Roman"/>
          <w:b/>
          <w:i/>
          <w:szCs w:val="28"/>
          <w:lang w:val="uk-UA"/>
        </w:rPr>
        <w:t>Правові акти:</w:t>
      </w:r>
    </w:p>
    <w:p w:rsidR="004C1263" w:rsidRPr="00252EF0" w:rsidRDefault="004C1263" w:rsidP="002F2A63">
      <w:pPr>
        <w:pStyle w:val="a3"/>
        <w:numPr>
          <w:ilvl w:val="0"/>
          <w:numId w:val="35"/>
        </w:numPr>
        <w:spacing w:line="360" w:lineRule="auto"/>
        <w:ind w:left="0" w:firstLine="0"/>
        <w:jc w:val="both"/>
        <w:rPr>
          <w:rFonts w:ascii="Times New Roman" w:hAnsi="Times New Roman"/>
          <w:szCs w:val="28"/>
          <w:lang w:val="uk-UA"/>
        </w:rPr>
      </w:pPr>
      <w:r w:rsidRPr="00137113">
        <w:rPr>
          <w:rFonts w:ascii="Times New Roman" w:hAnsi="Times New Roman"/>
          <w:szCs w:val="28"/>
          <w:lang w:val="ru-RU"/>
        </w:rPr>
        <w:t>Конституція України : від 28.06.1996 р. № 254к/96-ВР : станом на 1 січ. 2020 р. URL: </w:t>
      </w:r>
      <w:hyperlink r:id="rId23" w:anchor="Text" w:tgtFrame="_blank" w:history="1">
        <w:r w:rsidRPr="00137113">
          <w:rPr>
            <w:rStyle w:val="ab"/>
            <w:rFonts w:ascii="Times New Roman" w:hAnsi="Times New Roman"/>
            <w:szCs w:val="28"/>
            <w:lang w:val="ru-RU"/>
          </w:rPr>
          <w:t>https://zakon.rada.gov.ua/laws/show/254к/96-вр#Text</w:t>
        </w:r>
      </w:hyperlink>
      <w:r w:rsidRPr="00137113">
        <w:rPr>
          <w:rFonts w:ascii="Times New Roman" w:hAnsi="Times New Roman"/>
          <w:szCs w:val="28"/>
          <w:lang w:val="ru-RU"/>
        </w:rPr>
        <w:t> (дата звернення: 19.05.2023).</w:t>
      </w:r>
    </w:p>
    <w:p w:rsidR="004C1263" w:rsidRPr="007052FC" w:rsidRDefault="004C1263" w:rsidP="002F2A63">
      <w:pPr>
        <w:pStyle w:val="a3"/>
        <w:numPr>
          <w:ilvl w:val="0"/>
          <w:numId w:val="35"/>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Земельний кодекс України : Кодекс України від 25.10.2001 р. № 2768-III : станом на 8 черв. 2023 р. URL: </w:t>
      </w:r>
      <w:hyperlink r:id="rId24" w:anchor="Text" w:tgtFrame="_blank" w:history="1">
        <w:r w:rsidRPr="007052FC">
          <w:rPr>
            <w:rStyle w:val="ab"/>
            <w:rFonts w:ascii="Times New Roman" w:hAnsi="Times New Roman"/>
            <w:szCs w:val="28"/>
            <w:lang w:val="ru-RU"/>
          </w:rPr>
          <w:t>https://zakon.rada.gov.ua/laws/show/2768-14#Text</w:t>
        </w:r>
      </w:hyperlink>
      <w:r w:rsidRPr="007052FC">
        <w:rPr>
          <w:rFonts w:ascii="Times New Roman" w:hAnsi="Times New Roman"/>
          <w:szCs w:val="28"/>
          <w:lang w:val="ru-RU"/>
        </w:rPr>
        <w:t> (дата звернення: 13.06.2023).</w:t>
      </w:r>
    </w:p>
    <w:p w:rsidR="004C1263" w:rsidRPr="007052FC" w:rsidRDefault="004C1263" w:rsidP="002F2A63">
      <w:pPr>
        <w:pStyle w:val="a3"/>
        <w:numPr>
          <w:ilvl w:val="0"/>
          <w:numId w:val="35"/>
        </w:numPr>
        <w:spacing w:line="360" w:lineRule="auto"/>
        <w:ind w:left="0" w:firstLine="0"/>
        <w:jc w:val="both"/>
        <w:rPr>
          <w:rFonts w:ascii="Times New Roman" w:hAnsi="Times New Roman"/>
          <w:szCs w:val="28"/>
          <w:lang w:val="uk-UA"/>
        </w:rPr>
      </w:pPr>
      <w:r w:rsidRPr="00137113">
        <w:rPr>
          <w:rFonts w:ascii="Times New Roman" w:hAnsi="Times New Roman"/>
          <w:szCs w:val="28"/>
          <w:lang w:val="ru-RU"/>
        </w:rPr>
        <w:t>Цивільний кодекс України : Кодекс України від 16.01.2003 р. № 435-IV : станом на 28 квіт. 2023 р. URL: </w:t>
      </w:r>
      <w:hyperlink r:id="rId25" w:anchor="Text" w:tgtFrame="_blank" w:history="1">
        <w:r w:rsidRPr="00137113">
          <w:rPr>
            <w:rStyle w:val="ab"/>
            <w:rFonts w:ascii="Times New Roman" w:hAnsi="Times New Roman"/>
            <w:szCs w:val="28"/>
            <w:lang w:val="ru-RU"/>
          </w:rPr>
          <w:t>https://zakon.rada.gov.ua/laws/show/435-15#Text</w:t>
        </w:r>
      </w:hyperlink>
      <w:r w:rsidRPr="00137113">
        <w:rPr>
          <w:rFonts w:ascii="Times New Roman" w:hAnsi="Times New Roman"/>
          <w:szCs w:val="28"/>
          <w:lang w:val="ru-RU"/>
        </w:rPr>
        <w:t> (дата звернення: 19.05.2023).</w:t>
      </w:r>
    </w:p>
    <w:p w:rsidR="004C1263" w:rsidRDefault="004C1263" w:rsidP="002F2A63">
      <w:pPr>
        <w:pStyle w:val="a3"/>
        <w:numPr>
          <w:ilvl w:val="0"/>
          <w:numId w:val="35"/>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Сімейний кодекс України : Кодекс України від 10.01.2002 р. № 2947-III : станом на 19 лют. 2022 р. URL: </w:t>
      </w:r>
      <w:hyperlink r:id="rId26" w:anchor="Text" w:tgtFrame="_blank" w:history="1">
        <w:r w:rsidRPr="007052FC">
          <w:rPr>
            <w:rStyle w:val="ab"/>
            <w:rFonts w:ascii="Times New Roman" w:hAnsi="Times New Roman"/>
            <w:szCs w:val="28"/>
            <w:lang w:val="ru-RU"/>
          </w:rPr>
          <w:t>https://zakon.rada.gov.ua/laws/show/2947-14#Text</w:t>
        </w:r>
      </w:hyperlink>
      <w:r w:rsidRPr="007052FC">
        <w:rPr>
          <w:rFonts w:ascii="Times New Roman" w:hAnsi="Times New Roman"/>
          <w:szCs w:val="28"/>
          <w:lang w:val="ru-RU"/>
        </w:rPr>
        <w:t> (дата звернення: 13.06.2023).</w:t>
      </w:r>
    </w:p>
    <w:p w:rsidR="004C1263" w:rsidRDefault="004C1263" w:rsidP="002F2A63">
      <w:pPr>
        <w:pStyle w:val="a3"/>
        <w:numPr>
          <w:ilvl w:val="0"/>
          <w:numId w:val="35"/>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Про нотаріат : Закон України від 02.09.1993 р. № 3425-XII : станом на 22 трав. 2023 р. URL: </w:t>
      </w:r>
      <w:hyperlink r:id="rId27" w:anchor="Text" w:tgtFrame="_blank" w:history="1">
        <w:r w:rsidRPr="007052FC">
          <w:rPr>
            <w:rStyle w:val="ab"/>
            <w:rFonts w:ascii="Times New Roman" w:hAnsi="Times New Roman"/>
            <w:szCs w:val="28"/>
            <w:lang w:val="ru-RU"/>
          </w:rPr>
          <w:t>https://zakon.rada.gov.ua/laws/show/3425-12#Text</w:t>
        </w:r>
      </w:hyperlink>
      <w:r w:rsidRPr="007052FC">
        <w:rPr>
          <w:rFonts w:ascii="Times New Roman" w:hAnsi="Times New Roman"/>
          <w:szCs w:val="28"/>
          <w:lang w:val="ru-RU"/>
        </w:rPr>
        <w:t> (дата звернення: 13.06.2023).</w:t>
      </w:r>
    </w:p>
    <w:p w:rsidR="004C1263" w:rsidRDefault="004C1263" w:rsidP="002F2A63">
      <w:pPr>
        <w:pStyle w:val="a3"/>
        <w:numPr>
          <w:ilvl w:val="0"/>
          <w:numId w:val="35"/>
        </w:numPr>
        <w:spacing w:line="360" w:lineRule="auto"/>
        <w:ind w:left="0" w:firstLine="0"/>
        <w:jc w:val="both"/>
        <w:rPr>
          <w:rFonts w:ascii="Times New Roman" w:hAnsi="Times New Roman"/>
          <w:szCs w:val="28"/>
          <w:lang w:val="uk-UA"/>
        </w:rPr>
      </w:pPr>
      <w:r w:rsidRPr="007052FC">
        <w:rPr>
          <w:rFonts w:ascii="Times New Roman" w:hAnsi="Times New Roman"/>
          <w:szCs w:val="28"/>
          <w:lang w:val="uk-UA"/>
        </w:rPr>
        <w:t>Про державну реєстрацію юридичних осіб, фізичних осіб - підприємців та громадських формувань</w:t>
      </w:r>
      <w:r w:rsidRPr="007052FC">
        <w:rPr>
          <w:rFonts w:ascii="Times New Roman" w:hAnsi="Times New Roman"/>
          <w:szCs w:val="28"/>
          <w:lang w:val="ru-RU"/>
        </w:rPr>
        <w:t> </w:t>
      </w:r>
      <w:r w:rsidRPr="007052FC">
        <w:rPr>
          <w:rFonts w:ascii="Times New Roman" w:hAnsi="Times New Roman"/>
          <w:szCs w:val="28"/>
          <w:lang w:val="uk-UA"/>
        </w:rPr>
        <w:t>: Закон України від 15.05.2003</w:t>
      </w:r>
      <w:r w:rsidRPr="007052FC">
        <w:rPr>
          <w:rFonts w:ascii="Times New Roman" w:hAnsi="Times New Roman"/>
          <w:szCs w:val="28"/>
          <w:lang w:val="ru-RU"/>
        </w:rPr>
        <w:t> </w:t>
      </w:r>
      <w:r w:rsidRPr="007052FC">
        <w:rPr>
          <w:rFonts w:ascii="Times New Roman" w:hAnsi="Times New Roman"/>
          <w:szCs w:val="28"/>
          <w:lang w:val="uk-UA"/>
        </w:rPr>
        <w:t>р. №</w:t>
      </w:r>
      <w:r w:rsidRPr="007052FC">
        <w:rPr>
          <w:rFonts w:ascii="Times New Roman" w:hAnsi="Times New Roman"/>
          <w:szCs w:val="28"/>
          <w:lang w:val="ru-RU"/>
        </w:rPr>
        <w:t> </w:t>
      </w:r>
      <w:r w:rsidRPr="007052FC">
        <w:rPr>
          <w:rFonts w:ascii="Times New Roman" w:hAnsi="Times New Roman"/>
          <w:szCs w:val="28"/>
          <w:lang w:val="uk-UA"/>
        </w:rPr>
        <w:t>755-</w:t>
      </w:r>
      <w:r w:rsidRPr="007052FC">
        <w:rPr>
          <w:rFonts w:ascii="Times New Roman" w:hAnsi="Times New Roman"/>
          <w:szCs w:val="28"/>
          <w:lang w:val="ru-RU"/>
        </w:rPr>
        <w:t>IV </w:t>
      </w:r>
      <w:r w:rsidRPr="007052FC">
        <w:rPr>
          <w:rFonts w:ascii="Times New Roman" w:hAnsi="Times New Roman"/>
          <w:szCs w:val="28"/>
          <w:lang w:val="uk-UA"/>
        </w:rPr>
        <w:t xml:space="preserve">: станом на </w:t>
      </w:r>
      <w:r w:rsidRPr="007052FC">
        <w:rPr>
          <w:rFonts w:ascii="Times New Roman" w:hAnsi="Times New Roman"/>
          <w:szCs w:val="28"/>
          <w:lang w:val="uk-UA"/>
        </w:rPr>
        <w:lastRenderedPageBreak/>
        <w:t>1</w:t>
      </w:r>
      <w:r w:rsidRPr="007052FC">
        <w:rPr>
          <w:rFonts w:ascii="Times New Roman" w:hAnsi="Times New Roman"/>
          <w:szCs w:val="28"/>
          <w:lang w:val="ru-RU"/>
        </w:rPr>
        <w:t> </w:t>
      </w:r>
      <w:r w:rsidRPr="007052FC">
        <w:rPr>
          <w:rFonts w:ascii="Times New Roman" w:hAnsi="Times New Roman"/>
          <w:szCs w:val="28"/>
          <w:lang w:val="uk-UA"/>
        </w:rPr>
        <w:t xml:space="preserve">квіт. </w:t>
      </w:r>
      <w:r w:rsidRPr="007052FC">
        <w:rPr>
          <w:rFonts w:ascii="Times New Roman" w:hAnsi="Times New Roman"/>
          <w:szCs w:val="28"/>
          <w:lang w:val="ru-RU"/>
        </w:rPr>
        <w:t>2023 р. URL: </w:t>
      </w:r>
      <w:hyperlink r:id="rId28" w:anchor="Text" w:tgtFrame="_blank" w:history="1">
        <w:r w:rsidRPr="007052FC">
          <w:rPr>
            <w:rStyle w:val="ab"/>
            <w:rFonts w:ascii="Times New Roman" w:hAnsi="Times New Roman"/>
            <w:szCs w:val="28"/>
            <w:lang w:val="ru-RU"/>
          </w:rPr>
          <w:t>https://zakon.rada.gov.ua/laws/show/755-15#Text</w:t>
        </w:r>
      </w:hyperlink>
      <w:r w:rsidRPr="007052FC">
        <w:rPr>
          <w:rFonts w:ascii="Times New Roman" w:hAnsi="Times New Roman"/>
          <w:szCs w:val="28"/>
          <w:lang w:val="ru-RU"/>
        </w:rPr>
        <w:t> (дата звернення: 13.06.2023).</w:t>
      </w:r>
    </w:p>
    <w:p w:rsidR="004C1263" w:rsidRDefault="004C1263" w:rsidP="002F2A63">
      <w:pPr>
        <w:pStyle w:val="a3"/>
        <w:numPr>
          <w:ilvl w:val="0"/>
          <w:numId w:val="35"/>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Про затвердження Положення про Вищу кваліфікаційну комісію нотаріату : Постанова Каб. Міністрів України від 31.08.2011 р. № 923 : станом на 6 квіт. 2021 р. URL: </w:t>
      </w:r>
      <w:hyperlink r:id="rId29" w:anchor="Text" w:tgtFrame="_blank" w:history="1">
        <w:r w:rsidRPr="007052FC">
          <w:rPr>
            <w:rStyle w:val="ab"/>
            <w:rFonts w:ascii="Times New Roman" w:hAnsi="Times New Roman"/>
            <w:szCs w:val="28"/>
            <w:lang w:val="ru-RU"/>
          </w:rPr>
          <w:t>https://zakon.rada.gov.ua/laws/show/923-2011-п#Text</w:t>
        </w:r>
      </w:hyperlink>
      <w:r w:rsidRPr="007052FC">
        <w:rPr>
          <w:rFonts w:ascii="Times New Roman" w:hAnsi="Times New Roman"/>
          <w:szCs w:val="28"/>
          <w:lang w:val="ru-RU"/>
        </w:rPr>
        <w:t> (дата звернення: 13.06.2023).</w:t>
      </w:r>
    </w:p>
    <w:p w:rsidR="004C1263" w:rsidRDefault="004C1263" w:rsidP="002F2A63">
      <w:pPr>
        <w:pStyle w:val="a3"/>
        <w:numPr>
          <w:ilvl w:val="0"/>
          <w:numId w:val="35"/>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Про розмір плати за видачу свідоцтва про право на зайняття нотаріальною діяльністю : Постанова Каб. Міністрів України від 22.02.1994 р. № 102 : станом на 16 берез. 2009 р. URL: </w:t>
      </w:r>
      <w:hyperlink r:id="rId30" w:anchor="Text" w:tgtFrame="_blank" w:history="1">
        <w:r w:rsidRPr="007052FC">
          <w:rPr>
            <w:rStyle w:val="ab"/>
            <w:rFonts w:ascii="Times New Roman" w:hAnsi="Times New Roman"/>
            <w:szCs w:val="28"/>
            <w:lang w:val="ru-RU"/>
          </w:rPr>
          <w:t>https://zakon.rada.gov.ua/laws/show/102-94-п#Text</w:t>
        </w:r>
      </w:hyperlink>
      <w:r w:rsidRPr="007052FC">
        <w:rPr>
          <w:rFonts w:ascii="Times New Roman" w:hAnsi="Times New Roman"/>
          <w:szCs w:val="28"/>
          <w:lang w:val="ru-RU"/>
        </w:rPr>
        <w:t> (дата звернення: 13.06.2023).</w:t>
      </w:r>
    </w:p>
    <w:p w:rsidR="004C1263" w:rsidRDefault="004C1263" w:rsidP="002F2A63">
      <w:pPr>
        <w:pStyle w:val="a3"/>
        <w:numPr>
          <w:ilvl w:val="0"/>
          <w:numId w:val="35"/>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Про затвердження Порядку видачі свідоцтва про право на зайняття нотаріальною діяльністю : Наказ М-ва юстиції України від 11.07.2012 р. № 1043/5 : станом на 20 листоп. 2020 р. URL: </w:t>
      </w:r>
      <w:hyperlink r:id="rId31" w:anchor="Text" w:tgtFrame="_blank" w:history="1">
        <w:r w:rsidRPr="007052FC">
          <w:rPr>
            <w:rStyle w:val="ab"/>
            <w:rFonts w:ascii="Times New Roman" w:hAnsi="Times New Roman"/>
            <w:szCs w:val="28"/>
            <w:lang w:val="ru-RU"/>
          </w:rPr>
          <w:t>https://zakon.rada.gov.ua/laws/show/z1170-12#Text</w:t>
        </w:r>
      </w:hyperlink>
      <w:r w:rsidRPr="007052FC">
        <w:rPr>
          <w:rFonts w:ascii="Times New Roman" w:hAnsi="Times New Roman"/>
          <w:szCs w:val="28"/>
          <w:lang w:val="ru-RU"/>
        </w:rPr>
        <w:t> (дата звернення: 13.06.2023).</w:t>
      </w:r>
    </w:p>
    <w:p w:rsidR="004C1263" w:rsidRPr="007052FC" w:rsidRDefault="004C1263" w:rsidP="002F2A63">
      <w:pPr>
        <w:pStyle w:val="a3"/>
        <w:numPr>
          <w:ilvl w:val="0"/>
          <w:numId w:val="35"/>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Про затвердження Положення про порядок учинення нотаріальних дій в дипломатичних представництвах та консульських установах України : Наказ М-ва юстиції України від 27.12.2004 р. № 142/5/310 : станом на 11 груд. 2021 р. URL: </w:t>
      </w:r>
      <w:hyperlink r:id="rId32" w:anchor="Text" w:tgtFrame="_blank" w:history="1">
        <w:r w:rsidRPr="007052FC">
          <w:rPr>
            <w:rStyle w:val="ab"/>
            <w:rFonts w:ascii="Times New Roman" w:hAnsi="Times New Roman"/>
            <w:szCs w:val="28"/>
            <w:lang w:val="ru-RU"/>
          </w:rPr>
          <w:t>https://zakon.rada.gov.ua/laws/show/z1649-04#Text</w:t>
        </w:r>
      </w:hyperlink>
      <w:r w:rsidRPr="007052FC">
        <w:rPr>
          <w:rFonts w:ascii="Times New Roman" w:hAnsi="Times New Roman"/>
          <w:szCs w:val="28"/>
          <w:lang w:val="ru-RU"/>
        </w:rPr>
        <w:t> (дата звернення: 13.06.2023).</w:t>
      </w:r>
    </w:p>
    <w:p w:rsidR="004C1263" w:rsidRPr="007052FC" w:rsidRDefault="004C1263" w:rsidP="002F2A63">
      <w:pPr>
        <w:pStyle w:val="a3"/>
        <w:numPr>
          <w:ilvl w:val="0"/>
          <w:numId w:val="35"/>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Про затвердження Положення про державний нотаріальний архів : Наказ М-ва юстиції України від 18.05.2009 р. № 870/5. URL: </w:t>
      </w:r>
      <w:hyperlink r:id="rId33" w:anchor="Text" w:tgtFrame="_blank" w:history="1">
        <w:r w:rsidRPr="007052FC">
          <w:rPr>
            <w:rStyle w:val="ab"/>
            <w:rFonts w:ascii="Times New Roman" w:hAnsi="Times New Roman"/>
            <w:szCs w:val="28"/>
            <w:lang w:val="ru-RU"/>
          </w:rPr>
          <w:t>https://zakon.rada.gov.ua/laws/show/z0443-09#Text</w:t>
        </w:r>
      </w:hyperlink>
      <w:r w:rsidRPr="007052FC">
        <w:rPr>
          <w:rFonts w:ascii="Times New Roman" w:hAnsi="Times New Roman"/>
          <w:szCs w:val="28"/>
          <w:lang w:val="ru-RU"/>
        </w:rPr>
        <w:t> (дата звернення: 13.06.2023).</w:t>
      </w:r>
    </w:p>
    <w:p w:rsidR="0020016C" w:rsidRDefault="0020016C" w:rsidP="00F05677">
      <w:pPr>
        <w:spacing w:line="360" w:lineRule="auto"/>
        <w:jc w:val="both"/>
        <w:rPr>
          <w:rFonts w:ascii="Times New Roman" w:hAnsi="Times New Roman"/>
          <w:szCs w:val="28"/>
          <w:lang w:val="uk-UA"/>
        </w:rPr>
      </w:pPr>
    </w:p>
    <w:p w:rsidR="00450B03" w:rsidRDefault="00450B03" w:rsidP="00F05677">
      <w:pPr>
        <w:spacing w:line="360" w:lineRule="auto"/>
        <w:jc w:val="both"/>
        <w:rPr>
          <w:rFonts w:ascii="Times New Roman" w:hAnsi="Times New Roman"/>
          <w:szCs w:val="28"/>
          <w:lang w:val="uk-UA"/>
        </w:rPr>
      </w:pPr>
    </w:p>
    <w:p w:rsidR="00450B03" w:rsidRDefault="00450B03" w:rsidP="00F05677">
      <w:pPr>
        <w:spacing w:line="360" w:lineRule="auto"/>
        <w:jc w:val="both"/>
        <w:rPr>
          <w:rFonts w:ascii="Times New Roman" w:hAnsi="Times New Roman"/>
          <w:szCs w:val="28"/>
          <w:lang w:val="uk-UA"/>
        </w:rPr>
      </w:pPr>
    </w:p>
    <w:p w:rsidR="00450B03" w:rsidRPr="00F05677" w:rsidRDefault="00450B03" w:rsidP="00F05677">
      <w:pPr>
        <w:spacing w:line="360" w:lineRule="auto"/>
        <w:jc w:val="both"/>
        <w:rPr>
          <w:rFonts w:ascii="Times New Roman" w:hAnsi="Times New Roman"/>
          <w:szCs w:val="28"/>
          <w:lang w:val="uk-UA"/>
        </w:rPr>
      </w:pPr>
    </w:p>
    <w:p w:rsidR="00F05677" w:rsidRPr="00F05677" w:rsidRDefault="00F05677" w:rsidP="00F05677">
      <w:pPr>
        <w:pStyle w:val="a8"/>
        <w:shd w:val="clear" w:color="auto" w:fill="FFFFFF"/>
        <w:ind w:left="502"/>
        <w:jc w:val="center"/>
        <w:rPr>
          <w:b/>
          <w:bCs/>
          <w:sz w:val="28"/>
          <w:szCs w:val="28"/>
        </w:rPr>
      </w:pPr>
      <w:r w:rsidRPr="00625EF4">
        <w:rPr>
          <w:b/>
          <w:bCs/>
          <w:sz w:val="28"/>
          <w:szCs w:val="28"/>
        </w:rPr>
        <w:lastRenderedPageBreak/>
        <w:t>Н</w:t>
      </w:r>
      <w:r>
        <w:rPr>
          <w:b/>
          <w:bCs/>
          <w:sz w:val="28"/>
          <w:szCs w:val="28"/>
        </w:rPr>
        <w:t>.Е. 7</w:t>
      </w:r>
      <w:r w:rsidR="002C748B">
        <w:rPr>
          <w:b/>
          <w:bCs/>
          <w:sz w:val="28"/>
          <w:szCs w:val="28"/>
        </w:rPr>
        <w:t>.</w:t>
      </w:r>
      <w:r w:rsidRPr="00F05677">
        <w:rPr>
          <w:b/>
          <w:bCs/>
          <w:sz w:val="28"/>
          <w:szCs w:val="28"/>
        </w:rPr>
        <w:t xml:space="preserve"> Порядок вчинення окремих видів нотаріальних дій </w:t>
      </w:r>
    </w:p>
    <w:p w:rsidR="00F05677" w:rsidRPr="00625EF4" w:rsidRDefault="00F05677" w:rsidP="00F05677">
      <w:pPr>
        <w:pStyle w:val="a8"/>
        <w:shd w:val="clear" w:color="auto" w:fill="FFFFFF"/>
        <w:ind w:left="502"/>
        <w:jc w:val="center"/>
        <w:rPr>
          <w:b/>
          <w:sz w:val="28"/>
          <w:szCs w:val="28"/>
        </w:rPr>
      </w:pPr>
    </w:p>
    <w:p w:rsidR="00F05677" w:rsidRDefault="00A55FDB" w:rsidP="00F05677">
      <w:pPr>
        <w:pStyle w:val="a8"/>
        <w:tabs>
          <w:tab w:val="left" w:pos="1776"/>
        </w:tabs>
        <w:spacing w:line="360" w:lineRule="auto"/>
        <w:ind w:left="502"/>
        <w:jc w:val="center"/>
        <w:rPr>
          <w:sz w:val="28"/>
          <w:szCs w:val="28"/>
        </w:rPr>
      </w:pPr>
      <w:r>
        <w:rPr>
          <w:sz w:val="28"/>
          <w:szCs w:val="28"/>
        </w:rPr>
        <w:t>(1</w:t>
      </w:r>
      <w:r w:rsidR="00F05677" w:rsidRPr="009C5218">
        <w:rPr>
          <w:sz w:val="28"/>
          <w:szCs w:val="28"/>
        </w:rPr>
        <w:t xml:space="preserve"> год.)</w:t>
      </w:r>
    </w:p>
    <w:p w:rsidR="00F05677" w:rsidRPr="00625EF4" w:rsidRDefault="00F05677" w:rsidP="00450B03">
      <w:pPr>
        <w:pStyle w:val="a8"/>
        <w:spacing w:line="360" w:lineRule="auto"/>
        <w:jc w:val="center"/>
        <w:rPr>
          <w:sz w:val="28"/>
          <w:szCs w:val="28"/>
        </w:rPr>
      </w:pPr>
      <w:r w:rsidRPr="00625EF4">
        <w:rPr>
          <w:sz w:val="28"/>
          <w:szCs w:val="28"/>
        </w:rPr>
        <w:t>Максима</w:t>
      </w:r>
      <w:r>
        <w:rPr>
          <w:sz w:val="28"/>
          <w:szCs w:val="28"/>
        </w:rPr>
        <w:t>льна кількість балів за тему – 5</w:t>
      </w:r>
      <w:r w:rsidRPr="00625EF4">
        <w:rPr>
          <w:sz w:val="28"/>
          <w:szCs w:val="28"/>
        </w:rPr>
        <w:t>.</w:t>
      </w:r>
    </w:p>
    <w:p w:rsidR="00F05677" w:rsidRPr="00625EF4" w:rsidRDefault="00F05677" w:rsidP="00450B03">
      <w:pPr>
        <w:pStyle w:val="a8"/>
        <w:spacing w:line="360" w:lineRule="auto"/>
        <w:jc w:val="center"/>
        <w:rPr>
          <w:sz w:val="28"/>
          <w:szCs w:val="28"/>
        </w:rPr>
      </w:pPr>
      <w:r w:rsidRPr="00625EF4">
        <w:rPr>
          <w:sz w:val="28"/>
          <w:szCs w:val="28"/>
        </w:rPr>
        <w:t>Схема оцінювання:</w:t>
      </w:r>
    </w:p>
    <w:p w:rsidR="00F05677" w:rsidRPr="00625EF4" w:rsidRDefault="00F05677" w:rsidP="00450B03">
      <w:pPr>
        <w:pStyle w:val="a8"/>
        <w:spacing w:line="360" w:lineRule="auto"/>
        <w:jc w:val="both"/>
        <w:rPr>
          <w:spacing w:val="-10"/>
          <w:sz w:val="28"/>
          <w:szCs w:val="28"/>
        </w:rPr>
      </w:pPr>
      <w:r>
        <w:rPr>
          <w:spacing w:val="-10"/>
          <w:sz w:val="28"/>
          <w:szCs w:val="28"/>
        </w:rPr>
        <w:t>1.Усне опитування –</w:t>
      </w:r>
      <w:r w:rsidR="00E373CF">
        <w:rPr>
          <w:spacing w:val="-10"/>
          <w:sz w:val="28"/>
          <w:szCs w:val="28"/>
        </w:rPr>
        <w:t xml:space="preserve"> </w:t>
      </w:r>
      <w:r>
        <w:rPr>
          <w:spacing w:val="-10"/>
          <w:sz w:val="28"/>
          <w:szCs w:val="28"/>
        </w:rPr>
        <w:t>3</w:t>
      </w:r>
      <w:r w:rsidRPr="00625EF4">
        <w:rPr>
          <w:spacing w:val="-10"/>
          <w:sz w:val="28"/>
          <w:szCs w:val="28"/>
        </w:rPr>
        <w:t xml:space="preserve"> бали.</w:t>
      </w:r>
    </w:p>
    <w:p w:rsidR="00F05677" w:rsidRPr="00625EF4" w:rsidRDefault="00F05677" w:rsidP="00450B03">
      <w:pPr>
        <w:pStyle w:val="a8"/>
        <w:spacing w:line="360" w:lineRule="auto"/>
        <w:jc w:val="both"/>
        <w:rPr>
          <w:spacing w:val="-10"/>
          <w:sz w:val="28"/>
          <w:szCs w:val="28"/>
        </w:rPr>
      </w:pPr>
      <w:r w:rsidRPr="00625EF4">
        <w:rPr>
          <w:spacing w:val="-10"/>
          <w:sz w:val="28"/>
          <w:szCs w:val="28"/>
        </w:rPr>
        <w:t xml:space="preserve">2. </w:t>
      </w:r>
      <w:r>
        <w:rPr>
          <w:sz w:val="28"/>
          <w:szCs w:val="28"/>
        </w:rPr>
        <w:t>Тестові завдання –</w:t>
      </w:r>
      <w:r w:rsidR="00E373CF">
        <w:rPr>
          <w:sz w:val="28"/>
          <w:szCs w:val="28"/>
        </w:rPr>
        <w:t xml:space="preserve"> </w:t>
      </w:r>
      <w:r>
        <w:rPr>
          <w:sz w:val="28"/>
          <w:szCs w:val="28"/>
        </w:rPr>
        <w:t>2</w:t>
      </w:r>
      <w:r w:rsidRPr="00625EF4">
        <w:rPr>
          <w:sz w:val="28"/>
          <w:szCs w:val="28"/>
        </w:rPr>
        <w:t xml:space="preserve"> бали</w:t>
      </w:r>
      <w:r w:rsidRPr="00625EF4">
        <w:rPr>
          <w:b/>
          <w:sz w:val="28"/>
          <w:szCs w:val="28"/>
        </w:rPr>
        <w:t xml:space="preserve"> </w:t>
      </w:r>
    </w:p>
    <w:p w:rsidR="00450B03" w:rsidRPr="005A4934" w:rsidRDefault="00F05677" w:rsidP="005A4934">
      <w:pPr>
        <w:pStyle w:val="a8"/>
        <w:shd w:val="clear" w:color="auto" w:fill="FFFFFF"/>
        <w:spacing w:line="360" w:lineRule="auto"/>
        <w:jc w:val="center"/>
        <w:rPr>
          <w:b/>
          <w:sz w:val="28"/>
          <w:szCs w:val="28"/>
        </w:rPr>
      </w:pPr>
      <w:r w:rsidRPr="00625EF4">
        <w:rPr>
          <w:b/>
          <w:sz w:val="28"/>
          <w:szCs w:val="28"/>
        </w:rPr>
        <w:t>План</w:t>
      </w:r>
    </w:p>
    <w:p w:rsidR="00450B03" w:rsidRPr="00450B03" w:rsidRDefault="00F05677" w:rsidP="00450B03">
      <w:pPr>
        <w:pStyle w:val="a3"/>
        <w:numPr>
          <w:ilvl w:val="0"/>
          <w:numId w:val="43"/>
        </w:numPr>
        <w:spacing w:line="360" w:lineRule="auto"/>
        <w:ind w:left="0" w:firstLine="0"/>
        <w:jc w:val="both"/>
        <w:rPr>
          <w:rFonts w:ascii="Times New Roman" w:hAnsi="Times New Roman"/>
          <w:szCs w:val="28"/>
          <w:lang w:val="uk-UA"/>
        </w:rPr>
      </w:pPr>
      <w:r w:rsidRPr="00450B03">
        <w:rPr>
          <w:rFonts w:ascii="Times New Roman" w:hAnsi="Times New Roman"/>
          <w:szCs w:val="28"/>
          <w:lang w:val="uk-UA"/>
        </w:rPr>
        <w:t xml:space="preserve">Посвідчення заповітів. </w:t>
      </w:r>
    </w:p>
    <w:p w:rsidR="00450B03" w:rsidRPr="00450B03" w:rsidRDefault="00F05677" w:rsidP="00450B03">
      <w:pPr>
        <w:pStyle w:val="a3"/>
        <w:numPr>
          <w:ilvl w:val="0"/>
          <w:numId w:val="43"/>
        </w:numPr>
        <w:spacing w:line="360" w:lineRule="auto"/>
        <w:ind w:left="0" w:firstLine="0"/>
        <w:jc w:val="both"/>
        <w:rPr>
          <w:rFonts w:ascii="Times New Roman" w:hAnsi="Times New Roman"/>
          <w:szCs w:val="28"/>
          <w:lang w:val="uk-UA"/>
        </w:rPr>
      </w:pPr>
      <w:r w:rsidRPr="00450B03">
        <w:rPr>
          <w:rFonts w:ascii="Times New Roman" w:hAnsi="Times New Roman"/>
          <w:szCs w:val="28"/>
          <w:lang w:val="uk-UA"/>
        </w:rPr>
        <w:t>Порядок зміни і скасування заповітів.</w:t>
      </w:r>
    </w:p>
    <w:p w:rsidR="00450B03" w:rsidRPr="00450B03" w:rsidRDefault="00F05677" w:rsidP="00450B03">
      <w:pPr>
        <w:pStyle w:val="a3"/>
        <w:numPr>
          <w:ilvl w:val="0"/>
          <w:numId w:val="43"/>
        </w:numPr>
        <w:spacing w:line="360" w:lineRule="auto"/>
        <w:ind w:left="0" w:firstLine="0"/>
        <w:jc w:val="both"/>
        <w:rPr>
          <w:rFonts w:ascii="Times New Roman" w:hAnsi="Times New Roman"/>
          <w:szCs w:val="28"/>
          <w:lang w:val="uk-UA"/>
        </w:rPr>
      </w:pPr>
      <w:r w:rsidRPr="00450B03">
        <w:rPr>
          <w:rFonts w:ascii="Times New Roman" w:hAnsi="Times New Roman"/>
          <w:szCs w:val="28"/>
          <w:lang w:val="uk-UA"/>
        </w:rPr>
        <w:t>Охорона спадкового майна.</w:t>
      </w:r>
    </w:p>
    <w:p w:rsidR="00450B03" w:rsidRPr="002F2A63" w:rsidRDefault="00F05677" w:rsidP="00450B03">
      <w:pPr>
        <w:pStyle w:val="a3"/>
        <w:numPr>
          <w:ilvl w:val="0"/>
          <w:numId w:val="43"/>
        </w:numPr>
        <w:spacing w:line="360" w:lineRule="auto"/>
        <w:ind w:left="0" w:firstLine="0"/>
        <w:jc w:val="both"/>
        <w:rPr>
          <w:rFonts w:ascii="Times New Roman" w:hAnsi="Times New Roman"/>
          <w:szCs w:val="28"/>
          <w:lang w:val="uk-UA"/>
        </w:rPr>
      </w:pPr>
      <w:r w:rsidRPr="00450B03">
        <w:rPr>
          <w:rFonts w:ascii="Times New Roman" w:hAnsi="Times New Roman"/>
          <w:szCs w:val="28"/>
          <w:lang w:val="uk-UA"/>
        </w:rPr>
        <w:t>Опис спадкового майна і передача його на зберігання.</w:t>
      </w:r>
    </w:p>
    <w:p w:rsidR="00B4345C" w:rsidRDefault="00B4345C" w:rsidP="00B4345C">
      <w:pPr>
        <w:spacing w:after="0" w:line="360" w:lineRule="auto"/>
        <w:ind w:firstLine="709"/>
        <w:jc w:val="center"/>
        <w:rPr>
          <w:rFonts w:ascii="Times New Roman" w:eastAsia="Courier New" w:hAnsi="Times New Roman" w:cs="Times New Roman"/>
          <w:b/>
          <w:color w:val="000000"/>
          <w:sz w:val="28"/>
          <w:szCs w:val="28"/>
          <w:lang w:val="uk-UA"/>
        </w:rPr>
      </w:pPr>
    </w:p>
    <w:p w:rsidR="00450B03" w:rsidRDefault="00B4345C" w:rsidP="00B4345C">
      <w:pPr>
        <w:spacing w:after="0" w:line="360" w:lineRule="auto"/>
        <w:ind w:firstLine="709"/>
        <w:jc w:val="center"/>
        <w:rPr>
          <w:rFonts w:ascii="Times New Roman" w:eastAsia="Courier New" w:hAnsi="Times New Roman" w:cs="Times New Roman"/>
          <w:b/>
          <w:color w:val="000000"/>
          <w:sz w:val="28"/>
          <w:szCs w:val="28"/>
          <w:lang w:val="uk-UA"/>
        </w:rPr>
      </w:pPr>
      <w:r w:rsidRPr="00B4345C">
        <w:rPr>
          <w:rFonts w:ascii="Times New Roman" w:eastAsia="Courier New" w:hAnsi="Times New Roman" w:cs="Times New Roman"/>
          <w:b/>
          <w:color w:val="000000"/>
          <w:sz w:val="28"/>
          <w:szCs w:val="28"/>
          <w:lang w:val="uk-UA"/>
        </w:rPr>
        <w:t>Опорний конспект</w:t>
      </w:r>
    </w:p>
    <w:p w:rsidR="00B4345C" w:rsidRPr="00B4345C" w:rsidRDefault="00B4345C" w:rsidP="00B4345C">
      <w:pPr>
        <w:spacing w:after="0" w:line="360" w:lineRule="auto"/>
        <w:ind w:firstLine="709"/>
        <w:jc w:val="both"/>
        <w:rPr>
          <w:rFonts w:ascii="Times New Roman" w:eastAsia="Times New Roman" w:hAnsi="Times New Roman" w:cs="Times New Roman"/>
          <w:color w:val="000000"/>
          <w:sz w:val="28"/>
          <w:szCs w:val="28"/>
          <w:lang w:val="uk-UA" w:eastAsia="uk-UA"/>
        </w:rPr>
      </w:pPr>
      <w:r w:rsidRPr="00B4345C">
        <w:rPr>
          <w:rFonts w:ascii="Times New Roman" w:eastAsia="Times New Roman" w:hAnsi="Times New Roman" w:cs="Times New Roman"/>
          <w:color w:val="000000"/>
          <w:sz w:val="28"/>
          <w:szCs w:val="28"/>
          <w:lang w:val="uk-UA" w:eastAsia="uk-UA"/>
        </w:rPr>
        <w:t>Законодавством України яким визначається правовий статус нотаріуса, крім іншого, передбачає особливості вчинення ним нотаріальних дій. Останні є зовнішньою формою вираження реалізації наданих державою функцій які спрямовуються задля забезпечення відповідного рівня захисту прав людини. Разом із цим, такі дії вчиняються лише тими нотаріусами які: набули відповідного правового статусу у встановленому законодавством про нотаріат порядку; їх реалізація можлива при наявності відповідної компетенції у нотаріальних органів де нотаріус виступає в ролі окремого суб’єка правовідносин який реалізує компетенцію якою наділені нотаріальними органами.</w:t>
      </w:r>
    </w:p>
    <w:p w:rsidR="00B4345C" w:rsidRPr="00B4345C" w:rsidRDefault="00B4345C" w:rsidP="00B4345C">
      <w:pPr>
        <w:spacing w:after="0" w:line="360" w:lineRule="auto"/>
        <w:ind w:firstLine="709"/>
        <w:jc w:val="both"/>
        <w:rPr>
          <w:rFonts w:ascii="Times New Roman" w:eastAsia="Times New Roman" w:hAnsi="Times New Roman" w:cs="Times New Roman"/>
          <w:color w:val="000000"/>
          <w:sz w:val="28"/>
          <w:szCs w:val="28"/>
          <w:lang w:val="uk-UA" w:eastAsia="uk-UA"/>
        </w:rPr>
      </w:pPr>
      <w:r w:rsidRPr="00B4345C">
        <w:rPr>
          <w:rFonts w:ascii="Times New Roman" w:eastAsia="Times New Roman" w:hAnsi="Times New Roman" w:cs="Times New Roman"/>
          <w:color w:val="000000"/>
          <w:sz w:val="28"/>
          <w:szCs w:val="28"/>
          <w:lang w:val="uk-UA" w:eastAsia="uk-UA"/>
        </w:rPr>
        <w:t xml:space="preserve">В науковій літературі поняття «компетенція» відіграє важливу роль для розуміння тієї частини правового статусу нотаріуса у якому він реалізує свою правосуб’єктність як окремий суб’єкт права. В даному контексті, можливість виконання своїх функцій нотаріусом є зовнішнім виразом його правового статусу. Саме компетенція розуміється як встановлений законодавством перелік повноважень відповідних нотаріальних органів. Вчинення нотаріальної </w:t>
      </w:r>
      <w:r w:rsidRPr="00B4345C">
        <w:rPr>
          <w:rFonts w:ascii="Times New Roman" w:eastAsia="Times New Roman" w:hAnsi="Times New Roman" w:cs="Times New Roman"/>
          <w:color w:val="000000"/>
          <w:sz w:val="28"/>
          <w:szCs w:val="28"/>
          <w:lang w:val="uk-UA" w:eastAsia="uk-UA"/>
        </w:rPr>
        <w:lastRenderedPageBreak/>
        <w:t>дії є лише одним із проявів компетенції. Так, права та обов’язки нотаріуса які надані йому на підставі нормативно-правових актів є теж частиною компетенції. Якщо нотаріус реалізує повноваження щодо посвідчення правочинів, йому необхідно реалізувати їх з врахування спеціального законодавства яким виступає Порядок вчинення нотаріальних дій нотаріусами України затверджений Наказом Міністерства юстиції України 22.02.2012 № 296/5 (далі – Порядок).</w:t>
      </w:r>
    </w:p>
    <w:p w:rsidR="00B4345C" w:rsidRPr="00B4345C" w:rsidRDefault="00B4345C" w:rsidP="00B4345C">
      <w:pPr>
        <w:spacing w:after="0" w:line="360" w:lineRule="auto"/>
        <w:ind w:firstLine="709"/>
        <w:jc w:val="both"/>
        <w:rPr>
          <w:rFonts w:ascii="Times New Roman" w:eastAsia="Calibri" w:hAnsi="Times New Roman" w:cs="Times New Roman"/>
          <w:bCs/>
          <w:color w:val="333333"/>
          <w:sz w:val="28"/>
          <w:szCs w:val="28"/>
          <w:shd w:val="clear" w:color="auto" w:fill="FFFFFF"/>
          <w:lang w:val="uk-UA" w:eastAsia="en-US"/>
        </w:rPr>
      </w:pPr>
      <w:r w:rsidRPr="00B4345C">
        <w:rPr>
          <w:rFonts w:ascii="Times New Roman" w:eastAsia="Times New Roman" w:hAnsi="Times New Roman" w:cs="Times New Roman"/>
          <w:color w:val="000000"/>
          <w:sz w:val="28"/>
          <w:szCs w:val="28"/>
          <w:lang w:val="uk-UA" w:eastAsia="uk-UA"/>
        </w:rPr>
        <w:t xml:space="preserve">Ним визначаються загальні положення що стосуються вчинення нотаріусом дій під час процедури посвідчення правочину та включає в себе наступні умови яких обов’язково необхідно дотримуватись: місце посвідчення правочину; кількість примірників правочину; посвідчення правочинів за участю дітей, осіб, над якими встановлено опіку або піклування; освідчення правочину щодо розпорядження майном, що є спільною сумісною власністю, зокрема подружжя тощо. Також, Порядком визначається наступний перелік окремих нотаріальних дій які можуть вчинятись нотаріусами: </w:t>
      </w:r>
      <w:r w:rsidRPr="00B4345C">
        <w:rPr>
          <w:rFonts w:ascii="Times New Roman" w:eastAsia="Times New Roman" w:hAnsi="Times New Roman" w:cs="Times New Roman"/>
          <w:bCs/>
          <w:color w:val="000000"/>
          <w:sz w:val="28"/>
          <w:szCs w:val="28"/>
          <w:lang w:val="uk-UA" w:eastAsia="uk-UA"/>
        </w:rPr>
        <w:t>посвідчення правочинів про відчуження та заставу майна; посвідчення заповіту, внесення змін до нього та його скасування; посвідчення довіреностей, припинення та скасування довіреностей; інші правочини; засвідчення вірності копій документів і витягів з них, засвідчення справжності підписів на документах; з</w:t>
      </w:r>
      <w:r w:rsidRPr="00B4345C">
        <w:rPr>
          <w:rFonts w:ascii="Times New Roman" w:eastAsia="Calibri" w:hAnsi="Times New Roman" w:cs="Times New Roman"/>
          <w:bCs/>
          <w:color w:val="333333"/>
          <w:sz w:val="28"/>
          <w:szCs w:val="28"/>
          <w:shd w:val="clear" w:color="auto" w:fill="FFFFFF"/>
          <w:lang w:val="uk-UA" w:eastAsia="en-US"/>
        </w:rPr>
        <w:t>асвідчення вірності перекладу; вжиття заходів щодо охорони спадкового майна.</w:t>
      </w:r>
    </w:p>
    <w:p w:rsidR="00B4345C" w:rsidRPr="00B4345C" w:rsidRDefault="00B4345C" w:rsidP="00B4345C">
      <w:pPr>
        <w:spacing w:after="0" w:line="360" w:lineRule="auto"/>
        <w:ind w:firstLine="709"/>
        <w:jc w:val="both"/>
        <w:rPr>
          <w:rFonts w:ascii="Times New Roman" w:eastAsia="Calibri" w:hAnsi="Times New Roman" w:cs="Times New Roman"/>
          <w:sz w:val="28"/>
          <w:szCs w:val="28"/>
          <w:lang w:val="uk-UA" w:eastAsia="en-US"/>
        </w:rPr>
      </w:pPr>
      <w:r w:rsidRPr="00B4345C">
        <w:rPr>
          <w:rFonts w:ascii="Times New Roman" w:eastAsia="Calibri" w:hAnsi="Times New Roman" w:cs="Times New Roman"/>
          <w:sz w:val="28"/>
          <w:szCs w:val="28"/>
          <w:lang w:val="uk-UA" w:eastAsia="en-US"/>
        </w:rPr>
        <w:t>Наприклад, основні правила посвідчення правочинів передбачають дотримання нотаріусом наступних вимог: вірне встановлення місця вчинення правочину; вимоги щодо кількості примірників правочину який посвідчується й технічних вимог до них тощо.</w:t>
      </w:r>
    </w:p>
    <w:p w:rsidR="00B4345C" w:rsidRPr="00B4345C" w:rsidRDefault="00B4345C" w:rsidP="00B4345C">
      <w:pPr>
        <w:spacing w:after="0" w:line="360" w:lineRule="auto"/>
        <w:ind w:firstLine="709"/>
        <w:jc w:val="both"/>
        <w:rPr>
          <w:rFonts w:ascii="Times New Roman" w:eastAsia="Calibri" w:hAnsi="Times New Roman" w:cs="Times New Roman"/>
          <w:sz w:val="28"/>
          <w:szCs w:val="28"/>
          <w:lang w:val="uk-UA" w:eastAsia="en-US"/>
        </w:rPr>
      </w:pPr>
      <w:r w:rsidRPr="00B4345C">
        <w:rPr>
          <w:rFonts w:ascii="Times New Roman" w:eastAsia="Calibri" w:hAnsi="Times New Roman" w:cs="Times New Roman"/>
          <w:sz w:val="28"/>
          <w:szCs w:val="28"/>
          <w:lang w:val="uk-UA" w:eastAsia="en-US"/>
        </w:rPr>
        <w:t xml:space="preserve">У випадку якщо нотаріальна дія стосується укладання правочину що підлягає обов’язково підлягають державній реєстрації (в т.ч. договори щодо поділу, обміну житлового будинку, квартири за участю малолітніх осіб, а також осіб, над якими встановлено опіку або піклування) на нотаріуса покладається обов’язок перевірки наявності дозволу відповідного органу опіки та піклування (районна, районна в містах Києві та Севастополі державна адміністрації, </w:t>
      </w:r>
      <w:r w:rsidRPr="00B4345C">
        <w:rPr>
          <w:rFonts w:ascii="Times New Roman" w:eastAsia="Calibri" w:hAnsi="Times New Roman" w:cs="Times New Roman"/>
          <w:sz w:val="28"/>
          <w:szCs w:val="28"/>
          <w:lang w:val="uk-UA" w:eastAsia="en-US"/>
        </w:rPr>
        <w:lastRenderedPageBreak/>
        <w:t>виконавчі органи міських, районних у містах, сільських, селищних рад) яким надається дозвіл на укладення таких правочинів.</w:t>
      </w:r>
    </w:p>
    <w:p w:rsidR="00B4345C" w:rsidRPr="00B4345C" w:rsidRDefault="00B4345C" w:rsidP="00B4345C">
      <w:pPr>
        <w:spacing w:after="0" w:line="360" w:lineRule="auto"/>
        <w:ind w:firstLine="709"/>
        <w:jc w:val="both"/>
        <w:rPr>
          <w:rFonts w:ascii="Times New Roman" w:eastAsia="Calibri" w:hAnsi="Times New Roman" w:cs="Times New Roman"/>
          <w:sz w:val="28"/>
          <w:szCs w:val="28"/>
          <w:lang w:val="uk-UA" w:eastAsia="en-US"/>
        </w:rPr>
      </w:pPr>
      <w:bookmarkStart w:id="7" w:name="n1428"/>
      <w:bookmarkStart w:id="8" w:name="n151"/>
      <w:bookmarkStart w:id="9" w:name="n152"/>
      <w:bookmarkEnd w:id="7"/>
      <w:bookmarkEnd w:id="8"/>
      <w:bookmarkEnd w:id="9"/>
      <w:r w:rsidRPr="00B4345C">
        <w:rPr>
          <w:rFonts w:ascii="Times New Roman" w:eastAsia="Calibri" w:hAnsi="Times New Roman" w:cs="Times New Roman"/>
          <w:sz w:val="28"/>
          <w:szCs w:val="28"/>
          <w:lang w:val="uk-UA" w:eastAsia="en-US"/>
        </w:rPr>
        <w:t>Що стосується особливості укладення правочину одним із батьків стосовно нерухомого майна, транспортних засобів малолітньої дитини нотаріусом перевіряється наявність згоди другого з батьків. Справжність підпису засвідчується нотаріусом безпосередньо. Якщо один з батьків проживає окремо від дитини впродовж не менш як 6 місяців, не бере участі у вихованні дитини та її утримуванні або ж його місце проживання невідоме, такі правочини можуть вчинятись без його згоди.</w:t>
      </w:r>
    </w:p>
    <w:p w:rsidR="00B4345C" w:rsidRPr="00B4345C" w:rsidRDefault="00B4345C" w:rsidP="00B4345C">
      <w:pPr>
        <w:spacing w:after="0" w:line="360" w:lineRule="auto"/>
        <w:ind w:firstLine="709"/>
        <w:jc w:val="both"/>
        <w:rPr>
          <w:rFonts w:ascii="Times New Roman" w:eastAsia="Calibri" w:hAnsi="Times New Roman" w:cs="Times New Roman"/>
          <w:sz w:val="28"/>
          <w:szCs w:val="28"/>
          <w:lang w:val="uk-UA" w:eastAsia="en-US"/>
        </w:rPr>
      </w:pPr>
      <w:r w:rsidRPr="00B4345C">
        <w:rPr>
          <w:rFonts w:ascii="Times New Roman" w:eastAsia="Calibri" w:hAnsi="Times New Roman" w:cs="Times New Roman"/>
          <w:sz w:val="28"/>
          <w:szCs w:val="28"/>
          <w:lang w:val="uk-UA" w:eastAsia="en-US"/>
        </w:rPr>
        <w:t xml:space="preserve">Передбачається чітка дія нотаріуса в ситуації коли другий із батьків висловив своє заперечення стосовно укладення правочину предметом якого є майно малолітньої дитини: він відмовляє заінтересованим особам у вчиненні такої нотаріальної дії. Але на цьому його компетенція не завершується. Законодавство покладає на нього обов’язок здійснити </w:t>
      </w:r>
      <w:bookmarkStart w:id="10" w:name="n153"/>
      <w:bookmarkEnd w:id="10"/>
      <w:r w:rsidRPr="00B4345C">
        <w:rPr>
          <w:rFonts w:ascii="Times New Roman" w:eastAsia="Calibri" w:hAnsi="Times New Roman" w:cs="Times New Roman"/>
          <w:sz w:val="28"/>
          <w:szCs w:val="28"/>
          <w:lang w:val="uk-UA" w:eastAsia="en-US"/>
        </w:rPr>
        <w:t>роз`яснення про те, що виниклий спір вказані вище особи (обидва із батьків) можуть вирішити органом опіки та піклування або судом.</w:t>
      </w:r>
    </w:p>
    <w:p w:rsidR="00B4345C" w:rsidRPr="00B4345C" w:rsidRDefault="00B4345C" w:rsidP="00B4345C">
      <w:pPr>
        <w:spacing w:after="0" w:line="360" w:lineRule="auto"/>
        <w:ind w:firstLine="709"/>
        <w:jc w:val="both"/>
        <w:rPr>
          <w:rFonts w:ascii="Times New Roman" w:eastAsia="Calibri" w:hAnsi="Times New Roman" w:cs="Times New Roman"/>
          <w:sz w:val="28"/>
          <w:szCs w:val="28"/>
          <w:lang w:val="uk-UA" w:eastAsia="en-US"/>
        </w:rPr>
      </w:pPr>
      <w:bookmarkStart w:id="11" w:name="n154"/>
      <w:bookmarkEnd w:id="11"/>
      <w:r w:rsidRPr="00B4345C">
        <w:rPr>
          <w:rFonts w:ascii="Times New Roman" w:eastAsia="Calibri" w:hAnsi="Times New Roman" w:cs="Times New Roman"/>
          <w:sz w:val="28"/>
          <w:szCs w:val="28"/>
          <w:lang w:val="uk-UA" w:eastAsia="en-US"/>
        </w:rPr>
        <w:t>Нотаріус на може приймати для вчинення відповідної нотаріальної дії щодо посвідчення правочину який укладається від імені малолітньої дитини представником батьків (усиновлювачів) або одного з них.</w:t>
      </w:r>
    </w:p>
    <w:p w:rsidR="00B4345C" w:rsidRPr="00B4345C" w:rsidRDefault="00B4345C" w:rsidP="00B4345C">
      <w:pPr>
        <w:spacing w:after="0" w:line="360" w:lineRule="auto"/>
        <w:ind w:firstLine="709"/>
        <w:jc w:val="both"/>
        <w:rPr>
          <w:rFonts w:ascii="Times New Roman" w:eastAsia="Calibri" w:hAnsi="Times New Roman" w:cs="Times New Roman"/>
          <w:sz w:val="28"/>
          <w:szCs w:val="28"/>
          <w:lang w:val="uk-UA" w:eastAsia="en-US"/>
        </w:rPr>
      </w:pPr>
      <w:bookmarkStart w:id="12" w:name="n155"/>
      <w:bookmarkEnd w:id="12"/>
      <w:r w:rsidRPr="00B4345C">
        <w:rPr>
          <w:rFonts w:ascii="Times New Roman" w:eastAsia="Calibri" w:hAnsi="Times New Roman" w:cs="Times New Roman"/>
          <w:sz w:val="28"/>
          <w:szCs w:val="28"/>
          <w:lang w:val="uk-UA" w:eastAsia="en-US"/>
        </w:rPr>
        <w:t>Водночас, правочини від імені неповнолітніх, а також від імені осіб, цивільна дієздатність яких обмежена, можуть бути посвідчені лише за умови, якщо вони вчинені за згодою батьків (усиновлювачів) або піклувальника та з дозволу органу опіки та піклування.</w:t>
      </w:r>
    </w:p>
    <w:p w:rsidR="00B4345C" w:rsidRPr="00B4345C" w:rsidRDefault="00B4345C" w:rsidP="00B4345C">
      <w:pPr>
        <w:spacing w:after="0" w:line="360" w:lineRule="auto"/>
        <w:ind w:firstLine="709"/>
        <w:jc w:val="both"/>
        <w:rPr>
          <w:rFonts w:ascii="Times New Roman" w:eastAsia="Calibri" w:hAnsi="Times New Roman" w:cs="Times New Roman"/>
          <w:sz w:val="28"/>
          <w:szCs w:val="28"/>
          <w:lang w:val="uk-UA" w:eastAsia="en-US"/>
        </w:rPr>
      </w:pPr>
      <w:bookmarkStart w:id="13" w:name="n156"/>
      <w:bookmarkEnd w:id="13"/>
      <w:r w:rsidRPr="00B4345C">
        <w:rPr>
          <w:rFonts w:ascii="Times New Roman" w:eastAsia="Calibri" w:hAnsi="Times New Roman" w:cs="Times New Roman"/>
          <w:sz w:val="28"/>
          <w:szCs w:val="28"/>
          <w:lang w:val="uk-UA" w:eastAsia="en-US"/>
        </w:rPr>
        <w:t>Справжність підпису(ів) батьків (усиновлювачів) або піклувальників на заяві про їх згоду на посвідчення правочинів від імені неповнолітніх, а також від імені осіб, цивільна дієздатність яких обмежена, повинна бути засвідчена нотаріально.</w:t>
      </w:r>
    </w:p>
    <w:p w:rsidR="00B4345C" w:rsidRPr="00B4345C" w:rsidRDefault="00B4345C" w:rsidP="00B4345C">
      <w:pPr>
        <w:spacing w:after="0" w:line="360" w:lineRule="auto"/>
        <w:ind w:firstLine="709"/>
        <w:jc w:val="both"/>
        <w:rPr>
          <w:rFonts w:ascii="Times New Roman" w:eastAsia="Calibri" w:hAnsi="Times New Roman" w:cs="Times New Roman"/>
          <w:sz w:val="28"/>
          <w:szCs w:val="28"/>
          <w:lang w:eastAsia="en-US"/>
        </w:rPr>
      </w:pPr>
      <w:r w:rsidRPr="00B4345C">
        <w:rPr>
          <w:rFonts w:ascii="Times New Roman" w:eastAsia="Calibri" w:hAnsi="Times New Roman" w:cs="Times New Roman"/>
          <w:sz w:val="28"/>
          <w:szCs w:val="28"/>
          <w:lang w:val="uk-UA" w:eastAsia="en-US"/>
        </w:rPr>
        <w:t xml:space="preserve">Слід погодитись з думкою про те що </w:t>
      </w:r>
      <w:r w:rsidRPr="00B4345C">
        <w:rPr>
          <w:rFonts w:ascii="Times New Roman" w:eastAsia="Calibri" w:hAnsi="Times New Roman" w:cs="Times New Roman"/>
          <w:sz w:val="28"/>
          <w:szCs w:val="28"/>
          <w:lang w:eastAsia="en-US"/>
        </w:rPr>
        <w:t xml:space="preserve">нотаріальне посвідчення </w:t>
      </w:r>
      <w:r w:rsidRPr="00B4345C">
        <w:rPr>
          <w:rFonts w:ascii="Times New Roman" w:eastAsia="Calibri" w:hAnsi="Times New Roman" w:cs="Times New Roman"/>
          <w:sz w:val="28"/>
          <w:szCs w:val="28"/>
          <w:lang w:val="uk-UA" w:eastAsia="en-US"/>
        </w:rPr>
        <w:t xml:space="preserve">дозволяє полегшити доказування </w:t>
      </w:r>
      <w:r w:rsidRPr="00B4345C">
        <w:rPr>
          <w:rFonts w:ascii="Times New Roman" w:eastAsia="Calibri" w:hAnsi="Times New Roman" w:cs="Times New Roman"/>
          <w:sz w:val="28"/>
          <w:szCs w:val="28"/>
          <w:lang w:eastAsia="en-US"/>
        </w:rPr>
        <w:t xml:space="preserve">полегшувати доказування </w:t>
      </w:r>
      <w:r w:rsidRPr="00B4345C">
        <w:rPr>
          <w:rFonts w:ascii="Times New Roman" w:eastAsia="Calibri" w:hAnsi="Times New Roman" w:cs="Times New Roman"/>
          <w:sz w:val="28"/>
          <w:szCs w:val="28"/>
          <w:lang w:val="uk-UA" w:eastAsia="en-US"/>
        </w:rPr>
        <w:t>у випадку виникнення спору у майбутньому</w:t>
      </w:r>
      <w:r w:rsidRPr="00B4345C">
        <w:rPr>
          <w:rFonts w:ascii="Times New Roman" w:eastAsia="Calibri" w:hAnsi="Times New Roman" w:cs="Times New Roman"/>
          <w:sz w:val="28"/>
          <w:szCs w:val="28"/>
          <w:lang w:eastAsia="en-US"/>
        </w:rPr>
        <w:t xml:space="preserve">, оскільки </w:t>
      </w:r>
      <w:r w:rsidRPr="00B4345C">
        <w:rPr>
          <w:rFonts w:ascii="Times New Roman" w:eastAsia="Calibri" w:hAnsi="Times New Roman" w:cs="Times New Roman"/>
          <w:sz w:val="28"/>
          <w:szCs w:val="28"/>
          <w:lang w:val="uk-UA" w:eastAsia="en-US"/>
        </w:rPr>
        <w:t xml:space="preserve">ним </w:t>
      </w:r>
      <w:r w:rsidRPr="00B4345C">
        <w:rPr>
          <w:rFonts w:ascii="Times New Roman" w:eastAsia="Calibri" w:hAnsi="Times New Roman" w:cs="Times New Roman"/>
          <w:sz w:val="28"/>
          <w:szCs w:val="28"/>
          <w:lang w:eastAsia="en-US"/>
        </w:rPr>
        <w:t>доводить</w:t>
      </w:r>
      <w:r w:rsidRPr="00B4345C">
        <w:rPr>
          <w:rFonts w:ascii="Times New Roman" w:eastAsia="Calibri" w:hAnsi="Times New Roman" w:cs="Times New Roman"/>
          <w:sz w:val="28"/>
          <w:szCs w:val="28"/>
          <w:lang w:val="uk-UA" w:eastAsia="en-US"/>
        </w:rPr>
        <w:t>ся</w:t>
      </w:r>
      <w:r w:rsidRPr="00B4345C">
        <w:rPr>
          <w:rFonts w:ascii="Times New Roman" w:eastAsia="Calibri" w:hAnsi="Times New Roman" w:cs="Times New Roman"/>
          <w:sz w:val="28"/>
          <w:szCs w:val="28"/>
          <w:lang w:eastAsia="en-US"/>
        </w:rPr>
        <w:t xml:space="preserve"> сам факт вчинення правочину. </w:t>
      </w:r>
      <w:r w:rsidRPr="00B4345C">
        <w:rPr>
          <w:rFonts w:ascii="Times New Roman" w:eastAsia="Calibri" w:hAnsi="Times New Roman" w:cs="Times New Roman"/>
          <w:sz w:val="28"/>
          <w:szCs w:val="28"/>
          <w:lang w:val="uk-UA" w:eastAsia="en-US"/>
        </w:rPr>
        <w:t xml:space="preserve">З </w:t>
      </w:r>
      <w:r w:rsidRPr="00B4345C">
        <w:rPr>
          <w:rFonts w:ascii="Times New Roman" w:eastAsia="Calibri" w:hAnsi="Times New Roman" w:cs="Times New Roman"/>
          <w:sz w:val="28"/>
          <w:szCs w:val="28"/>
          <w:lang w:val="uk-UA" w:eastAsia="en-US"/>
        </w:rPr>
        <w:lastRenderedPageBreak/>
        <w:t xml:space="preserve">іншого боку факт вчинення правочину який законодавцем визначається як такий що підлягає нотаріальному посвідченню не можливо довести іншим способом окрім як такого </w:t>
      </w:r>
      <w:r w:rsidRPr="00B4345C">
        <w:rPr>
          <w:rFonts w:ascii="Times New Roman" w:eastAsia="Calibri" w:hAnsi="Times New Roman" w:cs="Times New Roman"/>
          <w:sz w:val="28"/>
          <w:szCs w:val="28"/>
          <w:lang w:eastAsia="en-US"/>
        </w:rPr>
        <w:t xml:space="preserve">нотаріального посвідчення. </w:t>
      </w:r>
      <w:r w:rsidRPr="00B4345C">
        <w:rPr>
          <w:rFonts w:ascii="Times New Roman" w:eastAsia="Calibri" w:hAnsi="Times New Roman" w:cs="Times New Roman"/>
          <w:sz w:val="28"/>
          <w:szCs w:val="28"/>
          <w:lang w:val="uk-UA" w:eastAsia="en-US"/>
        </w:rPr>
        <w:t xml:space="preserve">Вчинення нотаріусами правочинів забезпечує для однієї із його сторін у випадку втрати договору </w:t>
      </w:r>
      <w:r w:rsidRPr="00B4345C">
        <w:rPr>
          <w:rFonts w:ascii="Times New Roman" w:eastAsia="Calibri" w:hAnsi="Times New Roman" w:cs="Times New Roman"/>
          <w:sz w:val="28"/>
          <w:szCs w:val="28"/>
          <w:lang w:eastAsia="en-US"/>
        </w:rPr>
        <w:t>отримати його дублікат, а втрата оригіналу не зашкодить особі у здійсненні її прав, цим фактом не зможе скоритатися недобросовісна сторона</w:t>
      </w:r>
      <w:r w:rsidRPr="00B4345C">
        <w:rPr>
          <w:rFonts w:ascii="Times New Roman" w:eastAsia="Calibri" w:hAnsi="Times New Roman" w:cs="Times New Roman"/>
          <w:sz w:val="28"/>
          <w:szCs w:val="28"/>
          <w:lang w:val="uk-UA" w:eastAsia="en-US"/>
        </w:rPr>
        <w:t xml:space="preserve"> </w:t>
      </w:r>
      <w:r w:rsidRPr="00B4345C">
        <w:rPr>
          <w:rFonts w:ascii="Times New Roman" w:eastAsia="Calibri" w:hAnsi="Times New Roman" w:cs="Times New Roman"/>
          <w:sz w:val="28"/>
          <w:szCs w:val="28"/>
          <w:vertAlign w:val="superscript"/>
          <w:lang w:eastAsia="en-US"/>
        </w:rPr>
        <w:footnoteReference w:id="1"/>
      </w:r>
      <w:r w:rsidRPr="00B4345C">
        <w:rPr>
          <w:rFonts w:ascii="Times New Roman" w:eastAsia="Calibri" w:hAnsi="Times New Roman" w:cs="Times New Roman"/>
          <w:sz w:val="28"/>
          <w:szCs w:val="28"/>
          <w:lang w:eastAsia="en-US"/>
        </w:rPr>
        <w:t xml:space="preserve">. </w:t>
      </w:r>
    </w:p>
    <w:p w:rsidR="00B4345C" w:rsidRPr="00B4345C" w:rsidRDefault="00B4345C" w:rsidP="00B4345C">
      <w:pPr>
        <w:spacing w:after="0" w:line="360" w:lineRule="auto"/>
        <w:ind w:firstLine="709"/>
        <w:jc w:val="both"/>
        <w:rPr>
          <w:rFonts w:ascii="Times New Roman" w:eastAsia="Calibri" w:hAnsi="Times New Roman" w:cs="Times New Roman"/>
          <w:sz w:val="28"/>
          <w:szCs w:val="28"/>
          <w:lang w:val="uk-UA" w:eastAsia="en-US"/>
        </w:rPr>
      </w:pPr>
      <w:r w:rsidRPr="00B4345C">
        <w:rPr>
          <w:rFonts w:ascii="Times New Roman" w:eastAsia="Calibri" w:hAnsi="Times New Roman" w:cs="Times New Roman"/>
          <w:sz w:val="28"/>
          <w:szCs w:val="28"/>
          <w:lang w:val="uk-UA" w:eastAsia="en-US"/>
        </w:rPr>
        <w:t>Отже, до загальних правил нотаріального посвідчення правочинів відносяться: місце і строки її вчинення з подальшою фіксацією;</w:t>
      </w:r>
      <w:r>
        <w:rPr>
          <w:rFonts w:ascii="Times New Roman" w:eastAsia="Calibri" w:hAnsi="Times New Roman" w:cs="Times New Roman"/>
          <w:sz w:val="28"/>
          <w:szCs w:val="28"/>
          <w:lang w:val="uk-UA" w:eastAsia="en-US"/>
        </w:rPr>
        <w:t xml:space="preserve"> </w:t>
      </w:r>
      <w:r w:rsidRPr="00B4345C">
        <w:rPr>
          <w:rFonts w:ascii="Times New Roman" w:eastAsia="Calibri" w:hAnsi="Times New Roman" w:cs="Times New Roman"/>
          <w:sz w:val="28"/>
          <w:szCs w:val="28"/>
          <w:lang w:val="uk-UA" w:eastAsia="en-US"/>
        </w:rPr>
        <w:t>вжиття заходів для встановлення особи громадянина, який звернувся за вчиненням нотаріальної дії; проведення перевірки наявності у особи яка звернулась за вчиненням нотаріальної дії дієздатності (для громадян) та правоздатності (для юридичних осіб), які беруть участь в угодах; у випадку наявності представників –перевірки їх повноважень; витребування відомостей і документів, необхідних для вчинення нотаріальних дій; перевірка поданих документів для вчинення нотаріальної дії; заходи, що вживаються нотаріусами та іншими посадовими особами, які вчиняють нотаріальні дії при виявленні порушень закону; відмова у вчинення нотаріальних дій; оскарження нотаріальних дій або відмови у їх вчиненні; оплата нотаріальних дій.</w:t>
      </w:r>
    </w:p>
    <w:p w:rsidR="00B4345C" w:rsidRPr="00B4345C" w:rsidRDefault="00B4345C" w:rsidP="00B4345C">
      <w:pPr>
        <w:spacing w:after="0" w:line="360" w:lineRule="auto"/>
        <w:ind w:firstLine="709"/>
        <w:jc w:val="both"/>
        <w:rPr>
          <w:rFonts w:ascii="Times New Roman" w:eastAsia="Courier New" w:hAnsi="Times New Roman" w:cs="Times New Roman"/>
          <w:color w:val="000000"/>
          <w:sz w:val="28"/>
          <w:szCs w:val="28"/>
          <w:lang w:val="uk-UA"/>
        </w:rPr>
      </w:pPr>
      <w:r w:rsidRPr="00B4345C">
        <w:rPr>
          <w:rFonts w:ascii="Times New Roman" w:eastAsia="Courier New" w:hAnsi="Times New Roman" w:cs="Times New Roman"/>
          <w:color w:val="000000"/>
          <w:sz w:val="28"/>
          <w:szCs w:val="28"/>
          <w:lang w:val="uk-UA"/>
        </w:rPr>
        <w:t>Студенту необхідно звернути увагу щодо правових аспектів посвідчення заповітів, при чому, варто визначити види таких заповітів. Актуалізувати свої знання щодо порядку зміни і скасування заповітів. Доцільно ознайомитись із нормативно-правовими аспектами охорони спадкового майна. Окремо слід приділити увагу вивчення особливостей процедури щодо визначення місця відкриття спадщини, наявності спадкового майна, його склад та місцезнаходження, перевірки наявністі спадкової справи. Варто приділити увагу положенням цивільного законодавства щодо встановлення факту прийняття спадщини та застосуванню судової практики питань пов</w:t>
      </w:r>
      <w:r w:rsidRPr="00B4345C">
        <w:rPr>
          <w:rFonts w:ascii="Times New Roman" w:eastAsia="Courier New" w:hAnsi="Times New Roman" w:cs="Times New Roman"/>
          <w:color w:val="000000"/>
          <w:sz w:val="28"/>
          <w:szCs w:val="28"/>
        </w:rPr>
        <w:t>’</w:t>
      </w:r>
      <w:r w:rsidRPr="00B4345C">
        <w:rPr>
          <w:rFonts w:ascii="Times New Roman" w:eastAsia="Courier New" w:hAnsi="Times New Roman" w:cs="Times New Roman"/>
          <w:color w:val="000000"/>
          <w:sz w:val="28"/>
          <w:szCs w:val="28"/>
          <w:lang w:val="uk-UA"/>
        </w:rPr>
        <w:t>язаних із спадковим майном. Слід проаналізувати судову практику з даного питання</w:t>
      </w:r>
      <w:r>
        <w:rPr>
          <w:rFonts w:ascii="Times New Roman" w:eastAsia="Courier New" w:hAnsi="Times New Roman" w:cs="Times New Roman"/>
          <w:color w:val="000000"/>
          <w:sz w:val="28"/>
          <w:szCs w:val="28"/>
          <w:lang w:val="uk-UA"/>
        </w:rPr>
        <w:t xml:space="preserve">, а </w:t>
      </w:r>
      <w:r>
        <w:rPr>
          <w:rFonts w:ascii="Times New Roman" w:eastAsia="Courier New" w:hAnsi="Times New Roman" w:cs="Times New Roman"/>
          <w:color w:val="000000"/>
          <w:sz w:val="28"/>
          <w:szCs w:val="28"/>
          <w:lang w:val="uk-UA"/>
        </w:rPr>
        <w:lastRenderedPageBreak/>
        <w:t>саме Постанову</w:t>
      </w:r>
      <w:r w:rsidRPr="00B4345C">
        <w:rPr>
          <w:rFonts w:ascii="Times New Roman" w:eastAsia="Courier New" w:hAnsi="Times New Roman" w:cs="Times New Roman"/>
          <w:color w:val="000000"/>
          <w:sz w:val="28"/>
          <w:szCs w:val="28"/>
          <w:lang w:val="uk-UA"/>
        </w:rPr>
        <w:t xml:space="preserve"> Верховного Суду у складі колегії суддів Третьої судової палати Касаційного цивільного суду від 7 вересня 2022 року у справі № 209/3190/20 на скаргу ОСОБА_1 на рішення Дніпровського районного суду міста Дніпродзержинська Дніпропетровської області від 09 липня 2021 року у складі судді Байбари Г. А. та постанову Дніпровського апеляційного суду від 14 грудня 2021 року у складі колегії суддів: Куценко Т. Р., Демченко Е. Л., Макарова М. О.</w:t>
      </w:r>
      <w:r>
        <w:rPr>
          <w:rFonts w:ascii="Times New Roman" w:eastAsia="Courier New" w:hAnsi="Times New Roman" w:cs="Times New Roman"/>
          <w:color w:val="000000"/>
          <w:sz w:val="28"/>
          <w:szCs w:val="28"/>
          <w:lang w:val="uk-UA"/>
        </w:rPr>
        <w:t xml:space="preserve"> (</w:t>
      </w:r>
      <w:hyperlink r:id="rId34" w:history="1">
        <w:r w:rsidRPr="003C7F47">
          <w:rPr>
            <w:rStyle w:val="ab"/>
            <w:rFonts w:ascii="Times New Roman" w:eastAsia="Courier New" w:hAnsi="Times New Roman" w:cs="Times New Roman"/>
            <w:sz w:val="28"/>
            <w:szCs w:val="28"/>
            <w:lang w:val="uk-UA"/>
          </w:rPr>
          <w:t>https://reyestr.court.gov.ua/Review/106243263</w:t>
        </w:r>
      </w:hyperlink>
      <w:r>
        <w:rPr>
          <w:rFonts w:ascii="Times New Roman" w:eastAsia="Courier New" w:hAnsi="Times New Roman" w:cs="Times New Roman"/>
          <w:color w:val="000000"/>
          <w:sz w:val="28"/>
          <w:szCs w:val="28"/>
          <w:lang w:val="uk-UA"/>
        </w:rPr>
        <w:t>)</w:t>
      </w:r>
      <w:r w:rsidRPr="00B4345C">
        <w:rPr>
          <w:rFonts w:ascii="Times New Roman" w:eastAsia="Courier New" w:hAnsi="Times New Roman" w:cs="Times New Roman"/>
          <w:color w:val="000000"/>
          <w:sz w:val="28"/>
          <w:szCs w:val="28"/>
          <w:lang w:val="uk-UA"/>
        </w:rPr>
        <w:t>.</w:t>
      </w:r>
    </w:p>
    <w:p w:rsidR="00B4345C" w:rsidRPr="00B4345C" w:rsidRDefault="00B4345C" w:rsidP="00B4345C">
      <w:pPr>
        <w:spacing w:after="0" w:line="360" w:lineRule="auto"/>
        <w:ind w:firstLine="709"/>
        <w:jc w:val="both"/>
        <w:rPr>
          <w:rFonts w:ascii="Times New Roman" w:eastAsia="Courier New" w:hAnsi="Times New Roman" w:cs="Times New Roman"/>
          <w:color w:val="000000"/>
          <w:sz w:val="28"/>
          <w:szCs w:val="28"/>
          <w:lang w:val="uk-UA"/>
        </w:rPr>
      </w:pPr>
    </w:p>
    <w:p w:rsidR="00DE5145" w:rsidRPr="00E56296" w:rsidRDefault="00DE5145" w:rsidP="00450B03">
      <w:pPr>
        <w:pStyle w:val="a3"/>
        <w:spacing w:line="360" w:lineRule="auto"/>
        <w:ind w:left="0"/>
        <w:jc w:val="center"/>
        <w:rPr>
          <w:rFonts w:ascii="Times New Roman" w:hAnsi="Times New Roman"/>
          <w:b/>
          <w:i/>
          <w:szCs w:val="28"/>
          <w:lang w:val="uk-UA"/>
        </w:rPr>
      </w:pPr>
      <w:r w:rsidRPr="00DE5145">
        <w:rPr>
          <w:rFonts w:ascii="Times New Roman" w:hAnsi="Times New Roman"/>
          <w:b/>
          <w:i/>
          <w:szCs w:val="28"/>
          <w:lang w:val="uk-UA"/>
        </w:rPr>
        <w:t>Рекомендована література до теми:</w:t>
      </w:r>
    </w:p>
    <w:p w:rsidR="00E974F6" w:rsidRPr="00E974F6" w:rsidRDefault="00E974F6" w:rsidP="002F2A63">
      <w:pPr>
        <w:pStyle w:val="a3"/>
        <w:numPr>
          <w:ilvl w:val="0"/>
          <w:numId w:val="16"/>
        </w:numPr>
        <w:spacing w:line="360" w:lineRule="auto"/>
        <w:ind w:left="0" w:firstLine="0"/>
        <w:jc w:val="both"/>
        <w:rPr>
          <w:rFonts w:ascii="Times New Roman" w:hAnsi="Times New Roman"/>
          <w:szCs w:val="28"/>
          <w:lang w:val="uk-UA"/>
        </w:rPr>
      </w:pPr>
      <w:r w:rsidRPr="00E974F6">
        <w:rPr>
          <w:rFonts w:ascii="Times New Roman" w:hAnsi="Times New Roman"/>
          <w:szCs w:val="28"/>
          <w:lang w:val="uk-UA"/>
        </w:rPr>
        <w:t xml:space="preserve">Аршава І. О. Концептуальні засади вдосконалення державного </w:t>
      </w:r>
      <w:r w:rsidR="008F21FD">
        <w:rPr>
          <w:rFonts w:ascii="Times New Roman" w:hAnsi="Times New Roman"/>
          <w:szCs w:val="28"/>
          <w:lang w:val="uk-UA"/>
        </w:rPr>
        <w:t xml:space="preserve">управління нотаріатом в Україні. </w:t>
      </w:r>
      <w:r w:rsidRPr="008F21FD">
        <w:rPr>
          <w:rFonts w:ascii="Times New Roman" w:hAnsi="Times New Roman"/>
          <w:i/>
          <w:szCs w:val="28"/>
          <w:lang w:val="uk-UA"/>
        </w:rPr>
        <w:t>Держава та регіони</w:t>
      </w:r>
      <w:r w:rsidR="008F21FD">
        <w:rPr>
          <w:rFonts w:ascii="Times New Roman" w:hAnsi="Times New Roman"/>
          <w:szCs w:val="28"/>
          <w:lang w:val="uk-UA"/>
        </w:rPr>
        <w:t xml:space="preserve">. Серія Державне управління. 2013. № 1. </w:t>
      </w:r>
      <w:r w:rsidRPr="00E974F6">
        <w:rPr>
          <w:rFonts w:ascii="Times New Roman" w:hAnsi="Times New Roman"/>
          <w:szCs w:val="28"/>
          <w:lang w:val="uk-UA"/>
        </w:rPr>
        <w:t>С. 43-48</w:t>
      </w:r>
      <w:r w:rsidR="008F21FD">
        <w:rPr>
          <w:rFonts w:ascii="Times New Roman" w:hAnsi="Times New Roman"/>
          <w:szCs w:val="28"/>
          <w:lang w:val="uk-UA"/>
        </w:rPr>
        <w:t>.</w:t>
      </w:r>
      <w:r w:rsidRPr="00E974F6">
        <w:rPr>
          <w:rFonts w:ascii="Times New Roman" w:hAnsi="Times New Roman"/>
          <w:szCs w:val="28"/>
          <w:lang w:val="uk-UA"/>
        </w:rPr>
        <w:t xml:space="preserve"> </w:t>
      </w:r>
    </w:p>
    <w:p w:rsidR="00E974F6" w:rsidRPr="00E974F6" w:rsidRDefault="00E974F6" w:rsidP="002F2A63">
      <w:pPr>
        <w:pStyle w:val="a3"/>
        <w:numPr>
          <w:ilvl w:val="0"/>
          <w:numId w:val="16"/>
        </w:numPr>
        <w:spacing w:line="360" w:lineRule="auto"/>
        <w:ind w:left="0" w:firstLine="0"/>
        <w:jc w:val="both"/>
        <w:rPr>
          <w:rFonts w:ascii="Times New Roman" w:hAnsi="Times New Roman"/>
          <w:szCs w:val="28"/>
          <w:lang w:val="uk-UA"/>
        </w:rPr>
      </w:pPr>
      <w:r w:rsidRPr="00E974F6">
        <w:rPr>
          <w:rFonts w:ascii="Times New Roman" w:hAnsi="Times New Roman"/>
          <w:szCs w:val="28"/>
          <w:lang w:val="uk-UA"/>
        </w:rPr>
        <w:t>Бондар І. В. До питання про по</w:t>
      </w:r>
      <w:r w:rsidR="008F21FD">
        <w:rPr>
          <w:rFonts w:ascii="Times New Roman" w:hAnsi="Times New Roman"/>
          <w:szCs w:val="28"/>
          <w:lang w:val="uk-UA"/>
        </w:rPr>
        <w:t xml:space="preserve">няття нотаріального діловодства. </w:t>
      </w:r>
      <w:r w:rsidR="008F21FD" w:rsidRPr="008F21FD">
        <w:rPr>
          <w:rFonts w:ascii="Times New Roman" w:hAnsi="Times New Roman"/>
          <w:i/>
          <w:szCs w:val="28"/>
          <w:lang w:val="uk-UA"/>
        </w:rPr>
        <w:t>Наше право</w:t>
      </w:r>
      <w:r w:rsidR="008F21FD">
        <w:rPr>
          <w:rFonts w:ascii="Times New Roman" w:hAnsi="Times New Roman"/>
          <w:szCs w:val="28"/>
          <w:lang w:val="uk-UA"/>
        </w:rPr>
        <w:t xml:space="preserve">. 2014. № 1. </w:t>
      </w:r>
      <w:r w:rsidRPr="00E974F6">
        <w:rPr>
          <w:rFonts w:ascii="Times New Roman" w:hAnsi="Times New Roman"/>
          <w:szCs w:val="28"/>
          <w:lang w:val="uk-UA"/>
        </w:rPr>
        <w:t xml:space="preserve">С. 137-142. </w:t>
      </w:r>
    </w:p>
    <w:p w:rsidR="00E56296" w:rsidRPr="00E56296" w:rsidRDefault="00E56296" w:rsidP="002F2A63">
      <w:pPr>
        <w:pStyle w:val="a3"/>
        <w:numPr>
          <w:ilvl w:val="0"/>
          <w:numId w:val="16"/>
        </w:numPr>
        <w:spacing w:line="360" w:lineRule="auto"/>
        <w:ind w:left="0" w:firstLine="0"/>
        <w:jc w:val="both"/>
        <w:rPr>
          <w:rFonts w:ascii="Times New Roman" w:hAnsi="Times New Roman"/>
          <w:szCs w:val="28"/>
          <w:lang w:val="uk-UA"/>
        </w:rPr>
      </w:pPr>
      <w:r w:rsidRPr="00E56296">
        <w:rPr>
          <w:rFonts w:ascii="Times New Roman" w:hAnsi="Times New Roman"/>
          <w:szCs w:val="28"/>
          <w:lang w:val="uk-UA"/>
        </w:rPr>
        <w:t>Василина Н. В. Охорона та захист права власності нотаріусом: дис. .</w:t>
      </w:r>
      <w:r w:rsidR="008F21FD">
        <w:rPr>
          <w:rFonts w:ascii="Times New Roman" w:hAnsi="Times New Roman"/>
          <w:szCs w:val="28"/>
          <w:lang w:val="uk-UA"/>
        </w:rPr>
        <w:t>.. канд.юрид. наук: 12.00.03. Київ</w:t>
      </w:r>
      <w:r w:rsidRPr="00E56296">
        <w:rPr>
          <w:rFonts w:ascii="Times New Roman" w:hAnsi="Times New Roman"/>
          <w:szCs w:val="28"/>
          <w:lang w:val="uk-UA"/>
        </w:rPr>
        <w:t>, 2012. С.43.</w:t>
      </w:r>
    </w:p>
    <w:p w:rsidR="00E56296" w:rsidRDefault="00E56296" w:rsidP="002F2A63">
      <w:pPr>
        <w:pStyle w:val="a3"/>
        <w:numPr>
          <w:ilvl w:val="0"/>
          <w:numId w:val="16"/>
        </w:numPr>
        <w:spacing w:line="360" w:lineRule="auto"/>
        <w:ind w:left="0" w:firstLine="0"/>
        <w:jc w:val="both"/>
        <w:rPr>
          <w:rFonts w:ascii="Times New Roman" w:hAnsi="Times New Roman"/>
          <w:szCs w:val="28"/>
          <w:lang w:val="uk-UA"/>
        </w:rPr>
      </w:pPr>
      <w:r w:rsidRPr="00E56296">
        <w:rPr>
          <w:rFonts w:ascii="Times New Roman" w:hAnsi="Times New Roman"/>
          <w:szCs w:val="28"/>
          <w:lang w:val="uk-UA"/>
        </w:rPr>
        <w:t>Долинська М. С</w:t>
      </w:r>
      <w:r>
        <w:rPr>
          <w:rFonts w:ascii="Times New Roman" w:hAnsi="Times New Roman"/>
          <w:szCs w:val="28"/>
          <w:lang w:val="uk-UA"/>
        </w:rPr>
        <w:t xml:space="preserve">. </w:t>
      </w:r>
      <w:r w:rsidRPr="00E56296">
        <w:rPr>
          <w:rFonts w:ascii="Times New Roman" w:hAnsi="Times New Roman"/>
          <w:szCs w:val="28"/>
          <w:lang w:val="uk-UA"/>
        </w:rPr>
        <w:t>Нотаріальний процес: підручник. Львів: Львівський державний університет внутрішніх справ, 2019. 652 с.</w:t>
      </w:r>
    </w:p>
    <w:p w:rsidR="008F21FD" w:rsidRPr="008F21FD" w:rsidRDefault="008F21FD" w:rsidP="002F2A63">
      <w:pPr>
        <w:pStyle w:val="a3"/>
        <w:numPr>
          <w:ilvl w:val="0"/>
          <w:numId w:val="16"/>
        </w:numPr>
        <w:spacing w:line="360" w:lineRule="auto"/>
        <w:ind w:left="0" w:firstLine="0"/>
        <w:jc w:val="both"/>
        <w:rPr>
          <w:rFonts w:ascii="Times New Roman" w:hAnsi="Times New Roman"/>
          <w:szCs w:val="28"/>
          <w:lang w:val="uk-UA"/>
        </w:rPr>
      </w:pPr>
      <w:r w:rsidRPr="00E07174">
        <w:rPr>
          <w:rFonts w:ascii="Times New Roman" w:hAnsi="Times New Roman"/>
          <w:szCs w:val="28"/>
          <w:lang w:val="uk-UA"/>
        </w:rPr>
        <w:t xml:space="preserve">Кондратенко В. Адміністративно-правове регулювання діяльності нотаріату в зарубіжних країнах. </w:t>
      </w:r>
      <w:r w:rsidRPr="008F21FD">
        <w:rPr>
          <w:rFonts w:ascii="Times New Roman" w:hAnsi="Times New Roman"/>
          <w:i/>
          <w:szCs w:val="28"/>
          <w:lang w:val="uk-UA"/>
        </w:rPr>
        <w:t>Наукові записки Кіровоградського державного університету імені Володимира Винниченка</w:t>
      </w:r>
      <w:r>
        <w:rPr>
          <w:rFonts w:ascii="Times New Roman" w:hAnsi="Times New Roman"/>
          <w:szCs w:val="28"/>
          <w:lang w:val="uk-UA"/>
        </w:rPr>
        <w:t xml:space="preserve">. Серія Право. 2017. Вип. 1. </w:t>
      </w:r>
      <w:r w:rsidRPr="008F21FD">
        <w:rPr>
          <w:rFonts w:ascii="Times New Roman" w:hAnsi="Times New Roman"/>
          <w:szCs w:val="28"/>
          <w:lang w:val="uk-UA"/>
        </w:rPr>
        <w:t>С. 101-105.</w:t>
      </w:r>
      <w:r>
        <w:rPr>
          <w:rFonts w:ascii="Times New Roman" w:hAnsi="Times New Roman"/>
          <w:szCs w:val="28"/>
          <w:lang w:val="uk-UA"/>
        </w:rPr>
        <w:t xml:space="preserve"> </w:t>
      </w:r>
    </w:p>
    <w:p w:rsidR="00544B06" w:rsidRPr="00544B06" w:rsidRDefault="00544B06" w:rsidP="002F2A63">
      <w:pPr>
        <w:pStyle w:val="a3"/>
        <w:numPr>
          <w:ilvl w:val="0"/>
          <w:numId w:val="16"/>
        </w:numPr>
        <w:spacing w:line="360" w:lineRule="auto"/>
        <w:ind w:left="0" w:firstLine="0"/>
        <w:jc w:val="both"/>
        <w:rPr>
          <w:rFonts w:ascii="Times New Roman" w:hAnsi="Times New Roman"/>
          <w:szCs w:val="28"/>
          <w:lang w:val="uk-UA"/>
        </w:rPr>
      </w:pPr>
      <w:r w:rsidRPr="00544B06">
        <w:rPr>
          <w:rFonts w:ascii="Times New Roman" w:hAnsi="Times New Roman"/>
          <w:szCs w:val="28"/>
          <w:lang w:val="uk-UA"/>
        </w:rPr>
        <w:t xml:space="preserve">Ковальчук С. Принципи адміністративно-правового регулювання нотаріальної діяльності в Україні. </w:t>
      </w:r>
      <w:r w:rsidRPr="008F21FD">
        <w:rPr>
          <w:rFonts w:ascii="Times New Roman" w:hAnsi="Times New Roman"/>
          <w:i/>
          <w:szCs w:val="28"/>
          <w:lang w:val="uk-UA"/>
        </w:rPr>
        <w:t>Юридичний бюлетень.</w:t>
      </w:r>
      <w:r w:rsidRPr="00544B06">
        <w:rPr>
          <w:rFonts w:ascii="Times New Roman" w:hAnsi="Times New Roman"/>
          <w:szCs w:val="28"/>
          <w:lang w:val="uk-UA"/>
        </w:rPr>
        <w:t xml:space="preserve"> 2017. №5. С. 134- 138.</w:t>
      </w:r>
    </w:p>
    <w:p w:rsidR="00DE5145" w:rsidRDefault="008F21FD" w:rsidP="002F2A63">
      <w:pPr>
        <w:pStyle w:val="a3"/>
        <w:numPr>
          <w:ilvl w:val="0"/>
          <w:numId w:val="16"/>
        </w:numPr>
        <w:spacing w:line="360" w:lineRule="auto"/>
        <w:ind w:left="0" w:firstLine="0"/>
        <w:jc w:val="both"/>
        <w:rPr>
          <w:rFonts w:ascii="Times New Roman" w:hAnsi="Times New Roman"/>
          <w:szCs w:val="28"/>
          <w:lang w:val="uk-UA"/>
        </w:rPr>
      </w:pPr>
      <w:r>
        <w:rPr>
          <w:rFonts w:ascii="Times New Roman" w:hAnsi="Times New Roman"/>
          <w:szCs w:val="28"/>
          <w:lang w:val="uk-UA"/>
        </w:rPr>
        <w:t xml:space="preserve">Комаров В. В. Нотаріат України: навч. посібник. Київ : Юрінком Інтер, 2010. </w:t>
      </w:r>
      <w:r w:rsidR="00DE5145" w:rsidRPr="00DE5145">
        <w:rPr>
          <w:rFonts w:ascii="Times New Roman" w:hAnsi="Times New Roman"/>
          <w:szCs w:val="28"/>
          <w:lang w:val="uk-UA"/>
        </w:rPr>
        <w:t>240 с.</w:t>
      </w:r>
    </w:p>
    <w:p w:rsidR="00DE5145" w:rsidRDefault="00DE5145" w:rsidP="002F2A63">
      <w:pPr>
        <w:pStyle w:val="a3"/>
        <w:numPr>
          <w:ilvl w:val="0"/>
          <w:numId w:val="16"/>
        </w:numPr>
        <w:spacing w:line="360" w:lineRule="auto"/>
        <w:ind w:left="0" w:firstLine="0"/>
        <w:jc w:val="both"/>
        <w:rPr>
          <w:rFonts w:ascii="Times New Roman" w:hAnsi="Times New Roman"/>
          <w:szCs w:val="28"/>
          <w:lang w:val="uk-UA"/>
        </w:rPr>
      </w:pPr>
      <w:r w:rsidRPr="00DE5145">
        <w:rPr>
          <w:rFonts w:ascii="Times New Roman" w:hAnsi="Times New Roman"/>
          <w:szCs w:val="28"/>
          <w:lang w:val="uk-UA"/>
        </w:rPr>
        <w:t>Медвідь Ф.М., Усенко В.Ф., Медвідь Я.Ф. Нотаріальний процес в Україні:</w:t>
      </w:r>
      <w:r>
        <w:rPr>
          <w:rFonts w:ascii="Times New Roman" w:hAnsi="Times New Roman"/>
          <w:szCs w:val="28"/>
          <w:lang w:val="uk-UA"/>
        </w:rPr>
        <w:t xml:space="preserve"> </w:t>
      </w:r>
      <w:r w:rsidR="008F21FD">
        <w:rPr>
          <w:rFonts w:ascii="Times New Roman" w:hAnsi="Times New Roman"/>
          <w:szCs w:val="28"/>
          <w:lang w:val="uk-UA"/>
        </w:rPr>
        <w:t xml:space="preserve">навчальний посібник / за ред. Ф.М. Медвідя. Київ: Атака. 2006. </w:t>
      </w:r>
      <w:r w:rsidRPr="00DE5145">
        <w:rPr>
          <w:rFonts w:ascii="Times New Roman" w:hAnsi="Times New Roman"/>
          <w:szCs w:val="28"/>
          <w:lang w:val="uk-UA"/>
        </w:rPr>
        <w:t>324 с.</w:t>
      </w:r>
    </w:p>
    <w:p w:rsidR="00DE5145" w:rsidRDefault="008F21FD" w:rsidP="002F2A63">
      <w:pPr>
        <w:pStyle w:val="a3"/>
        <w:numPr>
          <w:ilvl w:val="0"/>
          <w:numId w:val="16"/>
        </w:numPr>
        <w:spacing w:line="360" w:lineRule="auto"/>
        <w:ind w:left="0" w:firstLine="0"/>
        <w:jc w:val="both"/>
        <w:rPr>
          <w:rFonts w:ascii="Times New Roman" w:hAnsi="Times New Roman"/>
          <w:szCs w:val="28"/>
          <w:lang w:val="uk-UA"/>
        </w:rPr>
      </w:pPr>
      <w:r>
        <w:rPr>
          <w:rFonts w:ascii="Times New Roman" w:hAnsi="Times New Roman"/>
          <w:szCs w:val="28"/>
          <w:lang w:val="uk-UA"/>
        </w:rPr>
        <w:t xml:space="preserve">Черниш В.М. </w:t>
      </w:r>
      <w:r w:rsidR="00DE5145" w:rsidRPr="00DE5145">
        <w:rPr>
          <w:rFonts w:ascii="Times New Roman" w:hAnsi="Times New Roman"/>
          <w:szCs w:val="28"/>
          <w:lang w:val="uk-UA"/>
        </w:rPr>
        <w:t>Нотаріальне посвідчення до</w:t>
      </w:r>
      <w:r>
        <w:rPr>
          <w:rFonts w:ascii="Times New Roman" w:hAnsi="Times New Roman"/>
          <w:szCs w:val="28"/>
          <w:lang w:val="uk-UA"/>
        </w:rPr>
        <w:t xml:space="preserve">говорів. Практичні рекомендації. Київ : Юрінком Інтер. 2010. </w:t>
      </w:r>
      <w:r w:rsidR="00DE5145" w:rsidRPr="00DE5145">
        <w:rPr>
          <w:rFonts w:ascii="Times New Roman" w:hAnsi="Times New Roman"/>
          <w:szCs w:val="28"/>
          <w:lang w:val="uk-UA"/>
        </w:rPr>
        <w:t>312 с.</w:t>
      </w:r>
    </w:p>
    <w:p w:rsidR="00DE5145" w:rsidRDefault="008F21FD" w:rsidP="002F2A63">
      <w:pPr>
        <w:pStyle w:val="a3"/>
        <w:numPr>
          <w:ilvl w:val="0"/>
          <w:numId w:val="16"/>
        </w:numPr>
        <w:spacing w:line="360" w:lineRule="auto"/>
        <w:ind w:left="0" w:firstLine="0"/>
        <w:jc w:val="both"/>
        <w:rPr>
          <w:rFonts w:ascii="Times New Roman" w:hAnsi="Times New Roman"/>
          <w:szCs w:val="28"/>
          <w:lang w:val="uk-UA"/>
        </w:rPr>
      </w:pPr>
      <w:r>
        <w:rPr>
          <w:rFonts w:ascii="Times New Roman" w:hAnsi="Times New Roman"/>
          <w:szCs w:val="28"/>
          <w:lang w:val="uk-UA"/>
        </w:rPr>
        <w:lastRenderedPageBreak/>
        <w:t xml:space="preserve">Фурса С.Я. </w:t>
      </w:r>
      <w:r w:rsidR="00DE5145" w:rsidRPr="00DE5145">
        <w:rPr>
          <w:rFonts w:ascii="Times New Roman" w:hAnsi="Times New Roman"/>
          <w:szCs w:val="28"/>
          <w:lang w:val="uk-UA"/>
        </w:rPr>
        <w:t>Нотаріальній про</w:t>
      </w:r>
      <w:r>
        <w:rPr>
          <w:rFonts w:ascii="Times New Roman" w:hAnsi="Times New Roman"/>
          <w:szCs w:val="28"/>
          <w:lang w:val="uk-UA"/>
        </w:rPr>
        <w:t xml:space="preserve">цес: монографія. Київ: Либідь. 2003. </w:t>
      </w:r>
      <w:r w:rsidR="00DE5145" w:rsidRPr="00DE5145">
        <w:rPr>
          <w:rFonts w:ascii="Times New Roman" w:hAnsi="Times New Roman"/>
          <w:szCs w:val="28"/>
          <w:lang w:val="uk-UA"/>
        </w:rPr>
        <w:t>228 с.</w:t>
      </w:r>
    </w:p>
    <w:p w:rsidR="00DE5145" w:rsidRDefault="00DE5145" w:rsidP="002F2A63">
      <w:pPr>
        <w:pStyle w:val="a3"/>
        <w:numPr>
          <w:ilvl w:val="0"/>
          <w:numId w:val="16"/>
        </w:numPr>
        <w:spacing w:line="360" w:lineRule="auto"/>
        <w:ind w:left="0" w:firstLine="0"/>
        <w:jc w:val="both"/>
        <w:rPr>
          <w:rFonts w:ascii="Times New Roman" w:hAnsi="Times New Roman"/>
          <w:szCs w:val="28"/>
          <w:lang w:val="uk-UA"/>
        </w:rPr>
      </w:pPr>
      <w:r w:rsidRPr="00DE5145">
        <w:rPr>
          <w:rFonts w:ascii="Times New Roman" w:hAnsi="Times New Roman"/>
          <w:szCs w:val="28"/>
          <w:lang w:val="uk-UA"/>
        </w:rPr>
        <w:t>Єрух А. М.,Козья</w:t>
      </w:r>
      <w:r w:rsidR="008F21FD">
        <w:rPr>
          <w:rFonts w:ascii="Times New Roman" w:hAnsi="Times New Roman"/>
          <w:szCs w:val="28"/>
          <w:lang w:val="uk-UA"/>
        </w:rPr>
        <w:t xml:space="preserve">ков. Практичний курс нотаріату. Київ :Істина. 2006. </w:t>
      </w:r>
      <w:r w:rsidRPr="00DE5145">
        <w:rPr>
          <w:rFonts w:ascii="Times New Roman" w:hAnsi="Times New Roman"/>
          <w:szCs w:val="28"/>
          <w:lang w:val="uk-UA"/>
        </w:rPr>
        <w:t>576</w:t>
      </w:r>
      <w:r w:rsidR="008F21FD">
        <w:rPr>
          <w:rFonts w:ascii="Times New Roman" w:hAnsi="Times New Roman"/>
          <w:szCs w:val="28"/>
          <w:lang w:val="uk-UA"/>
        </w:rPr>
        <w:t xml:space="preserve"> </w:t>
      </w:r>
      <w:r w:rsidRPr="00DE5145">
        <w:rPr>
          <w:rFonts w:ascii="Times New Roman" w:hAnsi="Times New Roman"/>
          <w:szCs w:val="28"/>
          <w:lang w:val="uk-UA"/>
        </w:rPr>
        <w:t>с.</w:t>
      </w:r>
    </w:p>
    <w:p w:rsidR="00DE5145" w:rsidRDefault="00DE5145" w:rsidP="002F2A63">
      <w:pPr>
        <w:pStyle w:val="a3"/>
        <w:numPr>
          <w:ilvl w:val="0"/>
          <w:numId w:val="16"/>
        </w:numPr>
        <w:spacing w:line="360" w:lineRule="auto"/>
        <w:ind w:left="0" w:firstLine="0"/>
        <w:jc w:val="both"/>
        <w:rPr>
          <w:rFonts w:ascii="Times New Roman" w:hAnsi="Times New Roman"/>
          <w:szCs w:val="28"/>
          <w:lang w:val="uk-UA"/>
        </w:rPr>
      </w:pPr>
      <w:r w:rsidRPr="00DE5145">
        <w:rPr>
          <w:rFonts w:ascii="Times New Roman" w:hAnsi="Times New Roman"/>
          <w:szCs w:val="28"/>
          <w:lang w:val="uk-UA"/>
        </w:rPr>
        <w:t>Доброльожа В. Нотаріальна практика в аспекті нового Земельного кодексу</w:t>
      </w:r>
      <w:r>
        <w:rPr>
          <w:rFonts w:ascii="Times New Roman" w:hAnsi="Times New Roman"/>
          <w:szCs w:val="28"/>
          <w:lang w:val="uk-UA"/>
        </w:rPr>
        <w:t xml:space="preserve"> </w:t>
      </w:r>
      <w:r w:rsidR="008F21FD">
        <w:rPr>
          <w:rFonts w:ascii="Times New Roman" w:hAnsi="Times New Roman"/>
          <w:szCs w:val="28"/>
          <w:lang w:val="uk-UA"/>
        </w:rPr>
        <w:t xml:space="preserve">України. </w:t>
      </w:r>
      <w:r w:rsidRPr="008F21FD">
        <w:rPr>
          <w:rFonts w:ascii="Times New Roman" w:hAnsi="Times New Roman"/>
          <w:i/>
          <w:szCs w:val="28"/>
          <w:lang w:val="uk-UA"/>
        </w:rPr>
        <w:t>Нотаріат для вас</w:t>
      </w:r>
      <w:r w:rsidR="008F21FD">
        <w:rPr>
          <w:rFonts w:ascii="Times New Roman" w:hAnsi="Times New Roman"/>
          <w:szCs w:val="28"/>
          <w:lang w:val="uk-UA"/>
        </w:rPr>
        <w:t xml:space="preserve">. </w:t>
      </w:r>
      <w:r w:rsidRPr="00DE5145">
        <w:rPr>
          <w:rFonts w:ascii="Times New Roman" w:hAnsi="Times New Roman"/>
          <w:szCs w:val="28"/>
          <w:lang w:val="uk-UA"/>
        </w:rPr>
        <w:t xml:space="preserve">2012. </w:t>
      </w:r>
      <w:r w:rsidR="008F21FD">
        <w:rPr>
          <w:rFonts w:ascii="Times New Roman" w:hAnsi="Times New Roman"/>
          <w:szCs w:val="28"/>
          <w:lang w:val="uk-UA"/>
        </w:rPr>
        <w:t xml:space="preserve">Червень (№ 6). </w:t>
      </w:r>
      <w:r w:rsidRPr="00DE5145">
        <w:rPr>
          <w:rFonts w:ascii="Times New Roman" w:hAnsi="Times New Roman"/>
          <w:szCs w:val="28"/>
          <w:lang w:val="uk-UA"/>
        </w:rPr>
        <w:t xml:space="preserve">С. 4-6 </w:t>
      </w:r>
    </w:p>
    <w:p w:rsidR="00DE5145" w:rsidRDefault="00DE5145" w:rsidP="002F2A63">
      <w:pPr>
        <w:pStyle w:val="a3"/>
        <w:numPr>
          <w:ilvl w:val="0"/>
          <w:numId w:val="16"/>
        </w:numPr>
        <w:spacing w:line="360" w:lineRule="auto"/>
        <w:ind w:left="0" w:firstLine="0"/>
        <w:jc w:val="both"/>
        <w:rPr>
          <w:rFonts w:ascii="Times New Roman" w:hAnsi="Times New Roman"/>
          <w:szCs w:val="28"/>
          <w:lang w:val="uk-UA"/>
        </w:rPr>
      </w:pPr>
      <w:r w:rsidRPr="00DE5145">
        <w:rPr>
          <w:rFonts w:ascii="Times New Roman" w:hAnsi="Times New Roman"/>
          <w:szCs w:val="28"/>
          <w:lang w:val="uk-UA"/>
        </w:rPr>
        <w:t>Комаров В.В., Баранкова В.В. Законодавство про нотаріат: очікувані зміни</w:t>
      </w:r>
      <w:r w:rsidR="008F21FD">
        <w:rPr>
          <w:rFonts w:ascii="Times New Roman" w:hAnsi="Times New Roman"/>
          <w:szCs w:val="28"/>
          <w:lang w:val="uk-UA"/>
        </w:rPr>
        <w:t xml:space="preserve">. </w:t>
      </w:r>
      <w:r w:rsidRPr="008F21FD">
        <w:rPr>
          <w:rFonts w:ascii="Times New Roman" w:hAnsi="Times New Roman"/>
          <w:i/>
          <w:szCs w:val="28"/>
          <w:lang w:val="uk-UA"/>
        </w:rPr>
        <w:t>Право України</w:t>
      </w:r>
      <w:r w:rsidR="008F21FD">
        <w:rPr>
          <w:rFonts w:ascii="Times New Roman" w:hAnsi="Times New Roman"/>
          <w:szCs w:val="28"/>
          <w:lang w:val="uk-UA"/>
        </w:rPr>
        <w:t xml:space="preserve">. 2013. № 11. </w:t>
      </w:r>
      <w:r w:rsidRPr="00DE5145">
        <w:rPr>
          <w:rFonts w:ascii="Times New Roman" w:hAnsi="Times New Roman"/>
          <w:szCs w:val="28"/>
          <w:lang w:val="uk-UA"/>
        </w:rPr>
        <w:t>С. 60-64</w:t>
      </w:r>
    </w:p>
    <w:p w:rsidR="00DE5145" w:rsidRDefault="00DE5145" w:rsidP="002F2A63">
      <w:pPr>
        <w:pStyle w:val="a3"/>
        <w:numPr>
          <w:ilvl w:val="0"/>
          <w:numId w:val="16"/>
        </w:numPr>
        <w:spacing w:line="360" w:lineRule="auto"/>
        <w:ind w:left="0" w:firstLine="0"/>
        <w:jc w:val="both"/>
        <w:rPr>
          <w:rFonts w:ascii="Times New Roman" w:hAnsi="Times New Roman"/>
          <w:szCs w:val="28"/>
          <w:lang w:val="uk-UA"/>
        </w:rPr>
      </w:pPr>
      <w:r w:rsidRPr="00DE5145">
        <w:rPr>
          <w:rFonts w:ascii="Times New Roman" w:hAnsi="Times New Roman"/>
          <w:szCs w:val="28"/>
          <w:lang w:val="uk-UA"/>
        </w:rPr>
        <w:t xml:space="preserve"> Крукове</w:t>
      </w:r>
      <w:r w:rsidR="008F21FD">
        <w:rPr>
          <w:rFonts w:ascii="Times New Roman" w:hAnsi="Times New Roman"/>
          <w:szCs w:val="28"/>
          <w:lang w:val="uk-UA"/>
        </w:rPr>
        <w:t xml:space="preserve">с Н. Нотаріальна форма угоди. </w:t>
      </w:r>
      <w:r w:rsidRPr="008F21FD">
        <w:rPr>
          <w:rFonts w:ascii="Times New Roman" w:hAnsi="Times New Roman"/>
          <w:i/>
          <w:szCs w:val="28"/>
          <w:lang w:val="uk-UA"/>
        </w:rPr>
        <w:t>Урядовий кур'єр.</w:t>
      </w:r>
      <w:r w:rsidR="008F21FD">
        <w:rPr>
          <w:rFonts w:ascii="Times New Roman" w:hAnsi="Times New Roman"/>
          <w:szCs w:val="28"/>
          <w:lang w:val="uk-UA"/>
        </w:rPr>
        <w:t xml:space="preserve"> 2011. </w:t>
      </w:r>
      <w:r w:rsidRPr="00DE5145">
        <w:rPr>
          <w:rFonts w:ascii="Times New Roman" w:hAnsi="Times New Roman"/>
          <w:szCs w:val="28"/>
          <w:lang w:val="uk-UA"/>
        </w:rPr>
        <w:t>24</w:t>
      </w:r>
      <w:r>
        <w:rPr>
          <w:rFonts w:ascii="Times New Roman" w:hAnsi="Times New Roman"/>
          <w:szCs w:val="28"/>
          <w:lang w:val="uk-UA"/>
        </w:rPr>
        <w:t xml:space="preserve"> </w:t>
      </w:r>
      <w:r w:rsidR="008F21FD">
        <w:rPr>
          <w:rFonts w:ascii="Times New Roman" w:hAnsi="Times New Roman"/>
          <w:szCs w:val="28"/>
          <w:lang w:val="uk-UA"/>
        </w:rPr>
        <w:t xml:space="preserve">квітня (№ 77). </w:t>
      </w:r>
      <w:r w:rsidRPr="00DE5145">
        <w:rPr>
          <w:rFonts w:ascii="Times New Roman" w:hAnsi="Times New Roman"/>
          <w:szCs w:val="28"/>
          <w:lang w:val="uk-UA"/>
        </w:rPr>
        <w:t>С. 16</w:t>
      </w:r>
      <w:r w:rsidR="008F21FD">
        <w:rPr>
          <w:rFonts w:ascii="Times New Roman" w:hAnsi="Times New Roman"/>
          <w:szCs w:val="28"/>
          <w:lang w:val="uk-UA"/>
        </w:rPr>
        <w:t>.</w:t>
      </w:r>
    </w:p>
    <w:p w:rsidR="00DE5145" w:rsidRDefault="00DE5145" w:rsidP="002F2A63">
      <w:pPr>
        <w:pStyle w:val="a3"/>
        <w:numPr>
          <w:ilvl w:val="0"/>
          <w:numId w:val="16"/>
        </w:numPr>
        <w:spacing w:line="360" w:lineRule="auto"/>
        <w:ind w:left="0" w:firstLine="0"/>
        <w:jc w:val="both"/>
        <w:rPr>
          <w:rFonts w:ascii="Times New Roman" w:hAnsi="Times New Roman"/>
          <w:szCs w:val="28"/>
          <w:lang w:val="uk-UA"/>
        </w:rPr>
      </w:pPr>
      <w:r w:rsidRPr="00DE5145">
        <w:rPr>
          <w:rFonts w:ascii="Times New Roman" w:hAnsi="Times New Roman"/>
          <w:szCs w:val="28"/>
          <w:lang w:val="uk-UA"/>
        </w:rPr>
        <w:t>Круковес Н. Перспективи розвитку законодавства про нотаріат: погляди не</w:t>
      </w:r>
      <w:r>
        <w:rPr>
          <w:rFonts w:ascii="Times New Roman" w:hAnsi="Times New Roman"/>
          <w:szCs w:val="28"/>
          <w:lang w:val="uk-UA"/>
        </w:rPr>
        <w:t xml:space="preserve"> </w:t>
      </w:r>
      <w:r w:rsidR="008F21FD">
        <w:rPr>
          <w:rFonts w:ascii="Times New Roman" w:hAnsi="Times New Roman"/>
          <w:szCs w:val="28"/>
          <w:lang w:val="uk-UA"/>
        </w:rPr>
        <w:t xml:space="preserve">завжди збігаються. </w:t>
      </w:r>
      <w:r w:rsidRPr="008F21FD">
        <w:rPr>
          <w:rFonts w:ascii="Times New Roman" w:hAnsi="Times New Roman"/>
          <w:i/>
          <w:szCs w:val="28"/>
          <w:lang w:val="uk-UA"/>
        </w:rPr>
        <w:t>Юридичний вісник України</w:t>
      </w:r>
      <w:r w:rsidR="008F21FD">
        <w:rPr>
          <w:rFonts w:ascii="Times New Roman" w:hAnsi="Times New Roman"/>
          <w:szCs w:val="28"/>
          <w:lang w:val="uk-UA"/>
        </w:rPr>
        <w:t xml:space="preserve">. 2011. </w:t>
      </w:r>
      <w:r>
        <w:rPr>
          <w:rFonts w:ascii="Times New Roman" w:hAnsi="Times New Roman"/>
          <w:szCs w:val="28"/>
          <w:lang w:val="uk-UA"/>
        </w:rPr>
        <w:t>№</w:t>
      </w:r>
      <w:r w:rsidR="008F21FD">
        <w:rPr>
          <w:rFonts w:ascii="Times New Roman" w:hAnsi="Times New Roman"/>
          <w:szCs w:val="28"/>
          <w:lang w:val="uk-UA"/>
        </w:rPr>
        <w:t xml:space="preserve">31. </w:t>
      </w:r>
      <w:r w:rsidRPr="00DE5145">
        <w:rPr>
          <w:rFonts w:ascii="Times New Roman" w:hAnsi="Times New Roman"/>
          <w:szCs w:val="28"/>
          <w:lang w:val="uk-UA"/>
        </w:rPr>
        <w:t>С. 7</w:t>
      </w:r>
      <w:r w:rsidR="00E56296">
        <w:rPr>
          <w:rFonts w:ascii="Times New Roman" w:hAnsi="Times New Roman"/>
          <w:szCs w:val="28"/>
          <w:lang w:val="uk-UA"/>
        </w:rPr>
        <w:t>.</w:t>
      </w:r>
      <w:r w:rsidRPr="00DE5145">
        <w:rPr>
          <w:rFonts w:ascii="Times New Roman" w:hAnsi="Times New Roman"/>
          <w:szCs w:val="28"/>
          <w:lang w:val="uk-UA"/>
        </w:rPr>
        <w:t xml:space="preserve"> </w:t>
      </w:r>
    </w:p>
    <w:p w:rsidR="00DE5145" w:rsidRDefault="00DE5145" w:rsidP="002F2A63">
      <w:pPr>
        <w:pStyle w:val="a3"/>
        <w:numPr>
          <w:ilvl w:val="0"/>
          <w:numId w:val="16"/>
        </w:numPr>
        <w:spacing w:line="360" w:lineRule="auto"/>
        <w:ind w:left="0" w:firstLine="0"/>
        <w:jc w:val="both"/>
        <w:rPr>
          <w:rFonts w:ascii="Times New Roman" w:hAnsi="Times New Roman"/>
          <w:szCs w:val="28"/>
          <w:lang w:val="uk-UA"/>
        </w:rPr>
      </w:pPr>
      <w:r w:rsidRPr="00DE5145">
        <w:rPr>
          <w:rFonts w:ascii="Times New Roman" w:hAnsi="Times New Roman"/>
          <w:szCs w:val="28"/>
          <w:lang w:val="uk-UA"/>
        </w:rPr>
        <w:t>Нотаріальне оформлення цивільно-правових документів: Зразки,</w:t>
      </w:r>
      <w:r>
        <w:rPr>
          <w:rFonts w:ascii="Times New Roman" w:hAnsi="Times New Roman"/>
          <w:szCs w:val="28"/>
          <w:lang w:val="uk-UA"/>
        </w:rPr>
        <w:t xml:space="preserve"> </w:t>
      </w:r>
      <w:r w:rsidR="008F21FD">
        <w:rPr>
          <w:rFonts w:ascii="Times New Roman" w:hAnsi="Times New Roman"/>
          <w:szCs w:val="28"/>
          <w:lang w:val="uk-UA"/>
        </w:rPr>
        <w:t xml:space="preserve">роз'яснення, нормативні акти. Київ. 2012. </w:t>
      </w:r>
      <w:r w:rsidRPr="00DE5145">
        <w:rPr>
          <w:rFonts w:ascii="Times New Roman" w:hAnsi="Times New Roman"/>
          <w:szCs w:val="28"/>
          <w:lang w:val="uk-UA"/>
        </w:rPr>
        <w:t>400 с.</w:t>
      </w:r>
    </w:p>
    <w:p w:rsidR="00544B06" w:rsidRDefault="00544B06" w:rsidP="002F2A63">
      <w:pPr>
        <w:pStyle w:val="a3"/>
        <w:numPr>
          <w:ilvl w:val="0"/>
          <w:numId w:val="16"/>
        </w:numPr>
        <w:spacing w:line="360" w:lineRule="auto"/>
        <w:ind w:left="0" w:firstLine="0"/>
        <w:jc w:val="both"/>
        <w:rPr>
          <w:rFonts w:ascii="Times New Roman" w:hAnsi="Times New Roman"/>
          <w:szCs w:val="28"/>
          <w:lang w:val="uk-UA"/>
        </w:rPr>
      </w:pPr>
      <w:r w:rsidRPr="00544B06">
        <w:rPr>
          <w:rFonts w:ascii="Times New Roman" w:hAnsi="Times New Roman"/>
          <w:szCs w:val="28"/>
          <w:lang w:val="uk-UA"/>
        </w:rPr>
        <w:t>Нелін О.І. Нотаріальна доктрина</w:t>
      </w:r>
      <w:r w:rsidR="00EF3908">
        <w:rPr>
          <w:rFonts w:ascii="Times New Roman" w:hAnsi="Times New Roman"/>
          <w:szCs w:val="28"/>
          <w:lang w:val="uk-UA"/>
        </w:rPr>
        <w:t xml:space="preserve"> України: теоретичний синтез. </w:t>
      </w:r>
      <w:r w:rsidRPr="00EF3908">
        <w:rPr>
          <w:rFonts w:ascii="Times New Roman" w:hAnsi="Times New Roman"/>
          <w:i/>
          <w:szCs w:val="28"/>
          <w:lang w:val="uk-UA"/>
        </w:rPr>
        <w:t>Науковий вісник Національної академії внутрішніх справ.</w:t>
      </w:r>
      <w:r w:rsidRPr="00544B06">
        <w:rPr>
          <w:rFonts w:ascii="Times New Roman" w:hAnsi="Times New Roman"/>
          <w:szCs w:val="28"/>
          <w:lang w:val="uk-UA"/>
        </w:rPr>
        <w:t xml:space="preserve"> 2017. № 1 (102). С. 130-138.</w:t>
      </w:r>
    </w:p>
    <w:p w:rsidR="001F6E27" w:rsidRPr="00D44306" w:rsidRDefault="00E56296" w:rsidP="002F2A63">
      <w:pPr>
        <w:pStyle w:val="a3"/>
        <w:numPr>
          <w:ilvl w:val="0"/>
          <w:numId w:val="16"/>
        </w:numPr>
        <w:spacing w:line="360" w:lineRule="auto"/>
        <w:ind w:left="0" w:firstLine="0"/>
        <w:jc w:val="both"/>
        <w:rPr>
          <w:rFonts w:ascii="Times New Roman" w:hAnsi="Times New Roman"/>
          <w:szCs w:val="28"/>
          <w:lang w:val="uk-UA"/>
        </w:rPr>
      </w:pPr>
      <w:r w:rsidRPr="00E56296">
        <w:rPr>
          <w:rFonts w:ascii="Times New Roman" w:hAnsi="Times New Roman"/>
          <w:szCs w:val="28"/>
          <w:lang w:val="uk-UA"/>
        </w:rPr>
        <w:t>Ясінська Л. Е. Європейська правова традиція та розвиток</w:t>
      </w:r>
      <w:r>
        <w:rPr>
          <w:rFonts w:ascii="Times New Roman" w:hAnsi="Times New Roman"/>
          <w:szCs w:val="28"/>
          <w:lang w:val="uk-UA"/>
        </w:rPr>
        <w:t xml:space="preserve"> </w:t>
      </w:r>
      <w:r w:rsidRPr="00E56296">
        <w:rPr>
          <w:rFonts w:ascii="Times New Roman" w:hAnsi="Times New Roman"/>
          <w:szCs w:val="28"/>
          <w:lang w:val="uk-UA"/>
        </w:rPr>
        <w:t xml:space="preserve">інституту нотаріату в Україні. </w:t>
      </w:r>
      <w:r w:rsidRPr="00EF3908">
        <w:rPr>
          <w:rFonts w:ascii="Times New Roman" w:hAnsi="Times New Roman"/>
          <w:i/>
          <w:szCs w:val="28"/>
          <w:lang w:val="uk-UA"/>
        </w:rPr>
        <w:t>Бюлетень Міністерства юстиції України</w:t>
      </w:r>
      <w:r w:rsidRPr="00E56296">
        <w:rPr>
          <w:rFonts w:ascii="Times New Roman" w:hAnsi="Times New Roman"/>
          <w:szCs w:val="28"/>
          <w:lang w:val="uk-UA"/>
        </w:rPr>
        <w:t>. 2010. № 8. С. 153–162.</w:t>
      </w:r>
    </w:p>
    <w:p w:rsidR="00544B06" w:rsidRPr="00E56296" w:rsidRDefault="00E56296" w:rsidP="002F2A63">
      <w:pPr>
        <w:spacing w:after="0" w:line="360" w:lineRule="auto"/>
        <w:jc w:val="center"/>
        <w:rPr>
          <w:rFonts w:ascii="Times New Roman" w:hAnsi="Times New Roman"/>
          <w:b/>
          <w:i/>
          <w:sz w:val="28"/>
          <w:szCs w:val="28"/>
          <w:lang w:val="uk-UA"/>
        </w:rPr>
      </w:pPr>
      <w:r w:rsidRPr="00E56296">
        <w:rPr>
          <w:rFonts w:ascii="Times New Roman" w:hAnsi="Times New Roman"/>
          <w:b/>
          <w:i/>
          <w:sz w:val="28"/>
          <w:szCs w:val="28"/>
          <w:lang w:val="uk-UA"/>
        </w:rPr>
        <w:t>Правові акти:</w:t>
      </w:r>
    </w:p>
    <w:p w:rsidR="00E56296" w:rsidRDefault="00E56296" w:rsidP="002F2A63">
      <w:pPr>
        <w:pStyle w:val="a3"/>
        <w:numPr>
          <w:ilvl w:val="0"/>
          <w:numId w:val="17"/>
        </w:numPr>
        <w:spacing w:line="360" w:lineRule="auto"/>
        <w:ind w:left="0" w:firstLine="0"/>
        <w:jc w:val="both"/>
        <w:rPr>
          <w:rFonts w:ascii="Times New Roman" w:hAnsi="Times New Roman"/>
          <w:szCs w:val="28"/>
          <w:lang w:val="uk-UA"/>
        </w:rPr>
      </w:pPr>
      <w:r w:rsidRPr="00E56296">
        <w:rPr>
          <w:rFonts w:ascii="Times New Roman" w:hAnsi="Times New Roman"/>
          <w:szCs w:val="28"/>
          <w:lang w:val="uk-UA"/>
        </w:rPr>
        <w:t xml:space="preserve">Конституція України : від 28.06.1996 р. № 254к/96-ВР : станом на 1 січ. 2020 р. URL: </w:t>
      </w:r>
      <w:hyperlink r:id="rId35" w:anchor="Text" w:history="1">
        <w:r w:rsidR="004C1263" w:rsidRPr="0002588E">
          <w:rPr>
            <w:rStyle w:val="ab"/>
            <w:rFonts w:ascii="Times New Roman" w:hAnsi="Times New Roman"/>
            <w:szCs w:val="28"/>
            <w:lang w:val="uk-UA"/>
          </w:rPr>
          <w:t>https://zakon.rada.gov.ua/laws/show/254к/96-вр#Text</w:t>
        </w:r>
      </w:hyperlink>
      <w:r w:rsidR="004C1263">
        <w:rPr>
          <w:rFonts w:ascii="Times New Roman" w:hAnsi="Times New Roman"/>
          <w:szCs w:val="28"/>
          <w:lang w:val="uk-UA"/>
        </w:rPr>
        <w:t xml:space="preserve"> </w:t>
      </w:r>
      <w:r w:rsidRPr="00E56296">
        <w:rPr>
          <w:rFonts w:ascii="Times New Roman" w:hAnsi="Times New Roman"/>
          <w:szCs w:val="28"/>
          <w:lang w:val="uk-UA"/>
        </w:rPr>
        <w:t>(дата звернення: 19.05.2023).</w:t>
      </w:r>
    </w:p>
    <w:p w:rsidR="004C1263" w:rsidRPr="004C1263" w:rsidRDefault="004C1263" w:rsidP="002F2A63">
      <w:pPr>
        <w:pStyle w:val="a3"/>
        <w:numPr>
          <w:ilvl w:val="0"/>
          <w:numId w:val="17"/>
        </w:numPr>
        <w:spacing w:line="360" w:lineRule="auto"/>
        <w:ind w:left="0" w:firstLine="0"/>
        <w:jc w:val="both"/>
        <w:rPr>
          <w:rFonts w:ascii="Times New Roman" w:hAnsi="Times New Roman"/>
          <w:szCs w:val="28"/>
          <w:lang w:val="uk-UA"/>
        </w:rPr>
      </w:pPr>
      <w:r w:rsidRPr="004C1263">
        <w:rPr>
          <w:rFonts w:ascii="Times New Roman" w:hAnsi="Times New Roman"/>
          <w:szCs w:val="28"/>
          <w:lang w:val="ru-RU"/>
        </w:rPr>
        <w:t>Цивільний кодекс України : Кодекс України від 16.01.2003 р. № 435-IV : станом на 10 черв. 2023 р. URL: </w:t>
      </w:r>
      <w:hyperlink r:id="rId36" w:anchor="Text" w:tgtFrame="_blank" w:history="1">
        <w:r w:rsidRPr="004C1263">
          <w:rPr>
            <w:rStyle w:val="ab"/>
            <w:rFonts w:ascii="Times New Roman" w:hAnsi="Times New Roman"/>
            <w:szCs w:val="28"/>
            <w:lang w:val="ru-RU"/>
          </w:rPr>
          <w:t>https://zakon.rada.gov.ua/laws/show/435-15#Text</w:t>
        </w:r>
      </w:hyperlink>
      <w:r w:rsidRPr="004C1263">
        <w:rPr>
          <w:rFonts w:ascii="Times New Roman" w:hAnsi="Times New Roman"/>
          <w:szCs w:val="28"/>
          <w:lang w:val="ru-RU"/>
        </w:rPr>
        <w:t> (дата звернення: 13.06.2023).</w:t>
      </w:r>
    </w:p>
    <w:p w:rsidR="004C1263" w:rsidRDefault="004C1263" w:rsidP="002F2A63">
      <w:pPr>
        <w:pStyle w:val="a3"/>
        <w:numPr>
          <w:ilvl w:val="0"/>
          <w:numId w:val="17"/>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Сімейний кодекс України : Кодекс України від 10.01.2002 р. № 2947-III : станом на 19 лют. 2022 р. URL: </w:t>
      </w:r>
      <w:hyperlink r:id="rId37" w:anchor="Text" w:tgtFrame="_blank" w:history="1">
        <w:r w:rsidRPr="007052FC">
          <w:rPr>
            <w:rStyle w:val="ab"/>
            <w:rFonts w:ascii="Times New Roman" w:hAnsi="Times New Roman"/>
            <w:szCs w:val="28"/>
            <w:lang w:val="ru-RU"/>
          </w:rPr>
          <w:t>https://zakon.rada.gov.ua/laws/show/2947-14#Text</w:t>
        </w:r>
      </w:hyperlink>
      <w:r w:rsidRPr="007052FC">
        <w:rPr>
          <w:rFonts w:ascii="Times New Roman" w:hAnsi="Times New Roman"/>
          <w:szCs w:val="28"/>
          <w:lang w:val="ru-RU"/>
        </w:rPr>
        <w:t> (дата звернення: 13.06.2023).</w:t>
      </w:r>
    </w:p>
    <w:p w:rsidR="004C1263" w:rsidRDefault="004C1263" w:rsidP="002F2A63">
      <w:pPr>
        <w:pStyle w:val="a3"/>
        <w:numPr>
          <w:ilvl w:val="0"/>
          <w:numId w:val="17"/>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lastRenderedPageBreak/>
        <w:t>Про нотаріат : Закон України від 02.09.1993 р. № 3425-XII : станом на 22 трав. 2023 р. URL: </w:t>
      </w:r>
      <w:hyperlink r:id="rId38" w:anchor="Text" w:tgtFrame="_blank" w:history="1">
        <w:r w:rsidRPr="007052FC">
          <w:rPr>
            <w:rStyle w:val="ab"/>
            <w:rFonts w:ascii="Times New Roman" w:hAnsi="Times New Roman"/>
            <w:szCs w:val="28"/>
            <w:lang w:val="ru-RU"/>
          </w:rPr>
          <w:t>https://zakon.rada.gov.ua/laws/show/3425-12#Text</w:t>
        </w:r>
      </w:hyperlink>
      <w:r w:rsidRPr="007052FC">
        <w:rPr>
          <w:rFonts w:ascii="Times New Roman" w:hAnsi="Times New Roman"/>
          <w:szCs w:val="28"/>
          <w:lang w:val="ru-RU"/>
        </w:rPr>
        <w:t> (дата звернення: 13.06.2023).</w:t>
      </w:r>
    </w:p>
    <w:p w:rsidR="004C1263" w:rsidRPr="007052FC" w:rsidRDefault="004C1263" w:rsidP="002F2A63">
      <w:pPr>
        <w:pStyle w:val="a3"/>
        <w:numPr>
          <w:ilvl w:val="0"/>
          <w:numId w:val="17"/>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Про затвердження Положення про порядок учинення нотаріальних дій в дипломатичних представництвах та консульських установах України : Наказ М-ва юстиції України від 27.12.2004 р. № 142/5/310 : станом на 11 груд. 2021 р. URL: </w:t>
      </w:r>
      <w:hyperlink r:id="rId39" w:anchor="Text" w:tgtFrame="_blank" w:history="1">
        <w:r w:rsidRPr="007052FC">
          <w:rPr>
            <w:rStyle w:val="ab"/>
            <w:rFonts w:ascii="Times New Roman" w:hAnsi="Times New Roman"/>
            <w:szCs w:val="28"/>
            <w:lang w:val="ru-RU"/>
          </w:rPr>
          <w:t>https://zakon.rada.gov.ua/laws/show/z1649-04#Text</w:t>
        </w:r>
      </w:hyperlink>
      <w:r w:rsidRPr="007052FC">
        <w:rPr>
          <w:rFonts w:ascii="Times New Roman" w:hAnsi="Times New Roman"/>
          <w:szCs w:val="28"/>
          <w:lang w:val="ru-RU"/>
        </w:rPr>
        <w:t> (дата звернення: 13.06.2023).</w:t>
      </w:r>
    </w:p>
    <w:p w:rsidR="004C1263" w:rsidRPr="004C1263" w:rsidRDefault="004C1263" w:rsidP="002F2A63">
      <w:pPr>
        <w:pStyle w:val="a3"/>
        <w:numPr>
          <w:ilvl w:val="0"/>
          <w:numId w:val="17"/>
        </w:numPr>
        <w:spacing w:line="360" w:lineRule="auto"/>
        <w:ind w:left="0" w:firstLine="0"/>
        <w:jc w:val="both"/>
        <w:rPr>
          <w:rFonts w:ascii="Times New Roman" w:hAnsi="Times New Roman"/>
          <w:szCs w:val="28"/>
          <w:lang w:val="uk-UA"/>
        </w:rPr>
      </w:pPr>
      <w:r w:rsidRPr="004C1263">
        <w:rPr>
          <w:rFonts w:ascii="Times New Roman" w:hAnsi="Times New Roman"/>
          <w:szCs w:val="28"/>
          <w:lang w:val="ru-RU"/>
        </w:rPr>
        <w:t>Деякі питання нотаріату в умовах воєнного стану : Постанова Каб. Міністрів України від 28.02.2022 р. № 164 : станом на 23 трав. 2023 р. URL: </w:t>
      </w:r>
      <w:hyperlink r:id="rId40" w:anchor="Text" w:tgtFrame="_blank" w:history="1">
        <w:r w:rsidRPr="004C1263">
          <w:rPr>
            <w:rStyle w:val="ab"/>
            <w:rFonts w:ascii="Times New Roman" w:hAnsi="Times New Roman"/>
            <w:szCs w:val="28"/>
            <w:lang w:val="ru-RU"/>
          </w:rPr>
          <w:t>https://zakon.rada.gov.ua/laws/show/164-2022-п#Text</w:t>
        </w:r>
      </w:hyperlink>
      <w:r w:rsidRPr="004C1263">
        <w:rPr>
          <w:rFonts w:ascii="Times New Roman" w:hAnsi="Times New Roman"/>
          <w:szCs w:val="28"/>
          <w:lang w:val="ru-RU"/>
        </w:rPr>
        <w:t> (дата звернення: 13.06.2023).</w:t>
      </w:r>
    </w:p>
    <w:p w:rsidR="004C1263" w:rsidRDefault="004C1263" w:rsidP="002F2A63">
      <w:pPr>
        <w:pStyle w:val="a3"/>
        <w:numPr>
          <w:ilvl w:val="0"/>
          <w:numId w:val="17"/>
        </w:numPr>
        <w:spacing w:line="360" w:lineRule="auto"/>
        <w:ind w:left="0" w:firstLine="0"/>
        <w:jc w:val="both"/>
        <w:rPr>
          <w:rFonts w:ascii="Times New Roman" w:hAnsi="Times New Roman"/>
          <w:szCs w:val="28"/>
          <w:lang w:val="uk-UA"/>
        </w:rPr>
      </w:pPr>
      <w:r w:rsidRPr="004C1263">
        <w:rPr>
          <w:rFonts w:ascii="Times New Roman" w:hAnsi="Times New Roman"/>
          <w:szCs w:val="28"/>
          <w:lang w:val="uk-UA"/>
        </w:rPr>
        <w:t>Про внесення змін до деяких постанов Кабінету Міністрів України щодо нотаріату, державної реєстрації та функціонування державних електронних інформаційних ресурсів в умовах воєнного стану</w:t>
      </w:r>
      <w:r w:rsidRPr="004C1263">
        <w:rPr>
          <w:rFonts w:ascii="Times New Roman" w:hAnsi="Times New Roman"/>
          <w:szCs w:val="28"/>
          <w:lang w:val="ru-RU"/>
        </w:rPr>
        <w:t> </w:t>
      </w:r>
      <w:r w:rsidRPr="004C1263">
        <w:rPr>
          <w:rFonts w:ascii="Times New Roman" w:hAnsi="Times New Roman"/>
          <w:szCs w:val="28"/>
          <w:lang w:val="uk-UA"/>
        </w:rPr>
        <w:t>: Постанова Каб. Міністрів України від 09.05.2023</w:t>
      </w:r>
      <w:r w:rsidRPr="004C1263">
        <w:rPr>
          <w:rFonts w:ascii="Times New Roman" w:hAnsi="Times New Roman"/>
          <w:szCs w:val="28"/>
          <w:lang w:val="ru-RU"/>
        </w:rPr>
        <w:t> </w:t>
      </w:r>
      <w:r w:rsidRPr="004C1263">
        <w:rPr>
          <w:rFonts w:ascii="Times New Roman" w:hAnsi="Times New Roman"/>
          <w:szCs w:val="28"/>
          <w:lang w:val="uk-UA"/>
        </w:rPr>
        <w:t>р. №</w:t>
      </w:r>
      <w:r w:rsidRPr="004C1263">
        <w:rPr>
          <w:rFonts w:ascii="Times New Roman" w:hAnsi="Times New Roman"/>
          <w:szCs w:val="28"/>
          <w:lang w:val="ru-RU"/>
        </w:rPr>
        <w:t> </w:t>
      </w:r>
      <w:r w:rsidRPr="004C1263">
        <w:rPr>
          <w:rFonts w:ascii="Times New Roman" w:hAnsi="Times New Roman"/>
          <w:szCs w:val="28"/>
          <w:lang w:val="uk-UA"/>
        </w:rPr>
        <w:t xml:space="preserve">469. </w:t>
      </w:r>
      <w:r w:rsidRPr="004C1263">
        <w:rPr>
          <w:rFonts w:ascii="Times New Roman" w:hAnsi="Times New Roman"/>
          <w:szCs w:val="28"/>
          <w:lang w:val="ru-RU"/>
        </w:rPr>
        <w:t>URL</w:t>
      </w:r>
      <w:r w:rsidRPr="004C1263">
        <w:rPr>
          <w:rFonts w:ascii="Times New Roman" w:hAnsi="Times New Roman"/>
          <w:szCs w:val="28"/>
          <w:lang w:val="uk-UA"/>
        </w:rPr>
        <w:t>:</w:t>
      </w:r>
      <w:r w:rsidRPr="004C1263">
        <w:rPr>
          <w:rFonts w:ascii="Times New Roman" w:hAnsi="Times New Roman"/>
          <w:szCs w:val="28"/>
          <w:lang w:val="ru-RU"/>
        </w:rPr>
        <w:t> </w:t>
      </w:r>
      <w:hyperlink r:id="rId41" w:anchor="Text" w:tgtFrame="_blank" w:history="1">
        <w:r w:rsidRPr="004C1263">
          <w:rPr>
            <w:rStyle w:val="ab"/>
            <w:rFonts w:ascii="Times New Roman" w:hAnsi="Times New Roman"/>
            <w:szCs w:val="28"/>
            <w:lang w:val="ru-RU"/>
          </w:rPr>
          <w:t>https</w:t>
        </w:r>
        <w:r w:rsidRPr="004C1263">
          <w:rPr>
            <w:rStyle w:val="ab"/>
            <w:rFonts w:ascii="Times New Roman" w:hAnsi="Times New Roman"/>
            <w:szCs w:val="28"/>
            <w:lang w:val="uk-UA"/>
          </w:rPr>
          <w:t>://</w:t>
        </w:r>
        <w:r w:rsidRPr="004C1263">
          <w:rPr>
            <w:rStyle w:val="ab"/>
            <w:rFonts w:ascii="Times New Roman" w:hAnsi="Times New Roman"/>
            <w:szCs w:val="28"/>
            <w:lang w:val="ru-RU"/>
          </w:rPr>
          <w:t>zakon</w:t>
        </w:r>
        <w:r w:rsidRPr="004C1263">
          <w:rPr>
            <w:rStyle w:val="ab"/>
            <w:rFonts w:ascii="Times New Roman" w:hAnsi="Times New Roman"/>
            <w:szCs w:val="28"/>
            <w:lang w:val="uk-UA"/>
          </w:rPr>
          <w:t>.</w:t>
        </w:r>
        <w:r w:rsidRPr="004C1263">
          <w:rPr>
            <w:rStyle w:val="ab"/>
            <w:rFonts w:ascii="Times New Roman" w:hAnsi="Times New Roman"/>
            <w:szCs w:val="28"/>
            <w:lang w:val="ru-RU"/>
          </w:rPr>
          <w:t>rada</w:t>
        </w:r>
        <w:r w:rsidRPr="004C1263">
          <w:rPr>
            <w:rStyle w:val="ab"/>
            <w:rFonts w:ascii="Times New Roman" w:hAnsi="Times New Roman"/>
            <w:szCs w:val="28"/>
            <w:lang w:val="uk-UA"/>
          </w:rPr>
          <w:t>.</w:t>
        </w:r>
        <w:r w:rsidRPr="004C1263">
          <w:rPr>
            <w:rStyle w:val="ab"/>
            <w:rFonts w:ascii="Times New Roman" w:hAnsi="Times New Roman"/>
            <w:szCs w:val="28"/>
            <w:lang w:val="ru-RU"/>
          </w:rPr>
          <w:t>gov</w:t>
        </w:r>
        <w:r w:rsidRPr="004C1263">
          <w:rPr>
            <w:rStyle w:val="ab"/>
            <w:rFonts w:ascii="Times New Roman" w:hAnsi="Times New Roman"/>
            <w:szCs w:val="28"/>
            <w:lang w:val="uk-UA"/>
          </w:rPr>
          <w:t>.</w:t>
        </w:r>
        <w:r w:rsidRPr="004C1263">
          <w:rPr>
            <w:rStyle w:val="ab"/>
            <w:rFonts w:ascii="Times New Roman" w:hAnsi="Times New Roman"/>
            <w:szCs w:val="28"/>
            <w:lang w:val="ru-RU"/>
          </w:rPr>
          <w:t>ua</w:t>
        </w:r>
        <w:r w:rsidRPr="004C1263">
          <w:rPr>
            <w:rStyle w:val="ab"/>
            <w:rFonts w:ascii="Times New Roman" w:hAnsi="Times New Roman"/>
            <w:szCs w:val="28"/>
            <w:lang w:val="uk-UA"/>
          </w:rPr>
          <w:t>/</w:t>
        </w:r>
        <w:r w:rsidRPr="004C1263">
          <w:rPr>
            <w:rStyle w:val="ab"/>
            <w:rFonts w:ascii="Times New Roman" w:hAnsi="Times New Roman"/>
            <w:szCs w:val="28"/>
            <w:lang w:val="ru-RU"/>
          </w:rPr>
          <w:t>laws</w:t>
        </w:r>
        <w:r w:rsidRPr="004C1263">
          <w:rPr>
            <w:rStyle w:val="ab"/>
            <w:rFonts w:ascii="Times New Roman" w:hAnsi="Times New Roman"/>
            <w:szCs w:val="28"/>
            <w:lang w:val="uk-UA"/>
          </w:rPr>
          <w:t>/</w:t>
        </w:r>
        <w:r w:rsidRPr="004C1263">
          <w:rPr>
            <w:rStyle w:val="ab"/>
            <w:rFonts w:ascii="Times New Roman" w:hAnsi="Times New Roman"/>
            <w:szCs w:val="28"/>
            <w:lang w:val="ru-RU"/>
          </w:rPr>
          <w:t>show</w:t>
        </w:r>
        <w:r w:rsidRPr="004C1263">
          <w:rPr>
            <w:rStyle w:val="ab"/>
            <w:rFonts w:ascii="Times New Roman" w:hAnsi="Times New Roman"/>
            <w:szCs w:val="28"/>
            <w:lang w:val="uk-UA"/>
          </w:rPr>
          <w:t>/469-2023-п#</w:t>
        </w:r>
        <w:r w:rsidRPr="004C1263">
          <w:rPr>
            <w:rStyle w:val="ab"/>
            <w:rFonts w:ascii="Times New Roman" w:hAnsi="Times New Roman"/>
            <w:szCs w:val="28"/>
            <w:lang w:val="ru-RU"/>
          </w:rPr>
          <w:t>Text</w:t>
        </w:r>
      </w:hyperlink>
      <w:r w:rsidRPr="004C1263">
        <w:rPr>
          <w:rFonts w:ascii="Times New Roman" w:hAnsi="Times New Roman"/>
          <w:szCs w:val="28"/>
          <w:lang w:val="ru-RU"/>
        </w:rPr>
        <w:t> </w:t>
      </w:r>
      <w:r w:rsidRPr="004C1263">
        <w:rPr>
          <w:rFonts w:ascii="Times New Roman" w:hAnsi="Times New Roman"/>
          <w:szCs w:val="28"/>
          <w:lang w:val="uk-UA"/>
        </w:rPr>
        <w:t>(дата звернення: 13.06.2023).</w:t>
      </w:r>
    </w:p>
    <w:p w:rsidR="00450B03" w:rsidRPr="005A4934" w:rsidRDefault="00450B03" w:rsidP="005A4934">
      <w:pPr>
        <w:spacing w:line="360" w:lineRule="auto"/>
        <w:rPr>
          <w:rFonts w:ascii="Times New Roman" w:hAnsi="Times New Roman"/>
          <w:b/>
          <w:szCs w:val="28"/>
          <w:lang w:val="uk-UA"/>
        </w:rPr>
      </w:pPr>
    </w:p>
    <w:p w:rsidR="00F42E17" w:rsidRDefault="00CF186F" w:rsidP="00F42E17">
      <w:pPr>
        <w:pStyle w:val="a3"/>
        <w:spacing w:line="360" w:lineRule="auto"/>
        <w:ind w:left="502"/>
        <w:jc w:val="center"/>
        <w:rPr>
          <w:rFonts w:ascii="Times New Roman" w:hAnsi="Times New Roman"/>
          <w:b/>
          <w:szCs w:val="28"/>
          <w:lang w:val="uk-UA"/>
        </w:rPr>
      </w:pPr>
      <w:r>
        <w:rPr>
          <w:rFonts w:ascii="Times New Roman" w:hAnsi="Times New Roman"/>
          <w:b/>
          <w:szCs w:val="28"/>
          <w:lang w:val="uk-UA"/>
        </w:rPr>
        <w:t>Н.Е. 8</w:t>
      </w:r>
      <w:r w:rsidR="002C748B">
        <w:rPr>
          <w:rFonts w:ascii="Times New Roman" w:hAnsi="Times New Roman"/>
          <w:b/>
          <w:szCs w:val="28"/>
          <w:lang w:val="uk-UA"/>
        </w:rPr>
        <w:t>.</w:t>
      </w:r>
      <w:r w:rsidR="00F42E17" w:rsidRPr="00F42E17">
        <w:rPr>
          <w:rFonts w:ascii="Times New Roman" w:hAnsi="Times New Roman"/>
          <w:b/>
          <w:szCs w:val="28"/>
          <w:lang w:val="uk-UA"/>
        </w:rPr>
        <w:t>Знання у сфері цивільного законодавства.</w:t>
      </w:r>
    </w:p>
    <w:p w:rsidR="00A55FDB" w:rsidRPr="00A55FDB" w:rsidRDefault="00A55FDB" w:rsidP="00F42E17">
      <w:pPr>
        <w:pStyle w:val="a3"/>
        <w:spacing w:line="360" w:lineRule="auto"/>
        <w:ind w:left="502"/>
        <w:jc w:val="center"/>
        <w:rPr>
          <w:rFonts w:ascii="Times New Roman" w:hAnsi="Times New Roman"/>
          <w:szCs w:val="28"/>
          <w:lang w:val="uk-UA"/>
        </w:rPr>
      </w:pPr>
      <w:r w:rsidRPr="00A55FDB">
        <w:rPr>
          <w:rFonts w:ascii="Times New Roman" w:hAnsi="Times New Roman"/>
          <w:szCs w:val="28"/>
          <w:lang w:val="uk-UA"/>
        </w:rPr>
        <w:t>(4 год.)</w:t>
      </w:r>
    </w:p>
    <w:p w:rsidR="00CF186F" w:rsidRPr="00F42E17" w:rsidRDefault="00CF186F" w:rsidP="002F2A63">
      <w:pPr>
        <w:spacing w:after="0" w:line="360" w:lineRule="auto"/>
        <w:jc w:val="center"/>
        <w:rPr>
          <w:rFonts w:ascii="Times New Roman" w:hAnsi="Times New Roman"/>
          <w:sz w:val="28"/>
          <w:szCs w:val="28"/>
          <w:lang w:val="uk-UA"/>
        </w:rPr>
      </w:pPr>
      <w:r w:rsidRPr="00F42E17">
        <w:rPr>
          <w:rFonts w:ascii="Times New Roman" w:hAnsi="Times New Roman"/>
          <w:sz w:val="28"/>
          <w:szCs w:val="28"/>
          <w:lang w:val="uk-UA"/>
        </w:rPr>
        <w:t>Максима</w:t>
      </w:r>
      <w:r w:rsidR="00A55FDB">
        <w:rPr>
          <w:rFonts w:ascii="Times New Roman" w:hAnsi="Times New Roman"/>
          <w:sz w:val="28"/>
          <w:szCs w:val="28"/>
          <w:lang w:val="uk-UA"/>
        </w:rPr>
        <w:t>льна кількість балів за тему – 10</w:t>
      </w:r>
      <w:r w:rsidRPr="00F42E17">
        <w:rPr>
          <w:rFonts w:ascii="Times New Roman" w:hAnsi="Times New Roman"/>
          <w:sz w:val="28"/>
          <w:szCs w:val="28"/>
          <w:lang w:val="uk-UA"/>
        </w:rPr>
        <w:t>.</w:t>
      </w:r>
    </w:p>
    <w:p w:rsidR="00CF186F" w:rsidRPr="00CF186F" w:rsidRDefault="00CF186F" w:rsidP="002F2A63">
      <w:pPr>
        <w:pStyle w:val="a3"/>
        <w:spacing w:line="360" w:lineRule="auto"/>
        <w:ind w:left="0"/>
        <w:jc w:val="center"/>
        <w:rPr>
          <w:rFonts w:ascii="Times New Roman" w:hAnsi="Times New Roman"/>
          <w:szCs w:val="28"/>
          <w:lang w:val="uk-UA"/>
        </w:rPr>
      </w:pPr>
      <w:r w:rsidRPr="00CF186F">
        <w:rPr>
          <w:rFonts w:ascii="Times New Roman" w:hAnsi="Times New Roman"/>
          <w:szCs w:val="28"/>
          <w:lang w:val="uk-UA"/>
        </w:rPr>
        <w:t>Схема оцінювання:</w:t>
      </w:r>
    </w:p>
    <w:p w:rsidR="00CF186F" w:rsidRPr="00CF186F" w:rsidRDefault="00CF186F" w:rsidP="002F2A63">
      <w:pPr>
        <w:pStyle w:val="a3"/>
        <w:spacing w:line="360" w:lineRule="auto"/>
        <w:ind w:left="0"/>
        <w:jc w:val="both"/>
        <w:rPr>
          <w:rFonts w:ascii="Times New Roman" w:hAnsi="Times New Roman"/>
          <w:szCs w:val="28"/>
          <w:lang w:val="uk-UA"/>
        </w:rPr>
      </w:pPr>
      <w:r w:rsidRPr="00CF186F">
        <w:rPr>
          <w:rFonts w:ascii="Times New Roman" w:hAnsi="Times New Roman"/>
          <w:szCs w:val="28"/>
          <w:lang w:val="uk-UA"/>
        </w:rPr>
        <w:t>1.Усне опитування –</w:t>
      </w:r>
      <w:r w:rsidR="00E373CF">
        <w:rPr>
          <w:rFonts w:ascii="Times New Roman" w:hAnsi="Times New Roman"/>
          <w:szCs w:val="28"/>
          <w:lang w:val="uk-UA"/>
        </w:rPr>
        <w:t xml:space="preserve"> </w:t>
      </w:r>
      <w:r w:rsidR="00A55FDB">
        <w:rPr>
          <w:rFonts w:ascii="Times New Roman" w:hAnsi="Times New Roman"/>
          <w:szCs w:val="28"/>
          <w:lang w:val="uk-UA"/>
        </w:rPr>
        <w:t>5 балів</w:t>
      </w:r>
      <w:r w:rsidRPr="00CF186F">
        <w:rPr>
          <w:rFonts w:ascii="Times New Roman" w:hAnsi="Times New Roman"/>
          <w:szCs w:val="28"/>
          <w:lang w:val="uk-UA"/>
        </w:rPr>
        <w:t>.</w:t>
      </w:r>
    </w:p>
    <w:p w:rsidR="00CF186F" w:rsidRPr="00CF186F" w:rsidRDefault="00CF186F" w:rsidP="002F2A63">
      <w:pPr>
        <w:pStyle w:val="a3"/>
        <w:spacing w:line="360" w:lineRule="auto"/>
        <w:ind w:left="0"/>
        <w:jc w:val="both"/>
        <w:rPr>
          <w:rFonts w:ascii="Times New Roman" w:hAnsi="Times New Roman"/>
          <w:szCs w:val="28"/>
          <w:lang w:val="uk-UA"/>
        </w:rPr>
      </w:pPr>
      <w:r w:rsidRPr="00CF186F">
        <w:rPr>
          <w:rFonts w:ascii="Times New Roman" w:hAnsi="Times New Roman"/>
          <w:szCs w:val="28"/>
          <w:lang w:val="uk-UA"/>
        </w:rPr>
        <w:t>2. Тестові завдання –</w:t>
      </w:r>
      <w:r w:rsidR="00E373CF">
        <w:rPr>
          <w:rFonts w:ascii="Times New Roman" w:hAnsi="Times New Roman"/>
          <w:szCs w:val="28"/>
          <w:lang w:val="uk-UA"/>
        </w:rPr>
        <w:t xml:space="preserve"> </w:t>
      </w:r>
      <w:r w:rsidR="00A55FDB">
        <w:rPr>
          <w:rFonts w:ascii="Times New Roman" w:hAnsi="Times New Roman"/>
          <w:szCs w:val="28"/>
          <w:lang w:val="uk-UA"/>
        </w:rPr>
        <w:t>5 балів.</w:t>
      </w:r>
    </w:p>
    <w:p w:rsidR="00CF186F" w:rsidRPr="004C1263" w:rsidRDefault="00CF186F" w:rsidP="002F2A63">
      <w:pPr>
        <w:pStyle w:val="a3"/>
        <w:spacing w:line="360" w:lineRule="auto"/>
        <w:ind w:left="0"/>
        <w:jc w:val="center"/>
        <w:rPr>
          <w:rFonts w:ascii="Times New Roman" w:hAnsi="Times New Roman"/>
          <w:b/>
          <w:szCs w:val="28"/>
          <w:lang w:val="uk-UA"/>
        </w:rPr>
      </w:pPr>
      <w:r w:rsidRPr="004C1263">
        <w:rPr>
          <w:rFonts w:ascii="Times New Roman" w:hAnsi="Times New Roman"/>
          <w:b/>
          <w:szCs w:val="28"/>
          <w:lang w:val="uk-UA"/>
        </w:rPr>
        <w:t>План</w:t>
      </w:r>
    </w:p>
    <w:p w:rsidR="000642A4" w:rsidRDefault="000642A4" w:rsidP="002F2A63">
      <w:pPr>
        <w:pStyle w:val="a3"/>
        <w:numPr>
          <w:ilvl w:val="0"/>
          <w:numId w:val="19"/>
        </w:numPr>
        <w:spacing w:line="360" w:lineRule="auto"/>
        <w:ind w:left="0" w:firstLine="0"/>
        <w:jc w:val="both"/>
        <w:rPr>
          <w:rFonts w:ascii="Times New Roman" w:hAnsi="Times New Roman"/>
          <w:szCs w:val="28"/>
          <w:lang w:val="uk-UA"/>
        </w:rPr>
      </w:pPr>
      <w:r w:rsidRPr="000642A4">
        <w:rPr>
          <w:rFonts w:ascii="Times New Roman" w:hAnsi="Times New Roman"/>
          <w:szCs w:val="28"/>
          <w:lang w:val="uk-UA"/>
        </w:rPr>
        <w:t xml:space="preserve">Знання у </w:t>
      </w:r>
      <w:r>
        <w:rPr>
          <w:rFonts w:ascii="Times New Roman" w:hAnsi="Times New Roman"/>
          <w:szCs w:val="28"/>
          <w:lang w:val="uk-UA"/>
        </w:rPr>
        <w:t>сфері цивільного законодавства.</w:t>
      </w:r>
    </w:p>
    <w:p w:rsidR="000642A4" w:rsidRDefault="000642A4" w:rsidP="002F2A63">
      <w:pPr>
        <w:pStyle w:val="a3"/>
        <w:numPr>
          <w:ilvl w:val="0"/>
          <w:numId w:val="19"/>
        </w:numPr>
        <w:spacing w:line="360" w:lineRule="auto"/>
        <w:ind w:left="0" w:firstLine="0"/>
        <w:jc w:val="both"/>
        <w:rPr>
          <w:rFonts w:ascii="Times New Roman" w:hAnsi="Times New Roman"/>
          <w:szCs w:val="28"/>
          <w:lang w:val="uk-UA"/>
        </w:rPr>
      </w:pPr>
      <w:r w:rsidRPr="000642A4">
        <w:rPr>
          <w:rFonts w:ascii="Times New Roman" w:hAnsi="Times New Roman"/>
          <w:szCs w:val="28"/>
          <w:lang w:val="uk-UA"/>
        </w:rPr>
        <w:t>Знання у сфері спадкового законодавства.</w:t>
      </w:r>
    </w:p>
    <w:p w:rsidR="000642A4" w:rsidRDefault="000642A4" w:rsidP="002F2A63">
      <w:pPr>
        <w:pStyle w:val="a3"/>
        <w:numPr>
          <w:ilvl w:val="0"/>
          <w:numId w:val="19"/>
        </w:numPr>
        <w:spacing w:line="360" w:lineRule="auto"/>
        <w:ind w:left="0" w:firstLine="0"/>
        <w:jc w:val="both"/>
        <w:rPr>
          <w:rFonts w:ascii="Times New Roman" w:hAnsi="Times New Roman"/>
          <w:szCs w:val="28"/>
          <w:lang w:val="uk-UA"/>
        </w:rPr>
      </w:pPr>
      <w:r w:rsidRPr="000642A4">
        <w:rPr>
          <w:rFonts w:ascii="Times New Roman" w:hAnsi="Times New Roman"/>
          <w:szCs w:val="28"/>
          <w:lang w:val="uk-UA"/>
        </w:rPr>
        <w:t>Знання у сфері сімейного законодавства.</w:t>
      </w:r>
    </w:p>
    <w:p w:rsidR="00CF186F" w:rsidRPr="000642A4" w:rsidRDefault="000642A4" w:rsidP="002F2A63">
      <w:pPr>
        <w:pStyle w:val="a3"/>
        <w:numPr>
          <w:ilvl w:val="0"/>
          <w:numId w:val="19"/>
        </w:numPr>
        <w:spacing w:line="360" w:lineRule="auto"/>
        <w:ind w:left="0" w:firstLine="0"/>
        <w:jc w:val="both"/>
        <w:rPr>
          <w:rFonts w:ascii="Times New Roman" w:hAnsi="Times New Roman"/>
          <w:szCs w:val="28"/>
          <w:lang w:val="uk-UA"/>
        </w:rPr>
      </w:pPr>
      <w:r w:rsidRPr="000642A4">
        <w:rPr>
          <w:rFonts w:ascii="Times New Roman" w:hAnsi="Times New Roman"/>
          <w:szCs w:val="28"/>
          <w:lang w:val="uk-UA"/>
        </w:rPr>
        <w:t>Знання у сфері цивільного процесуального законодавства.</w:t>
      </w:r>
    </w:p>
    <w:p w:rsidR="00B4345C" w:rsidRPr="00B4345C" w:rsidRDefault="00B4345C" w:rsidP="00B4345C">
      <w:pPr>
        <w:spacing w:after="0" w:line="360" w:lineRule="auto"/>
        <w:ind w:firstLine="709"/>
        <w:jc w:val="center"/>
        <w:rPr>
          <w:rFonts w:ascii="Times New Roman" w:hAnsi="Times New Roman"/>
          <w:b/>
          <w:sz w:val="28"/>
          <w:szCs w:val="28"/>
          <w:lang w:val="uk-UA"/>
        </w:rPr>
      </w:pPr>
      <w:r w:rsidRPr="00B4345C">
        <w:rPr>
          <w:rFonts w:ascii="Times New Roman" w:hAnsi="Times New Roman"/>
          <w:b/>
          <w:sz w:val="28"/>
          <w:szCs w:val="28"/>
          <w:lang w:val="uk-UA"/>
        </w:rPr>
        <w:lastRenderedPageBreak/>
        <w:t>Опорний конспект</w:t>
      </w:r>
    </w:p>
    <w:p w:rsidR="00B4345C" w:rsidRPr="00B4345C" w:rsidRDefault="00B4345C" w:rsidP="00B4345C">
      <w:pPr>
        <w:spacing w:after="0" w:line="360" w:lineRule="auto"/>
        <w:ind w:firstLine="709"/>
        <w:jc w:val="both"/>
        <w:rPr>
          <w:rFonts w:ascii="Times New Roman" w:hAnsi="Times New Roman"/>
          <w:sz w:val="28"/>
          <w:szCs w:val="28"/>
          <w:lang w:val="uk-UA"/>
        </w:rPr>
      </w:pPr>
      <w:r w:rsidRPr="00B4345C">
        <w:rPr>
          <w:rFonts w:ascii="Times New Roman" w:hAnsi="Times New Roman"/>
          <w:sz w:val="28"/>
          <w:szCs w:val="28"/>
          <w:lang w:val="uk-UA"/>
        </w:rPr>
        <w:t>Система органів нотаріату, нотаріуси забезпечують можливість особі яка до них звертається належний рівень захисту їх прав шляхом вчинення нотаріальних дій. У попередній темі наголошувалось на тому що вчинення таких дій запобігає можливому порушенню права заявника в майбутньому. Дії нотаріуса під час яких ним вчиняється та чи інша нотаріальна дія слід визначати як здійснення нотаріального провадження. Останнє є важливим елементом нотаріального процесу та дозволяє простежити особливості нотаріальної діяльності. Нотаріальне провадження є нічим іншим як відповідною сукупністю дій, які вчиняються нотаріусами або ж іншими суб’єктами нотаріального процесу в порядку визначеному законодавством. За допомогою правового регулювання окреслюються чіткі межі вчинення нотаріальних дій. Ключовими категоріями тут виступають форми їх вчинення та відповідна процедура.</w:t>
      </w:r>
    </w:p>
    <w:p w:rsidR="00B4345C" w:rsidRPr="00B4345C" w:rsidRDefault="00B4345C" w:rsidP="00B4345C">
      <w:pPr>
        <w:spacing w:after="0" w:line="360" w:lineRule="auto"/>
        <w:ind w:firstLine="709"/>
        <w:jc w:val="both"/>
        <w:rPr>
          <w:rFonts w:ascii="Times New Roman" w:hAnsi="Times New Roman"/>
          <w:sz w:val="28"/>
          <w:szCs w:val="28"/>
          <w:lang w:val="uk-UA"/>
        </w:rPr>
      </w:pPr>
      <w:r w:rsidRPr="00B4345C">
        <w:rPr>
          <w:rFonts w:ascii="Times New Roman" w:hAnsi="Times New Roman"/>
          <w:sz w:val="28"/>
          <w:szCs w:val="28"/>
          <w:lang w:val="uk-UA"/>
        </w:rPr>
        <w:t xml:space="preserve">Законом України «Про нотаріат» визначено що на відповідну систему органів та посадових осіб які утворюють нотаріат в Україні покладено обов’язок посвідчення прав, фактів, які мають юридичне значення для надання останнім юридичної вірогідності. Окремо вказано що такі суб’єкти можуть вчиняти інші нотаріальні дії. Однією з новел законодавця стало надання нотаріусам права проводити медіацію. Головною вимогою при цьому є наявність відповідної підготовки нотаріуса як медіатора. </w:t>
      </w:r>
    </w:p>
    <w:p w:rsidR="00B4345C" w:rsidRPr="00B4345C" w:rsidRDefault="00B4345C" w:rsidP="00B4345C">
      <w:pPr>
        <w:spacing w:after="0" w:line="360" w:lineRule="auto"/>
        <w:ind w:firstLine="709"/>
        <w:jc w:val="both"/>
        <w:rPr>
          <w:rFonts w:ascii="Times New Roman" w:hAnsi="Times New Roman"/>
          <w:sz w:val="28"/>
          <w:szCs w:val="28"/>
          <w:lang w:val="uk-UA"/>
        </w:rPr>
      </w:pPr>
      <w:r w:rsidRPr="00B4345C">
        <w:rPr>
          <w:rFonts w:ascii="Times New Roman" w:hAnsi="Times New Roman"/>
          <w:sz w:val="28"/>
          <w:szCs w:val="28"/>
          <w:lang w:val="uk-UA"/>
        </w:rPr>
        <w:t>Вчинення нотаріальних дій вимагає від нотаріуса чи іншого суб’єкта який наділений правом на їх вчинення знань матеріального та процесуального законодавства. Норми, які стосуються загальних засад нотаріальної діяльності, його прав та обов’язків, порядку розгляду на аналізу поданих особою документів тощо визначені Законом України «Про нотаріат» та Порядком вчинення нотаріальних дій нотаріусами України затверджених наказом Мінюсту від 22.02.2012 № 296/5.</w:t>
      </w:r>
    </w:p>
    <w:p w:rsidR="00B4345C" w:rsidRPr="00B4345C" w:rsidRDefault="00B4345C" w:rsidP="00B4345C">
      <w:pPr>
        <w:spacing w:after="0" w:line="360" w:lineRule="auto"/>
        <w:ind w:firstLine="709"/>
        <w:jc w:val="both"/>
        <w:rPr>
          <w:rFonts w:ascii="Times New Roman" w:hAnsi="Times New Roman"/>
          <w:sz w:val="28"/>
          <w:szCs w:val="28"/>
          <w:lang w:val="uk-UA"/>
        </w:rPr>
      </w:pPr>
      <w:r w:rsidRPr="00B4345C">
        <w:rPr>
          <w:rFonts w:ascii="Times New Roman" w:hAnsi="Times New Roman"/>
          <w:sz w:val="28"/>
          <w:szCs w:val="28"/>
          <w:lang w:val="uk-UA"/>
        </w:rPr>
        <w:t xml:space="preserve">Паралельно із цим під час здійснення своєї професійної діяльності нотаріусу слід використовувати законодавство яким врегульовуються </w:t>
      </w:r>
      <w:r w:rsidRPr="00B4345C">
        <w:rPr>
          <w:rFonts w:ascii="Times New Roman" w:hAnsi="Times New Roman"/>
          <w:sz w:val="28"/>
          <w:szCs w:val="28"/>
          <w:lang w:val="uk-UA"/>
        </w:rPr>
        <w:lastRenderedPageBreak/>
        <w:t>правовідносини які стосуються суті звернення особи. В наукові літературі досліджується питання класифікації нотаріальних проваджень. Останні розділяють на види під якими розуміється порядок вчинення нотаріальних дій які можна об’єднати у групи які подібні за своєю правовою природою.</w:t>
      </w:r>
    </w:p>
    <w:p w:rsidR="00B4345C" w:rsidRPr="00B4345C" w:rsidRDefault="00B4345C" w:rsidP="00B4345C">
      <w:pPr>
        <w:spacing w:after="0" w:line="360" w:lineRule="auto"/>
        <w:ind w:firstLine="709"/>
        <w:jc w:val="both"/>
        <w:rPr>
          <w:rFonts w:ascii="Times New Roman" w:hAnsi="Times New Roman"/>
          <w:sz w:val="28"/>
          <w:szCs w:val="28"/>
          <w:lang w:val="uk-UA"/>
        </w:rPr>
      </w:pPr>
      <w:r w:rsidRPr="00B4345C">
        <w:rPr>
          <w:rFonts w:ascii="Times New Roman" w:hAnsi="Times New Roman"/>
          <w:sz w:val="28"/>
          <w:szCs w:val="28"/>
          <w:lang w:val="uk-UA"/>
        </w:rPr>
        <w:t>Найоптимальнішою видається класифікація запропонована В. В. Комаровим та В. В. Баранковою які пропонують використовувати критерій цілеспрямованості та змісту нотаріальних дій. Вони розрізняють чотири види проваджень: 1) провадження по вчиненню нотаріальних дій, спрямованих на посвідчення безспірного права; 2) провадження по вчиненню нотаріальних дій, спрямованих на посвідчення безспірного факту; 3) провадження по вчиненню нотаріальних дій, спрямованих на забезпечення збереження майна та документів; 4) провадження по вчиненню нотаріальних дій, спрямованих на надання документу виконавчої сили.</w:t>
      </w:r>
    </w:p>
    <w:p w:rsidR="00B4345C" w:rsidRPr="00B4345C" w:rsidRDefault="00B4345C" w:rsidP="00B4345C">
      <w:pPr>
        <w:spacing w:after="0" w:line="360" w:lineRule="auto"/>
        <w:ind w:firstLine="709"/>
        <w:jc w:val="both"/>
        <w:rPr>
          <w:rFonts w:ascii="Times New Roman" w:hAnsi="Times New Roman"/>
          <w:sz w:val="28"/>
          <w:szCs w:val="28"/>
          <w:lang w:val="uk-UA"/>
        </w:rPr>
      </w:pPr>
      <w:r w:rsidRPr="00B4345C">
        <w:rPr>
          <w:rFonts w:ascii="Times New Roman" w:hAnsi="Times New Roman"/>
          <w:sz w:val="28"/>
          <w:szCs w:val="28"/>
          <w:lang w:val="uk-UA"/>
        </w:rPr>
        <w:t>Провадження по вчиненню нотаріальних дій, спрямованих на посвідчення безспірного факту. Вони реалізуються шляхом звернення особи до нотаріуса та стосуються видачі свідоцтв про право на частку у спільному майні подружжя, про придбання житлових будинків з прилюдних торгів, про право на спадщину тощо. Даними провадженнями нотаріус забезпечує охорону наявних суб’єктивних прав фізичних та юридичних осіб. Ним підтверджується чи спростовується наявність таких прав у заінтересованих осіб. В кінцевому результаті такі особи отримують можливість реалізувати суб’єктивне безспірне право щодо спадкування, власності на частку у спільному майні одного з подружжя тощо. Видача нотаріусом свідоцтва є документом який підтверджує наявність у особи такого права. Його недійснісність може бути визнана лише в судовому порядку.</w:t>
      </w:r>
    </w:p>
    <w:p w:rsidR="00B4345C" w:rsidRPr="00B4345C" w:rsidRDefault="00B4345C" w:rsidP="00B4345C">
      <w:pPr>
        <w:spacing w:after="0" w:line="360" w:lineRule="auto"/>
        <w:ind w:firstLine="709"/>
        <w:jc w:val="both"/>
        <w:rPr>
          <w:rFonts w:ascii="Times New Roman" w:hAnsi="Times New Roman"/>
          <w:sz w:val="28"/>
          <w:szCs w:val="28"/>
          <w:lang w:val="uk-UA"/>
        </w:rPr>
      </w:pPr>
      <w:r w:rsidRPr="00B4345C">
        <w:rPr>
          <w:rFonts w:ascii="Times New Roman" w:hAnsi="Times New Roman"/>
          <w:sz w:val="28"/>
          <w:szCs w:val="28"/>
          <w:lang w:val="uk-UA"/>
        </w:rPr>
        <w:t xml:space="preserve">Провадження по вчиненню нотаріальних дій, спрямованих на посвідчення безспірного факту розпочинається з ініціативи заінтересованих осіб та стосуються посвідчень правочинів, фактів (перебування фізичної особи у певному місці; часу пред’явлення документів; передачі заяв фізичних та юридичних осіб іншим фізичним та юридичним особам; прийняття в депозит </w:t>
      </w:r>
      <w:r w:rsidRPr="00B4345C">
        <w:rPr>
          <w:rFonts w:ascii="Times New Roman" w:hAnsi="Times New Roman"/>
          <w:sz w:val="28"/>
          <w:szCs w:val="28"/>
          <w:lang w:val="uk-UA"/>
        </w:rPr>
        <w:lastRenderedPageBreak/>
        <w:t xml:space="preserve">грошових сум і цінних паперів та інші. Також, дії нотаріуса можуть стосуватись засвідчення фактичних даних: вірності копій документів; правильність здійсненого перекладу. Реалізація вказаного виду проваджень забезпечуються охорона законних інтересів, що полягає у наданні вірогідності та визнанні безспірними певних фактів. </w:t>
      </w:r>
    </w:p>
    <w:p w:rsidR="00B4345C" w:rsidRPr="00B4345C" w:rsidRDefault="00B4345C" w:rsidP="00B4345C">
      <w:pPr>
        <w:spacing w:after="0" w:line="360" w:lineRule="auto"/>
        <w:ind w:firstLine="709"/>
        <w:jc w:val="both"/>
        <w:rPr>
          <w:rFonts w:ascii="Times New Roman" w:hAnsi="Times New Roman"/>
          <w:sz w:val="28"/>
          <w:szCs w:val="28"/>
          <w:lang w:val="uk-UA"/>
        </w:rPr>
      </w:pPr>
      <w:r w:rsidRPr="00B4345C">
        <w:rPr>
          <w:rFonts w:ascii="Times New Roman" w:hAnsi="Times New Roman"/>
          <w:sz w:val="28"/>
          <w:szCs w:val="28"/>
          <w:lang w:val="uk-UA"/>
        </w:rPr>
        <w:t>Провадження по вчиненню нотаріальних дій, спрямованих на забезпечення збереження майна та документів. В межах даної групи проваджень нотаріус реалізує свою компетенцію щодо збереження конкретних об’єктів які знаходяться за особою на підставі різних правових конструкцій. Прикладами дій які може вчиняти нотаріус задля захисту прав особи може бути прийняття документів на збереження; накладення заборони на відчуження житлового будинку чи іншого нерухомого майна; охорона спадкового майна; видача свідоцтва виконавцю заповіту тощо.</w:t>
      </w:r>
    </w:p>
    <w:p w:rsidR="00B4345C" w:rsidRPr="00B4345C" w:rsidRDefault="00B4345C" w:rsidP="00B4345C">
      <w:pPr>
        <w:spacing w:after="0" w:line="360" w:lineRule="auto"/>
        <w:ind w:firstLine="709"/>
        <w:jc w:val="both"/>
        <w:rPr>
          <w:rFonts w:ascii="Times New Roman" w:hAnsi="Times New Roman"/>
          <w:sz w:val="28"/>
          <w:szCs w:val="28"/>
          <w:lang w:val="uk-UA"/>
        </w:rPr>
      </w:pPr>
      <w:r w:rsidRPr="00B4345C">
        <w:rPr>
          <w:rFonts w:ascii="Times New Roman" w:hAnsi="Times New Roman"/>
          <w:sz w:val="28"/>
          <w:szCs w:val="28"/>
          <w:lang w:val="uk-UA"/>
        </w:rPr>
        <w:t>Нотаріальні дії, спрямовані на надання документу виконавчої сили передбачають такі з них: вчинення виконавчого напису; вчинення протестів векселів, а також пред’явлення чеків до платежу і посвідчення несплати чеків; вчинення протестів векселів.</w:t>
      </w:r>
    </w:p>
    <w:p w:rsidR="00B4345C" w:rsidRPr="00B4345C" w:rsidRDefault="00B4345C" w:rsidP="00B4345C">
      <w:pPr>
        <w:spacing w:after="0" w:line="360" w:lineRule="auto"/>
        <w:ind w:firstLine="709"/>
        <w:jc w:val="both"/>
        <w:rPr>
          <w:rFonts w:ascii="Times New Roman" w:hAnsi="Times New Roman"/>
          <w:sz w:val="28"/>
          <w:szCs w:val="28"/>
          <w:lang w:val="uk-UA"/>
        </w:rPr>
      </w:pPr>
      <w:r w:rsidRPr="00B4345C">
        <w:rPr>
          <w:rFonts w:ascii="Times New Roman" w:hAnsi="Times New Roman"/>
          <w:sz w:val="28"/>
          <w:szCs w:val="28"/>
          <w:lang w:val="uk-UA"/>
        </w:rPr>
        <w:t xml:space="preserve">На прикладі одного виду проваджень можемо побачити який масив нормативно-правових актів цивільного, спадкового чи сімейного права використовуються нотаріусом для вчинення нотаріальної дії. Крім цього, потрібно враховувати певні зміни які були внесені у зв’язку із запровадженням в Україні правового режиму воєнного стану. Візьмемо за приклад оформлення особою права на спадщину. </w:t>
      </w:r>
    </w:p>
    <w:p w:rsidR="00B4345C" w:rsidRPr="00B4345C" w:rsidRDefault="00B4345C" w:rsidP="00B4345C">
      <w:pPr>
        <w:spacing w:after="0" w:line="360" w:lineRule="auto"/>
        <w:ind w:firstLine="709"/>
        <w:jc w:val="both"/>
        <w:rPr>
          <w:rFonts w:ascii="Times New Roman" w:hAnsi="Times New Roman"/>
          <w:sz w:val="28"/>
          <w:szCs w:val="28"/>
          <w:lang w:val="uk-UA"/>
        </w:rPr>
      </w:pPr>
      <w:r w:rsidRPr="00B4345C">
        <w:rPr>
          <w:rFonts w:ascii="Times New Roman" w:hAnsi="Times New Roman"/>
          <w:sz w:val="28"/>
          <w:szCs w:val="28"/>
          <w:lang w:val="uk-UA"/>
        </w:rPr>
        <w:t xml:space="preserve">Цивільним кодексом України спадкування може відбуватись двома шляхами: за законом або за заповітом (Глави 84 та 85). Фактом який дає можливість здійснити спадкування визначається смерть спадкодавця. Прийняття спадщини відбувається із застосуванням норм Цивільного кодексу України, Закону України «Про нотаріат», Порядку вчинення дій нотаріусами в Україні, Постанови Кабінету Міністрів України від 28 лютого 2022 року № 164 «Деякі питання нотаріату в умовах воєнного стану», Наказом Міністерства </w:t>
      </w:r>
      <w:r w:rsidRPr="00B4345C">
        <w:rPr>
          <w:rFonts w:ascii="Times New Roman" w:hAnsi="Times New Roman"/>
          <w:sz w:val="28"/>
          <w:szCs w:val="28"/>
          <w:lang w:val="uk-UA"/>
        </w:rPr>
        <w:lastRenderedPageBreak/>
        <w:t>юстиції України від 11 березня 2022 року № 1118/5 «Про затвердження Змін до деяких нормативно-правових актів у сфері нотаріату». А саме: прийняття спадщини у встановлений законодавством термін (6 місяців) здійснюється шляхом подання заяви нотаріусу, в сільських населених пунктах - уповноваженій на це посадовій особі відповідного органу місцевого самоврядування за місцем відкриття спадщини.</w:t>
      </w:r>
    </w:p>
    <w:p w:rsidR="00B4345C" w:rsidRPr="00B4345C" w:rsidRDefault="00B4345C" w:rsidP="00B4345C">
      <w:pPr>
        <w:spacing w:after="0" w:line="360" w:lineRule="auto"/>
        <w:ind w:firstLine="709"/>
        <w:jc w:val="both"/>
        <w:rPr>
          <w:rFonts w:ascii="Times New Roman" w:hAnsi="Times New Roman"/>
          <w:sz w:val="28"/>
          <w:szCs w:val="28"/>
          <w:lang w:val="uk-UA"/>
        </w:rPr>
      </w:pPr>
      <w:r w:rsidRPr="00B4345C">
        <w:rPr>
          <w:rFonts w:ascii="Times New Roman" w:hAnsi="Times New Roman"/>
          <w:sz w:val="28"/>
          <w:szCs w:val="28"/>
          <w:lang w:val="uk-UA"/>
        </w:rPr>
        <w:t>Нотаріус виконує вимоги вказаних положень нормативних актів та видає свідоцтво про право на спадщину (після закінчення шести місяців з часу відкриття спадщини).</w:t>
      </w:r>
    </w:p>
    <w:p w:rsidR="00915B03" w:rsidRPr="005A4934" w:rsidRDefault="00F3566A" w:rsidP="005A4934">
      <w:pPr>
        <w:pStyle w:val="a3"/>
        <w:spacing w:line="360" w:lineRule="auto"/>
        <w:ind w:left="0" w:firstLine="709"/>
        <w:contextualSpacing w:val="0"/>
        <w:jc w:val="both"/>
        <w:rPr>
          <w:rFonts w:ascii="Times New Roman" w:hAnsi="Times New Roman"/>
          <w:szCs w:val="28"/>
          <w:lang w:val="ru-RU"/>
        </w:rPr>
      </w:pPr>
      <w:r w:rsidRPr="00F3566A">
        <w:rPr>
          <w:rFonts w:ascii="Times New Roman" w:hAnsi="Times New Roman"/>
          <w:szCs w:val="28"/>
          <w:lang w:val="uk-UA"/>
        </w:rPr>
        <w:t xml:space="preserve">Студенту необхідно звернути увагу на </w:t>
      </w:r>
      <w:r w:rsidR="00915B03">
        <w:rPr>
          <w:rFonts w:ascii="Times New Roman" w:hAnsi="Times New Roman"/>
          <w:szCs w:val="28"/>
          <w:lang w:val="uk-UA"/>
        </w:rPr>
        <w:t>з</w:t>
      </w:r>
      <w:r w:rsidR="00915B03" w:rsidRPr="000642A4">
        <w:rPr>
          <w:rFonts w:ascii="Times New Roman" w:hAnsi="Times New Roman"/>
          <w:szCs w:val="28"/>
          <w:lang w:val="uk-UA"/>
        </w:rPr>
        <w:t xml:space="preserve">нання у </w:t>
      </w:r>
      <w:r w:rsidR="00915B03">
        <w:rPr>
          <w:rFonts w:ascii="Times New Roman" w:hAnsi="Times New Roman"/>
          <w:szCs w:val="28"/>
          <w:lang w:val="uk-UA"/>
        </w:rPr>
        <w:t>сфері цивільного законодавства. Актуалізувати свої з</w:t>
      </w:r>
      <w:r w:rsidR="00915B03" w:rsidRPr="00915B03">
        <w:rPr>
          <w:rFonts w:ascii="Times New Roman" w:hAnsi="Times New Roman"/>
          <w:szCs w:val="28"/>
          <w:lang w:val="uk-UA"/>
        </w:rPr>
        <w:t>нання у сфері спадкового законодавства</w:t>
      </w:r>
      <w:r w:rsidRPr="00F3566A">
        <w:rPr>
          <w:rFonts w:ascii="Times New Roman" w:hAnsi="Times New Roman"/>
          <w:szCs w:val="28"/>
          <w:lang w:val="uk-UA"/>
        </w:rPr>
        <w:t xml:space="preserve">. Доцільно ознайомитись із </w:t>
      </w:r>
      <w:r w:rsidR="00915B03">
        <w:rPr>
          <w:rFonts w:ascii="Times New Roman" w:hAnsi="Times New Roman"/>
          <w:szCs w:val="28"/>
          <w:lang w:val="uk-UA"/>
        </w:rPr>
        <w:t>сімейним законодавством</w:t>
      </w:r>
      <w:r w:rsidRPr="00F3566A">
        <w:rPr>
          <w:rFonts w:ascii="Times New Roman" w:hAnsi="Times New Roman"/>
          <w:szCs w:val="28"/>
          <w:lang w:val="uk-UA"/>
        </w:rPr>
        <w:t>. Ок</w:t>
      </w:r>
      <w:r w:rsidR="00915B03">
        <w:rPr>
          <w:rFonts w:ascii="Times New Roman" w:hAnsi="Times New Roman"/>
          <w:szCs w:val="28"/>
          <w:lang w:val="uk-UA"/>
        </w:rPr>
        <w:t>ремо слід приділити увагу праву цивільному процесуальному законодавству</w:t>
      </w:r>
      <w:r w:rsidRPr="00F3566A">
        <w:rPr>
          <w:rFonts w:ascii="Times New Roman" w:hAnsi="Times New Roman"/>
          <w:szCs w:val="28"/>
          <w:lang w:val="uk-UA"/>
        </w:rPr>
        <w:t>.</w:t>
      </w:r>
      <w:r w:rsidR="004C1263">
        <w:rPr>
          <w:rFonts w:ascii="Times New Roman" w:hAnsi="Times New Roman"/>
          <w:szCs w:val="28"/>
          <w:lang w:val="uk-UA"/>
        </w:rPr>
        <w:t xml:space="preserve"> Слід, також, ознайомитись з особливостями вчинення нотаріальних дій під час дії воєнного стану, особливостей роботи відповідних реєстрів тощо.</w:t>
      </w:r>
      <w:r w:rsidRPr="00F3566A">
        <w:rPr>
          <w:rFonts w:ascii="Times New Roman" w:hAnsi="Times New Roman"/>
          <w:szCs w:val="28"/>
          <w:lang w:val="uk-UA"/>
        </w:rPr>
        <w:t xml:space="preserve"> </w:t>
      </w:r>
      <w:r w:rsidR="00450B03">
        <w:rPr>
          <w:rFonts w:ascii="Times New Roman" w:hAnsi="Times New Roman"/>
          <w:szCs w:val="28"/>
          <w:lang w:val="uk-UA"/>
        </w:rPr>
        <w:t xml:space="preserve">Необхідно проаналізувати постанову </w:t>
      </w:r>
      <w:r w:rsidR="00450B03">
        <w:rPr>
          <w:rFonts w:ascii="Times New Roman" w:hAnsi="Times New Roman"/>
          <w:bCs/>
          <w:szCs w:val="28"/>
          <w:lang w:val="ru-RU"/>
        </w:rPr>
        <w:t>Верховного</w:t>
      </w:r>
      <w:r w:rsidR="00450B03" w:rsidRPr="00450B03">
        <w:rPr>
          <w:rFonts w:ascii="Times New Roman" w:hAnsi="Times New Roman"/>
          <w:bCs/>
          <w:szCs w:val="28"/>
          <w:lang w:val="ru-RU"/>
        </w:rPr>
        <w:t xml:space="preserve"> Суд</w:t>
      </w:r>
      <w:r w:rsidR="00450B03">
        <w:rPr>
          <w:rFonts w:ascii="Times New Roman" w:hAnsi="Times New Roman"/>
          <w:bCs/>
          <w:szCs w:val="28"/>
          <w:lang w:val="ru-RU"/>
        </w:rPr>
        <w:t>у</w:t>
      </w:r>
      <w:r w:rsidR="00450B03" w:rsidRPr="00450B03">
        <w:rPr>
          <w:rFonts w:ascii="Times New Roman" w:hAnsi="Times New Roman"/>
          <w:bCs/>
          <w:szCs w:val="28"/>
          <w:lang w:val="ru-RU"/>
        </w:rPr>
        <w:t xml:space="preserve"> у складі колегії суддів Другої судової палати Касаційного цивільного суду</w:t>
      </w:r>
      <w:r w:rsidR="00450B03">
        <w:rPr>
          <w:rFonts w:ascii="Times New Roman" w:hAnsi="Times New Roman"/>
          <w:bCs/>
          <w:szCs w:val="28"/>
          <w:lang w:val="ru-RU"/>
        </w:rPr>
        <w:t xml:space="preserve"> від </w:t>
      </w:r>
      <w:r w:rsidR="00450B03">
        <w:rPr>
          <w:rFonts w:ascii="Times New Roman" w:hAnsi="Times New Roman"/>
          <w:szCs w:val="28"/>
          <w:lang w:val="ru-RU"/>
        </w:rPr>
        <w:t>22 вересня 2021 року у справі № 227/3750/19 (</w:t>
      </w:r>
      <w:hyperlink r:id="rId42" w:history="1">
        <w:r w:rsidR="00B4345C" w:rsidRPr="003C7F47">
          <w:rPr>
            <w:rStyle w:val="ab"/>
            <w:rFonts w:ascii="Times New Roman" w:hAnsi="Times New Roman"/>
            <w:szCs w:val="28"/>
            <w:lang w:val="ru-RU"/>
          </w:rPr>
          <w:t>https://reyestr.court.gov.ua/Review/100063130</w:t>
        </w:r>
      </w:hyperlink>
      <w:r w:rsidR="00B4345C">
        <w:rPr>
          <w:rFonts w:ascii="Times New Roman" w:hAnsi="Times New Roman"/>
          <w:szCs w:val="28"/>
          <w:lang w:val="ru-RU"/>
        </w:rPr>
        <w:t>)</w:t>
      </w:r>
      <w:r w:rsidR="002F2A63">
        <w:rPr>
          <w:rFonts w:ascii="Times New Roman" w:hAnsi="Times New Roman"/>
          <w:szCs w:val="28"/>
          <w:lang w:val="ru-RU"/>
        </w:rPr>
        <w:t>.</w:t>
      </w:r>
    </w:p>
    <w:p w:rsidR="001D7CA8" w:rsidRPr="001D7CA8" w:rsidRDefault="001D7CA8" w:rsidP="002F2A63">
      <w:pPr>
        <w:spacing w:after="0" w:line="360" w:lineRule="auto"/>
        <w:jc w:val="center"/>
        <w:rPr>
          <w:rFonts w:ascii="Times New Roman" w:hAnsi="Times New Roman"/>
          <w:b/>
          <w:i/>
          <w:sz w:val="28"/>
          <w:szCs w:val="28"/>
          <w:lang w:val="uk-UA"/>
        </w:rPr>
      </w:pPr>
      <w:r w:rsidRPr="001D7CA8">
        <w:rPr>
          <w:rFonts w:ascii="Times New Roman" w:hAnsi="Times New Roman"/>
          <w:b/>
          <w:i/>
          <w:sz w:val="28"/>
          <w:szCs w:val="28"/>
          <w:lang w:val="uk-UA"/>
        </w:rPr>
        <w:t>Рекомендована література до теми:</w:t>
      </w:r>
    </w:p>
    <w:p w:rsidR="002C748B" w:rsidRDefault="001D7CA8" w:rsidP="002F2A63">
      <w:pPr>
        <w:pStyle w:val="a3"/>
        <w:numPr>
          <w:ilvl w:val="0"/>
          <w:numId w:val="21"/>
        </w:numPr>
        <w:spacing w:line="360" w:lineRule="auto"/>
        <w:ind w:left="0" w:firstLine="0"/>
        <w:jc w:val="both"/>
        <w:rPr>
          <w:rFonts w:ascii="Times New Roman" w:hAnsi="Times New Roman"/>
          <w:szCs w:val="28"/>
          <w:lang w:val="uk-UA"/>
        </w:rPr>
      </w:pPr>
      <w:r w:rsidRPr="001D7CA8">
        <w:rPr>
          <w:rFonts w:ascii="Times New Roman" w:hAnsi="Times New Roman"/>
          <w:szCs w:val="28"/>
          <w:lang w:val="uk-UA"/>
        </w:rPr>
        <w:t>Аршава І. О. Концептуальні засади вдосконалення державного управління нотаріатом в</w:t>
      </w:r>
      <w:r w:rsidR="00EF3908">
        <w:rPr>
          <w:rFonts w:ascii="Times New Roman" w:hAnsi="Times New Roman"/>
          <w:szCs w:val="28"/>
          <w:lang w:val="uk-UA"/>
        </w:rPr>
        <w:t xml:space="preserve"> Україні. </w:t>
      </w:r>
      <w:r w:rsidRPr="00EF3908">
        <w:rPr>
          <w:rFonts w:ascii="Times New Roman" w:hAnsi="Times New Roman"/>
          <w:i/>
          <w:szCs w:val="28"/>
          <w:lang w:val="uk-UA"/>
        </w:rPr>
        <w:t>Держава та регіони</w:t>
      </w:r>
      <w:r w:rsidR="00EF3908">
        <w:rPr>
          <w:rFonts w:ascii="Times New Roman" w:hAnsi="Times New Roman"/>
          <w:szCs w:val="28"/>
          <w:lang w:val="uk-UA"/>
        </w:rPr>
        <w:t xml:space="preserve">. </w:t>
      </w:r>
      <w:r w:rsidRPr="00EF3908">
        <w:rPr>
          <w:rFonts w:ascii="Times New Roman" w:hAnsi="Times New Roman"/>
          <w:i/>
          <w:szCs w:val="28"/>
          <w:lang w:val="uk-UA"/>
        </w:rPr>
        <w:t>Державне управління</w:t>
      </w:r>
      <w:r w:rsidR="00EF3908">
        <w:rPr>
          <w:rFonts w:ascii="Times New Roman" w:hAnsi="Times New Roman"/>
          <w:szCs w:val="28"/>
          <w:lang w:val="uk-UA"/>
        </w:rPr>
        <w:t xml:space="preserve">. 2013. № 1. </w:t>
      </w:r>
      <w:r w:rsidRPr="001D7CA8">
        <w:rPr>
          <w:rFonts w:ascii="Times New Roman" w:hAnsi="Times New Roman"/>
          <w:szCs w:val="28"/>
          <w:lang w:val="uk-UA"/>
        </w:rPr>
        <w:t>С. 43-48</w:t>
      </w:r>
    </w:p>
    <w:p w:rsidR="00EF3908" w:rsidRDefault="00086485" w:rsidP="002F2A63">
      <w:pPr>
        <w:pStyle w:val="a3"/>
        <w:numPr>
          <w:ilvl w:val="0"/>
          <w:numId w:val="21"/>
        </w:numPr>
        <w:spacing w:line="360" w:lineRule="auto"/>
        <w:ind w:left="0" w:firstLine="0"/>
        <w:jc w:val="both"/>
        <w:rPr>
          <w:rFonts w:ascii="Times New Roman" w:hAnsi="Times New Roman"/>
          <w:szCs w:val="28"/>
          <w:lang w:val="uk-UA"/>
        </w:rPr>
      </w:pPr>
      <w:r w:rsidRPr="00EF3908">
        <w:rPr>
          <w:rFonts w:ascii="Times New Roman" w:hAnsi="Times New Roman"/>
          <w:szCs w:val="28"/>
          <w:lang w:val="uk-UA"/>
        </w:rPr>
        <w:t>Долинська М.С. Основні принципи укр</w:t>
      </w:r>
      <w:r w:rsidR="00EF3908" w:rsidRPr="00EF3908">
        <w:rPr>
          <w:rFonts w:ascii="Times New Roman" w:hAnsi="Times New Roman"/>
          <w:szCs w:val="28"/>
          <w:lang w:val="uk-UA"/>
        </w:rPr>
        <w:t>аїнського нотаріального право.</w:t>
      </w:r>
      <w:r w:rsidRPr="00EF3908">
        <w:rPr>
          <w:rFonts w:ascii="Times New Roman" w:hAnsi="Times New Roman"/>
          <w:szCs w:val="28"/>
          <w:lang w:val="uk-UA"/>
        </w:rPr>
        <w:t xml:space="preserve"> </w:t>
      </w:r>
      <w:r w:rsidRPr="00EF3908">
        <w:rPr>
          <w:rFonts w:ascii="Times New Roman" w:hAnsi="Times New Roman"/>
          <w:i/>
          <w:szCs w:val="28"/>
          <w:lang w:val="uk-UA"/>
        </w:rPr>
        <w:t>Науковий вісник</w:t>
      </w:r>
      <w:r w:rsidRPr="00EF3908">
        <w:rPr>
          <w:rFonts w:ascii="Times New Roman" w:hAnsi="Times New Roman"/>
          <w:szCs w:val="28"/>
          <w:lang w:val="uk-UA"/>
        </w:rPr>
        <w:t xml:space="preserve">. 2017. № 1. С. 99 - 108. </w:t>
      </w:r>
    </w:p>
    <w:p w:rsidR="002C748B" w:rsidRPr="00EF3908" w:rsidRDefault="00086485" w:rsidP="002F2A63">
      <w:pPr>
        <w:pStyle w:val="a3"/>
        <w:numPr>
          <w:ilvl w:val="0"/>
          <w:numId w:val="21"/>
        </w:numPr>
        <w:spacing w:line="360" w:lineRule="auto"/>
        <w:ind w:left="0" w:firstLine="0"/>
        <w:jc w:val="both"/>
        <w:rPr>
          <w:rFonts w:ascii="Times New Roman" w:hAnsi="Times New Roman"/>
          <w:szCs w:val="28"/>
          <w:lang w:val="uk-UA"/>
        </w:rPr>
      </w:pPr>
      <w:r w:rsidRPr="00EF3908">
        <w:rPr>
          <w:rFonts w:ascii="Times New Roman" w:hAnsi="Times New Roman"/>
          <w:szCs w:val="28"/>
          <w:lang w:val="uk-UA"/>
        </w:rPr>
        <w:t>Дякович М.М. Хрестоматія нотаріального п</w:t>
      </w:r>
      <w:r w:rsidR="00EF3908">
        <w:rPr>
          <w:rFonts w:ascii="Times New Roman" w:hAnsi="Times New Roman"/>
          <w:szCs w:val="28"/>
          <w:lang w:val="uk-UA"/>
        </w:rPr>
        <w:t>рава України: навч. посібник. Київ : Істина.</w:t>
      </w:r>
      <w:r w:rsidRPr="00EF3908">
        <w:rPr>
          <w:rFonts w:ascii="Times New Roman" w:hAnsi="Times New Roman"/>
          <w:szCs w:val="28"/>
          <w:lang w:val="uk-UA"/>
        </w:rPr>
        <w:t xml:space="preserve"> 2018. 480</w:t>
      </w:r>
      <w:r w:rsidR="00EF3908">
        <w:rPr>
          <w:rFonts w:ascii="Times New Roman" w:hAnsi="Times New Roman"/>
          <w:szCs w:val="28"/>
          <w:lang w:val="uk-UA"/>
        </w:rPr>
        <w:t xml:space="preserve"> </w:t>
      </w:r>
      <w:r w:rsidRPr="00EF3908">
        <w:rPr>
          <w:rFonts w:ascii="Times New Roman" w:hAnsi="Times New Roman"/>
          <w:szCs w:val="28"/>
          <w:lang w:val="uk-UA"/>
        </w:rPr>
        <w:t>с.</w:t>
      </w:r>
    </w:p>
    <w:p w:rsidR="002C748B" w:rsidRDefault="001D7CA8" w:rsidP="002F2A63">
      <w:pPr>
        <w:pStyle w:val="a3"/>
        <w:numPr>
          <w:ilvl w:val="0"/>
          <w:numId w:val="21"/>
        </w:numPr>
        <w:spacing w:line="360" w:lineRule="auto"/>
        <w:ind w:left="0" w:firstLine="0"/>
        <w:jc w:val="both"/>
        <w:rPr>
          <w:rFonts w:ascii="Times New Roman" w:hAnsi="Times New Roman"/>
          <w:szCs w:val="28"/>
          <w:lang w:val="uk-UA"/>
        </w:rPr>
      </w:pPr>
      <w:r w:rsidRPr="002C748B">
        <w:rPr>
          <w:rFonts w:ascii="Times New Roman" w:hAnsi="Times New Roman"/>
          <w:szCs w:val="28"/>
          <w:lang w:val="uk-UA"/>
        </w:rPr>
        <w:t>Короєд Ю.В. Нотарі</w:t>
      </w:r>
      <w:r w:rsidR="00EF3908">
        <w:rPr>
          <w:rFonts w:ascii="Times New Roman" w:hAnsi="Times New Roman"/>
          <w:szCs w:val="28"/>
          <w:lang w:val="uk-UA"/>
        </w:rPr>
        <w:t>ат в Україні: навч. посібник. Київ : ЦНЛ.</w:t>
      </w:r>
      <w:r w:rsidRPr="002C748B">
        <w:rPr>
          <w:rFonts w:ascii="Times New Roman" w:hAnsi="Times New Roman"/>
          <w:szCs w:val="28"/>
          <w:lang w:val="uk-UA"/>
        </w:rPr>
        <w:t xml:space="preserve"> 2019. 120</w:t>
      </w:r>
      <w:r w:rsidR="00EF3908">
        <w:rPr>
          <w:rFonts w:ascii="Times New Roman" w:hAnsi="Times New Roman"/>
          <w:szCs w:val="28"/>
          <w:lang w:val="uk-UA"/>
        </w:rPr>
        <w:t xml:space="preserve"> </w:t>
      </w:r>
      <w:r w:rsidRPr="002C748B">
        <w:rPr>
          <w:rFonts w:ascii="Times New Roman" w:hAnsi="Times New Roman"/>
          <w:szCs w:val="28"/>
          <w:lang w:val="uk-UA"/>
        </w:rPr>
        <w:t>с</w:t>
      </w:r>
      <w:r w:rsidR="00EF3908">
        <w:rPr>
          <w:rFonts w:ascii="Times New Roman" w:hAnsi="Times New Roman"/>
          <w:szCs w:val="28"/>
          <w:lang w:val="uk-UA"/>
        </w:rPr>
        <w:t>.</w:t>
      </w:r>
    </w:p>
    <w:p w:rsidR="002C748B" w:rsidRDefault="00086485" w:rsidP="002F2A63">
      <w:pPr>
        <w:pStyle w:val="a3"/>
        <w:numPr>
          <w:ilvl w:val="0"/>
          <w:numId w:val="21"/>
        </w:numPr>
        <w:spacing w:line="360" w:lineRule="auto"/>
        <w:ind w:left="0" w:firstLine="0"/>
        <w:jc w:val="both"/>
        <w:rPr>
          <w:rFonts w:ascii="Times New Roman" w:hAnsi="Times New Roman"/>
          <w:szCs w:val="28"/>
          <w:lang w:val="uk-UA"/>
        </w:rPr>
      </w:pPr>
      <w:r w:rsidRPr="002C748B">
        <w:rPr>
          <w:rFonts w:ascii="Times New Roman" w:hAnsi="Times New Roman"/>
          <w:szCs w:val="28"/>
          <w:lang w:val="uk-UA"/>
        </w:rPr>
        <w:t>Настільна книга но</w:t>
      </w:r>
      <w:r w:rsidR="00EF3908">
        <w:rPr>
          <w:rFonts w:ascii="Times New Roman" w:hAnsi="Times New Roman"/>
          <w:szCs w:val="28"/>
          <w:lang w:val="uk-UA"/>
        </w:rPr>
        <w:t>таріуса: практичний посібник. Київ: Дакор.</w:t>
      </w:r>
      <w:r w:rsidRPr="002C748B">
        <w:rPr>
          <w:rFonts w:ascii="Times New Roman" w:hAnsi="Times New Roman"/>
          <w:szCs w:val="28"/>
          <w:lang w:val="uk-UA"/>
        </w:rPr>
        <w:t xml:space="preserve"> 2018. 528</w:t>
      </w:r>
      <w:r w:rsidR="00EF3908">
        <w:rPr>
          <w:rFonts w:ascii="Times New Roman" w:hAnsi="Times New Roman"/>
          <w:szCs w:val="28"/>
          <w:lang w:val="uk-UA"/>
        </w:rPr>
        <w:t xml:space="preserve"> </w:t>
      </w:r>
      <w:r w:rsidRPr="002C748B">
        <w:rPr>
          <w:rFonts w:ascii="Times New Roman" w:hAnsi="Times New Roman"/>
          <w:szCs w:val="28"/>
          <w:lang w:val="uk-UA"/>
        </w:rPr>
        <w:t>с.</w:t>
      </w:r>
    </w:p>
    <w:p w:rsidR="002C748B" w:rsidRDefault="00086485" w:rsidP="002F2A63">
      <w:pPr>
        <w:pStyle w:val="a3"/>
        <w:numPr>
          <w:ilvl w:val="0"/>
          <w:numId w:val="21"/>
        </w:numPr>
        <w:spacing w:line="360" w:lineRule="auto"/>
        <w:ind w:left="0" w:firstLine="0"/>
        <w:jc w:val="both"/>
        <w:rPr>
          <w:rFonts w:ascii="Times New Roman" w:hAnsi="Times New Roman"/>
          <w:szCs w:val="28"/>
          <w:lang w:val="uk-UA"/>
        </w:rPr>
      </w:pPr>
      <w:r w:rsidRPr="002C748B">
        <w:rPr>
          <w:rFonts w:ascii="Times New Roman" w:hAnsi="Times New Roman"/>
          <w:szCs w:val="28"/>
          <w:lang w:val="uk-UA"/>
        </w:rPr>
        <w:lastRenderedPageBreak/>
        <w:t>Нелін О.І. Нотаріальна доктрина</w:t>
      </w:r>
      <w:r w:rsidR="00EF3908">
        <w:rPr>
          <w:rFonts w:ascii="Times New Roman" w:hAnsi="Times New Roman"/>
          <w:szCs w:val="28"/>
          <w:lang w:val="uk-UA"/>
        </w:rPr>
        <w:t xml:space="preserve"> України: теоретичний синтез. </w:t>
      </w:r>
      <w:r w:rsidRPr="00EF3908">
        <w:rPr>
          <w:rFonts w:ascii="Times New Roman" w:hAnsi="Times New Roman"/>
          <w:i/>
          <w:szCs w:val="28"/>
          <w:lang w:val="uk-UA"/>
        </w:rPr>
        <w:t>Науковий вісник Національної академії внутрішніх справ.</w:t>
      </w:r>
      <w:r w:rsidRPr="002C748B">
        <w:rPr>
          <w:rFonts w:ascii="Times New Roman" w:hAnsi="Times New Roman"/>
          <w:szCs w:val="28"/>
          <w:lang w:val="uk-UA"/>
        </w:rPr>
        <w:t xml:space="preserve"> 2017. № 1 (102). С. 130-138.</w:t>
      </w:r>
    </w:p>
    <w:p w:rsidR="002C748B" w:rsidRDefault="002C748B" w:rsidP="002F2A63">
      <w:pPr>
        <w:pStyle w:val="a3"/>
        <w:numPr>
          <w:ilvl w:val="0"/>
          <w:numId w:val="21"/>
        </w:numPr>
        <w:spacing w:line="360" w:lineRule="auto"/>
        <w:ind w:left="0" w:firstLine="0"/>
        <w:jc w:val="both"/>
        <w:rPr>
          <w:rFonts w:ascii="Times New Roman" w:hAnsi="Times New Roman"/>
          <w:szCs w:val="28"/>
          <w:lang w:val="uk-UA"/>
        </w:rPr>
      </w:pPr>
      <w:r w:rsidRPr="002C748B">
        <w:rPr>
          <w:rFonts w:ascii="Times New Roman" w:hAnsi="Times New Roman"/>
          <w:szCs w:val="28"/>
          <w:lang w:val="uk-UA"/>
        </w:rPr>
        <w:t>Сміян Л.С., Нікітін Ю.В., Хоменко П.Г. Нотаріат в Украї</w:t>
      </w:r>
      <w:r w:rsidR="00EF3908">
        <w:rPr>
          <w:rFonts w:ascii="Times New Roman" w:hAnsi="Times New Roman"/>
          <w:szCs w:val="28"/>
          <w:lang w:val="uk-UA"/>
        </w:rPr>
        <w:t xml:space="preserve">ні: навч. посіб. / за ред. Ю.В. Нікітіна. Київ: КНТ. 2009. </w:t>
      </w:r>
      <w:r w:rsidRPr="002C748B">
        <w:rPr>
          <w:rFonts w:ascii="Times New Roman" w:hAnsi="Times New Roman"/>
          <w:szCs w:val="28"/>
          <w:lang w:val="uk-UA"/>
        </w:rPr>
        <w:t>630 с.</w:t>
      </w:r>
    </w:p>
    <w:p w:rsidR="002C748B" w:rsidRDefault="002C748B" w:rsidP="002F2A63">
      <w:pPr>
        <w:pStyle w:val="a3"/>
        <w:numPr>
          <w:ilvl w:val="0"/>
          <w:numId w:val="21"/>
        </w:numPr>
        <w:spacing w:line="360" w:lineRule="auto"/>
        <w:ind w:left="0" w:firstLine="0"/>
        <w:jc w:val="both"/>
        <w:rPr>
          <w:rFonts w:ascii="Times New Roman" w:hAnsi="Times New Roman"/>
          <w:szCs w:val="28"/>
          <w:lang w:val="uk-UA"/>
        </w:rPr>
      </w:pPr>
      <w:r w:rsidRPr="002C748B">
        <w:rPr>
          <w:rFonts w:ascii="Times New Roman" w:hAnsi="Times New Roman"/>
          <w:szCs w:val="28"/>
          <w:lang w:val="uk-UA"/>
        </w:rPr>
        <w:t xml:space="preserve">Фурса С.Я. </w:t>
      </w:r>
      <w:r w:rsidR="00EF3908">
        <w:rPr>
          <w:rFonts w:ascii="Times New Roman" w:hAnsi="Times New Roman"/>
          <w:szCs w:val="28"/>
          <w:lang w:val="uk-UA"/>
        </w:rPr>
        <w:t xml:space="preserve">Теорія нотаріального процесу. Київ: Знання. 2013. </w:t>
      </w:r>
      <w:r w:rsidRPr="002C748B">
        <w:rPr>
          <w:rFonts w:ascii="Times New Roman" w:hAnsi="Times New Roman"/>
          <w:szCs w:val="28"/>
          <w:lang w:val="uk-UA"/>
        </w:rPr>
        <w:t>596 с.</w:t>
      </w:r>
    </w:p>
    <w:p w:rsidR="001D7CA8" w:rsidRPr="005A4934" w:rsidRDefault="00086485" w:rsidP="002F2A63">
      <w:pPr>
        <w:pStyle w:val="a3"/>
        <w:numPr>
          <w:ilvl w:val="0"/>
          <w:numId w:val="21"/>
        </w:numPr>
        <w:spacing w:line="360" w:lineRule="auto"/>
        <w:ind w:left="0" w:firstLine="0"/>
        <w:jc w:val="both"/>
        <w:rPr>
          <w:rFonts w:ascii="Times New Roman" w:hAnsi="Times New Roman"/>
          <w:szCs w:val="28"/>
          <w:lang w:val="uk-UA"/>
        </w:rPr>
      </w:pPr>
      <w:r w:rsidRPr="002C748B">
        <w:rPr>
          <w:rFonts w:ascii="Times New Roman" w:hAnsi="Times New Roman"/>
          <w:szCs w:val="28"/>
          <w:lang w:val="uk-UA"/>
        </w:rPr>
        <w:t>Фурса С.Я., Фурса Є.І., Фурса Є.Є., Нікітюк О.М. Нотаріат України. Книга 1.Організац</w:t>
      </w:r>
      <w:r w:rsidR="00EF3908">
        <w:rPr>
          <w:rFonts w:ascii="Times New Roman" w:hAnsi="Times New Roman"/>
          <w:szCs w:val="28"/>
          <w:lang w:val="uk-UA"/>
        </w:rPr>
        <w:t>ія нотаріату (з практикумом). Київ</w:t>
      </w:r>
      <w:r w:rsidRPr="002C748B">
        <w:rPr>
          <w:rFonts w:ascii="Times New Roman" w:hAnsi="Times New Roman"/>
          <w:szCs w:val="28"/>
          <w:lang w:val="uk-UA"/>
        </w:rPr>
        <w:t xml:space="preserve">: </w:t>
      </w:r>
      <w:r w:rsidR="00EF3908">
        <w:rPr>
          <w:rFonts w:ascii="Times New Roman" w:hAnsi="Times New Roman"/>
          <w:szCs w:val="28"/>
          <w:lang w:val="uk-UA"/>
        </w:rPr>
        <w:t>Алерта.</w:t>
      </w:r>
      <w:r w:rsidRPr="002C748B">
        <w:rPr>
          <w:rFonts w:ascii="Times New Roman" w:hAnsi="Times New Roman"/>
          <w:szCs w:val="28"/>
          <w:lang w:val="uk-UA"/>
        </w:rPr>
        <w:t xml:space="preserve"> 2015. 484</w:t>
      </w:r>
      <w:r w:rsidR="00EF3908">
        <w:rPr>
          <w:rFonts w:ascii="Times New Roman" w:hAnsi="Times New Roman"/>
          <w:szCs w:val="28"/>
          <w:lang w:val="uk-UA"/>
        </w:rPr>
        <w:t xml:space="preserve"> </w:t>
      </w:r>
      <w:r w:rsidRPr="002C748B">
        <w:rPr>
          <w:rFonts w:ascii="Times New Roman" w:hAnsi="Times New Roman"/>
          <w:szCs w:val="28"/>
          <w:lang w:val="uk-UA"/>
        </w:rPr>
        <w:t>с.</w:t>
      </w:r>
    </w:p>
    <w:p w:rsidR="002C748B" w:rsidRPr="00362D39" w:rsidRDefault="002C748B" w:rsidP="002F2A63">
      <w:pPr>
        <w:pStyle w:val="a3"/>
        <w:spacing w:line="360" w:lineRule="auto"/>
        <w:ind w:left="0"/>
        <w:jc w:val="center"/>
        <w:rPr>
          <w:rFonts w:ascii="Times New Roman" w:hAnsi="Times New Roman"/>
          <w:b/>
          <w:i/>
          <w:szCs w:val="28"/>
          <w:lang w:val="uk-UA"/>
        </w:rPr>
      </w:pPr>
      <w:r w:rsidRPr="00362D39">
        <w:rPr>
          <w:rFonts w:ascii="Times New Roman" w:hAnsi="Times New Roman"/>
          <w:b/>
          <w:i/>
          <w:szCs w:val="28"/>
          <w:lang w:val="uk-UA"/>
        </w:rPr>
        <w:t>Правові акти:</w:t>
      </w:r>
    </w:p>
    <w:p w:rsidR="004C1263" w:rsidRPr="00252EF0" w:rsidRDefault="004C1263" w:rsidP="002F2A63">
      <w:pPr>
        <w:pStyle w:val="a3"/>
        <w:numPr>
          <w:ilvl w:val="0"/>
          <w:numId w:val="36"/>
        </w:numPr>
        <w:spacing w:line="360" w:lineRule="auto"/>
        <w:ind w:left="0" w:firstLine="0"/>
        <w:jc w:val="both"/>
        <w:rPr>
          <w:rFonts w:ascii="Times New Roman" w:hAnsi="Times New Roman"/>
          <w:szCs w:val="28"/>
          <w:lang w:val="uk-UA"/>
        </w:rPr>
      </w:pPr>
      <w:r w:rsidRPr="00137113">
        <w:rPr>
          <w:rFonts w:ascii="Times New Roman" w:hAnsi="Times New Roman"/>
          <w:szCs w:val="28"/>
          <w:lang w:val="ru-RU"/>
        </w:rPr>
        <w:t>Конституція України : від 28.06.1996 р. № 254к/96-ВР : станом на 1 січ. 2020 р. URL: </w:t>
      </w:r>
      <w:hyperlink r:id="rId43" w:anchor="Text" w:tgtFrame="_blank" w:history="1">
        <w:r w:rsidRPr="00137113">
          <w:rPr>
            <w:rStyle w:val="ab"/>
            <w:rFonts w:ascii="Times New Roman" w:hAnsi="Times New Roman"/>
            <w:szCs w:val="28"/>
            <w:lang w:val="ru-RU"/>
          </w:rPr>
          <w:t>https://zakon.rada.gov.ua/laws/show/254к/96-вр#Text</w:t>
        </w:r>
      </w:hyperlink>
      <w:r w:rsidRPr="00137113">
        <w:rPr>
          <w:rFonts w:ascii="Times New Roman" w:hAnsi="Times New Roman"/>
          <w:szCs w:val="28"/>
          <w:lang w:val="ru-RU"/>
        </w:rPr>
        <w:t> (дата звернення: 19.05.2023).</w:t>
      </w:r>
    </w:p>
    <w:p w:rsidR="004C1263" w:rsidRPr="007052FC" w:rsidRDefault="004C1263" w:rsidP="002F2A63">
      <w:pPr>
        <w:pStyle w:val="a3"/>
        <w:numPr>
          <w:ilvl w:val="0"/>
          <w:numId w:val="36"/>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Земельний кодекс України : Кодекс України від 25.10.2001 р. № 2768-III : станом на 8 черв. 2023 р. URL: </w:t>
      </w:r>
      <w:hyperlink r:id="rId44" w:anchor="Text" w:tgtFrame="_blank" w:history="1">
        <w:r w:rsidRPr="007052FC">
          <w:rPr>
            <w:rStyle w:val="ab"/>
            <w:rFonts w:ascii="Times New Roman" w:hAnsi="Times New Roman"/>
            <w:szCs w:val="28"/>
            <w:lang w:val="ru-RU"/>
          </w:rPr>
          <w:t>https://zakon.rada.gov.ua/laws/show/2768-14#Text</w:t>
        </w:r>
      </w:hyperlink>
      <w:r w:rsidRPr="007052FC">
        <w:rPr>
          <w:rFonts w:ascii="Times New Roman" w:hAnsi="Times New Roman"/>
          <w:szCs w:val="28"/>
          <w:lang w:val="ru-RU"/>
        </w:rPr>
        <w:t> (дата звернення: 13.06.2023).</w:t>
      </w:r>
    </w:p>
    <w:p w:rsidR="004C1263" w:rsidRPr="007052FC" w:rsidRDefault="004C1263" w:rsidP="002F2A63">
      <w:pPr>
        <w:pStyle w:val="a3"/>
        <w:numPr>
          <w:ilvl w:val="0"/>
          <w:numId w:val="36"/>
        </w:numPr>
        <w:spacing w:line="360" w:lineRule="auto"/>
        <w:ind w:left="0" w:firstLine="0"/>
        <w:jc w:val="both"/>
        <w:rPr>
          <w:rFonts w:ascii="Times New Roman" w:hAnsi="Times New Roman"/>
          <w:szCs w:val="28"/>
          <w:lang w:val="uk-UA"/>
        </w:rPr>
      </w:pPr>
      <w:r w:rsidRPr="00137113">
        <w:rPr>
          <w:rFonts w:ascii="Times New Roman" w:hAnsi="Times New Roman"/>
          <w:szCs w:val="28"/>
          <w:lang w:val="ru-RU"/>
        </w:rPr>
        <w:t>Цивільний кодекс України : Кодекс України від 16.01.2003 р. № 435-IV : станом на 28 квіт. 2023 р. URL: </w:t>
      </w:r>
      <w:hyperlink r:id="rId45" w:anchor="Text" w:tgtFrame="_blank" w:history="1">
        <w:r w:rsidRPr="00137113">
          <w:rPr>
            <w:rStyle w:val="ab"/>
            <w:rFonts w:ascii="Times New Roman" w:hAnsi="Times New Roman"/>
            <w:szCs w:val="28"/>
            <w:lang w:val="ru-RU"/>
          </w:rPr>
          <w:t>https://zakon.rada.gov.ua/laws/show/435-15#Text</w:t>
        </w:r>
      </w:hyperlink>
      <w:r w:rsidRPr="00137113">
        <w:rPr>
          <w:rFonts w:ascii="Times New Roman" w:hAnsi="Times New Roman"/>
          <w:szCs w:val="28"/>
          <w:lang w:val="ru-RU"/>
        </w:rPr>
        <w:t> (дата звернення: 19.05.2023).</w:t>
      </w:r>
    </w:p>
    <w:p w:rsidR="004C1263" w:rsidRDefault="004C1263" w:rsidP="002F2A63">
      <w:pPr>
        <w:pStyle w:val="a3"/>
        <w:numPr>
          <w:ilvl w:val="0"/>
          <w:numId w:val="36"/>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Сімейний кодекс України : Кодекс України від 10.01.2002 р. № 2947-III : станом на 19 лют. 2022 р. URL: </w:t>
      </w:r>
      <w:hyperlink r:id="rId46" w:anchor="Text" w:tgtFrame="_blank" w:history="1">
        <w:r w:rsidRPr="007052FC">
          <w:rPr>
            <w:rStyle w:val="ab"/>
            <w:rFonts w:ascii="Times New Roman" w:hAnsi="Times New Roman"/>
            <w:szCs w:val="28"/>
            <w:lang w:val="ru-RU"/>
          </w:rPr>
          <w:t>https://zakon.rada.gov.ua/laws/show/2947-14#Text</w:t>
        </w:r>
      </w:hyperlink>
      <w:r w:rsidRPr="007052FC">
        <w:rPr>
          <w:rFonts w:ascii="Times New Roman" w:hAnsi="Times New Roman"/>
          <w:szCs w:val="28"/>
          <w:lang w:val="ru-RU"/>
        </w:rPr>
        <w:t> (дата звернення: 13.06.2023).</w:t>
      </w:r>
    </w:p>
    <w:p w:rsidR="004C1263" w:rsidRDefault="004C1263" w:rsidP="002F2A63">
      <w:pPr>
        <w:pStyle w:val="a3"/>
        <w:numPr>
          <w:ilvl w:val="0"/>
          <w:numId w:val="36"/>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Про нотаріат : Закон України від 02.09.1993 р. № 3425-XII : станом на 22 трав. 2023 р. URL: </w:t>
      </w:r>
      <w:hyperlink r:id="rId47" w:anchor="Text" w:tgtFrame="_blank" w:history="1">
        <w:r w:rsidRPr="007052FC">
          <w:rPr>
            <w:rStyle w:val="ab"/>
            <w:rFonts w:ascii="Times New Roman" w:hAnsi="Times New Roman"/>
            <w:szCs w:val="28"/>
            <w:lang w:val="ru-RU"/>
          </w:rPr>
          <w:t>https://zakon.rada.gov.ua/laws/show/3425-12#Text</w:t>
        </w:r>
      </w:hyperlink>
      <w:r w:rsidRPr="007052FC">
        <w:rPr>
          <w:rFonts w:ascii="Times New Roman" w:hAnsi="Times New Roman"/>
          <w:szCs w:val="28"/>
          <w:lang w:val="ru-RU"/>
        </w:rPr>
        <w:t> (дата звернення: 13.06.2023).</w:t>
      </w:r>
    </w:p>
    <w:p w:rsidR="004C1263" w:rsidRDefault="004C1263" w:rsidP="002F2A63">
      <w:pPr>
        <w:pStyle w:val="a3"/>
        <w:numPr>
          <w:ilvl w:val="0"/>
          <w:numId w:val="36"/>
        </w:numPr>
        <w:spacing w:line="360" w:lineRule="auto"/>
        <w:ind w:left="0" w:firstLine="0"/>
        <w:jc w:val="both"/>
        <w:rPr>
          <w:rFonts w:ascii="Times New Roman" w:hAnsi="Times New Roman"/>
          <w:szCs w:val="28"/>
          <w:lang w:val="uk-UA"/>
        </w:rPr>
      </w:pPr>
      <w:r w:rsidRPr="007052FC">
        <w:rPr>
          <w:rFonts w:ascii="Times New Roman" w:hAnsi="Times New Roman"/>
          <w:szCs w:val="28"/>
          <w:lang w:val="uk-UA"/>
        </w:rPr>
        <w:t>Про державну реєстрацію юридичних осіб, фізичних осіб - підприємців та громадських формувань</w:t>
      </w:r>
      <w:r w:rsidRPr="007052FC">
        <w:rPr>
          <w:rFonts w:ascii="Times New Roman" w:hAnsi="Times New Roman"/>
          <w:szCs w:val="28"/>
          <w:lang w:val="ru-RU"/>
        </w:rPr>
        <w:t> </w:t>
      </w:r>
      <w:r w:rsidRPr="007052FC">
        <w:rPr>
          <w:rFonts w:ascii="Times New Roman" w:hAnsi="Times New Roman"/>
          <w:szCs w:val="28"/>
          <w:lang w:val="uk-UA"/>
        </w:rPr>
        <w:t>: Закон України від 15.05.2003</w:t>
      </w:r>
      <w:r w:rsidRPr="007052FC">
        <w:rPr>
          <w:rFonts w:ascii="Times New Roman" w:hAnsi="Times New Roman"/>
          <w:szCs w:val="28"/>
          <w:lang w:val="ru-RU"/>
        </w:rPr>
        <w:t> </w:t>
      </w:r>
      <w:r w:rsidRPr="007052FC">
        <w:rPr>
          <w:rFonts w:ascii="Times New Roman" w:hAnsi="Times New Roman"/>
          <w:szCs w:val="28"/>
          <w:lang w:val="uk-UA"/>
        </w:rPr>
        <w:t>р. №</w:t>
      </w:r>
      <w:r w:rsidRPr="007052FC">
        <w:rPr>
          <w:rFonts w:ascii="Times New Roman" w:hAnsi="Times New Roman"/>
          <w:szCs w:val="28"/>
          <w:lang w:val="ru-RU"/>
        </w:rPr>
        <w:t> </w:t>
      </w:r>
      <w:r w:rsidRPr="007052FC">
        <w:rPr>
          <w:rFonts w:ascii="Times New Roman" w:hAnsi="Times New Roman"/>
          <w:szCs w:val="28"/>
          <w:lang w:val="uk-UA"/>
        </w:rPr>
        <w:t>755-</w:t>
      </w:r>
      <w:r w:rsidRPr="007052FC">
        <w:rPr>
          <w:rFonts w:ascii="Times New Roman" w:hAnsi="Times New Roman"/>
          <w:szCs w:val="28"/>
          <w:lang w:val="ru-RU"/>
        </w:rPr>
        <w:t>IV </w:t>
      </w:r>
      <w:r w:rsidRPr="007052FC">
        <w:rPr>
          <w:rFonts w:ascii="Times New Roman" w:hAnsi="Times New Roman"/>
          <w:szCs w:val="28"/>
          <w:lang w:val="uk-UA"/>
        </w:rPr>
        <w:t>: станом на 1</w:t>
      </w:r>
      <w:r w:rsidRPr="007052FC">
        <w:rPr>
          <w:rFonts w:ascii="Times New Roman" w:hAnsi="Times New Roman"/>
          <w:szCs w:val="28"/>
          <w:lang w:val="ru-RU"/>
        </w:rPr>
        <w:t> </w:t>
      </w:r>
      <w:r w:rsidRPr="007052FC">
        <w:rPr>
          <w:rFonts w:ascii="Times New Roman" w:hAnsi="Times New Roman"/>
          <w:szCs w:val="28"/>
          <w:lang w:val="uk-UA"/>
        </w:rPr>
        <w:t xml:space="preserve">квіт. </w:t>
      </w:r>
      <w:r w:rsidRPr="007052FC">
        <w:rPr>
          <w:rFonts w:ascii="Times New Roman" w:hAnsi="Times New Roman"/>
          <w:szCs w:val="28"/>
          <w:lang w:val="ru-RU"/>
        </w:rPr>
        <w:t>2023 р. URL: </w:t>
      </w:r>
      <w:hyperlink r:id="rId48" w:anchor="Text" w:tgtFrame="_blank" w:history="1">
        <w:r w:rsidRPr="007052FC">
          <w:rPr>
            <w:rStyle w:val="ab"/>
            <w:rFonts w:ascii="Times New Roman" w:hAnsi="Times New Roman"/>
            <w:szCs w:val="28"/>
            <w:lang w:val="ru-RU"/>
          </w:rPr>
          <w:t>https://zakon.rada.gov.ua/laws/show/755-15#Text</w:t>
        </w:r>
      </w:hyperlink>
      <w:r w:rsidRPr="007052FC">
        <w:rPr>
          <w:rFonts w:ascii="Times New Roman" w:hAnsi="Times New Roman"/>
          <w:szCs w:val="28"/>
          <w:lang w:val="ru-RU"/>
        </w:rPr>
        <w:t> (дата звернення: 13.06.2023).</w:t>
      </w:r>
    </w:p>
    <w:p w:rsidR="004C1263" w:rsidRDefault="004C1263" w:rsidP="002F2A63">
      <w:pPr>
        <w:pStyle w:val="a3"/>
        <w:numPr>
          <w:ilvl w:val="0"/>
          <w:numId w:val="36"/>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 xml:space="preserve">Про затвердження Положення про Вищу кваліфікаційну комісію нотаріату : Постанова Каб. Міністрів України від 31.08.2011 р. № 923 : станом </w:t>
      </w:r>
      <w:r w:rsidRPr="007052FC">
        <w:rPr>
          <w:rFonts w:ascii="Times New Roman" w:hAnsi="Times New Roman"/>
          <w:szCs w:val="28"/>
          <w:lang w:val="ru-RU"/>
        </w:rPr>
        <w:lastRenderedPageBreak/>
        <w:t>на 6 квіт. 2021 р. URL: </w:t>
      </w:r>
      <w:hyperlink r:id="rId49" w:anchor="Text" w:tgtFrame="_blank" w:history="1">
        <w:r w:rsidRPr="007052FC">
          <w:rPr>
            <w:rStyle w:val="ab"/>
            <w:rFonts w:ascii="Times New Roman" w:hAnsi="Times New Roman"/>
            <w:szCs w:val="28"/>
            <w:lang w:val="ru-RU"/>
          </w:rPr>
          <w:t>https://zakon.rada.gov.ua/laws/show/923-2011-п#Text</w:t>
        </w:r>
      </w:hyperlink>
      <w:r w:rsidRPr="007052FC">
        <w:rPr>
          <w:rFonts w:ascii="Times New Roman" w:hAnsi="Times New Roman"/>
          <w:szCs w:val="28"/>
          <w:lang w:val="ru-RU"/>
        </w:rPr>
        <w:t> (дата звернення: 13.06.2023).</w:t>
      </w:r>
    </w:p>
    <w:p w:rsidR="004C1263" w:rsidRDefault="004C1263" w:rsidP="002F2A63">
      <w:pPr>
        <w:pStyle w:val="a3"/>
        <w:numPr>
          <w:ilvl w:val="0"/>
          <w:numId w:val="36"/>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Про розмір плати за видачу свідоцтва про право на зайняття нотаріальною діяльністю : Постанова Каб. Міністрів України від 22.02.1994 р. № 102 : станом на 16 берез. 2009 р. URL: </w:t>
      </w:r>
      <w:hyperlink r:id="rId50" w:anchor="Text" w:tgtFrame="_blank" w:history="1">
        <w:r w:rsidRPr="007052FC">
          <w:rPr>
            <w:rStyle w:val="ab"/>
            <w:rFonts w:ascii="Times New Roman" w:hAnsi="Times New Roman"/>
            <w:szCs w:val="28"/>
            <w:lang w:val="ru-RU"/>
          </w:rPr>
          <w:t>https://zakon.rada.gov.ua/laws/show/102-94-п#Text</w:t>
        </w:r>
      </w:hyperlink>
      <w:r w:rsidRPr="007052FC">
        <w:rPr>
          <w:rFonts w:ascii="Times New Roman" w:hAnsi="Times New Roman"/>
          <w:szCs w:val="28"/>
          <w:lang w:val="ru-RU"/>
        </w:rPr>
        <w:t> (дата звернення: 13.06.2023).</w:t>
      </w:r>
    </w:p>
    <w:p w:rsidR="004C1263" w:rsidRDefault="004C1263" w:rsidP="002F2A63">
      <w:pPr>
        <w:pStyle w:val="a3"/>
        <w:numPr>
          <w:ilvl w:val="0"/>
          <w:numId w:val="36"/>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Про затвердження Порядку видачі свідоцтва про право на зайняття нотаріальною діяльністю : Наказ М-ва юстиції України від 11.07.2012 р. № 1043/5 : станом на 20 листоп. 2020 р. URL: </w:t>
      </w:r>
      <w:hyperlink r:id="rId51" w:anchor="Text" w:tgtFrame="_blank" w:history="1">
        <w:r w:rsidRPr="007052FC">
          <w:rPr>
            <w:rStyle w:val="ab"/>
            <w:rFonts w:ascii="Times New Roman" w:hAnsi="Times New Roman"/>
            <w:szCs w:val="28"/>
            <w:lang w:val="ru-RU"/>
          </w:rPr>
          <w:t>https://zakon.rada.gov.ua/laws/show/z1170-12#Text</w:t>
        </w:r>
      </w:hyperlink>
      <w:r w:rsidRPr="007052FC">
        <w:rPr>
          <w:rFonts w:ascii="Times New Roman" w:hAnsi="Times New Roman"/>
          <w:szCs w:val="28"/>
          <w:lang w:val="ru-RU"/>
        </w:rPr>
        <w:t> (дата звернення: 13.06.2023).</w:t>
      </w:r>
    </w:p>
    <w:p w:rsidR="004C1263" w:rsidRPr="007052FC" w:rsidRDefault="004C1263" w:rsidP="002F2A63">
      <w:pPr>
        <w:pStyle w:val="a3"/>
        <w:numPr>
          <w:ilvl w:val="0"/>
          <w:numId w:val="36"/>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Про затвердження Положення про порядок учинення нотаріальних дій в дипломатичних представництвах та консульських установах України : Наказ М-ва юстиції України від 27.12.2004 р. № 142/5/310 : станом на 11 груд. 2021 р. URL: </w:t>
      </w:r>
      <w:hyperlink r:id="rId52" w:anchor="Text" w:tgtFrame="_blank" w:history="1">
        <w:r w:rsidRPr="007052FC">
          <w:rPr>
            <w:rStyle w:val="ab"/>
            <w:rFonts w:ascii="Times New Roman" w:hAnsi="Times New Roman"/>
            <w:szCs w:val="28"/>
            <w:lang w:val="ru-RU"/>
          </w:rPr>
          <w:t>https://zakon.rada.gov.ua/laws/show/z1649-04#Text</w:t>
        </w:r>
      </w:hyperlink>
      <w:r w:rsidRPr="007052FC">
        <w:rPr>
          <w:rFonts w:ascii="Times New Roman" w:hAnsi="Times New Roman"/>
          <w:szCs w:val="28"/>
          <w:lang w:val="ru-RU"/>
        </w:rPr>
        <w:t> (дата звернення: 13.06.2023).</w:t>
      </w:r>
    </w:p>
    <w:p w:rsidR="005A4934" w:rsidRPr="00B4345C" w:rsidRDefault="004C1263" w:rsidP="00B4345C">
      <w:pPr>
        <w:pStyle w:val="a3"/>
        <w:numPr>
          <w:ilvl w:val="0"/>
          <w:numId w:val="36"/>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Про затвердження Положення про державний нотаріальний архів : Наказ М-ва юстиції України від 18.05.2009 р. № 870/5. URL: </w:t>
      </w:r>
      <w:hyperlink r:id="rId53" w:anchor="Text" w:tgtFrame="_blank" w:history="1">
        <w:r w:rsidRPr="007052FC">
          <w:rPr>
            <w:rStyle w:val="ab"/>
            <w:rFonts w:ascii="Times New Roman" w:hAnsi="Times New Roman"/>
            <w:szCs w:val="28"/>
            <w:lang w:val="ru-RU"/>
          </w:rPr>
          <w:t>https://zakon.rada.gov.ua/laws/show/z0443-09#Text</w:t>
        </w:r>
      </w:hyperlink>
      <w:r w:rsidRPr="007052FC">
        <w:rPr>
          <w:rFonts w:ascii="Times New Roman" w:hAnsi="Times New Roman"/>
          <w:szCs w:val="28"/>
          <w:lang w:val="ru-RU"/>
        </w:rPr>
        <w:t> (дата звернення: 13.06.2023).</w:t>
      </w:r>
    </w:p>
    <w:p w:rsidR="00B4345C" w:rsidRDefault="00B4345C" w:rsidP="00787D8A">
      <w:pPr>
        <w:pStyle w:val="a8"/>
        <w:shd w:val="clear" w:color="auto" w:fill="FFFFFF"/>
        <w:spacing w:line="360" w:lineRule="auto"/>
        <w:ind w:left="505"/>
        <w:jc w:val="center"/>
        <w:rPr>
          <w:b/>
          <w:bCs/>
          <w:sz w:val="28"/>
          <w:szCs w:val="28"/>
        </w:rPr>
      </w:pPr>
    </w:p>
    <w:p w:rsidR="002C748B" w:rsidRPr="00787D8A" w:rsidRDefault="002C748B" w:rsidP="00787D8A">
      <w:pPr>
        <w:pStyle w:val="a8"/>
        <w:shd w:val="clear" w:color="auto" w:fill="FFFFFF"/>
        <w:spacing w:line="360" w:lineRule="auto"/>
        <w:ind w:left="505"/>
        <w:jc w:val="center"/>
        <w:rPr>
          <w:b/>
          <w:bCs/>
          <w:sz w:val="28"/>
          <w:szCs w:val="28"/>
        </w:rPr>
      </w:pPr>
      <w:r>
        <w:rPr>
          <w:b/>
          <w:bCs/>
          <w:sz w:val="28"/>
          <w:szCs w:val="28"/>
        </w:rPr>
        <w:t>Н.Е. 9</w:t>
      </w:r>
      <w:r w:rsidRPr="00625EF4">
        <w:rPr>
          <w:b/>
          <w:bCs/>
          <w:sz w:val="28"/>
          <w:szCs w:val="28"/>
        </w:rPr>
        <w:t xml:space="preserve">. </w:t>
      </w:r>
      <w:r w:rsidRPr="002C748B">
        <w:rPr>
          <w:b/>
          <w:bCs/>
          <w:sz w:val="28"/>
          <w:szCs w:val="28"/>
        </w:rPr>
        <w:t>Знання у сфері публічного права</w:t>
      </w:r>
    </w:p>
    <w:p w:rsidR="002C748B" w:rsidRDefault="00A55FDB" w:rsidP="00787D8A">
      <w:pPr>
        <w:pStyle w:val="a8"/>
        <w:tabs>
          <w:tab w:val="left" w:pos="1776"/>
        </w:tabs>
        <w:spacing w:line="360" w:lineRule="auto"/>
        <w:ind w:left="505"/>
        <w:jc w:val="center"/>
        <w:rPr>
          <w:sz w:val="28"/>
          <w:szCs w:val="28"/>
        </w:rPr>
      </w:pPr>
      <w:r>
        <w:rPr>
          <w:sz w:val="28"/>
          <w:szCs w:val="28"/>
        </w:rPr>
        <w:t>(4</w:t>
      </w:r>
      <w:r w:rsidR="002C748B" w:rsidRPr="009C5218">
        <w:rPr>
          <w:sz w:val="28"/>
          <w:szCs w:val="28"/>
        </w:rPr>
        <w:t xml:space="preserve"> год.)</w:t>
      </w:r>
    </w:p>
    <w:p w:rsidR="002C748B" w:rsidRPr="00625EF4" w:rsidRDefault="002C748B" w:rsidP="002F2A63">
      <w:pPr>
        <w:pStyle w:val="a8"/>
        <w:spacing w:line="360" w:lineRule="auto"/>
        <w:ind w:left="505"/>
        <w:jc w:val="center"/>
        <w:rPr>
          <w:sz w:val="28"/>
          <w:szCs w:val="28"/>
        </w:rPr>
      </w:pPr>
      <w:r w:rsidRPr="00625EF4">
        <w:rPr>
          <w:sz w:val="28"/>
          <w:szCs w:val="28"/>
        </w:rPr>
        <w:t>Максима</w:t>
      </w:r>
      <w:r w:rsidR="00A55FDB">
        <w:rPr>
          <w:sz w:val="28"/>
          <w:szCs w:val="28"/>
        </w:rPr>
        <w:t>льна кількість балів за тему – 10</w:t>
      </w:r>
      <w:r w:rsidRPr="00625EF4">
        <w:rPr>
          <w:sz w:val="28"/>
          <w:szCs w:val="28"/>
        </w:rPr>
        <w:t>.</w:t>
      </w:r>
    </w:p>
    <w:p w:rsidR="002C748B" w:rsidRPr="00625EF4" w:rsidRDefault="002C748B" w:rsidP="002F2A63">
      <w:pPr>
        <w:pStyle w:val="a8"/>
        <w:spacing w:line="360" w:lineRule="auto"/>
        <w:ind w:left="142"/>
        <w:jc w:val="center"/>
        <w:rPr>
          <w:sz w:val="28"/>
          <w:szCs w:val="28"/>
        </w:rPr>
      </w:pPr>
      <w:r w:rsidRPr="00625EF4">
        <w:rPr>
          <w:sz w:val="28"/>
          <w:szCs w:val="28"/>
        </w:rPr>
        <w:t>Схема оцінювання:</w:t>
      </w:r>
    </w:p>
    <w:p w:rsidR="002C748B" w:rsidRPr="00625EF4" w:rsidRDefault="002C748B" w:rsidP="002F2A63">
      <w:pPr>
        <w:pStyle w:val="a8"/>
        <w:spacing w:line="360" w:lineRule="auto"/>
        <w:jc w:val="both"/>
        <w:rPr>
          <w:spacing w:val="-10"/>
          <w:sz w:val="28"/>
          <w:szCs w:val="28"/>
        </w:rPr>
      </w:pPr>
      <w:r>
        <w:rPr>
          <w:spacing w:val="-10"/>
          <w:sz w:val="28"/>
          <w:szCs w:val="28"/>
        </w:rPr>
        <w:t>1.Усне опитування –</w:t>
      </w:r>
      <w:r w:rsidR="00E373CF">
        <w:rPr>
          <w:spacing w:val="-10"/>
          <w:sz w:val="28"/>
          <w:szCs w:val="28"/>
        </w:rPr>
        <w:t xml:space="preserve"> </w:t>
      </w:r>
      <w:r w:rsidR="00A55FDB">
        <w:rPr>
          <w:spacing w:val="-10"/>
          <w:sz w:val="28"/>
          <w:szCs w:val="28"/>
        </w:rPr>
        <w:t>5 балів</w:t>
      </w:r>
      <w:r w:rsidRPr="00625EF4">
        <w:rPr>
          <w:spacing w:val="-10"/>
          <w:sz w:val="28"/>
          <w:szCs w:val="28"/>
        </w:rPr>
        <w:t>.</w:t>
      </w:r>
    </w:p>
    <w:p w:rsidR="002C748B" w:rsidRPr="00625EF4" w:rsidRDefault="002C748B" w:rsidP="002F2A63">
      <w:pPr>
        <w:pStyle w:val="a8"/>
        <w:spacing w:line="360" w:lineRule="auto"/>
        <w:jc w:val="both"/>
        <w:rPr>
          <w:spacing w:val="-10"/>
          <w:sz w:val="28"/>
          <w:szCs w:val="28"/>
        </w:rPr>
      </w:pPr>
      <w:r w:rsidRPr="00625EF4">
        <w:rPr>
          <w:spacing w:val="-10"/>
          <w:sz w:val="28"/>
          <w:szCs w:val="28"/>
        </w:rPr>
        <w:t xml:space="preserve">2. </w:t>
      </w:r>
      <w:r>
        <w:rPr>
          <w:sz w:val="28"/>
          <w:szCs w:val="28"/>
        </w:rPr>
        <w:t>Тестові завдання –</w:t>
      </w:r>
      <w:r w:rsidR="00E373CF">
        <w:rPr>
          <w:sz w:val="28"/>
          <w:szCs w:val="28"/>
        </w:rPr>
        <w:t xml:space="preserve"> </w:t>
      </w:r>
      <w:r w:rsidR="00A55FDB">
        <w:rPr>
          <w:sz w:val="28"/>
          <w:szCs w:val="28"/>
        </w:rPr>
        <w:t>5 балів.</w:t>
      </w:r>
      <w:r w:rsidRPr="00625EF4">
        <w:rPr>
          <w:b/>
          <w:sz w:val="28"/>
          <w:szCs w:val="28"/>
        </w:rPr>
        <w:t xml:space="preserve"> </w:t>
      </w:r>
    </w:p>
    <w:p w:rsidR="00641DAB" w:rsidRPr="00641DAB" w:rsidRDefault="00641DAB" w:rsidP="005A4934">
      <w:pPr>
        <w:pStyle w:val="a8"/>
        <w:shd w:val="clear" w:color="auto" w:fill="FFFFFF"/>
        <w:spacing w:line="360" w:lineRule="auto"/>
        <w:jc w:val="center"/>
        <w:rPr>
          <w:b/>
          <w:sz w:val="28"/>
          <w:szCs w:val="28"/>
        </w:rPr>
      </w:pPr>
      <w:r>
        <w:rPr>
          <w:b/>
          <w:sz w:val="28"/>
          <w:szCs w:val="28"/>
        </w:rPr>
        <w:t>План</w:t>
      </w:r>
    </w:p>
    <w:p w:rsidR="002C748B" w:rsidRPr="002C748B" w:rsidRDefault="002C748B" w:rsidP="002F2A63">
      <w:pPr>
        <w:pStyle w:val="a3"/>
        <w:numPr>
          <w:ilvl w:val="0"/>
          <w:numId w:val="20"/>
        </w:numPr>
        <w:spacing w:line="360" w:lineRule="auto"/>
        <w:ind w:left="0" w:firstLine="0"/>
        <w:rPr>
          <w:rFonts w:ascii="Times New Roman" w:hAnsi="Times New Roman"/>
          <w:szCs w:val="28"/>
          <w:lang w:val="uk-UA"/>
        </w:rPr>
      </w:pPr>
      <w:r w:rsidRPr="002C748B">
        <w:rPr>
          <w:rFonts w:ascii="Times New Roman" w:hAnsi="Times New Roman"/>
          <w:szCs w:val="28"/>
          <w:lang w:val="uk-UA"/>
        </w:rPr>
        <w:t>Знання у сфері земельного законодавства.</w:t>
      </w:r>
    </w:p>
    <w:p w:rsidR="002C748B" w:rsidRPr="002C748B" w:rsidRDefault="002C748B" w:rsidP="002F2A63">
      <w:pPr>
        <w:pStyle w:val="a3"/>
        <w:numPr>
          <w:ilvl w:val="0"/>
          <w:numId w:val="20"/>
        </w:numPr>
        <w:spacing w:line="360" w:lineRule="auto"/>
        <w:ind w:left="0" w:firstLine="0"/>
        <w:rPr>
          <w:rFonts w:ascii="Times New Roman" w:hAnsi="Times New Roman"/>
          <w:szCs w:val="28"/>
          <w:lang w:val="uk-UA"/>
        </w:rPr>
      </w:pPr>
      <w:r w:rsidRPr="002C748B">
        <w:rPr>
          <w:rFonts w:ascii="Times New Roman" w:hAnsi="Times New Roman"/>
          <w:szCs w:val="28"/>
          <w:lang w:val="uk-UA"/>
        </w:rPr>
        <w:lastRenderedPageBreak/>
        <w:t>Знання у сфері податкового законодавства.</w:t>
      </w:r>
    </w:p>
    <w:p w:rsidR="002C748B" w:rsidRPr="002C748B" w:rsidRDefault="002C748B" w:rsidP="002F2A63">
      <w:pPr>
        <w:pStyle w:val="a3"/>
        <w:numPr>
          <w:ilvl w:val="0"/>
          <w:numId w:val="20"/>
        </w:numPr>
        <w:spacing w:line="360" w:lineRule="auto"/>
        <w:ind w:left="0" w:firstLine="0"/>
        <w:rPr>
          <w:rFonts w:ascii="Times New Roman" w:hAnsi="Times New Roman"/>
          <w:szCs w:val="28"/>
          <w:lang w:val="uk-UA"/>
        </w:rPr>
      </w:pPr>
      <w:r w:rsidRPr="002C748B">
        <w:rPr>
          <w:rFonts w:ascii="Times New Roman" w:hAnsi="Times New Roman"/>
          <w:szCs w:val="28"/>
          <w:lang w:val="uk-UA"/>
        </w:rPr>
        <w:t>Знання у</w:t>
      </w:r>
      <w:r w:rsidR="00E1173D">
        <w:rPr>
          <w:rFonts w:ascii="Times New Roman" w:hAnsi="Times New Roman"/>
          <w:szCs w:val="28"/>
          <w:lang w:val="uk-UA"/>
        </w:rPr>
        <w:t xml:space="preserve"> сфері кримінального </w:t>
      </w:r>
      <w:r w:rsidRPr="002C748B">
        <w:rPr>
          <w:rFonts w:ascii="Times New Roman" w:hAnsi="Times New Roman"/>
          <w:szCs w:val="28"/>
          <w:lang w:val="uk-UA"/>
        </w:rPr>
        <w:t>законодавства.</w:t>
      </w:r>
    </w:p>
    <w:p w:rsidR="002C748B" w:rsidRPr="002C748B" w:rsidRDefault="002C748B" w:rsidP="002F2A63">
      <w:pPr>
        <w:pStyle w:val="a3"/>
        <w:numPr>
          <w:ilvl w:val="0"/>
          <w:numId w:val="20"/>
        </w:numPr>
        <w:spacing w:line="360" w:lineRule="auto"/>
        <w:ind w:left="0" w:firstLine="0"/>
        <w:rPr>
          <w:rFonts w:ascii="Times New Roman" w:hAnsi="Times New Roman"/>
          <w:szCs w:val="28"/>
          <w:lang w:val="uk-UA"/>
        </w:rPr>
      </w:pPr>
      <w:r w:rsidRPr="002C748B">
        <w:rPr>
          <w:rFonts w:ascii="Times New Roman" w:hAnsi="Times New Roman"/>
          <w:szCs w:val="28"/>
          <w:lang w:val="uk-UA"/>
        </w:rPr>
        <w:t>Законодавство про адміністративне правопорушення.</w:t>
      </w:r>
    </w:p>
    <w:p w:rsidR="00641DAB" w:rsidRPr="005A4934" w:rsidRDefault="002C748B" w:rsidP="005A4934">
      <w:pPr>
        <w:pStyle w:val="a3"/>
        <w:numPr>
          <w:ilvl w:val="0"/>
          <w:numId w:val="20"/>
        </w:numPr>
        <w:spacing w:line="360" w:lineRule="auto"/>
        <w:ind w:left="0" w:firstLine="0"/>
        <w:rPr>
          <w:rFonts w:ascii="Times New Roman" w:hAnsi="Times New Roman"/>
          <w:szCs w:val="28"/>
          <w:lang w:val="uk-UA"/>
        </w:rPr>
      </w:pPr>
      <w:r w:rsidRPr="002C748B">
        <w:rPr>
          <w:rFonts w:ascii="Times New Roman" w:hAnsi="Times New Roman"/>
          <w:szCs w:val="28"/>
          <w:lang w:val="uk-UA"/>
        </w:rPr>
        <w:t>Законодавство про запобігання корупції в Україні</w:t>
      </w:r>
      <w:r w:rsidR="00E1173D">
        <w:rPr>
          <w:rFonts w:ascii="Times New Roman" w:hAnsi="Times New Roman"/>
          <w:szCs w:val="28"/>
          <w:lang w:val="uk-UA"/>
        </w:rPr>
        <w:t>.</w:t>
      </w:r>
    </w:p>
    <w:p w:rsidR="00D0268A" w:rsidRDefault="00D0268A" w:rsidP="00D0268A">
      <w:pPr>
        <w:spacing w:after="0" w:line="360" w:lineRule="auto"/>
        <w:jc w:val="both"/>
        <w:rPr>
          <w:rFonts w:ascii="Times New Roman" w:hAnsi="Times New Roman"/>
          <w:sz w:val="28"/>
          <w:szCs w:val="28"/>
          <w:lang w:val="uk-UA"/>
        </w:rPr>
      </w:pPr>
    </w:p>
    <w:p w:rsidR="00D0268A" w:rsidRDefault="00D0268A" w:rsidP="00D0268A">
      <w:pPr>
        <w:spacing w:after="0" w:line="360" w:lineRule="auto"/>
        <w:jc w:val="center"/>
        <w:rPr>
          <w:rFonts w:ascii="Times New Roman" w:hAnsi="Times New Roman"/>
          <w:b/>
          <w:sz w:val="28"/>
          <w:szCs w:val="28"/>
          <w:lang w:val="uk-UA"/>
        </w:rPr>
      </w:pPr>
      <w:r w:rsidRPr="00D0268A">
        <w:rPr>
          <w:rFonts w:ascii="Times New Roman" w:hAnsi="Times New Roman"/>
          <w:b/>
          <w:sz w:val="28"/>
          <w:szCs w:val="28"/>
          <w:lang w:val="uk-UA"/>
        </w:rPr>
        <w:t>Опорний конспект</w:t>
      </w:r>
    </w:p>
    <w:p w:rsidR="00D0268A" w:rsidRDefault="00D0268A" w:rsidP="00D0268A">
      <w:pPr>
        <w:spacing w:after="0" w:line="360" w:lineRule="auto"/>
        <w:ind w:firstLine="709"/>
        <w:jc w:val="both"/>
        <w:rPr>
          <w:rFonts w:ascii="Times New Roman" w:hAnsi="Times New Roman"/>
          <w:sz w:val="28"/>
          <w:szCs w:val="28"/>
          <w:lang w:val="uk-UA"/>
        </w:rPr>
      </w:pPr>
      <w:r w:rsidRPr="00D0268A">
        <w:rPr>
          <w:rFonts w:ascii="Times New Roman" w:hAnsi="Times New Roman"/>
          <w:sz w:val="28"/>
          <w:szCs w:val="28"/>
          <w:lang w:val="uk-UA"/>
        </w:rPr>
        <w:t>Вчинення нотаріусом нотаріалних дій відбувається у різних сферах суспільного життя які врегульовуються різними галузями права. Оскільки, ним здійснюється захист прав і свобод особи від майбутніх порушень зі сторони інших учасників правових відносин, нотаріус повинен володіти знаннями в галузі цивільного, сімейного,</w:t>
      </w:r>
      <w:r w:rsidR="00E640E6">
        <w:rPr>
          <w:rFonts w:ascii="Times New Roman" w:hAnsi="Times New Roman"/>
          <w:sz w:val="28"/>
          <w:szCs w:val="28"/>
          <w:lang w:val="uk-UA"/>
        </w:rPr>
        <w:t xml:space="preserve"> господа</w:t>
      </w:r>
      <w:r w:rsidRPr="00D0268A">
        <w:rPr>
          <w:rFonts w:ascii="Times New Roman" w:hAnsi="Times New Roman"/>
          <w:sz w:val="28"/>
          <w:szCs w:val="28"/>
          <w:lang w:val="uk-UA"/>
        </w:rPr>
        <w:t>рського права тощо.</w:t>
      </w:r>
      <w:r>
        <w:rPr>
          <w:rFonts w:ascii="Times New Roman" w:hAnsi="Times New Roman"/>
          <w:sz w:val="28"/>
          <w:szCs w:val="28"/>
          <w:lang w:val="uk-UA"/>
        </w:rPr>
        <w:t xml:space="preserve"> Але йому необхідно розумітись на врегулюванні таких відносин які підпадають під дію публічного права. </w:t>
      </w:r>
      <w:r w:rsidR="00E640E6">
        <w:rPr>
          <w:rFonts w:ascii="Times New Roman" w:hAnsi="Times New Roman"/>
          <w:sz w:val="28"/>
          <w:szCs w:val="28"/>
          <w:lang w:val="uk-UA"/>
        </w:rPr>
        <w:t>Розглянемо порядок відкриття спадкової справи нотаріусом у якій єдиним об</w:t>
      </w:r>
      <w:r w:rsidR="00E640E6" w:rsidRPr="00E640E6">
        <w:rPr>
          <w:rFonts w:ascii="Times New Roman" w:hAnsi="Times New Roman"/>
          <w:sz w:val="28"/>
          <w:szCs w:val="28"/>
        </w:rPr>
        <w:t>’</w:t>
      </w:r>
      <w:r w:rsidR="00E640E6">
        <w:rPr>
          <w:rFonts w:ascii="Times New Roman" w:hAnsi="Times New Roman"/>
          <w:sz w:val="28"/>
          <w:szCs w:val="28"/>
          <w:lang w:val="uk-UA"/>
        </w:rPr>
        <w:t>єктом спадкування є земельна ділянка. Так, оспадкування є однією з підстав набуття права власності на землю та інші права на неї. З однієї сторони, Цивільним кодексом України пеередбачаються загальні засади спадкування, а саме:</w:t>
      </w:r>
    </w:p>
    <w:p w:rsidR="00E640E6" w:rsidRPr="00E640E6" w:rsidRDefault="00E640E6" w:rsidP="00E640E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є </w:t>
      </w:r>
      <w:r w:rsidRPr="00E640E6">
        <w:rPr>
          <w:rFonts w:ascii="Times New Roman" w:hAnsi="Times New Roman"/>
          <w:sz w:val="28"/>
          <w:szCs w:val="28"/>
        </w:rPr>
        <w:t>два види спадкува</w:t>
      </w:r>
      <w:r>
        <w:rPr>
          <w:rFonts w:ascii="Times New Roman" w:hAnsi="Times New Roman"/>
          <w:sz w:val="28"/>
          <w:szCs w:val="28"/>
        </w:rPr>
        <w:t>ння: за заповітом та за законом</w:t>
      </w:r>
      <w:r>
        <w:rPr>
          <w:rFonts w:ascii="Times New Roman" w:hAnsi="Times New Roman"/>
          <w:sz w:val="28"/>
          <w:szCs w:val="28"/>
          <w:lang w:val="uk-UA"/>
        </w:rPr>
        <w:t>;</w:t>
      </w:r>
    </w:p>
    <w:p w:rsidR="00E640E6" w:rsidRDefault="00E640E6" w:rsidP="00E640E6">
      <w:pPr>
        <w:spacing w:after="0" w:line="360" w:lineRule="auto"/>
        <w:ind w:firstLine="709"/>
        <w:jc w:val="both"/>
        <w:rPr>
          <w:rFonts w:ascii="Times New Roman" w:hAnsi="Times New Roman"/>
          <w:sz w:val="28"/>
          <w:szCs w:val="28"/>
        </w:rPr>
      </w:pPr>
      <w:r>
        <w:rPr>
          <w:rFonts w:ascii="Times New Roman" w:hAnsi="Times New Roman"/>
          <w:sz w:val="28"/>
          <w:szCs w:val="28"/>
          <w:lang w:val="uk-UA"/>
        </w:rPr>
        <w:t>я</w:t>
      </w:r>
      <w:r w:rsidRPr="00E640E6">
        <w:rPr>
          <w:rFonts w:ascii="Times New Roman" w:hAnsi="Times New Roman"/>
          <w:sz w:val="28"/>
          <w:szCs w:val="28"/>
        </w:rPr>
        <w:t>кщо особа за життя видала заповіт, то особи, зазначені в заповіті, мають пріоритетне право спадкування на майно та/чи права, вказані в заповіті.</w:t>
      </w:r>
    </w:p>
    <w:p w:rsidR="00E640E6" w:rsidRPr="00E640E6" w:rsidRDefault="00E640E6" w:rsidP="00E640E6">
      <w:pPr>
        <w:spacing w:after="0" w:line="360" w:lineRule="auto"/>
        <w:ind w:firstLine="709"/>
        <w:jc w:val="both"/>
        <w:rPr>
          <w:rFonts w:ascii="Times New Roman" w:hAnsi="Times New Roman"/>
          <w:sz w:val="28"/>
          <w:szCs w:val="28"/>
        </w:rPr>
      </w:pPr>
      <w:r>
        <w:rPr>
          <w:rFonts w:ascii="Times New Roman" w:hAnsi="Times New Roman"/>
          <w:sz w:val="28"/>
          <w:szCs w:val="28"/>
          <w:lang w:val="uk-UA"/>
        </w:rPr>
        <w:t>для</w:t>
      </w:r>
      <w:r>
        <w:rPr>
          <w:rFonts w:ascii="Times New Roman" w:hAnsi="Times New Roman"/>
          <w:sz w:val="28"/>
          <w:szCs w:val="28"/>
        </w:rPr>
        <w:t xml:space="preserve"> отримання земельної ділянки чи земельного паю</w:t>
      </w:r>
      <w:r w:rsidRPr="00E640E6">
        <w:rPr>
          <w:rFonts w:ascii="Times New Roman" w:hAnsi="Times New Roman"/>
          <w:sz w:val="28"/>
          <w:szCs w:val="28"/>
        </w:rPr>
        <w:t xml:space="preserve"> у спадок, спадкоємцям необхідно протягом шести місяців з дня відкриття спадщини (спадщина відкривається внаслідок смерті особи або оголошення її померлою, тобто за наявності відповідних документів, які в порядку вимог чинного законодавства встановлюють ці факти, як то свідоцтво про смерть, рішення суду) звернутися до нотаріуса за місцем відкриття спадщини (яким є останнє місце проживання спадкодавця) особисто з заявою про прийняття спадщини.</w:t>
      </w:r>
    </w:p>
    <w:p w:rsidR="00E640E6" w:rsidRPr="00E640E6" w:rsidRDefault="00E640E6" w:rsidP="00E640E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цього нотаріус повинен володіти положеннями таких </w:t>
      </w:r>
      <w:r w:rsidRPr="00E640E6">
        <w:rPr>
          <w:rFonts w:ascii="Times New Roman" w:hAnsi="Times New Roman"/>
          <w:sz w:val="28"/>
          <w:szCs w:val="28"/>
        </w:rPr>
        <w:t>нормативно-правових актів, які регулюють питання спадкування н</w:t>
      </w:r>
      <w:r>
        <w:rPr>
          <w:rFonts w:ascii="Times New Roman" w:hAnsi="Times New Roman"/>
          <w:sz w:val="28"/>
          <w:szCs w:val="28"/>
        </w:rPr>
        <w:t>а земельну ділянку</w:t>
      </w:r>
      <w:r w:rsidRPr="00E640E6">
        <w:rPr>
          <w:rFonts w:ascii="Times New Roman" w:hAnsi="Times New Roman"/>
          <w:sz w:val="28"/>
          <w:szCs w:val="28"/>
        </w:rPr>
        <w:t>: Ц</w:t>
      </w:r>
      <w:r>
        <w:rPr>
          <w:rFonts w:ascii="Times New Roman" w:hAnsi="Times New Roman"/>
          <w:sz w:val="28"/>
          <w:szCs w:val="28"/>
          <w:lang w:val="uk-UA"/>
        </w:rPr>
        <w:t xml:space="preserve">ивільний </w:t>
      </w:r>
      <w:r>
        <w:rPr>
          <w:rFonts w:ascii="Times New Roman" w:hAnsi="Times New Roman"/>
          <w:sz w:val="28"/>
          <w:szCs w:val="28"/>
        </w:rPr>
        <w:t>кодекс</w:t>
      </w:r>
      <w:r w:rsidRPr="00E640E6">
        <w:rPr>
          <w:rFonts w:ascii="Times New Roman" w:hAnsi="Times New Roman"/>
          <w:sz w:val="28"/>
          <w:szCs w:val="28"/>
        </w:rPr>
        <w:t xml:space="preserve"> України, Закон України «Про нотаріат», </w:t>
      </w:r>
      <w:hyperlink r:id="rId54" w:history="1">
        <w:r w:rsidRPr="00E640E6">
          <w:rPr>
            <w:rStyle w:val="ab"/>
            <w:rFonts w:ascii="Times New Roman" w:hAnsi="Times New Roman"/>
            <w:sz w:val="28"/>
            <w:szCs w:val="28"/>
          </w:rPr>
          <w:t xml:space="preserve">Закон України «Про </w:t>
        </w:r>
        <w:r w:rsidRPr="00E640E6">
          <w:rPr>
            <w:rStyle w:val="ab"/>
            <w:rFonts w:ascii="Times New Roman" w:hAnsi="Times New Roman"/>
            <w:sz w:val="28"/>
            <w:szCs w:val="28"/>
          </w:rPr>
          <w:lastRenderedPageBreak/>
          <w:t>державну реєстрацію речових прав на нерухоме майно та їх обтяжень»</w:t>
        </w:r>
      </w:hyperlink>
      <w:r w:rsidRPr="00E640E6">
        <w:rPr>
          <w:rFonts w:ascii="Times New Roman" w:hAnsi="Times New Roman"/>
          <w:sz w:val="28"/>
          <w:szCs w:val="28"/>
        </w:rPr>
        <w:t>, </w:t>
      </w:r>
      <w:hyperlink r:id="rId55" w:history="1">
        <w:r w:rsidRPr="00E640E6">
          <w:rPr>
            <w:rStyle w:val="ab"/>
            <w:rFonts w:ascii="Times New Roman" w:hAnsi="Times New Roman"/>
            <w:sz w:val="28"/>
            <w:szCs w:val="28"/>
          </w:rPr>
          <w:t>Порядок вчинення нотаріальних дій нотаріусами України, затверджений наказом Мінюсту від 22.02.2012 року № 296/5</w:t>
        </w:r>
      </w:hyperlink>
      <w:r w:rsidRPr="00E640E6">
        <w:rPr>
          <w:rFonts w:ascii="Times New Roman" w:hAnsi="Times New Roman"/>
          <w:sz w:val="28"/>
          <w:szCs w:val="28"/>
        </w:rPr>
        <w:t>, </w:t>
      </w:r>
      <w:hyperlink r:id="rId56" w:history="1">
        <w:r w:rsidRPr="00E640E6">
          <w:rPr>
            <w:rStyle w:val="ab"/>
            <w:rFonts w:ascii="Times New Roman" w:hAnsi="Times New Roman"/>
            <w:sz w:val="28"/>
            <w:szCs w:val="28"/>
          </w:rPr>
          <w:t>Порядок ведення державного земельного кадастру, затверджений Постановою КМУ від 17.10.2012 року № 1051</w:t>
        </w:r>
      </w:hyperlink>
      <w:r w:rsidRPr="00E640E6">
        <w:rPr>
          <w:rFonts w:ascii="Times New Roman" w:hAnsi="Times New Roman"/>
          <w:sz w:val="28"/>
          <w:szCs w:val="28"/>
        </w:rPr>
        <w:t>, </w:t>
      </w:r>
      <w:hyperlink r:id="rId57" w:history="1">
        <w:r w:rsidRPr="00E640E6">
          <w:rPr>
            <w:rStyle w:val="ab"/>
            <w:rFonts w:ascii="Times New Roman" w:hAnsi="Times New Roman"/>
            <w:sz w:val="28"/>
            <w:szCs w:val="28"/>
          </w:rPr>
          <w:t>Постанова КМУ «Про затвердження форми сертифікату на право на земельну частку (пай) і зразка Книги реєстрації сертифікатів на право на земельну частку (пай)» від 12.10.1995 року № 801</w:t>
        </w:r>
      </w:hyperlink>
      <w:r w:rsidRPr="00E640E6">
        <w:rPr>
          <w:rFonts w:ascii="Times New Roman" w:hAnsi="Times New Roman"/>
          <w:sz w:val="28"/>
          <w:szCs w:val="28"/>
        </w:rPr>
        <w:t> тощо.</w:t>
      </w:r>
      <w:r>
        <w:rPr>
          <w:rFonts w:ascii="Times New Roman" w:hAnsi="Times New Roman"/>
          <w:sz w:val="28"/>
          <w:szCs w:val="28"/>
          <w:lang w:val="uk-UA"/>
        </w:rPr>
        <w:t xml:space="preserve"> Як бачимо, крім Цивільного кодексу України переважна більшість актів мають публічно-правову природу. </w:t>
      </w:r>
    </w:p>
    <w:p w:rsidR="00E640E6" w:rsidRPr="00E640E6" w:rsidRDefault="00E640E6" w:rsidP="00E640E6">
      <w:pPr>
        <w:spacing w:after="0" w:line="360" w:lineRule="auto"/>
        <w:ind w:firstLine="709"/>
        <w:jc w:val="both"/>
        <w:rPr>
          <w:rFonts w:ascii="Times New Roman" w:hAnsi="Times New Roman"/>
          <w:sz w:val="28"/>
          <w:szCs w:val="28"/>
          <w:lang w:val="uk-UA"/>
        </w:rPr>
      </w:pPr>
      <w:r w:rsidRPr="00E640E6">
        <w:rPr>
          <w:rFonts w:ascii="Times New Roman" w:hAnsi="Times New Roman"/>
          <w:sz w:val="28"/>
          <w:szCs w:val="28"/>
          <w:lang w:val="uk-UA"/>
        </w:rPr>
        <w:t>Факт смерті фізичної особи і час відкриття спадщини нотаріус перевіряє, отримавши від спадкоємця свідоцтво про смерть спадкодавця, видане органом державної реєстрації актів цивільного стану, або відповідне рішення суду, яке набуло чинності.</w:t>
      </w:r>
      <w:r>
        <w:rPr>
          <w:rFonts w:ascii="Times New Roman" w:hAnsi="Times New Roman"/>
          <w:sz w:val="28"/>
          <w:szCs w:val="28"/>
          <w:lang w:val="uk-UA"/>
        </w:rPr>
        <w:t xml:space="preserve"> Видання свідоцтва є адміністративною послугою що надається у встановленому порядку.</w:t>
      </w:r>
    </w:p>
    <w:p w:rsidR="00E640E6" w:rsidRPr="00E640E6" w:rsidRDefault="00E640E6" w:rsidP="00E640E6">
      <w:pPr>
        <w:spacing w:after="0" w:line="360" w:lineRule="auto"/>
        <w:ind w:firstLine="709"/>
        <w:jc w:val="both"/>
        <w:rPr>
          <w:rFonts w:ascii="Times New Roman" w:hAnsi="Times New Roman"/>
          <w:sz w:val="28"/>
          <w:szCs w:val="28"/>
          <w:lang w:val="uk-UA"/>
        </w:rPr>
      </w:pPr>
      <w:r w:rsidRPr="00E640E6">
        <w:rPr>
          <w:rFonts w:ascii="Times New Roman" w:hAnsi="Times New Roman"/>
          <w:sz w:val="28"/>
          <w:szCs w:val="28"/>
          <w:lang w:val="uk-UA"/>
        </w:rPr>
        <w:t>Видача свідоцтва про право на спадщину на майно, яке підлягає реєстрації, проводиться нотаріусом після подання спадкоємцем правовстановлюючих документів щодо належності цього майна спадкодавцеві та перевірки відсутності заборони або арешту цього майна.</w:t>
      </w:r>
      <w:r>
        <w:rPr>
          <w:rFonts w:ascii="Times New Roman" w:hAnsi="Times New Roman"/>
          <w:sz w:val="28"/>
          <w:szCs w:val="28"/>
          <w:lang w:val="uk-UA"/>
        </w:rPr>
        <w:t xml:space="preserve"> Перевірка такого майна відбувається на підставі інформації що міститься у Державному реєстрі речових прав на нерухоме майно. </w:t>
      </w:r>
    </w:p>
    <w:p w:rsidR="00285DA9" w:rsidRDefault="00285DA9" w:rsidP="00285DA9">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Що стосується податкового законодавства слід зауважити що воно врегульовує відносини діяльності приватного нотаріуса за результатами надання ним відповідних послуг. Так, з отриманих за результатами діяльності доходів, нотаріусом </w:t>
      </w:r>
      <w:r w:rsidRPr="00285DA9">
        <w:rPr>
          <w:rFonts w:ascii="Times New Roman" w:hAnsi="Times New Roman"/>
          <w:sz w:val="28"/>
          <w:szCs w:val="28"/>
        </w:rPr>
        <w:t>справляється податок на доходи фізичних осіб за ставками, встановленими чинним законодавством України. Відповідно до ст. 32 Закону України «Про нотаріат» приватний нотаріус</w:t>
      </w:r>
      <w:r>
        <w:rPr>
          <w:rFonts w:ascii="Times New Roman" w:hAnsi="Times New Roman"/>
          <w:sz w:val="28"/>
          <w:szCs w:val="28"/>
        </w:rPr>
        <w:t xml:space="preserve"> сплачує податки, встановлені Податковим кодексом </w:t>
      </w:r>
      <w:r>
        <w:rPr>
          <w:rFonts w:ascii="Times New Roman" w:hAnsi="Times New Roman"/>
          <w:sz w:val="28"/>
          <w:szCs w:val="28"/>
          <w:lang w:val="uk-UA"/>
        </w:rPr>
        <w:t>України</w:t>
      </w:r>
      <w:r w:rsidRPr="00285DA9">
        <w:rPr>
          <w:rFonts w:ascii="Times New Roman" w:hAnsi="Times New Roman"/>
          <w:sz w:val="28"/>
          <w:szCs w:val="28"/>
        </w:rPr>
        <w:t xml:space="preserve">. </w:t>
      </w:r>
      <w:r>
        <w:rPr>
          <w:rFonts w:ascii="Times New Roman" w:hAnsi="Times New Roman"/>
          <w:sz w:val="28"/>
          <w:szCs w:val="28"/>
          <w:lang w:val="uk-UA"/>
        </w:rPr>
        <w:t xml:space="preserve">Тому </w:t>
      </w:r>
      <w:r w:rsidRPr="00285DA9">
        <w:rPr>
          <w:rFonts w:ascii="Times New Roman" w:hAnsi="Times New Roman"/>
          <w:sz w:val="28"/>
          <w:szCs w:val="28"/>
        </w:rPr>
        <w:t>основним нормативно-правовим актом, що регулює питання опод</w:t>
      </w:r>
      <w:r>
        <w:rPr>
          <w:rFonts w:ascii="Times New Roman" w:hAnsi="Times New Roman"/>
          <w:sz w:val="28"/>
          <w:szCs w:val="28"/>
        </w:rPr>
        <w:t>аткування доходу нотаріуса є вищевказаний кодекс</w:t>
      </w:r>
      <w:r w:rsidRPr="00285DA9">
        <w:rPr>
          <w:rFonts w:ascii="Times New Roman" w:hAnsi="Times New Roman"/>
          <w:sz w:val="28"/>
          <w:szCs w:val="28"/>
        </w:rPr>
        <w:t xml:space="preserve">. </w:t>
      </w:r>
      <w:r>
        <w:rPr>
          <w:rFonts w:ascii="Times New Roman" w:hAnsi="Times New Roman"/>
          <w:sz w:val="28"/>
          <w:szCs w:val="28"/>
          <w:lang w:val="uk-UA"/>
        </w:rPr>
        <w:t>О</w:t>
      </w:r>
      <w:r w:rsidRPr="00285DA9">
        <w:rPr>
          <w:rFonts w:ascii="Times New Roman" w:hAnsi="Times New Roman"/>
          <w:sz w:val="28"/>
          <w:szCs w:val="28"/>
        </w:rPr>
        <w:t xml:space="preserve">кремі </w:t>
      </w:r>
      <w:r>
        <w:rPr>
          <w:rFonts w:ascii="Times New Roman" w:hAnsi="Times New Roman"/>
          <w:sz w:val="28"/>
          <w:szCs w:val="28"/>
          <w:lang w:val="uk-UA"/>
        </w:rPr>
        <w:t xml:space="preserve">організаційно-правові засади </w:t>
      </w:r>
      <w:r w:rsidRPr="00285DA9">
        <w:rPr>
          <w:rFonts w:ascii="Times New Roman" w:hAnsi="Times New Roman"/>
          <w:sz w:val="28"/>
          <w:szCs w:val="28"/>
        </w:rPr>
        <w:t xml:space="preserve">оподаткування визначені нормативними актами, </w:t>
      </w:r>
      <w:r>
        <w:rPr>
          <w:rFonts w:ascii="Times New Roman" w:hAnsi="Times New Roman"/>
          <w:sz w:val="28"/>
          <w:szCs w:val="28"/>
          <w:lang w:val="uk-UA"/>
        </w:rPr>
        <w:t xml:space="preserve">які </w:t>
      </w:r>
      <w:r>
        <w:rPr>
          <w:rFonts w:ascii="Times New Roman" w:hAnsi="Times New Roman"/>
          <w:sz w:val="28"/>
          <w:szCs w:val="28"/>
        </w:rPr>
        <w:t xml:space="preserve">видані </w:t>
      </w:r>
      <w:r w:rsidRPr="00285DA9">
        <w:rPr>
          <w:rFonts w:ascii="Times New Roman" w:hAnsi="Times New Roman"/>
          <w:sz w:val="28"/>
          <w:szCs w:val="28"/>
        </w:rPr>
        <w:t xml:space="preserve">на його виконання. </w:t>
      </w:r>
      <w:r>
        <w:rPr>
          <w:rFonts w:ascii="Times New Roman" w:hAnsi="Times New Roman"/>
          <w:sz w:val="28"/>
          <w:szCs w:val="28"/>
          <w:lang w:val="uk-UA"/>
        </w:rPr>
        <w:t>П</w:t>
      </w:r>
      <w:r w:rsidRPr="00285DA9">
        <w:rPr>
          <w:rFonts w:ascii="Times New Roman" w:hAnsi="Times New Roman"/>
          <w:sz w:val="28"/>
          <w:szCs w:val="28"/>
        </w:rPr>
        <w:t xml:space="preserve">риватні нотаріуси сплачують цей </w:t>
      </w:r>
      <w:r w:rsidRPr="00285DA9">
        <w:rPr>
          <w:rFonts w:ascii="Times New Roman" w:hAnsi="Times New Roman"/>
          <w:sz w:val="28"/>
          <w:szCs w:val="28"/>
        </w:rPr>
        <w:lastRenderedPageBreak/>
        <w:t>податок, як й інші збори, як самозайнята особа, що провадять незалежну професійну діяльність.</w:t>
      </w:r>
    </w:p>
    <w:p w:rsidR="00285DA9" w:rsidRDefault="00285DA9" w:rsidP="00285DA9">
      <w:pPr>
        <w:spacing w:after="0" w:line="360" w:lineRule="auto"/>
        <w:ind w:firstLine="709"/>
        <w:jc w:val="both"/>
        <w:rPr>
          <w:rFonts w:ascii="Times New Roman" w:hAnsi="Times New Roman"/>
          <w:sz w:val="28"/>
          <w:szCs w:val="28"/>
        </w:rPr>
      </w:pPr>
      <w:r>
        <w:rPr>
          <w:rFonts w:ascii="Times New Roman" w:hAnsi="Times New Roman"/>
          <w:sz w:val="28"/>
          <w:szCs w:val="28"/>
          <w:lang w:val="uk-UA"/>
        </w:rPr>
        <w:t>Пунктом</w:t>
      </w:r>
      <w:r w:rsidRPr="00285DA9">
        <w:rPr>
          <w:rFonts w:ascii="Times New Roman" w:hAnsi="Times New Roman"/>
          <w:sz w:val="28"/>
          <w:szCs w:val="28"/>
        </w:rPr>
        <w:t xml:space="preserve"> 167.1 ст. 167 ПК оподатковуваний дохід приватного нотаріуса оподатковується податком на доходи фізичних осіб за ставкою – 18 %. </w:t>
      </w:r>
      <w:r>
        <w:rPr>
          <w:rFonts w:ascii="Times New Roman" w:hAnsi="Times New Roman"/>
          <w:sz w:val="28"/>
          <w:szCs w:val="28"/>
          <w:lang w:val="uk-UA"/>
        </w:rPr>
        <w:t xml:space="preserve">Для його розрахунку варто застосовувати такий алгоритм. По-перше, </w:t>
      </w:r>
      <w:r>
        <w:rPr>
          <w:rFonts w:ascii="Times New Roman" w:hAnsi="Times New Roman"/>
          <w:sz w:val="28"/>
          <w:szCs w:val="28"/>
        </w:rPr>
        <w:t>оподатковуваний дохід –</w:t>
      </w:r>
      <w:r>
        <w:rPr>
          <w:rFonts w:ascii="Times New Roman" w:hAnsi="Times New Roman"/>
          <w:sz w:val="28"/>
          <w:szCs w:val="28"/>
          <w:lang w:val="uk-UA"/>
        </w:rPr>
        <w:t xml:space="preserve"> </w:t>
      </w:r>
      <w:r w:rsidRPr="00285DA9">
        <w:rPr>
          <w:rFonts w:ascii="Times New Roman" w:hAnsi="Times New Roman"/>
          <w:sz w:val="28"/>
          <w:szCs w:val="28"/>
        </w:rPr>
        <w:t xml:space="preserve">сукупний чистий дохід, тобто різниця між доходом і документально підтвердженими витратами, необхідними для провадження певного виду незалежної професійної діяльності. </w:t>
      </w:r>
      <w:r>
        <w:rPr>
          <w:rFonts w:ascii="Times New Roman" w:hAnsi="Times New Roman"/>
          <w:sz w:val="28"/>
          <w:szCs w:val="28"/>
          <w:lang w:val="uk-UA"/>
        </w:rPr>
        <w:t xml:space="preserve">Тобто, для сплати податку необхідно виконати такі дії: </w:t>
      </w:r>
    </w:p>
    <w:p w:rsidR="00285DA9" w:rsidRDefault="00285DA9" w:rsidP="00285DA9">
      <w:pPr>
        <w:spacing w:after="0" w:line="360" w:lineRule="auto"/>
        <w:ind w:firstLine="709"/>
        <w:jc w:val="both"/>
        <w:rPr>
          <w:rFonts w:ascii="Times New Roman" w:hAnsi="Times New Roman"/>
          <w:sz w:val="28"/>
          <w:szCs w:val="28"/>
        </w:rPr>
      </w:pPr>
      <w:r w:rsidRPr="00285DA9">
        <w:rPr>
          <w:rFonts w:ascii="Times New Roman" w:hAnsi="Times New Roman"/>
          <w:sz w:val="28"/>
          <w:szCs w:val="28"/>
        </w:rPr>
        <w:t xml:space="preserve">1) розрахувати усі отримані у відповідності до статті 31 Закону України «Про нотаріат» доходи приватного нотаріуса; </w:t>
      </w:r>
    </w:p>
    <w:p w:rsidR="00285DA9" w:rsidRDefault="00285DA9" w:rsidP="00285DA9">
      <w:pPr>
        <w:spacing w:after="0" w:line="360" w:lineRule="auto"/>
        <w:ind w:firstLine="709"/>
        <w:jc w:val="both"/>
        <w:rPr>
          <w:rFonts w:ascii="Times New Roman" w:hAnsi="Times New Roman"/>
          <w:sz w:val="28"/>
          <w:szCs w:val="28"/>
        </w:rPr>
      </w:pPr>
      <w:r w:rsidRPr="00285DA9">
        <w:rPr>
          <w:rFonts w:ascii="Times New Roman" w:hAnsi="Times New Roman"/>
          <w:sz w:val="28"/>
          <w:szCs w:val="28"/>
        </w:rPr>
        <w:t xml:space="preserve">2) отриману суму зменшити на суму документарно підтверджених витрат, необхідних для проведення своєї професійної діяльності; </w:t>
      </w:r>
    </w:p>
    <w:p w:rsidR="00285DA9" w:rsidRDefault="00285DA9" w:rsidP="00F3486A">
      <w:pPr>
        <w:spacing w:after="0" w:line="360" w:lineRule="auto"/>
        <w:ind w:firstLine="709"/>
        <w:jc w:val="both"/>
        <w:rPr>
          <w:rFonts w:ascii="Times New Roman" w:hAnsi="Times New Roman"/>
          <w:sz w:val="28"/>
          <w:szCs w:val="28"/>
        </w:rPr>
      </w:pPr>
      <w:r w:rsidRPr="00285DA9">
        <w:rPr>
          <w:rFonts w:ascii="Times New Roman" w:hAnsi="Times New Roman"/>
          <w:sz w:val="28"/>
          <w:szCs w:val="28"/>
        </w:rPr>
        <w:t xml:space="preserve">3) з отриманої суми (сукупного чистого доходу) вирахувати 18 відсотків. </w:t>
      </w:r>
      <w:r w:rsidR="00F3486A">
        <w:rPr>
          <w:rFonts w:ascii="Times New Roman" w:hAnsi="Times New Roman"/>
          <w:sz w:val="28"/>
          <w:szCs w:val="28"/>
          <w:lang w:val="uk-UA"/>
        </w:rPr>
        <w:t xml:space="preserve">Вирахувана сума </w:t>
      </w:r>
      <w:r w:rsidRPr="00285DA9">
        <w:rPr>
          <w:rFonts w:ascii="Times New Roman" w:hAnsi="Times New Roman"/>
          <w:sz w:val="28"/>
          <w:szCs w:val="28"/>
        </w:rPr>
        <w:t>підлягає сплаті як податок на доходи фізичних осіб.</w:t>
      </w:r>
    </w:p>
    <w:p w:rsidR="00F3486A" w:rsidRDefault="00F3486A" w:rsidP="00F3486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Що стосується кримінальної та адміністративної відповідальності нотаріуса то вона настає за вчинення кримінальних чи адміністративних правопорушень які передбачені Кримінальним кодексом України та Кодексом України про адміністративні правопорушення. </w:t>
      </w:r>
    </w:p>
    <w:p w:rsidR="002F2A63" w:rsidRPr="002F2A63" w:rsidRDefault="00F3566A" w:rsidP="00F3486A">
      <w:pPr>
        <w:spacing w:after="0" w:line="360" w:lineRule="auto"/>
        <w:ind w:firstLine="709"/>
        <w:jc w:val="both"/>
        <w:rPr>
          <w:rFonts w:ascii="Times New Roman" w:hAnsi="Times New Roman"/>
          <w:sz w:val="28"/>
          <w:szCs w:val="28"/>
          <w:lang w:val="uk-UA"/>
        </w:rPr>
      </w:pPr>
      <w:r w:rsidRPr="00E1173D">
        <w:rPr>
          <w:rFonts w:ascii="Times New Roman" w:hAnsi="Times New Roman"/>
          <w:sz w:val="28"/>
          <w:szCs w:val="28"/>
          <w:lang w:val="uk-UA"/>
        </w:rPr>
        <w:t xml:space="preserve">Студенту необхідно звернути увагу </w:t>
      </w:r>
      <w:r w:rsidR="00D0268A">
        <w:rPr>
          <w:rFonts w:ascii="Times New Roman" w:hAnsi="Times New Roman"/>
          <w:sz w:val="28"/>
          <w:szCs w:val="28"/>
          <w:lang w:val="uk-UA"/>
        </w:rPr>
        <w:t xml:space="preserve">на організаційно-правові аспекти </w:t>
      </w:r>
      <w:r w:rsidR="00915B03" w:rsidRPr="00E1173D">
        <w:rPr>
          <w:rFonts w:ascii="Times New Roman" w:hAnsi="Times New Roman"/>
          <w:sz w:val="28"/>
          <w:szCs w:val="28"/>
          <w:lang w:val="uk-UA"/>
        </w:rPr>
        <w:t xml:space="preserve">оподаткування нотаріальної діяльності, сплати податків та зборів за вчинення нотаріальних дій. </w:t>
      </w:r>
      <w:r w:rsidR="00D0268A">
        <w:rPr>
          <w:rFonts w:ascii="Times New Roman" w:hAnsi="Times New Roman"/>
          <w:sz w:val="28"/>
          <w:szCs w:val="28"/>
          <w:lang w:val="uk-UA"/>
        </w:rPr>
        <w:t>Слід п</w:t>
      </w:r>
      <w:r w:rsidR="00915B03" w:rsidRPr="00E1173D">
        <w:rPr>
          <w:rFonts w:ascii="Times New Roman" w:hAnsi="Times New Roman"/>
          <w:sz w:val="28"/>
          <w:szCs w:val="28"/>
          <w:lang w:val="uk-UA"/>
        </w:rPr>
        <w:t>роаналізувати законодавство у сфері земельного права у процесі вчинення нотаріальних дій пов</w:t>
      </w:r>
      <w:r w:rsidR="00915B03" w:rsidRPr="00D0268A">
        <w:rPr>
          <w:rFonts w:ascii="Times New Roman" w:hAnsi="Times New Roman"/>
          <w:sz w:val="28"/>
          <w:szCs w:val="28"/>
          <w:lang w:val="uk-UA"/>
        </w:rPr>
        <w:t>’</w:t>
      </w:r>
      <w:r w:rsidR="00E1173D" w:rsidRPr="00E1173D">
        <w:rPr>
          <w:rFonts w:ascii="Times New Roman" w:hAnsi="Times New Roman"/>
          <w:sz w:val="28"/>
          <w:szCs w:val="28"/>
          <w:lang w:val="uk-UA"/>
        </w:rPr>
        <w:t>язаних із землею</w:t>
      </w:r>
      <w:r w:rsidR="00D0268A">
        <w:rPr>
          <w:rFonts w:ascii="Times New Roman" w:hAnsi="Times New Roman"/>
          <w:sz w:val="28"/>
          <w:szCs w:val="28"/>
          <w:lang w:val="uk-UA"/>
        </w:rPr>
        <w:t>, особливості</w:t>
      </w:r>
      <w:r w:rsidR="00641DAB">
        <w:rPr>
          <w:rFonts w:ascii="Times New Roman" w:hAnsi="Times New Roman"/>
          <w:sz w:val="28"/>
          <w:szCs w:val="28"/>
          <w:lang w:val="uk-UA"/>
        </w:rPr>
        <w:t xml:space="preserve"> реалізації публічно-правових відносин у сфері оподаткування</w:t>
      </w:r>
      <w:r w:rsidR="00D0268A">
        <w:rPr>
          <w:rFonts w:ascii="Times New Roman" w:hAnsi="Times New Roman"/>
          <w:sz w:val="28"/>
          <w:szCs w:val="28"/>
          <w:lang w:val="uk-UA"/>
        </w:rPr>
        <w:t xml:space="preserve"> нотаріальної</w:t>
      </w:r>
      <w:r w:rsidR="00641DAB">
        <w:rPr>
          <w:rFonts w:ascii="Times New Roman" w:hAnsi="Times New Roman"/>
          <w:sz w:val="28"/>
          <w:szCs w:val="28"/>
          <w:lang w:val="uk-UA"/>
        </w:rPr>
        <w:t>.</w:t>
      </w:r>
      <w:r w:rsidR="00D0268A">
        <w:rPr>
          <w:rFonts w:ascii="Times New Roman" w:hAnsi="Times New Roman"/>
          <w:sz w:val="28"/>
          <w:szCs w:val="28"/>
          <w:lang w:val="uk-UA"/>
        </w:rPr>
        <w:t xml:space="preserve"> Доцільно розглянути загальні засади кримінальної відповідальності яка може наставати за вчинення кримніальних правопорушень</w:t>
      </w:r>
      <w:r w:rsidR="00E1173D" w:rsidRPr="00E1173D">
        <w:rPr>
          <w:rFonts w:ascii="Times New Roman" w:hAnsi="Times New Roman"/>
          <w:sz w:val="28"/>
          <w:szCs w:val="28"/>
          <w:lang w:val="uk-UA"/>
        </w:rPr>
        <w:t>.</w:t>
      </w:r>
      <w:r w:rsidR="00641DAB">
        <w:rPr>
          <w:rFonts w:ascii="Times New Roman" w:hAnsi="Times New Roman"/>
          <w:sz w:val="28"/>
          <w:szCs w:val="28"/>
          <w:lang w:val="uk-UA"/>
        </w:rPr>
        <w:t xml:space="preserve"> Окремо слід приділити увагу</w:t>
      </w:r>
      <w:r w:rsidR="00E1173D" w:rsidRPr="00E1173D">
        <w:rPr>
          <w:rFonts w:ascii="Times New Roman" w:hAnsi="Times New Roman"/>
          <w:sz w:val="28"/>
          <w:szCs w:val="28"/>
          <w:lang w:val="uk-UA"/>
        </w:rPr>
        <w:t xml:space="preserve"> адміністративній відповідальності нотаріусів пов’язаних адміністративних правопорушень у сфері нотаріальної діяльності. </w:t>
      </w:r>
      <w:r w:rsidRPr="00E1173D">
        <w:rPr>
          <w:rFonts w:ascii="Times New Roman" w:hAnsi="Times New Roman"/>
          <w:sz w:val="28"/>
          <w:szCs w:val="28"/>
          <w:lang w:val="uk-UA"/>
        </w:rPr>
        <w:t xml:space="preserve">Варто приділити увагу щодо </w:t>
      </w:r>
      <w:r w:rsidR="00E1173D" w:rsidRPr="00E1173D">
        <w:rPr>
          <w:rFonts w:ascii="Times New Roman" w:hAnsi="Times New Roman"/>
          <w:sz w:val="28"/>
          <w:szCs w:val="28"/>
          <w:lang w:val="uk-UA"/>
        </w:rPr>
        <w:t xml:space="preserve">законодавства про запобігання корупції </w:t>
      </w:r>
      <w:r w:rsidR="002F2A63">
        <w:rPr>
          <w:rFonts w:ascii="Times New Roman" w:hAnsi="Times New Roman"/>
          <w:sz w:val="28"/>
          <w:szCs w:val="28"/>
          <w:lang w:val="uk-UA"/>
        </w:rPr>
        <w:t>у діяльності нотаріус</w:t>
      </w:r>
      <w:r w:rsidR="00D0268A">
        <w:rPr>
          <w:rFonts w:ascii="Times New Roman" w:hAnsi="Times New Roman"/>
          <w:sz w:val="28"/>
          <w:szCs w:val="28"/>
          <w:lang w:val="uk-UA"/>
        </w:rPr>
        <w:t>ів та аналізу судової практики, а саме Постанову</w:t>
      </w:r>
      <w:r w:rsidR="002F2A63">
        <w:rPr>
          <w:rFonts w:ascii="Times New Roman" w:hAnsi="Times New Roman"/>
          <w:sz w:val="28"/>
          <w:szCs w:val="28"/>
          <w:lang w:val="uk-UA"/>
        </w:rPr>
        <w:t xml:space="preserve"> Варховного Суду </w:t>
      </w:r>
      <w:r w:rsidR="002F2A63" w:rsidRPr="002F2A63">
        <w:rPr>
          <w:rFonts w:ascii="Times New Roman" w:hAnsi="Times New Roman"/>
          <w:sz w:val="28"/>
          <w:szCs w:val="28"/>
          <w:lang w:val="uk-UA"/>
        </w:rPr>
        <w:t xml:space="preserve">у </w:t>
      </w:r>
      <w:r w:rsidR="002F2A63" w:rsidRPr="002F2A63">
        <w:rPr>
          <w:rFonts w:ascii="Times New Roman" w:hAnsi="Times New Roman"/>
          <w:sz w:val="28"/>
          <w:szCs w:val="28"/>
          <w:lang w:val="uk-UA"/>
        </w:rPr>
        <w:lastRenderedPageBreak/>
        <w:t>складі колегії суддів Касаційного адміністративного суду</w:t>
      </w:r>
      <w:r w:rsidR="002F2A63">
        <w:rPr>
          <w:rFonts w:ascii="Times New Roman" w:hAnsi="Times New Roman"/>
          <w:sz w:val="28"/>
          <w:szCs w:val="28"/>
          <w:lang w:val="uk-UA"/>
        </w:rPr>
        <w:t xml:space="preserve"> від 9 березня 2021 року у справі №</w:t>
      </w:r>
      <w:r w:rsidR="002F2A63" w:rsidRPr="002F2A63">
        <w:rPr>
          <w:rFonts w:ascii="Times New Roman" w:hAnsi="Times New Roman"/>
          <w:sz w:val="28"/>
          <w:szCs w:val="28"/>
          <w:lang w:val="uk-UA"/>
        </w:rPr>
        <w:t>819/1104/16</w:t>
      </w:r>
      <w:r w:rsidR="002F2A63">
        <w:rPr>
          <w:rFonts w:ascii="Times New Roman" w:hAnsi="Times New Roman"/>
          <w:sz w:val="28"/>
          <w:szCs w:val="28"/>
          <w:lang w:val="uk-UA"/>
        </w:rPr>
        <w:t xml:space="preserve"> </w:t>
      </w:r>
      <w:r w:rsidR="002F2A63" w:rsidRPr="002F2A63">
        <w:rPr>
          <w:rFonts w:ascii="Times New Roman" w:hAnsi="Times New Roman"/>
          <w:sz w:val="28"/>
          <w:szCs w:val="28"/>
          <w:lang w:val="uk-UA"/>
        </w:rPr>
        <w:t>за адміністративним позовом Приватного нотаріуса Київського міського нотаріального ОСОБА_1 до Бучацької об`єднаної державної податкової інспекції Головного управління ДФС у Тернопільській області про визнання протиправними та скасування податкових повідомлень-рішень, вимог про сплату боргу та рішень про застосування штрафних санкцій</w:t>
      </w:r>
      <w:r w:rsidR="00D0268A">
        <w:rPr>
          <w:rFonts w:ascii="Times New Roman" w:hAnsi="Times New Roman"/>
          <w:sz w:val="28"/>
          <w:szCs w:val="28"/>
          <w:lang w:val="uk-UA"/>
        </w:rPr>
        <w:t xml:space="preserve"> (</w:t>
      </w:r>
      <w:r w:rsidR="00D0268A" w:rsidRPr="00D0268A">
        <w:rPr>
          <w:rFonts w:ascii="Times New Roman" w:hAnsi="Times New Roman"/>
          <w:sz w:val="28"/>
          <w:szCs w:val="28"/>
          <w:lang w:val="uk-UA"/>
        </w:rPr>
        <w:t>https://reyestr.court.gov.ua/Review/95382434</w:t>
      </w:r>
      <w:r w:rsidR="002F2A63">
        <w:rPr>
          <w:rFonts w:ascii="Times New Roman" w:hAnsi="Times New Roman"/>
          <w:sz w:val="28"/>
          <w:szCs w:val="28"/>
          <w:lang w:val="uk-UA"/>
        </w:rPr>
        <w:t>).</w:t>
      </w:r>
    </w:p>
    <w:p w:rsidR="00760331" w:rsidRPr="001D7CA8" w:rsidRDefault="00760331" w:rsidP="002F2A63">
      <w:pPr>
        <w:spacing w:after="0" w:line="360" w:lineRule="auto"/>
        <w:jc w:val="center"/>
        <w:rPr>
          <w:rFonts w:ascii="Times New Roman" w:hAnsi="Times New Roman"/>
          <w:b/>
          <w:i/>
          <w:sz w:val="28"/>
          <w:szCs w:val="28"/>
          <w:lang w:val="uk-UA"/>
        </w:rPr>
      </w:pPr>
      <w:r w:rsidRPr="001D7CA8">
        <w:rPr>
          <w:rFonts w:ascii="Times New Roman" w:hAnsi="Times New Roman"/>
          <w:b/>
          <w:i/>
          <w:sz w:val="28"/>
          <w:szCs w:val="28"/>
          <w:lang w:val="uk-UA"/>
        </w:rPr>
        <w:t>Рекомендована література до теми:</w:t>
      </w:r>
    </w:p>
    <w:p w:rsidR="00760331" w:rsidRDefault="00760331" w:rsidP="002F2A63">
      <w:pPr>
        <w:pStyle w:val="a3"/>
        <w:numPr>
          <w:ilvl w:val="0"/>
          <w:numId w:val="22"/>
        </w:numPr>
        <w:spacing w:line="360" w:lineRule="auto"/>
        <w:ind w:left="0" w:firstLine="0"/>
        <w:jc w:val="both"/>
        <w:rPr>
          <w:rFonts w:ascii="Times New Roman" w:hAnsi="Times New Roman"/>
          <w:szCs w:val="28"/>
          <w:lang w:val="uk-UA"/>
        </w:rPr>
      </w:pPr>
      <w:r w:rsidRPr="001D7CA8">
        <w:rPr>
          <w:rFonts w:ascii="Times New Roman" w:hAnsi="Times New Roman"/>
          <w:szCs w:val="28"/>
          <w:lang w:val="uk-UA"/>
        </w:rPr>
        <w:t>Аршава І. О. Концептуальні засади вдосконалення державного управління нотаріатом в</w:t>
      </w:r>
      <w:r w:rsidR="00EF3908">
        <w:rPr>
          <w:rFonts w:ascii="Times New Roman" w:hAnsi="Times New Roman"/>
          <w:szCs w:val="28"/>
          <w:lang w:val="uk-UA"/>
        </w:rPr>
        <w:t xml:space="preserve"> Україні. </w:t>
      </w:r>
      <w:r w:rsidR="00EF3908" w:rsidRPr="00EF3908">
        <w:rPr>
          <w:rFonts w:ascii="Times New Roman" w:hAnsi="Times New Roman"/>
          <w:i/>
          <w:szCs w:val="28"/>
          <w:lang w:val="uk-UA"/>
        </w:rPr>
        <w:t xml:space="preserve">Держава та регіони. </w:t>
      </w:r>
      <w:r w:rsidRPr="00EF3908">
        <w:rPr>
          <w:rFonts w:ascii="Times New Roman" w:hAnsi="Times New Roman"/>
          <w:i/>
          <w:szCs w:val="28"/>
          <w:lang w:val="uk-UA"/>
        </w:rPr>
        <w:t>Державне управління</w:t>
      </w:r>
      <w:r w:rsidR="00EF3908">
        <w:rPr>
          <w:rFonts w:ascii="Times New Roman" w:hAnsi="Times New Roman"/>
          <w:szCs w:val="28"/>
          <w:lang w:val="uk-UA"/>
        </w:rPr>
        <w:t xml:space="preserve">. 2013. № 1. </w:t>
      </w:r>
      <w:r w:rsidRPr="001D7CA8">
        <w:rPr>
          <w:rFonts w:ascii="Times New Roman" w:hAnsi="Times New Roman"/>
          <w:szCs w:val="28"/>
          <w:lang w:val="uk-UA"/>
        </w:rPr>
        <w:t>С. 43-48</w:t>
      </w:r>
      <w:r w:rsidR="00EF3908">
        <w:rPr>
          <w:rFonts w:ascii="Times New Roman" w:hAnsi="Times New Roman"/>
          <w:szCs w:val="28"/>
          <w:lang w:val="uk-UA"/>
        </w:rPr>
        <w:t>.</w:t>
      </w:r>
    </w:p>
    <w:p w:rsidR="00EF3908" w:rsidRDefault="00EF3908" w:rsidP="002F2A63">
      <w:pPr>
        <w:pStyle w:val="a3"/>
        <w:numPr>
          <w:ilvl w:val="0"/>
          <w:numId w:val="22"/>
        </w:numPr>
        <w:spacing w:line="360" w:lineRule="auto"/>
        <w:ind w:left="0" w:firstLine="0"/>
        <w:jc w:val="both"/>
        <w:rPr>
          <w:rFonts w:ascii="Times New Roman" w:hAnsi="Times New Roman"/>
          <w:szCs w:val="28"/>
          <w:lang w:val="uk-UA"/>
        </w:rPr>
      </w:pPr>
      <w:r w:rsidRPr="00EF3908">
        <w:rPr>
          <w:rFonts w:ascii="Times New Roman" w:hAnsi="Times New Roman"/>
          <w:szCs w:val="28"/>
          <w:lang w:val="ru-RU"/>
        </w:rPr>
        <w:t>Долинська М. Гарантії нотаріального процесу як складові гарантій нотаріальної діяльності в Україні. </w:t>
      </w:r>
      <w:r w:rsidRPr="00EF3908">
        <w:rPr>
          <w:rFonts w:ascii="Times New Roman" w:hAnsi="Times New Roman"/>
          <w:i/>
          <w:iCs/>
          <w:szCs w:val="28"/>
          <w:lang w:val="ru-RU"/>
        </w:rPr>
        <w:t>Вісник Національного університету "Львівська політехніка". Серія: юридичні науки</w:t>
      </w:r>
      <w:r w:rsidRPr="00EF3908">
        <w:rPr>
          <w:rFonts w:ascii="Times New Roman" w:hAnsi="Times New Roman"/>
          <w:szCs w:val="28"/>
          <w:lang w:val="ru-RU"/>
        </w:rPr>
        <w:t>. 2018. № 894. С. 68–74.</w:t>
      </w:r>
    </w:p>
    <w:p w:rsidR="00760331" w:rsidRDefault="00552A70" w:rsidP="002F2A63">
      <w:pPr>
        <w:pStyle w:val="a3"/>
        <w:numPr>
          <w:ilvl w:val="0"/>
          <w:numId w:val="22"/>
        </w:numPr>
        <w:spacing w:line="360" w:lineRule="auto"/>
        <w:ind w:left="0" w:firstLine="0"/>
        <w:jc w:val="both"/>
        <w:rPr>
          <w:rFonts w:ascii="Times New Roman" w:hAnsi="Times New Roman"/>
          <w:szCs w:val="28"/>
          <w:lang w:val="uk-UA"/>
        </w:rPr>
      </w:pPr>
      <w:r w:rsidRPr="00552A70">
        <w:rPr>
          <w:rFonts w:ascii="Times New Roman" w:hAnsi="Times New Roman"/>
          <w:szCs w:val="28"/>
          <w:lang w:val="uk-UA"/>
        </w:rPr>
        <w:t>Данюк Л. В. Управління нотаріатом в Україні: історія та сучасність (адміністративно-правове регулювання відносин у сфері</w:t>
      </w:r>
      <w:r>
        <w:rPr>
          <w:rFonts w:ascii="Times New Roman" w:hAnsi="Times New Roman"/>
          <w:szCs w:val="28"/>
          <w:lang w:val="uk-UA"/>
        </w:rPr>
        <w:t xml:space="preserve"> </w:t>
      </w:r>
      <w:r w:rsidRPr="00552A70">
        <w:rPr>
          <w:rFonts w:ascii="Times New Roman" w:hAnsi="Times New Roman"/>
          <w:szCs w:val="28"/>
          <w:lang w:val="uk-UA"/>
        </w:rPr>
        <w:t>управл</w:t>
      </w:r>
      <w:r w:rsidR="00EF3908">
        <w:rPr>
          <w:rFonts w:ascii="Times New Roman" w:hAnsi="Times New Roman"/>
          <w:szCs w:val="28"/>
          <w:lang w:val="uk-UA"/>
        </w:rPr>
        <w:t>іння нотаріатом): монографія. Київ: Логос.</w:t>
      </w:r>
      <w:r w:rsidRPr="00552A70">
        <w:rPr>
          <w:rFonts w:ascii="Times New Roman" w:hAnsi="Times New Roman"/>
          <w:szCs w:val="28"/>
          <w:lang w:val="uk-UA"/>
        </w:rPr>
        <w:t xml:space="preserve"> 2011. 182 с.</w:t>
      </w:r>
    </w:p>
    <w:p w:rsidR="00EF3908" w:rsidRPr="00EF3908" w:rsidRDefault="00EF3908" w:rsidP="002F2A63">
      <w:pPr>
        <w:pStyle w:val="a3"/>
        <w:numPr>
          <w:ilvl w:val="0"/>
          <w:numId w:val="22"/>
        </w:numPr>
        <w:spacing w:line="360" w:lineRule="auto"/>
        <w:ind w:left="0" w:firstLine="0"/>
        <w:jc w:val="both"/>
        <w:rPr>
          <w:rFonts w:ascii="Times New Roman" w:hAnsi="Times New Roman"/>
          <w:szCs w:val="28"/>
          <w:lang w:val="uk-UA"/>
        </w:rPr>
      </w:pPr>
      <w:r w:rsidRPr="00E07174">
        <w:rPr>
          <w:rFonts w:ascii="Times New Roman" w:hAnsi="Times New Roman"/>
          <w:szCs w:val="28"/>
          <w:lang w:val="uk-UA"/>
        </w:rPr>
        <w:t xml:space="preserve">Кондратенко В. Адміністративно-правове регулювання діяльності нотаріату в зарубіжних країнах. </w:t>
      </w:r>
      <w:r w:rsidRPr="008F21FD">
        <w:rPr>
          <w:rFonts w:ascii="Times New Roman" w:hAnsi="Times New Roman"/>
          <w:i/>
          <w:szCs w:val="28"/>
          <w:lang w:val="uk-UA"/>
        </w:rPr>
        <w:t>Наукові записки Кіровоградського державного університету імені Володимира Винниченка</w:t>
      </w:r>
      <w:r>
        <w:rPr>
          <w:rFonts w:ascii="Times New Roman" w:hAnsi="Times New Roman"/>
          <w:szCs w:val="28"/>
          <w:lang w:val="uk-UA"/>
        </w:rPr>
        <w:t xml:space="preserve">. Серія Право. 2017. Вип. 1. </w:t>
      </w:r>
      <w:r w:rsidRPr="008F21FD">
        <w:rPr>
          <w:rFonts w:ascii="Times New Roman" w:hAnsi="Times New Roman"/>
          <w:szCs w:val="28"/>
          <w:lang w:val="uk-UA"/>
        </w:rPr>
        <w:t>С. 101-105.</w:t>
      </w:r>
      <w:r>
        <w:rPr>
          <w:rFonts w:ascii="Times New Roman" w:hAnsi="Times New Roman"/>
          <w:szCs w:val="28"/>
          <w:lang w:val="uk-UA"/>
        </w:rPr>
        <w:t xml:space="preserve"> </w:t>
      </w:r>
    </w:p>
    <w:p w:rsidR="00552A70" w:rsidRDefault="00552A70" w:rsidP="002F2A63">
      <w:pPr>
        <w:pStyle w:val="a3"/>
        <w:numPr>
          <w:ilvl w:val="0"/>
          <w:numId w:val="22"/>
        </w:numPr>
        <w:spacing w:line="360" w:lineRule="auto"/>
        <w:ind w:left="0" w:firstLine="0"/>
        <w:jc w:val="both"/>
        <w:rPr>
          <w:rFonts w:ascii="Times New Roman" w:hAnsi="Times New Roman"/>
          <w:szCs w:val="28"/>
          <w:lang w:val="uk-UA"/>
        </w:rPr>
      </w:pPr>
      <w:r w:rsidRPr="00552A70">
        <w:rPr>
          <w:rFonts w:ascii="Times New Roman" w:hAnsi="Times New Roman"/>
          <w:szCs w:val="28"/>
          <w:lang w:val="uk-UA"/>
        </w:rPr>
        <w:t>Красногор О. Адміністративно-правовий захист прав і законних інтересів нотаріусів в Україні. автореф. дис. на здобуття наук. ступеня канд. юрид. наук : 12.00.07. Київ. 2018. 18 с.</w:t>
      </w:r>
    </w:p>
    <w:p w:rsidR="002F0A6B" w:rsidRDefault="00086485" w:rsidP="002F2A63">
      <w:pPr>
        <w:pStyle w:val="a3"/>
        <w:numPr>
          <w:ilvl w:val="0"/>
          <w:numId w:val="22"/>
        </w:numPr>
        <w:spacing w:line="360" w:lineRule="auto"/>
        <w:ind w:left="0" w:firstLine="0"/>
        <w:jc w:val="both"/>
        <w:rPr>
          <w:rFonts w:ascii="Times New Roman" w:hAnsi="Times New Roman"/>
          <w:szCs w:val="28"/>
          <w:lang w:val="uk-UA"/>
        </w:rPr>
      </w:pPr>
      <w:r w:rsidRPr="00552A70">
        <w:rPr>
          <w:rFonts w:ascii="Times New Roman" w:hAnsi="Times New Roman"/>
          <w:szCs w:val="28"/>
          <w:lang w:val="uk-UA"/>
        </w:rPr>
        <w:t>Ковальчук С. Принципи адміністративно-правового регулювання</w:t>
      </w:r>
      <w:r w:rsidR="0020016C" w:rsidRPr="00552A70">
        <w:rPr>
          <w:rFonts w:ascii="Times New Roman" w:hAnsi="Times New Roman"/>
          <w:szCs w:val="28"/>
          <w:lang w:val="uk-UA"/>
        </w:rPr>
        <w:t xml:space="preserve"> </w:t>
      </w:r>
      <w:r w:rsidRPr="00552A70">
        <w:rPr>
          <w:rFonts w:ascii="Times New Roman" w:hAnsi="Times New Roman"/>
          <w:szCs w:val="28"/>
          <w:lang w:val="uk-UA"/>
        </w:rPr>
        <w:t xml:space="preserve">нотаріальної діяльності в Україні. </w:t>
      </w:r>
      <w:r w:rsidRPr="002F0A6B">
        <w:rPr>
          <w:rFonts w:ascii="Times New Roman" w:hAnsi="Times New Roman"/>
          <w:i/>
          <w:szCs w:val="28"/>
          <w:lang w:val="uk-UA"/>
        </w:rPr>
        <w:t>Юридичний бюлетень</w:t>
      </w:r>
      <w:r w:rsidRPr="00552A70">
        <w:rPr>
          <w:rFonts w:ascii="Times New Roman" w:hAnsi="Times New Roman"/>
          <w:szCs w:val="28"/>
          <w:lang w:val="uk-UA"/>
        </w:rPr>
        <w:t>. 2017. №5. С. 134-</w:t>
      </w:r>
      <w:r w:rsidR="0020016C" w:rsidRPr="00552A70">
        <w:rPr>
          <w:rFonts w:ascii="Times New Roman" w:hAnsi="Times New Roman"/>
          <w:szCs w:val="28"/>
          <w:lang w:val="uk-UA"/>
        </w:rPr>
        <w:t xml:space="preserve"> </w:t>
      </w:r>
      <w:r w:rsidRPr="00552A70">
        <w:rPr>
          <w:rFonts w:ascii="Times New Roman" w:hAnsi="Times New Roman"/>
          <w:szCs w:val="28"/>
          <w:lang w:val="uk-UA"/>
        </w:rPr>
        <w:t>138.</w:t>
      </w:r>
      <w:r w:rsidR="00552A70">
        <w:rPr>
          <w:rFonts w:ascii="Times New Roman" w:hAnsi="Times New Roman"/>
          <w:szCs w:val="28"/>
          <w:lang w:val="uk-UA"/>
        </w:rPr>
        <w:t xml:space="preserve"> </w:t>
      </w:r>
    </w:p>
    <w:p w:rsidR="00086485" w:rsidRPr="00552A70" w:rsidRDefault="00086485" w:rsidP="002F2A63">
      <w:pPr>
        <w:pStyle w:val="a3"/>
        <w:numPr>
          <w:ilvl w:val="0"/>
          <w:numId w:val="22"/>
        </w:numPr>
        <w:spacing w:line="360" w:lineRule="auto"/>
        <w:ind w:left="0" w:firstLine="0"/>
        <w:jc w:val="both"/>
        <w:rPr>
          <w:rFonts w:ascii="Times New Roman" w:hAnsi="Times New Roman"/>
          <w:szCs w:val="28"/>
          <w:lang w:val="uk-UA"/>
        </w:rPr>
      </w:pPr>
      <w:r w:rsidRPr="00552A70">
        <w:rPr>
          <w:rFonts w:ascii="Times New Roman" w:hAnsi="Times New Roman"/>
          <w:szCs w:val="28"/>
          <w:lang w:val="uk-UA"/>
        </w:rPr>
        <w:t>Чижмарь К. Теоретико-пра</w:t>
      </w:r>
      <w:r w:rsidR="002F0A6B">
        <w:rPr>
          <w:rFonts w:ascii="Times New Roman" w:hAnsi="Times New Roman"/>
          <w:szCs w:val="28"/>
          <w:lang w:val="uk-UA"/>
        </w:rPr>
        <w:t>вові основи нотаріату в Українi: н</w:t>
      </w:r>
      <w:r w:rsidRPr="00552A70">
        <w:rPr>
          <w:rFonts w:ascii="Times New Roman" w:hAnsi="Times New Roman"/>
          <w:szCs w:val="28"/>
          <w:lang w:val="uk-UA"/>
        </w:rPr>
        <w:t>авчальний</w:t>
      </w:r>
      <w:r w:rsidR="0020016C" w:rsidRPr="00552A70">
        <w:rPr>
          <w:rFonts w:ascii="Times New Roman" w:hAnsi="Times New Roman"/>
          <w:szCs w:val="28"/>
          <w:lang w:val="uk-UA"/>
        </w:rPr>
        <w:t xml:space="preserve"> </w:t>
      </w:r>
      <w:r w:rsidRPr="00552A70">
        <w:rPr>
          <w:rFonts w:ascii="Times New Roman" w:hAnsi="Times New Roman"/>
          <w:szCs w:val="28"/>
          <w:lang w:val="uk-UA"/>
        </w:rPr>
        <w:t>посібник. Київ. Центр учбової літератури. 2016. 200 с.</w:t>
      </w:r>
    </w:p>
    <w:p w:rsidR="00A45A34" w:rsidRPr="00362D39" w:rsidRDefault="0043147C" w:rsidP="002F2A63">
      <w:pPr>
        <w:pStyle w:val="a3"/>
        <w:spacing w:line="360" w:lineRule="auto"/>
        <w:ind w:left="0"/>
        <w:jc w:val="center"/>
        <w:rPr>
          <w:rFonts w:ascii="Times New Roman" w:hAnsi="Times New Roman"/>
          <w:b/>
          <w:i/>
          <w:szCs w:val="28"/>
          <w:lang w:val="uk-UA"/>
        </w:rPr>
      </w:pPr>
      <w:r w:rsidRPr="00362D39">
        <w:rPr>
          <w:rFonts w:ascii="Times New Roman" w:hAnsi="Times New Roman"/>
          <w:b/>
          <w:i/>
          <w:szCs w:val="28"/>
          <w:lang w:val="uk-UA"/>
        </w:rPr>
        <w:t>Правові акти:</w:t>
      </w:r>
    </w:p>
    <w:p w:rsidR="00641DAB" w:rsidRPr="00641DAB" w:rsidRDefault="00641DAB" w:rsidP="002F2A63">
      <w:pPr>
        <w:pStyle w:val="a3"/>
        <w:numPr>
          <w:ilvl w:val="0"/>
          <w:numId w:val="37"/>
        </w:numPr>
        <w:spacing w:line="360" w:lineRule="auto"/>
        <w:ind w:left="0" w:firstLine="0"/>
        <w:jc w:val="both"/>
        <w:rPr>
          <w:rFonts w:ascii="Times New Roman" w:hAnsi="Times New Roman"/>
          <w:szCs w:val="28"/>
          <w:lang w:val="uk-UA"/>
        </w:rPr>
      </w:pPr>
      <w:r w:rsidRPr="00137113">
        <w:rPr>
          <w:rFonts w:ascii="Times New Roman" w:hAnsi="Times New Roman"/>
          <w:szCs w:val="28"/>
          <w:lang w:val="ru-RU"/>
        </w:rPr>
        <w:lastRenderedPageBreak/>
        <w:t>Конституція України : від 28.06.1996 р. № 254к/96-ВР : станом на 1 січ. 2020 р. URL: </w:t>
      </w:r>
      <w:hyperlink r:id="rId58" w:anchor="Text" w:tgtFrame="_blank" w:history="1">
        <w:r w:rsidRPr="00137113">
          <w:rPr>
            <w:rStyle w:val="ab"/>
            <w:rFonts w:ascii="Times New Roman" w:hAnsi="Times New Roman"/>
            <w:szCs w:val="28"/>
            <w:lang w:val="ru-RU"/>
          </w:rPr>
          <w:t>https://zakon.rada.gov.ua/laws/show/254к/96-вр#Text</w:t>
        </w:r>
      </w:hyperlink>
      <w:r w:rsidRPr="00137113">
        <w:rPr>
          <w:rFonts w:ascii="Times New Roman" w:hAnsi="Times New Roman"/>
          <w:szCs w:val="28"/>
          <w:lang w:val="ru-RU"/>
        </w:rPr>
        <w:t> (дата звернення: 19.05.2023).</w:t>
      </w:r>
    </w:p>
    <w:p w:rsidR="00641DAB" w:rsidRPr="00252EF0" w:rsidRDefault="00641DAB" w:rsidP="002F2A63">
      <w:pPr>
        <w:pStyle w:val="a3"/>
        <w:numPr>
          <w:ilvl w:val="0"/>
          <w:numId w:val="37"/>
        </w:numPr>
        <w:spacing w:line="360" w:lineRule="auto"/>
        <w:ind w:left="0" w:firstLine="0"/>
        <w:jc w:val="both"/>
        <w:rPr>
          <w:rFonts w:ascii="Times New Roman" w:hAnsi="Times New Roman"/>
          <w:szCs w:val="28"/>
          <w:lang w:val="uk-UA"/>
        </w:rPr>
      </w:pPr>
      <w:r w:rsidRPr="00641DAB">
        <w:rPr>
          <w:rFonts w:ascii="Times New Roman" w:hAnsi="Times New Roman"/>
          <w:szCs w:val="28"/>
          <w:lang w:val="ru-RU"/>
        </w:rPr>
        <w:t>Кримінальний кодекс України : Кодекс України від 05.04.2001 р. № 2341-III : станом на 28 квіт. 2023 р. URL: </w:t>
      </w:r>
      <w:hyperlink r:id="rId59" w:anchor="Text" w:tgtFrame="_blank" w:history="1">
        <w:r w:rsidRPr="00641DAB">
          <w:rPr>
            <w:rStyle w:val="ab"/>
            <w:rFonts w:ascii="Times New Roman" w:hAnsi="Times New Roman"/>
            <w:szCs w:val="28"/>
            <w:lang w:val="ru-RU"/>
          </w:rPr>
          <w:t>https://zakon.rada.gov.ua/laws/show/2341-14#Text</w:t>
        </w:r>
      </w:hyperlink>
      <w:r w:rsidRPr="00641DAB">
        <w:rPr>
          <w:rFonts w:ascii="Times New Roman" w:hAnsi="Times New Roman"/>
          <w:szCs w:val="28"/>
          <w:lang w:val="ru-RU"/>
        </w:rPr>
        <w:t> (дата звернення: 13.06.2023).</w:t>
      </w:r>
    </w:p>
    <w:p w:rsidR="00641DAB" w:rsidRPr="00641DAB" w:rsidRDefault="00641DAB" w:rsidP="002F2A63">
      <w:pPr>
        <w:pStyle w:val="a3"/>
        <w:numPr>
          <w:ilvl w:val="0"/>
          <w:numId w:val="37"/>
        </w:numPr>
        <w:spacing w:line="360" w:lineRule="auto"/>
        <w:ind w:left="0" w:firstLine="0"/>
        <w:jc w:val="both"/>
        <w:rPr>
          <w:rFonts w:ascii="Times New Roman" w:hAnsi="Times New Roman"/>
          <w:szCs w:val="28"/>
          <w:lang w:val="uk-UA"/>
        </w:rPr>
      </w:pPr>
      <w:r w:rsidRPr="00641DAB">
        <w:rPr>
          <w:rFonts w:ascii="Times New Roman" w:hAnsi="Times New Roman"/>
          <w:szCs w:val="28"/>
          <w:lang w:val="ru-RU"/>
        </w:rPr>
        <w:t>Податковий кодекс України : Кодекс України від 02.12.2010 р. № 2755-VI : станом на 6 трав. 2023 р. URL: </w:t>
      </w:r>
      <w:hyperlink r:id="rId60" w:anchor="Text" w:tgtFrame="_blank" w:history="1">
        <w:r w:rsidRPr="00641DAB">
          <w:rPr>
            <w:rStyle w:val="ab"/>
            <w:rFonts w:ascii="Times New Roman" w:hAnsi="Times New Roman"/>
            <w:szCs w:val="28"/>
            <w:lang w:val="ru-RU"/>
          </w:rPr>
          <w:t>https://zakon.rada.gov.ua/laws/show/2755-17#Text</w:t>
        </w:r>
      </w:hyperlink>
      <w:r w:rsidRPr="00641DAB">
        <w:rPr>
          <w:rFonts w:ascii="Times New Roman" w:hAnsi="Times New Roman"/>
          <w:szCs w:val="28"/>
          <w:lang w:val="ru-RU"/>
        </w:rPr>
        <w:t> (дата звернення: 13.06.2023).</w:t>
      </w:r>
    </w:p>
    <w:p w:rsidR="00641DAB" w:rsidRPr="007052FC" w:rsidRDefault="00641DAB" w:rsidP="002F2A63">
      <w:pPr>
        <w:pStyle w:val="a3"/>
        <w:numPr>
          <w:ilvl w:val="0"/>
          <w:numId w:val="37"/>
        </w:numPr>
        <w:spacing w:line="360" w:lineRule="auto"/>
        <w:ind w:left="0" w:firstLine="0"/>
        <w:jc w:val="both"/>
        <w:rPr>
          <w:rFonts w:ascii="Times New Roman" w:hAnsi="Times New Roman"/>
          <w:szCs w:val="28"/>
          <w:lang w:val="uk-UA"/>
        </w:rPr>
      </w:pPr>
      <w:r w:rsidRPr="00641DAB">
        <w:rPr>
          <w:rFonts w:ascii="Times New Roman" w:hAnsi="Times New Roman"/>
          <w:szCs w:val="28"/>
          <w:lang w:val="ru-RU"/>
        </w:rPr>
        <w:t>Кодекс України про адміністративні правопорушення (статті 1 - 212-24) : Кодекс України від 07.12.1984 р. № 8073-X : станом на 19 квіт. 2023 р. URL: </w:t>
      </w:r>
      <w:hyperlink r:id="rId61" w:anchor="Text" w:tgtFrame="_blank" w:history="1">
        <w:r w:rsidRPr="00641DAB">
          <w:rPr>
            <w:rStyle w:val="ab"/>
            <w:rFonts w:ascii="Times New Roman" w:hAnsi="Times New Roman"/>
            <w:szCs w:val="28"/>
            <w:lang w:val="ru-RU"/>
          </w:rPr>
          <w:t>https://zakon.rada.gov.ua/laws/show/80731-10#Text</w:t>
        </w:r>
      </w:hyperlink>
      <w:r w:rsidRPr="00641DAB">
        <w:rPr>
          <w:rFonts w:ascii="Times New Roman" w:hAnsi="Times New Roman"/>
          <w:szCs w:val="28"/>
          <w:lang w:val="ru-RU"/>
        </w:rPr>
        <w:t> (дата звернення: 13.06.2023).</w:t>
      </w:r>
    </w:p>
    <w:p w:rsidR="00641DAB" w:rsidRDefault="00641DAB" w:rsidP="002F2A63">
      <w:pPr>
        <w:pStyle w:val="a3"/>
        <w:numPr>
          <w:ilvl w:val="0"/>
          <w:numId w:val="37"/>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Про нотаріат : Закон України від 02.09.1993 р. № 3425-XII : станом на 22 трав. 2023 р. URL: </w:t>
      </w:r>
      <w:hyperlink r:id="rId62" w:anchor="Text" w:tgtFrame="_blank" w:history="1">
        <w:r w:rsidRPr="007052FC">
          <w:rPr>
            <w:rStyle w:val="ab"/>
            <w:rFonts w:ascii="Times New Roman" w:hAnsi="Times New Roman"/>
            <w:szCs w:val="28"/>
            <w:lang w:val="ru-RU"/>
          </w:rPr>
          <w:t>https://zakon.rada.gov.ua/laws/show/3425-12#Text</w:t>
        </w:r>
      </w:hyperlink>
      <w:r w:rsidRPr="007052FC">
        <w:rPr>
          <w:rFonts w:ascii="Times New Roman" w:hAnsi="Times New Roman"/>
          <w:szCs w:val="28"/>
          <w:lang w:val="ru-RU"/>
        </w:rPr>
        <w:t> (дата звернення: 13.06.2023).</w:t>
      </w:r>
    </w:p>
    <w:p w:rsidR="00641DAB" w:rsidRDefault="00641DAB" w:rsidP="002F2A63">
      <w:pPr>
        <w:pStyle w:val="a3"/>
        <w:numPr>
          <w:ilvl w:val="0"/>
          <w:numId w:val="37"/>
        </w:numPr>
        <w:spacing w:line="360" w:lineRule="auto"/>
        <w:ind w:left="0" w:firstLine="0"/>
        <w:jc w:val="both"/>
        <w:rPr>
          <w:rFonts w:ascii="Times New Roman" w:hAnsi="Times New Roman"/>
          <w:szCs w:val="28"/>
          <w:lang w:val="uk-UA"/>
        </w:rPr>
      </w:pPr>
      <w:r w:rsidRPr="007052FC">
        <w:rPr>
          <w:rFonts w:ascii="Times New Roman" w:hAnsi="Times New Roman"/>
          <w:szCs w:val="28"/>
          <w:lang w:val="uk-UA"/>
        </w:rPr>
        <w:t>Про державну реєстрацію юридичних осіб, фізичних осіб - підприємців та громадських формувань</w:t>
      </w:r>
      <w:r w:rsidRPr="007052FC">
        <w:rPr>
          <w:rFonts w:ascii="Times New Roman" w:hAnsi="Times New Roman"/>
          <w:szCs w:val="28"/>
          <w:lang w:val="ru-RU"/>
        </w:rPr>
        <w:t> </w:t>
      </w:r>
      <w:r w:rsidRPr="007052FC">
        <w:rPr>
          <w:rFonts w:ascii="Times New Roman" w:hAnsi="Times New Roman"/>
          <w:szCs w:val="28"/>
          <w:lang w:val="uk-UA"/>
        </w:rPr>
        <w:t>: Закон України від 15.05.2003</w:t>
      </w:r>
      <w:r w:rsidRPr="007052FC">
        <w:rPr>
          <w:rFonts w:ascii="Times New Roman" w:hAnsi="Times New Roman"/>
          <w:szCs w:val="28"/>
          <w:lang w:val="ru-RU"/>
        </w:rPr>
        <w:t> </w:t>
      </w:r>
      <w:r w:rsidRPr="007052FC">
        <w:rPr>
          <w:rFonts w:ascii="Times New Roman" w:hAnsi="Times New Roman"/>
          <w:szCs w:val="28"/>
          <w:lang w:val="uk-UA"/>
        </w:rPr>
        <w:t>р. №</w:t>
      </w:r>
      <w:r w:rsidRPr="007052FC">
        <w:rPr>
          <w:rFonts w:ascii="Times New Roman" w:hAnsi="Times New Roman"/>
          <w:szCs w:val="28"/>
          <w:lang w:val="ru-RU"/>
        </w:rPr>
        <w:t> </w:t>
      </w:r>
      <w:r w:rsidRPr="007052FC">
        <w:rPr>
          <w:rFonts w:ascii="Times New Roman" w:hAnsi="Times New Roman"/>
          <w:szCs w:val="28"/>
          <w:lang w:val="uk-UA"/>
        </w:rPr>
        <w:t>755-</w:t>
      </w:r>
      <w:r w:rsidRPr="007052FC">
        <w:rPr>
          <w:rFonts w:ascii="Times New Roman" w:hAnsi="Times New Roman"/>
          <w:szCs w:val="28"/>
          <w:lang w:val="ru-RU"/>
        </w:rPr>
        <w:t>IV </w:t>
      </w:r>
      <w:r w:rsidRPr="007052FC">
        <w:rPr>
          <w:rFonts w:ascii="Times New Roman" w:hAnsi="Times New Roman"/>
          <w:szCs w:val="28"/>
          <w:lang w:val="uk-UA"/>
        </w:rPr>
        <w:t>: станом на 1</w:t>
      </w:r>
      <w:r w:rsidRPr="007052FC">
        <w:rPr>
          <w:rFonts w:ascii="Times New Roman" w:hAnsi="Times New Roman"/>
          <w:szCs w:val="28"/>
          <w:lang w:val="ru-RU"/>
        </w:rPr>
        <w:t> </w:t>
      </w:r>
      <w:r w:rsidRPr="007052FC">
        <w:rPr>
          <w:rFonts w:ascii="Times New Roman" w:hAnsi="Times New Roman"/>
          <w:szCs w:val="28"/>
          <w:lang w:val="uk-UA"/>
        </w:rPr>
        <w:t xml:space="preserve">квіт. </w:t>
      </w:r>
      <w:r w:rsidRPr="007052FC">
        <w:rPr>
          <w:rFonts w:ascii="Times New Roman" w:hAnsi="Times New Roman"/>
          <w:szCs w:val="28"/>
          <w:lang w:val="ru-RU"/>
        </w:rPr>
        <w:t>2023 р. URL: </w:t>
      </w:r>
      <w:hyperlink r:id="rId63" w:anchor="Text" w:tgtFrame="_blank" w:history="1">
        <w:r w:rsidRPr="007052FC">
          <w:rPr>
            <w:rStyle w:val="ab"/>
            <w:rFonts w:ascii="Times New Roman" w:hAnsi="Times New Roman"/>
            <w:szCs w:val="28"/>
            <w:lang w:val="ru-RU"/>
          </w:rPr>
          <w:t>https://zakon.rada.gov.ua/laws/show/755-15#Text</w:t>
        </w:r>
      </w:hyperlink>
      <w:r w:rsidRPr="007052FC">
        <w:rPr>
          <w:rFonts w:ascii="Times New Roman" w:hAnsi="Times New Roman"/>
          <w:szCs w:val="28"/>
          <w:lang w:val="ru-RU"/>
        </w:rPr>
        <w:t> (дата звернення: 13.06.2023).</w:t>
      </w:r>
    </w:p>
    <w:p w:rsidR="00641DAB" w:rsidRDefault="00641DAB" w:rsidP="002F2A63">
      <w:pPr>
        <w:pStyle w:val="a3"/>
        <w:numPr>
          <w:ilvl w:val="0"/>
          <w:numId w:val="37"/>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Про затвердження Положення про Вищу кваліфікаційну комісію нотаріату : Постанова Каб. Міністрів України від 31.08.2011 р. № 923 : станом на 6 квіт. 2021 р. URL: </w:t>
      </w:r>
      <w:hyperlink r:id="rId64" w:anchor="Text" w:tgtFrame="_blank" w:history="1">
        <w:r w:rsidRPr="007052FC">
          <w:rPr>
            <w:rStyle w:val="ab"/>
            <w:rFonts w:ascii="Times New Roman" w:hAnsi="Times New Roman"/>
            <w:szCs w:val="28"/>
            <w:lang w:val="ru-RU"/>
          </w:rPr>
          <w:t>https://zakon.rada.gov.ua/laws/show/923-2011-п#Text</w:t>
        </w:r>
      </w:hyperlink>
      <w:r w:rsidRPr="007052FC">
        <w:rPr>
          <w:rFonts w:ascii="Times New Roman" w:hAnsi="Times New Roman"/>
          <w:szCs w:val="28"/>
          <w:lang w:val="ru-RU"/>
        </w:rPr>
        <w:t> (дата звернення: 13.06.2023).</w:t>
      </w:r>
    </w:p>
    <w:p w:rsidR="00641DAB" w:rsidRDefault="00641DAB" w:rsidP="002F2A63">
      <w:pPr>
        <w:pStyle w:val="a3"/>
        <w:numPr>
          <w:ilvl w:val="0"/>
          <w:numId w:val="37"/>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Про розмір плати за видачу свідоцтва про право на зайняття нотаріальною діяльністю : Постанова Каб. Міністрів України від 22.02.1994 р. № 102 : станом на 16 берез. 2009 р. URL: </w:t>
      </w:r>
      <w:hyperlink r:id="rId65" w:anchor="Text" w:tgtFrame="_blank" w:history="1">
        <w:r w:rsidRPr="007052FC">
          <w:rPr>
            <w:rStyle w:val="ab"/>
            <w:rFonts w:ascii="Times New Roman" w:hAnsi="Times New Roman"/>
            <w:szCs w:val="28"/>
            <w:lang w:val="ru-RU"/>
          </w:rPr>
          <w:t>https://zakon.rada.gov.ua/laws/show/102-94-п#Text</w:t>
        </w:r>
      </w:hyperlink>
      <w:r w:rsidRPr="007052FC">
        <w:rPr>
          <w:rFonts w:ascii="Times New Roman" w:hAnsi="Times New Roman"/>
          <w:szCs w:val="28"/>
          <w:lang w:val="ru-RU"/>
        </w:rPr>
        <w:t> (дата звернення: 13.06.2023).</w:t>
      </w:r>
    </w:p>
    <w:p w:rsidR="00641DAB" w:rsidRDefault="00641DAB" w:rsidP="002F2A63">
      <w:pPr>
        <w:pStyle w:val="a3"/>
        <w:numPr>
          <w:ilvl w:val="0"/>
          <w:numId w:val="37"/>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lastRenderedPageBreak/>
        <w:t>Про затвердження Порядку видачі свідоцтва про право на зайняття нотаріальною діяльністю : Наказ М-ва юстиції України від 11.07.2012 р. № 1043/5 : станом на 20 листоп. 2020 р. URL: </w:t>
      </w:r>
      <w:hyperlink r:id="rId66" w:anchor="Text" w:tgtFrame="_blank" w:history="1">
        <w:r w:rsidRPr="007052FC">
          <w:rPr>
            <w:rStyle w:val="ab"/>
            <w:rFonts w:ascii="Times New Roman" w:hAnsi="Times New Roman"/>
            <w:szCs w:val="28"/>
            <w:lang w:val="ru-RU"/>
          </w:rPr>
          <w:t>https://zakon.rada.gov.ua/laws/show/z1170-12#Text</w:t>
        </w:r>
      </w:hyperlink>
      <w:r w:rsidRPr="007052FC">
        <w:rPr>
          <w:rFonts w:ascii="Times New Roman" w:hAnsi="Times New Roman"/>
          <w:szCs w:val="28"/>
          <w:lang w:val="ru-RU"/>
        </w:rPr>
        <w:t> (дата звернення: 13.06.2023).</w:t>
      </w:r>
    </w:p>
    <w:p w:rsidR="00641DAB" w:rsidRPr="007052FC" w:rsidRDefault="00641DAB" w:rsidP="002F2A63">
      <w:pPr>
        <w:pStyle w:val="a3"/>
        <w:numPr>
          <w:ilvl w:val="0"/>
          <w:numId w:val="37"/>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Про затвердження Положення про порядок учинення нотаріальних дій в дипломатичних представництвах та консульських установах України : Наказ М-ва юстиції України від 27.12.2004 р. № 142/5/310 : станом на 11 груд. 2021 р. URL: </w:t>
      </w:r>
      <w:hyperlink r:id="rId67" w:anchor="Text" w:tgtFrame="_blank" w:history="1">
        <w:r w:rsidRPr="007052FC">
          <w:rPr>
            <w:rStyle w:val="ab"/>
            <w:rFonts w:ascii="Times New Roman" w:hAnsi="Times New Roman"/>
            <w:szCs w:val="28"/>
            <w:lang w:val="ru-RU"/>
          </w:rPr>
          <w:t>https://zakon.rada.gov.ua/laws/show/z1649-04#Text</w:t>
        </w:r>
      </w:hyperlink>
      <w:r w:rsidRPr="007052FC">
        <w:rPr>
          <w:rFonts w:ascii="Times New Roman" w:hAnsi="Times New Roman"/>
          <w:szCs w:val="28"/>
          <w:lang w:val="ru-RU"/>
        </w:rPr>
        <w:t> (дата звернення: 13.06.2023).</w:t>
      </w:r>
    </w:p>
    <w:p w:rsidR="00137113" w:rsidRPr="00625EF4" w:rsidRDefault="00137113" w:rsidP="005A4934">
      <w:pPr>
        <w:pStyle w:val="a8"/>
        <w:shd w:val="clear" w:color="auto" w:fill="FFFFFF"/>
        <w:spacing w:line="276" w:lineRule="auto"/>
        <w:rPr>
          <w:b/>
          <w:bCs/>
          <w:sz w:val="24"/>
          <w:szCs w:val="24"/>
        </w:rPr>
      </w:pPr>
    </w:p>
    <w:p w:rsidR="006B1AEB" w:rsidRPr="00787D8A" w:rsidRDefault="00C3035A" w:rsidP="00787D8A">
      <w:pPr>
        <w:pStyle w:val="a8"/>
        <w:shd w:val="clear" w:color="auto" w:fill="FFFFFF"/>
        <w:ind w:left="502"/>
        <w:jc w:val="center"/>
        <w:rPr>
          <w:b/>
          <w:bCs/>
          <w:sz w:val="28"/>
          <w:szCs w:val="28"/>
        </w:rPr>
      </w:pPr>
      <w:r>
        <w:rPr>
          <w:b/>
          <w:bCs/>
          <w:sz w:val="28"/>
          <w:szCs w:val="28"/>
        </w:rPr>
        <w:t>Н.Е. 10</w:t>
      </w:r>
      <w:r w:rsidR="006B1AEB" w:rsidRPr="00625EF4">
        <w:rPr>
          <w:b/>
          <w:bCs/>
          <w:sz w:val="28"/>
          <w:szCs w:val="28"/>
        </w:rPr>
        <w:t xml:space="preserve">. </w:t>
      </w:r>
      <w:r w:rsidR="003B0206" w:rsidRPr="003B0206">
        <w:rPr>
          <w:b/>
          <w:bCs/>
          <w:sz w:val="28"/>
          <w:szCs w:val="28"/>
        </w:rPr>
        <w:t>Правила ведення нотаріального діловодства</w:t>
      </w:r>
      <w:r w:rsidR="003B0206" w:rsidRPr="003B0206">
        <w:rPr>
          <w:b/>
          <w:bCs/>
          <w:sz w:val="28"/>
          <w:szCs w:val="28"/>
        </w:rPr>
        <w:tab/>
      </w:r>
    </w:p>
    <w:p w:rsidR="009C5218" w:rsidRDefault="00A55FDB" w:rsidP="009C5218">
      <w:pPr>
        <w:pStyle w:val="a8"/>
        <w:tabs>
          <w:tab w:val="left" w:pos="1776"/>
        </w:tabs>
        <w:spacing w:line="360" w:lineRule="auto"/>
        <w:ind w:left="502"/>
        <w:jc w:val="center"/>
        <w:rPr>
          <w:sz w:val="28"/>
          <w:szCs w:val="28"/>
        </w:rPr>
      </w:pPr>
      <w:r>
        <w:rPr>
          <w:sz w:val="28"/>
          <w:szCs w:val="28"/>
        </w:rPr>
        <w:t>(4</w:t>
      </w:r>
      <w:r w:rsidR="009C5218" w:rsidRPr="009C5218">
        <w:rPr>
          <w:sz w:val="28"/>
          <w:szCs w:val="28"/>
        </w:rPr>
        <w:t xml:space="preserve"> год.)</w:t>
      </w:r>
    </w:p>
    <w:p w:rsidR="006B1AEB" w:rsidRPr="00625EF4" w:rsidRDefault="006B1AEB" w:rsidP="007347F4">
      <w:pPr>
        <w:pStyle w:val="a8"/>
        <w:spacing w:line="360" w:lineRule="auto"/>
        <w:ind w:left="502"/>
        <w:jc w:val="center"/>
        <w:rPr>
          <w:sz w:val="28"/>
          <w:szCs w:val="28"/>
        </w:rPr>
      </w:pPr>
      <w:r w:rsidRPr="00625EF4">
        <w:rPr>
          <w:sz w:val="28"/>
          <w:szCs w:val="28"/>
        </w:rPr>
        <w:t>Максима</w:t>
      </w:r>
      <w:r w:rsidR="00D773ED">
        <w:rPr>
          <w:sz w:val="28"/>
          <w:szCs w:val="28"/>
        </w:rPr>
        <w:t>льна кількість балів за тему – 5</w:t>
      </w:r>
      <w:r w:rsidRPr="00625EF4">
        <w:rPr>
          <w:sz w:val="28"/>
          <w:szCs w:val="28"/>
        </w:rPr>
        <w:t>.</w:t>
      </w:r>
    </w:p>
    <w:p w:rsidR="006B1AEB" w:rsidRPr="00625EF4" w:rsidRDefault="006B1AEB" w:rsidP="007347F4">
      <w:pPr>
        <w:pStyle w:val="a8"/>
        <w:spacing w:line="360" w:lineRule="auto"/>
        <w:ind w:left="142"/>
        <w:jc w:val="center"/>
        <w:rPr>
          <w:sz w:val="28"/>
          <w:szCs w:val="28"/>
        </w:rPr>
      </w:pPr>
      <w:r w:rsidRPr="00625EF4">
        <w:rPr>
          <w:sz w:val="28"/>
          <w:szCs w:val="28"/>
        </w:rPr>
        <w:t>Схема оцінювання:</w:t>
      </w:r>
    </w:p>
    <w:p w:rsidR="008835DE" w:rsidRPr="00625EF4" w:rsidRDefault="00D773ED" w:rsidP="005A4934">
      <w:pPr>
        <w:pStyle w:val="a8"/>
        <w:spacing w:line="360" w:lineRule="auto"/>
        <w:jc w:val="both"/>
        <w:rPr>
          <w:spacing w:val="-10"/>
          <w:sz w:val="28"/>
          <w:szCs w:val="28"/>
        </w:rPr>
      </w:pPr>
      <w:r>
        <w:rPr>
          <w:spacing w:val="-10"/>
          <w:sz w:val="28"/>
          <w:szCs w:val="28"/>
        </w:rPr>
        <w:t>1.Усне опитування –</w:t>
      </w:r>
      <w:r w:rsidR="00E373CF">
        <w:rPr>
          <w:spacing w:val="-10"/>
          <w:sz w:val="28"/>
          <w:szCs w:val="28"/>
        </w:rPr>
        <w:t xml:space="preserve"> </w:t>
      </w:r>
      <w:r>
        <w:rPr>
          <w:spacing w:val="-10"/>
          <w:sz w:val="28"/>
          <w:szCs w:val="28"/>
        </w:rPr>
        <w:t>3</w:t>
      </w:r>
      <w:r w:rsidR="008835DE" w:rsidRPr="00625EF4">
        <w:rPr>
          <w:spacing w:val="-10"/>
          <w:sz w:val="28"/>
          <w:szCs w:val="28"/>
        </w:rPr>
        <w:t xml:space="preserve"> бали.</w:t>
      </w:r>
    </w:p>
    <w:p w:rsidR="00641DAB" w:rsidRPr="005A4934" w:rsidRDefault="008835DE" w:rsidP="005A4934">
      <w:pPr>
        <w:pStyle w:val="a8"/>
        <w:spacing w:line="360" w:lineRule="auto"/>
        <w:jc w:val="both"/>
        <w:rPr>
          <w:spacing w:val="-10"/>
          <w:sz w:val="28"/>
          <w:szCs w:val="28"/>
        </w:rPr>
      </w:pPr>
      <w:r w:rsidRPr="00625EF4">
        <w:rPr>
          <w:spacing w:val="-10"/>
          <w:sz w:val="28"/>
          <w:szCs w:val="28"/>
        </w:rPr>
        <w:t xml:space="preserve">2. </w:t>
      </w:r>
      <w:r w:rsidR="00D773ED">
        <w:rPr>
          <w:sz w:val="28"/>
          <w:szCs w:val="28"/>
        </w:rPr>
        <w:t>Тестові завдання –</w:t>
      </w:r>
      <w:r w:rsidR="00E373CF">
        <w:rPr>
          <w:sz w:val="28"/>
          <w:szCs w:val="28"/>
        </w:rPr>
        <w:t xml:space="preserve"> </w:t>
      </w:r>
      <w:r w:rsidR="00D773ED">
        <w:rPr>
          <w:sz w:val="28"/>
          <w:szCs w:val="28"/>
        </w:rPr>
        <w:t>2</w:t>
      </w:r>
      <w:r w:rsidRPr="00625EF4">
        <w:rPr>
          <w:sz w:val="28"/>
          <w:szCs w:val="28"/>
        </w:rPr>
        <w:t xml:space="preserve"> бали</w:t>
      </w:r>
      <w:r w:rsidRPr="00625EF4">
        <w:rPr>
          <w:b/>
          <w:sz w:val="28"/>
          <w:szCs w:val="28"/>
        </w:rPr>
        <w:t xml:space="preserve"> </w:t>
      </w:r>
    </w:p>
    <w:p w:rsidR="006B1AEB" w:rsidRPr="00625EF4" w:rsidRDefault="006B1AEB" w:rsidP="005A4934">
      <w:pPr>
        <w:pStyle w:val="a8"/>
        <w:shd w:val="clear" w:color="auto" w:fill="FFFFFF"/>
        <w:spacing w:line="360" w:lineRule="auto"/>
        <w:jc w:val="center"/>
        <w:rPr>
          <w:b/>
          <w:sz w:val="28"/>
          <w:szCs w:val="28"/>
        </w:rPr>
      </w:pPr>
      <w:r w:rsidRPr="00625EF4">
        <w:rPr>
          <w:b/>
          <w:sz w:val="28"/>
          <w:szCs w:val="28"/>
        </w:rPr>
        <w:t>План</w:t>
      </w:r>
    </w:p>
    <w:p w:rsidR="003B0206" w:rsidRPr="003B0206" w:rsidRDefault="006B1AEB" w:rsidP="005A4934">
      <w:pPr>
        <w:spacing w:after="0" w:line="360" w:lineRule="auto"/>
        <w:jc w:val="both"/>
        <w:rPr>
          <w:rFonts w:ascii="Times New Roman" w:hAnsi="Times New Roman" w:cs="Times New Roman"/>
          <w:sz w:val="28"/>
          <w:szCs w:val="28"/>
          <w:lang w:val="uk-UA"/>
        </w:rPr>
      </w:pPr>
      <w:r w:rsidRPr="00625EF4">
        <w:rPr>
          <w:rFonts w:ascii="Times New Roman" w:hAnsi="Times New Roman" w:cs="Times New Roman"/>
          <w:sz w:val="28"/>
          <w:szCs w:val="28"/>
          <w:lang w:val="uk-UA"/>
        </w:rPr>
        <w:t>1.</w:t>
      </w:r>
      <w:r w:rsidRPr="00625EF4">
        <w:rPr>
          <w:rFonts w:ascii="Times New Roman" w:hAnsi="Times New Roman" w:cs="Times New Roman"/>
          <w:sz w:val="28"/>
          <w:szCs w:val="28"/>
          <w:lang w:val="uk-UA"/>
        </w:rPr>
        <w:tab/>
      </w:r>
      <w:r w:rsidR="003B0206" w:rsidRPr="003B0206">
        <w:rPr>
          <w:rFonts w:ascii="Times New Roman" w:hAnsi="Times New Roman" w:cs="Times New Roman"/>
          <w:sz w:val="28"/>
          <w:szCs w:val="28"/>
          <w:lang w:val="uk-UA"/>
        </w:rPr>
        <w:t>Порядок приймання - передавання документів нотаріального діловодства, а також продовження провадження спадкової справи.</w:t>
      </w:r>
    </w:p>
    <w:p w:rsidR="003B0206" w:rsidRPr="003B0206" w:rsidRDefault="003B0206" w:rsidP="005A4934">
      <w:pPr>
        <w:spacing w:after="0" w:line="360" w:lineRule="auto"/>
        <w:jc w:val="both"/>
        <w:rPr>
          <w:rFonts w:ascii="Times New Roman" w:hAnsi="Times New Roman" w:cs="Times New Roman"/>
          <w:sz w:val="28"/>
          <w:szCs w:val="28"/>
          <w:lang w:val="uk-UA"/>
        </w:rPr>
      </w:pPr>
      <w:r w:rsidRPr="003B0206">
        <w:rPr>
          <w:rFonts w:ascii="Times New Roman" w:hAnsi="Times New Roman" w:cs="Times New Roman"/>
          <w:sz w:val="28"/>
          <w:szCs w:val="28"/>
          <w:lang w:val="uk-UA"/>
        </w:rPr>
        <w:t>2.</w:t>
      </w:r>
      <w:r w:rsidRPr="003B0206">
        <w:rPr>
          <w:rFonts w:ascii="Times New Roman" w:hAnsi="Times New Roman" w:cs="Times New Roman"/>
          <w:sz w:val="28"/>
          <w:szCs w:val="28"/>
          <w:lang w:val="uk-UA"/>
        </w:rPr>
        <w:tab/>
        <w:t>Складання та оформлення організаційно-розпорядчих документів.</w:t>
      </w:r>
    </w:p>
    <w:p w:rsidR="003B0206" w:rsidRDefault="003B0206" w:rsidP="005A4934">
      <w:pPr>
        <w:spacing w:after="0" w:line="360" w:lineRule="auto"/>
        <w:jc w:val="both"/>
        <w:rPr>
          <w:rFonts w:ascii="Times New Roman" w:hAnsi="Times New Roman" w:cs="Times New Roman"/>
          <w:sz w:val="28"/>
          <w:szCs w:val="28"/>
          <w:lang w:val="uk-UA"/>
        </w:rPr>
      </w:pPr>
      <w:r w:rsidRPr="003B0206">
        <w:rPr>
          <w:rFonts w:ascii="Times New Roman" w:hAnsi="Times New Roman" w:cs="Times New Roman"/>
          <w:sz w:val="28"/>
          <w:szCs w:val="28"/>
          <w:lang w:val="uk-UA"/>
        </w:rPr>
        <w:t>3.</w:t>
      </w:r>
      <w:r w:rsidRPr="003B0206">
        <w:rPr>
          <w:rFonts w:ascii="Times New Roman" w:hAnsi="Times New Roman" w:cs="Times New Roman"/>
          <w:sz w:val="28"/>
          <w:szCs w:val="28"/>
          <w:lang w:val="uk-UA"/>
        </w:rPr>
        <w:tab/>
        <w:t>Порядок ведення та заповнення реєстрів для реєстрації нотаріальних дій.</w:t>
      </w:r>
    </w:p>
    <w:p w:rsidR="00F3486A" w:rsidRDefault="00F3486A" w:rsidP="00A05626">
      <w:pPr>
        <w:spacing w:after="0" w:line="360" w:lineRule="auto"/>
        <w:jc w:val="both"/>
        <w:rPr>
          <w:rFonts w:ascii="Times New Roman" w:hAnsi="Times New Roman" w:cs="Times New Roman"/>
          <w:sz w:val="28"/>
          <w:szCs w:val="28"/>
          <w:lang w:val="uk-UA"/>
        </w:rPr>
      </w:pPr>
    </w:p>
    <w:p w:rsidR="00F3486A" w:rsidRDefault="00F3486A" w:rsidP="00F3486A">
      <w:pPr>
        <w:spacing w:after="0" w:line="360" w:lineRule="auto"/>
        <w:jc w:val="center"/>
        <w:rPr>
          <w:rFonts w:ascii="Times New Roman" w:hAnsi="Times New Roman" w:cs="Times New Roman"/>
          <w:b/>
          <w:sz w:val="28"/>
          <w:szCs w:val="28"/>
          <w:lang w:val="uk-UA"/>
        </w:rPr>
      </w:pPr>
      <w:r w:rsidRPr="00F3486A">
        <w:rPr>
          <w:rFonts w:ascii="Times New Roman" w:hAnsi="Times New Roman" w:cs="Times New Roman"/>
          <w:b/>
          <w:sz w:val="28"/>
          <w:szCs w:val="28"/>
          <w:lang w:val="uk-UA"/>
        </w:rPr>
        <w:t>Опорний конспект</w:t>
      </w:r>
    </w:p>
    <w:p w:rsidR="00144D1A" w:rsidRDefault="00144D1A" w:rsidP="003357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Нотаріальна діяльність як і будь-яка інша професія здійснюється в межах норм які передбачені відповідними нормативно-правовими актами. Бувають ситуації, коли нотаріус з певних причин (переведення на іншу роботу, звільнення, смерть тощо) свою діяльність припиняє. У такому випадку свою документацію така особа повинна передати, а у випадку смерті, такі дії мають бути здійснені уповноваженими на те особами. Відповідний порядок </w:t>
      </w:r>
      <w:r>
        <w:rPr>
          <w:rFonts w:ascii="Times New Roman" w:hAnsi="Times New Roman" w:cs="Times New Roman"/>
          <w:sz w:val="28"/>
          <w:szCs w:val="28"/>
          <w:lang w:val="uk-UA"/>
        </w:rPr>
        <w:lastRenderedPageBreak/>
        <w:t>передбачений Правилами ведення нотаріального діловодства затвердженими наказом Міністерства юстиції України від 22.12.2010 року.</w:t>
      </w:r>
    </w:p>
    <w:p w:rsidR="00144D1A" w:rsidRDefault="00144D1A" w:rsidP="003357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якщо нотаріус звільняється або ж здійснює перехід на іншу роботу, якщо він є державним нотаріусом або ж особою, яка здійснювала ведення діловодства в нотаріальному архіві чи конторі її справи слід передати особі яка приймає документи. Така передача документів відбувається комісійно. Рішення про створення комісії приймає завідувач контори про що видається наказ. Склад комісії –три особи. Нею проводиться перевірка наявності та стану документів. За результатами роботи комісії складається акт приймання-передачі, який підписується членами комісії, особою, яка здає документи та особою яка їх приймає. Після цього вказаний акт затверджується завідувачем контори.</w:t>
      </w:r>
    </w:p>
    <w:p w:rsidR="003357BA" w:rsidRDefault="00144D1A" w:rsidP="003357BA">
      <w:pPr>
        <w:spacing w:after="0" w:line="360" w:lineRule="auto"/>
        <w:ind w:firstLine="709"/>
        <w:jc w:val="both"/>
        <w:rPr>
          <w:rFonts w:ascii="Times New Roman" w:hAnsi="Times New Roman" w:cs="Times New Roman"/>
          <w:sz w:val="28"/>
          <w:szCs w:val="28"/>
          <w:lang w:val="uk-UA"/>
        </w:rPr>
      </w:pPr>
      <w:bookmarkStart w:id="14" w:name="n1462"/>
      <w:bookmarkStart w:id="15" w:name="n1463"/>
      <w:bookmarkStart w:id="16" w:name="n1464"/>
      <w:bookmarkEnd w:id="14"/>
      <w:bookmarkEnd w:id="15"/>
      <w:bookmarkEnd w:id="16"/>
      <w:r>
        <w:rPr>
          <w:rFonts w:ascii="Times New Roman" w:hAnsi="Times New Roman" w:cs="Times New Roman"/>
          <w:sz w:val="28"/>
          <w:szCs w:val="28"/>
          <w:lang w:val="uk-UA"/>
        </w:rPr>
        <w:t>У випадку звільнення (смерті) або ж переходу на іншу роботу завідувача контори приймання-передавання документів ініціюється наказом начальника відповідного територіального органу Міністерства юстиції. Формується комісія у складі не менше трьох осіб. Обов</w:t>
      </w:r>
      <w:r w:rsidRPr="00144D1A">
        <w:rPr>
          <w:rFonts w:ascii="Times New Roman" w:hAnsi="Times New Roman" w:cs="Times New Roman"/>
          <w:sz w:val="28"/>
          <w:szCs w:val="28"/>
        </w:rPr>
        <w:t>’</w:t>
      </w:r>
      <w:r>
        <w:rPr>
          <w:rFonts w:ascii="Times New Roman" w:hAnsi="Times New Roman" w:cs="Times New Roman"/>
          <w:sz w:val="28"/>
          <w:szCs w:val="28"/>
          <w:lang w:val="uk-UA"/>
        </w:rPr>
        <w:t>язковою умовою є включення до її складу особу яка представлятиме нотаріальний архів.</w:t>
      </w:r>
      <w:bookmarkStart w:id="17" w:name="n1465"/>
      <w:bookmarkEnd w:id="17"/>
    </w:p>
    <w:p w:rsidR="00F3486A" w:rsidRDefault="003357BA" w:rsidP="003357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Порядком пердбачено перевірку наступних документів які сформувались за результатами діяльності нотаріуса: </w:t>
      </w:r>
      <w:bookmarkStart w:id="18" w:name="n1466"/>
      <w:bookmarkEnd w:id="18"/>
      <w:r w:rsidR="00F3486A" w:rsidRPr="003357BA">
        <w:rPr>
          <w:rFonts w:ascii="Times New Roman" w:hAnsi="Times New Roman" w:cs="Times New Roman"/>
          <w:sz w:val="28"/>
          <w:szCs w:val="28"/>
          <w:lang w:val="uk-UA"/>
        </w:rPr>
        <w:t>наявність і стан справ постійного, тривалого (понад 10 років) зберігання;</w:t>
      </w:r>
      <w:bookmarkStart w:id="19" w:name="n1467"/>
      <w:bookmarkEnd w:id="19"/>
      <w:r>
        <w:rPr>
          <w:rFonts w:ascii="Times New Roman" w:hAnsi="Times New Roman" w:cs="Times New Roman"/>
          <w:sz w:val="28"/>
          <w:szCs w:val="28"/>
          <w:lang w:val="uk-UA"/>
        </w:rPr>
        <w:t xml:space="preserve"> </w:t>
      </w:r>
      <w:r w:rsidR="00F3486A" w:rsidRPr="003357BA">
        <w:rPr>
          <w:rFonts w:ascii="Times New Roman" w:hAnsi="Times New Roman" w:cs="Times New Roman"/>
          <w:sz w:val="28"/>
          <w:szCs w:val="28"/>
          <w:lang w:val="uk-UA"/>
        </w:rPr>
        <w:t>стан облікових документів та довідкового апарату до справ</w:t>
      </w:r>
      <w:bookmarkStart w:id="20" w:name="n1468"/>
      <w:bookmarkEnd w:id="20"/>
      <w:r>
        <w:rPr>
          <w:rFonts w:ascii="Times New Roman" w:hAnsi="Times New Roman" w:cs="Times New Roman"/>
          <w:sz w:val="28"/>
          <w:szCs w:val="28"/>
          <w:lang w:val="uk-UA"/>
        </w:rPr>
        <w:t xml:space="preserve"> тощо. Також, проводиться перевірка кількості документів які знаходяться в поточній роботі та кількість документів які зберігаються на момент перевірки у нотаріальній конторі. Перевіряються, крім іншого й документи що були передані до державного архіву</w:t>
      </w:r>
      <w:bookmarkStart w:id="21" w:name="n1472"/>
      <w:bookmarkEnd w:id="21"/>
      <w:r>
        <w:rPr>
          <w:rFonts w:ascii="Times New Roman" w:hAnsi="Times New Roman" w:cs="Times New Roman"/>
          <w:sz w:val="28"/>
          <w:szCs w:val="28"/>
          <w:lang w:val="uk-UA"/>
        </w:rPr>
        <w:t xml:space="preserve">. Про це робиться окремий запис у акті приймання-передавання документів нотаріального діловодства. </w:t>
      </w:r>
    </w:p>
    <w:p w:rsidR="003357BA" w:rsidRDefault="003357BA" w:rsidP="003357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тому випадку якщо комісією буде виявлено нестачу документів, вона зобов</w:t>
      </w:r>
      <w:r w:rsidRPr="003357BA">
        <w:rPr>
          <w:rFonts w:ascii="Times New Roman" w:hAnsi="Times New Roman" w:cs="Times New Roman"/>
          <w:sz w:val="28"/>
          <w:szCs w:val="28"/>
        </w:rPr>
        <w:t>’</w:t>
      </w:r>
      <w:r>
        <w:rPr>
          <w:rFonts w:ascii="Times New Roman" w:hAnsi="Times New Roman" w:cs="Times New Roman"/>
          <w:sz w:val="28"/>
          <w:szCs w:val="28"/>
          <w:lang w:val="uk-UA"/>
        </w:rPr>
        <w:t>язана скласти акт з подальшим негайним повідомленням відповідного територіального органу Міністерства юстиції. Саме на останній у такій ситуації покладено обов</w:t>
      </w:r>
      <w:r w:rsidRPr="003357BA">
        <w:rPr>
          <w:rFonts w:ascii="Times New Roman" w:hAnsi="Times New Roman" w:cs="Times New Roman"/>
          <w:sz w:val="28"/>
          <w:szCs w:val="28"/>
        </w:rPr>
        <w:t>’</w:t>
      </w:r>
      <w:r>
        <w:rPr>
          <w:rFonts w:ascii="Times New Roman" w:hAnsi="Times New Roman" w:cs="Times New Roman"/>
          <w:sz w:val="28"/>
          <w:szCs w:val="28"/>
          <w:lang w:val="uk-UA"/>
        </w:rPr>
        <w:t>язок вжити необхідні заходи для розшуку документів.</w:t>
      </w:r>
    </w:p>
    <w:p w:rsidR="001D6D4E" w:rsidRDefault="003357BA" w:rsidP="001D6D4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Дещо інший порядок передавання діловодства передбачений для приватного нотаріуса. Наприклад, якщо звільняється особа яка була відповідальна за ведення нотаріального діловодства та архіву, на приватного нотаріуса покладається обов</w:t>
      </w:r>
      <w:r w:rsidRPr="003357BA">
        <w:rPr>
          <w:rFonts w:ascii="Times New Roman" w:hAnsi="Times New Roman" w:cs="Times New Roman"/>
          <w:sz w:val="28"/>
          <w:szCs w:val="28"/>
        </w:rPr>
        <w:t>’</w:t>
      </w:r>
      <w:r>
        <w:rPr>
          <w:rFonts w:ascii="Times New Roman" w:hAnsi="Times New Roman" w:cs="Times New Roman"/>
          <w:sz w:val="28"/>
          <w:szCs w:val="28"/>
          <w:lang w:val="uk-UA"/>
        </w:rPr>
        <w:t xml:space="preserve">язок </w:t>
      </w:r>
      <w:r w:rsidRPr="003357BA">
        <w:rPr>
          <w:rFonts w:ascii="Times New Roman" w:hAnsi="Times New Roman" w:cs="Times New Roman"/>
          <w:sz w:val="28"/>
          <w:szCs w:val="28"/>
        </w:rPr>
        <w:t>перевірити наявність і стан документів.</w:t>
      </w:r>
      <w:r>
        <w:rPr>
          <w:rFonts w:ascii="Times New Roman" w:hAnsi="Times New Roman" w:cs="Times New Roman"/>
          <w:sz w:val="28"/>
          <w:szCs w:val="28"/>
          <w:lang w:val="uk-UA"/>
        </w:rPr>
        <w:t xml:space="preserve"> Якщо відбувається заміщення приватного нотаріуса, то порядок користування документами його діловодства визначається відповідним договором про заміщення іншим нотаріусом. Підставою для використання документів у випадку такого заміщення є акт приймання-передавання нотаріусу, який заміщує його. Вказаний акт підписується ними обома. </w:t>
      </w:r>
      <w:bookmarkStart w:id="22" w:name="n2872"/>
      <w:bookmarkStart w:id="23" w:name="n1478"/>
      <w:bookmarkStart w:id="24" w:name="n1479"/>
      <w:bookmarkStart w:id="25" w:name="n1480"/>
      <w:bookmarkEnd w:id="22"/>
      <w:bookmarkEnd w:id="23"/>
      <w:bookmarkEnd w:id="24"/>
      <w:bookmarkEnd w:id="25"/>
    </w:p>
    <w:p w:rsidR="003357BA" w:rsidRDefault="001D6D4E" w:rsidP="001D6D4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випадку якщо приватний нотаріус припинив свою діяльність (анулювання свідоцтва) йому необхідно вжити заходів які підтверджують даний факт та впливають на його майбутню діяльніть: він </w:t>
      </w:r>
      <w:r w:rsidR="003357BA" w:rsidRPr="001D6D4E">
        <w:rPr>
          <w:rFonts w:ascii="Times New Roman" w:hAnsi="Times New Roman" w:cs="Times New Roman"/>
          <w:sz w:val="28"/>
          <w:szCs w:val="28"/>
          <w:lang w:val="uk-UA"/>
        </w:rPr>
        <w:t xml:space="preserve">зобов'язаний протягом одного місяця з дня одержання копії наказу передати до нотаріального архіву усі документи нотаріального діловодства та архіву. </w:t>
      </w:r>
      <w:r>
        <w:rPr>
          <w:rFonts w:ascii="Times New Roman" w:hAnsi="Times New Roman" w:cs="Times New Roman"/>
          <w:sz w:val="28"/>
          <w:szCs w:val="28"/>
          <w:lang w:val="uk-UA"/>
        </w:rPr>
        <w:t xml:space="preserve">Водночас, Порядком передбачена можливість продовження місячного строку про що приймається рішення територіальним органом Міністерства юстиції України не більше ніж на один місяць. Тобто, максимальний строк передавання документів та архіву приватного нотаріуса може відбуватись впродовж двох місяців. </w:t>
      </w:r>
      <w:bookmarkStart w:id="26" w:name="n1481"/>
      <w:bookmarkEnd w:id="26"/>
    </w:p>
    <w:p w:rsidR="003B5921" w:rsidRDefault="001D6D4E" w:rsidP="003B5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Задля якісної та ефективної організації роботи нотаріусу необхідно формувати відповідні організаційні та розпорядчі документи. Така діяльність відбува</w:t>
      </w:r>
      <w:r w:rsidR="003B5921">
        <w:rPr>
          <w:rFonts w:ascii="Times New Roman" w:hAnsi="Times New Roman" w:cs="Times New Roman"/>
          <w:sz w:val="28"/>
          <w:szCs w:val="28"/>
          <w:lang w:val="uk-UA"/>
        </w:rPr>
        <w:t>ється відповідно до Порядку вчинення нотаріальних дій. Найголовнішою вимогою до їх видання є обов</w:t>
      </w:r>
      <w:r w:rsidR="003B5921" w:rsidRPr="003B5921">
        <w:rPr>
          <w:rFonts w:ascii="Times New Roman" w:hAnsi="Times New Roman" w:cs="Times New Roman"/>
          <w:sz w:val="28"/>
          <w:szCs w:val="28"/>
          <w:lang w:val="uk-UA"/>
        </w:rPr>
        <w:t>’</w:t>
      </w:r>
      <w:r w:rsidR="003B5921">
        <w:rPr>
          <w:rFonts w:ascii="Times New Roman" w:hAnsi="Times New Roman" w:cs="Times New Roman"/>
          <w:sz w:val="28"/>
          <w:szCs w:val="28"/>
          <w:lang w:val="uk-UA"/>
        </w:rPr>
        <w:t xml:space="preserve">язкове додержання нотаріусом вимог Типової інструкції з діловодства та ДСТУ </w:t>
      </w:r>
      <w:bookmarkStart w:id="27" w:name="n1475"/>
      <w:bookmarkEnd w:id="27"/>
      <w:r w:rsidR="003B5921" w:rsidRPr="003B5921">
        <w:rPr>
          <w:rFonts w:ascii="Times New Roman" w:hAnsi="Times New Roman" w:cs="Times New Roman"/>
          <w:sz w:val="28"/>
          <w:szCs w:val="28"/>
          <w:lang w:val="uk-UA"/>
        </w:rPr>
        <w:t>4163-2003.</w:t>
      </w:r>
      <w:r w:rsidR="003B5921">
        <w:rPr>
          <w:rFonts w:ascii="Times New Roman" w:hAnsi="Times New Roman" w:cs="Times New Roman"/>
          <w:sz w:val="28"/>
          <w:szCs w:val="28"/>
          <w:lang w:val="uk-UA"/>
        </w:rPr>
        <w:t xml:space="preserve"> Цими нормативними актами передбачається загальні умови яких слід дотримуватись під час формування відповідних документів. До прикладу Порядком передбачено чіткий перелік формальних вимог (елементів) яким повинен відповідати службовий документ:</w:t>
      </w:r>
      <w:bookmarkStart w:id="28" w:name="n2900"/>
      <w:bookmarkStart w:id="29" w:name="n1486"/>
      <w:bookmarkEnd w:id="28"/>
      <w:bookmarkEnd w:id="29"/>
      <w:r w:rsidR="003B5921">
        <w:rPr>
          <w:rFonts w:ascii="Times New Roman" w:hAnsi="Times New Roman" w:cs="Times New Roman"/>
          <w:sz w:val="28"/>
          <w:szCs w:val="28"/>
          <w:lang w:val="uk-UA"/>
        </w:rPr>
        <w:t xml:space="preserve"> </w:t>
      </w:r>
      <w:r w:rsidR="003B5921">
        <w:rPr>
          <w:rFonts w:ascii="Times New Roman" w:hAnsi="Times New Roman" w:cs="Times New Roman"/>
          <w:sz w:val="28"/>
          <w:szCs w:val="28"/>
        </w:rPr>
        <w:t>назва установи, назва виду документа, дата видання</w:t>
      </w:r>
      <w:r w:rsidR="003B5921" w:rsidRPr="003B5921">
        <w:rPr>
          <w:rFonts w:ascii="Times New Roman" w:hAnsi="Times New Roman" w:cs="Times New Roman"/>
          <w:sz w:val="28"/>
          <w:szCs w:val="28"/>
        </w:rPr>
        <w:t>, реєстраційний індекс документа, заголовок до тексту, текст, підпис.</w:t>
      </w:r>
      <w:r w:rsidR="003B5921">
        <w:rPr>
          <w:rFonts w:ascii="Times New Roman" w:hAnsi="Times New Roman" w:cs="Times New Roman"/>
          <w:sz w:val="28"/>
          <w:szCs w:val="28"/>
          <w:lang w:val="uk-UA"/>
        </w:rPr>
        <w:t xml:space="preserve"> Такі елементи є обов</w:t>
      </w:r>
      <w:r w:rsidR="003B5921" w:rsidRPr="003B5921">
        <w:rPr>
          <w:rFonts w:ascii="Times New Roman" w:hAnsi="Times New Roman" w:cs="Times New Roman"/>
          <w:sz w:val="28"/>
          <w:szCs w:val="28"/>
        </w:rPr>
        <w:t>’</w:t>
      </w:r>
      <w:r w:rsidR="003B5921">
        <w:rPr>
          <w:rFonts w:ascii="Times New Roman" w:hAnsi="Times New Roman" w:cs="Times New Roman"/>
          <w:sz w:val="28"/>
          <w:szCs w:val="28"/>
          <w:lang w:val="uk-UA"/>
        </w:rPr>
        <w:t xml:space="preserve">язковими. Їх недотримання може бути підставою для </w:t>
      </w:r>
      <w:r w:rsidR="003B5921">
        <w:rPr>
          <w:rFonts w:ascii="Times New Roman" w:hAnsi="Times New Roman" w:cs="Times New Roman"/>
          <w:sz w:val="28"/>
          <w:szCs w:val="28"/>
          <w:lang w:val="uk-UA"/>
        </w:rPr>
        <w:lastRenderedPageBreak/>
        <w:t>визнання такого документу нікчемним. Він не породжуватиме жодних правових наслідків. Однак, варто пам</w:t>
      </w:r>
      <w:r w:rsidR="003B5921" w:rsidRPr="003B5921">
        <w:rPr>
          <w:rFonts w:ascii="Times New Roman" w:hAnsi="Times New Roman" w:cs="Times New Roman"/>
          <w:sz w:val="28"/>
          <w:szCs w:val="28"/>
        </w:rPr>
        <w:t>’</w:t>
      </w:r>
      <w:r w:rsidR="003B5921">
        <w:rPr>
          <w:rFonts w:ascii="Times New Roman" w:hAnsi="Times New Roman" w:cs="Times New Roman"/>
          <w:sz w:val="28"/>
          <w:szCs w:val="28"/>
          <w:lang w:val="uk-UA"/>
        </w:rPr>
        <w:t xml:space="preserve">ятати про те що перелік вказаних вище формальних реквізитів не є остаточним. Він може доповнюватись й іншими реквізитами за умови що цього вимагатиме призначення документа чи його опрацювання. </w:t>
      </w:r>
      <w:bookmarkStart w:id="30" w:name="n2901"/>
      <w:bookmarkStart w:id="31" w:name="n1488"/>
      <w:bookmarkStart w:id="32" w:name="n1489"/>
      <w:bookmarkEnd w:id="30"/>
      <w:bookmarkEnd w:id="31"/>
      <w:bookmarkEnd w:id="32"/>
    </w:p>
    <w:p w:rsidR="003B5921" w:rsidRDefault="003B5921" w:rsidP="003B5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Вкрай важливим для нотаріуса додержуватись положення про те що такі документи мають бути оформлені на відповідних бланках контори, бланках нотаріального архіву чи бланках приватного нотаріуса. Забороняється складати організаційно-розпорядчі документи на папері довільного формату. Порядком передбачені чіткі технічні вимоги які передбачені п. 5.2. Порядку. </w:t>
      </w:r>
      <w:bookmarkStart w:id="33" w:name="n2902"/>
      <w:bookmarkStart w:id="34" w:name="n1495"/>
      <w:bookmarkEnd w:id="33"/>
      <w:bookmarkEnd w:id="34"/>
      <w:r>
        <w:rPr>
          <w:rFonts w:ascii="Times New Roman" w:hAnsi="Times New Roman" w:cs="Times New Roman"/>
          <w:sz w:val="28"/>
          <w:szCs w:val="28"/>
          <w:lang w:val="uk-UA"/>
        </w:rPr>
        <w:t xml:space="preserve">Датою формування документа є той день коли його було або затверджено або підписано. </w:t>
      </w:r>
    </w:p>
    <w:p w:rsidR="003B5921" w:rsidRPr="00955837" w:rsidRDefault="003B5921" w:rsidP="009558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Порядок встановлює конкретні технічні вимоги яких слід дотримуватись </w:t>
      </w:r>
      <w:r w:rsidR="00955837">
        <w:rPr>
          <w:rFonts w:ascii="Times New Roman" w:hAnsi="Times New Roman" w:cs="Times New Roman"/>
          <w:sz w:val="28"/>
          <w:szCs w:val="28"/>
          <w:lang w:val="uk-UA"/>
        </w:rPr>
        <w:t>під час формування тексту документа на комп</w:t>
      </w:r>
      <w:r w:rsidR="00955837" w:rsidRPr="00955837">
        <w:rPr>
          <w:rFonts w:ascii="Times New Roman" w:hAnsi="Times New Roman" w:cs="Times New Roman"/>
          <w:sz w:val="28"/>
          <w:szCs w:val="28"/>
          <w:lang w:val="uk-UA"/>
        </w:rPr>
        <w:t>’</w:t>
      </w:r>
      <w:r w:rsidR="00955837">
        <w:rPr>
          <w:rFonts w:ascii="Times New Roman" w:hAnsi="Times New Roman" w:cs="Times New Roman"/>
          <w:sz w:val="28"/>
          <w:szCs w:val="28"/>
          <w:lang w:val="uk-UA"/>
        </w:rPr>
        <w:t xml:space="preserve">ютері: </w:t>
      </w:r>
      <w:bookmarkStart w:id="35" w:name="n1503"/>
      <w:bookmarkEnd w:id="35"/>
      <w:r w:rsidRPr="00955837">
        <w:rPr>
          <w:rFonts w:ascii="Times New Roman" w:hAnsi="Times New Roman" w:cs="Times New Roman"/>
          <w:sz w:val="28"/>
          <w:szCs w:val="28"/>
          <w:lang w:val="uk-UA"/>
        </w:rPr>
        <w:t xml:space="preserve">рекомендовано використовувати шрифти розміром 12-14 друкарських пунктів і гарнітуру </w:t>
      </w:r>
      <w:r w:rsidRPr="003B5921">
        <w:rPr>
          <w:rFonts w:ascii="Times New Roman" w:hAnsi="Times New Roman" w:cs="Times New Roman"/>
          <w:sz w:val="28"/>
          <w:szCs w:val="28"/>
        </w:rPr>
        <w:t>Times</w:t>
      </w:r>
      <w:r w:rsidRPr="00955837">
        <w:rPr>
          <w:rFonts w:ascii="Times New Roman" w:hAnsi="Times New Roman" w:cs="Times New Roman"/>
          <w:sz w:val="28"/>
          <w:szCs w:val="28"/>
          <w:lang w:val="uk-UA"/>
        </w:rPr>
        <w:t xml:space="preserve"> </w:t>
      </w:r>
      <w:r w:rsidRPr="003B5921">
        <w:rPr>
          <w:rFonts w:ascii="Times New Roman" w:hAnsi="Times New Roman" w:cs="Times New Roman"/>
          <w:sz w:val="28"/>
          <w:szCs w:val="28"/>
        </w:rPr>
        <w:t>New</w:t>
      </w:r>
      <w:r w:rsidRPr="00955837">
        <w:rPr>
          <w:rFonts w:ascii="Times New Roman" w:hAnsi="Times New Roman" w:cs="Times New Roman"/>
          <w:sz w:val="28"/>
          <w:szCs w:val="28"/>
          <w:lang w:val="uk-UA"/>
        </w:rPr>
        <w:t xml:space="preserve"> </w:t>
      </w:r>
      <w:r w:rsidRPr="003B5921">
        <w:rPr>
          <w:rFonts w:ascii="Times New Roman" w:hAnsi="Times New Roman" w:cs="Times New Roman"/>
          <w:sz w:val="28"/>
          <w:szCs w:val="28"/>
        </w:rPr>
        <w:t>Roman</w:t>
      </w:r>
      <w:r w:rsidR="00955837">
        <w:rPr>
          <w:rFonts w:ascii="Times New Roman" w:hAnsi="Times New Roman" w:cs="Times New Roman"/>
          <w:sz w:val="28"/>
          <w:szCs w:val="28"/>
          <w:lang w:val="uk-UA"/>
        </w:rPr>
        <w:t>; у тексті повинна міститись аргументована інформація. Її виклад повинен бути стислим, грамотним, чітким та зрозумілим. Не допускається повторень або ж закреслень. Структура тексту розпорядчого документу складається з двох частин. У першій вказуються підстави для складання такого документу. У другій – висновки, пропозиції, прохання тощо.</w:t>
      </w:r>
    </w:p>
    <w:p w:rsidR="00955837" w:rsidRPr="00955837" w:rsidRDefault="003B5921" w:rsidP="00F3486A">
      <w:pPr>
        <w:spacing w:after="0" w:line="360" w:lineRule="auto"/>
        <w:jc w:val="both"/>
        <w:rPr>
          <w:rFonts w:ascii="Times New Roman" w:hAnsi="Times New Roman" w:cs="Times New Roman"/>
          <w:sz w:val="28"/>
          <w:szCs w:val="28"/>
          <w:lang w:val="uk-UA"/>
        </w:rPr>
      </w:pPr>
      <w:bookmarkStart w:id="36" w:name="n1504"/>
      <w:bookmarkEnd w:id="36"/>
      <w:r w:rsidRPr="00955837">
        <w:rPr>
          <w:rFonts w:ascii="Times New Roman" w:hAnsi="Times New Roman" w:cs="Times New Roman"/>
          <w:sz w:val="28"/>
          <w:szCs w:val="28"/>
          <w:lang w:val="uk-UA"/>
        </w:rPr>
        <w:t>Тексти розпорядчих документів і листів складаються з двох частин, у першій зазначається підстава або обґрунтування для складання документа, у другій - висновки, пропозиції, розпорядження або прохання</w:t>
      </w:r>
      <w:bookmarkStart w:id="37" w:name="n2911"/>
      <w:bookmarkStart w:id="38" w:name="n2912"/>
      <w:bookmarkStart w:id="39" w:name="n1538"/>
      <w:bookmarkEnd w:id="37"/>
      <w:bookmarkEnd w:id="38"/>
      <w:bookmarkEnd w:id="39"/>
      <w:r w:rsidR="00955837" w:rsidRPr="00955837">
        <w:rPr>
          <w:rFonts w:ascii="Times New Roman" w:hAnsi="Times New Roman" w:cs="Times New Roman"/>
          <w:sz w:val="28"/>
          <w:szCs w:val="28"/>
          <w:lang w:val="uk-UA"/>
        </w:rPr>
        <w:t>.</w:t>
      </w:r>
    </w:p>
    <w:p w:rsidR="00A05626" w:rsidRPr="00A05626" w:rsidRDefault="00C6241C" w:rsidP="00955837">
      <w:pPr>
        <w:spacing w:after="0" w:line="360" w:lineRule="auto"/>
        <w:ind w:firstLine="709"/>
        <w:jc w:val="both"/>
        <w:rPr>
          <w:rFonts w:ascii="Times New Roman" w:hAnsi="Times New Roman" w:cs="Times New Roman"/>
          <w:sz w:val="28"/>
          <w:szCs w:val="28"/>
          <w:lang w:val="uk-UA"/>
        </w:rPr>
      </w:pPr>
      <w:r w:rsidRPr="00625EF4">
        <w:rPr>
          <w:rFonts w:ascii="Times New Roman" w:hAnsi="Times New Roman" w:cs="Times New Roman"/>
          <w:sz w:val="28"/>
          <w:szCs w:val="28"/>
          <w:lang w:val="uk-UA"/>
        </w:rPr>
        <w:t>Студенту необхідно звернути увагу на</w:t>
      </w:r>
      <w:r w:rsidR="006F6D20" w:rsidRPr="00625EF4">
        <w:rPr>
          <w:rFonts w:ascii="Times New Roman" w:hAnsi="Times New Roman" w:cs="Times New Roman"/>
          <w:sz w:val="28"/>
          <w:szCs w:val="28"/>
          <w:lang w:val="uk-UA"/>
        </w:rPr>
        <w:t xml:space="preserve"> </w:t>
      </w:r>
      <w:r w:rsidR="00E1173D">
        <w:rPr>
          <w:rFonts w:ascii="Times New Roman" w:hAnsi="Times New Roman" w:cs="Times New Roman"/>
          <w:sz w:val="28"/>
          <w:szCs w:val="28"/>
          <w:lang w:val="uk-UA"/>
        </w:rPr>
        <w:t>п</w:t>
      </w:r>
      <w:r w:rsidR="00E1173D" w:rsidRPr="00E1173D">
        <w:rPr>
          <w:rFonts w:ascii="Times New Roman" w:hAnsi="Times New Roman" w:cs="Times New Roman"/>
          <w:sz w:val="28"/>
          <w:szCs w:val="28"/>
          <w:lang w:val="uk-UA"/>
        </w:rPr>
        <w:t>орядок приймання - передавання документів нотаріального діловодства, а також продовження провадження спадкової справи.</w:t>
      </w:r>
      <w:r w:rsidRPr="00625EF4">
        <w:rPr>
          <w:rFonts w:ascii="Times New Roman" w:hAnsi="Times New Roman" w:cs="Times New Roman"/>
          <w:sz w:val="28"/>
          <w:szCs w:val="28"/>
          <w:lang w:val="uk-UA"/>
        </w:rPr>
        <w:t xml:space="preserve"> Актуалізувати свої знання щодо </w:t>
      </w:r>
      <w:r w:rsidR="00E1173D">
        <w:rPr>
          <w:rFonts w:ascii="Times New Roman" w:hAnsi="Times New Roman" w:cs="Times New Roman"/>
          <w:sz w:val="28"/>
          <w:szCs w:val="28"/>
          <w:lang w:val="uk-UA"/>
        </w:rPr>
        <w:t>с</w:t>
      </w:r>
      <w:r w:rsidR="00E1173D" w:rsidRPr="00E1173D">
        <w:rPr>
          <w:rFonts w:ascii="Times New Roman" w:hAnsi="Times New Roman" w:cs="Times New Roman"/>
          <w:sz w:val="28"/>
          <w:szCs w:val="28"/>
          <w:lang w:val="uk-UA"/>
        </w:rPr>
        <w:t>кладання та оформлення організаційно-розпорядчих документів</w:t>
      </w:r>
      <w:r w:rsidR="00E1173D">
        <w:rPr>
          <w:rFonts w:ascii="Times New Roman" w:hAnsi="Times New Roman" w:cs="Times New Roman"/>
          <w:sz w:val="28"/>
          <w:szCs w:val="28"/>
          <w:lang w:val="uk-UA"/>
        </w:rPr>
        <w:t xml:space="preserve"> у діяльності нотаріуса</w:t>
      </w:r>
      <w:r w:rsidRPr="00625EF4">
        <w:rPr>
          <w:rFonts w:ascii="Times New Roman" w:hAnsi="Times New Roman" w:cs="Times New Roman"/>
          <w:sz w:val="28"/>
          <w:szCs w:val="28"/>
          <w:lang w:val="uk-UA"/>
        </w:rPr>
        <w:t xml:space="preserve">. Доцільно ознайомитись із </w:t>
      </w:r>
      <w:r w:rsidR="00E1173D">
        <w:rPr>
          <w:rFonts w:ascii="Times New Roman" w:hAnsi="Times New Roman" w:cs="Times New Roman"/>
          <w:sz w:val="28"/>
          <w:szCs w:val="28"/>
          <w:lang w:val="uk-UA"/>
        </w:rPr>
        <w:t>порядком</w:t>
      </w:r>
      <w:r w:rsidR="00E1173D" w:rsidRPr="00E1173D">
        <w:rPr>
          <w:rFonts w:ascii="Times New Roman" w:hAnsi="Times New Roman" w:cs="Times New Roman"/>
          <w:sz w:val="28"/>
          <w:szCs w:val="28"/>
          <w:lang w:val="uk-UA"/>
        </w:rPr>
        <w:t xml:space="preserve"> ведення та заповнення реєстрів для реєстрації нотаріальних дій</w:t>
      </w:r>
      <w:r w:rsidR="00E1173D">
        <w:rPr>
          <w:rFonts w:ascii="Times New Roman" w:hAnsi="Times New Roman" w:cs="Times New Roman"/>
          <w:sz w:val="28"/>
          <w:szCs w:val="28"/>
          <w:lang w:val="uk-UA"/>
        </w:rPr>
        <w:t>.</w:t>
      </w:r>
      <w:r w:rsidR="005A4934">
        <w:rPr>
          <w:rFonts w:ascii="Times New Roman" w:hAnsi="Times New Roman" w:cs="Times New Roman"/>
          <w:sz w:val="28"/>
          <w:szCs w:val="28"/>
          <w:lang w:val="uk-UA"/>
        </w:rPr>
        <w:t xml:space="preserve"> Слід проаналізувати судову практику з даної теми (</w:t>
      </w:r>
      <w:r w:rsidR="00A05626">
        <w:rPr>
          <w:rFonts w:ascii="Times New Roman" w:hAnsi="Times New Roman" w:cs="Times New Roman"/>
          <w:sz w:val="28"/>
          <w:szCs w:val="28"/>
          <w:lang w:val="uk-UA"/>
        </w:rPr>
        <w:t xml:space="preserve">постанова </w:t>
      </w:r>
      <w:r w:rsidR="00A05626">
        <w:rPr>
          <w:rFonts w:ascii="Times New Roman" w:hAnsi="Times New Roman" w:cs="Times New Roman"/>
          <w:bCs/>
          <w:sz w:val="28"/>
          <w:szCs w:val="28"/>
        </w:rPr>
        <w:t>Великої Палати</w:t>
      </w:r>
      <w:r w:rsidR="00A05626" w:rsidRPr="00A05626">
        <w:rPr>
          <w:rFonts w:ascii="Times New Roman" w:hAnsi="Times New Roman" w:cs="Times New Roman"/>
          <w:bCs/>
          <w:sz w:val="28"/>
          <w:szCs w:val="28"/>
        </w:rPr>
        <w:t xml:space="preserve"> Верховного Суду </w:t>
      </w:r>
      <w:r w:rsidR="00A05626">
        <w:rPr>
          <w:rFonts w:ascii="Times New Roman" w:hAnsi="Times New Roman" w:cs="Times New Roman"/>
          <w:sz w:val="28"/>
          <w:szCs w:val="28"/>
          <w:lang w:val="uk-UA"/>
        </w:rPr>
        <w:t xml:space="preserve">від </w:t>
      </w:r>
      <w:r w:rsidR="00A05626" w:rsidRPr="00A05626">
        <w:rPr>
          <w:rFonts w:ascii="Times New Roman" w:hAnsi="Times New Roman" w:cs="Times New Roman"/>
          <w:sz w:val="28"/>
          <w:szCs w:val="28"/>
        </w:rPr>
        <w:t>20 листопада 2019 року</w:t>
      </w:r>
      <w:r w:rsidR="00A05626">
        <w:rPr>
          <w:rFonts w:ascii="Times New Roman" w:hAnsi="Times New Roman" w:cs="Times New Roman"/>
          <w:sz w:val="28"/>
          <w:szCs w:val="28"/>
          <w:lang w:val="uk-UA"/>
        </w:rPr>
        <w:t xml:space="preserve"> </w:t>
      </w:r>
      <w:r w:rsidR="00A05626">
        <w:rPr>
          <w:rFonts w:ascii="Times New Roman" w:hAnsi="Times New Roman" w:cs="Times New Roman"/>
          <w:sz w:val="28"/>
          <w:szCs w:val="28"/>
        </w:rPr>
        <w:t xml:space="preserve">у </w:t>
      </w:r>
      <w:r w:rsidR="00A05626">
        <w:rPr>
          <w:rFonts w:ascii="Times New Roman" w:hAnsi="Times New Roman" w:cs="Times New Roman"/>
          <w:sz w:val="28"/>
          <w:szCs w:val="28"/>
          <w:lang w:val="uk-UA"/>
        </w:rPr>
        <w:t>с</w:t>
      </w:r>
      <w:r w:rsidR="00A05626">
        <w:rPr>
          <w:rFonts w:ascii="Times New Roman" w:hAnsi="Times New Roman" w:cs="Times New Roman"/>
          <w:sz w:val="28"/>
          <w:szCs w:val="28"/>
        </w:rPr>
        <w:t xml:space="preserve">праві № </w:t>
      </w:r>
      <w:r w:rsidR="00A05626">
        <w:rPr>
          <w:rFonts w:ascii="Times New Roman" w:hAnsi="Times New Roman" w:cs="Times New Roman"/>
          <w:sz w:val="28"/>
          <w:szCs w:val="28"/>
        </w:rPr>
        <w:lastRenderedPageBreak/>
        <w:t xml:space="preserve">404/6263/18 </w:t>
      </w:r>
      <w:r w:rsidR="00A05626" w:rsidRPr="00A05626">
        <w:rPr>
          <w:rFonts w:ascii="Times New Roman" w:hAnsi="Times New Roman" w:cs="Times New Roman"/>
          <w:sz w:val="28"/>
          <w:szCs w:val="28"/>
        </w:rPr>
        <w:t>за позовом Головного територіального управління юстиції у Кіровоградській області до ОСОБА_1 про вилучення речей та документів за касаційною скаргою Головного територіального управління юстиції у Кіровоградській області на ухвалу Кіровського районного суду м. Кіровограда від 19 вересня 2018 року, постановлену суддею Івановою Н.Ю., та постанову Кропивницького апеляційного суду Кіровоградської області від 21 січня 2019 року, винесену колегією суддів Письменним О.А., Авраменко Т.М., Черненком В.В.</w:t>
      </w:r>
      <w:r w:rsidR="00F3486A">
        <w:rPr>
          <w:rFonts w:ascii="Times New Roman" w:hAnsi="Times New Roman" w:cs="Times New Roman"/>
          <w:sz w:val="28"/>
          <w:szCs w:val="28"/>
          <w:lang w:val="uk-UA"/>
        </w:rPr>
        <w:t xml:space="preserve"> (</w:t>
      </w:r>
      <w:r w:rsidR="00F3486A" w:rsidRPr="00F3486A">
        <w:rPr>
          <w:rFonts w:ascii="Times New Roman" w:hAnsi="Times New Roman" w:cs="Times New Roman"/>
          <w:sz w:val="28"/>
          <w:szCs w:val="28"/>
          <w:lang w:val="uk-UA"/>
        </w:rPr>
        <w:t>https://reyestr.court.gov.ua/Review/86241672</w:t>
      </w:r>
      <w:r w:rsidR="00A05626">
        <w:rPr>
          <w:rFonts w:ascii="Times New Roman" w:hAnsi="Times New Roman" w:cs="Times New Roman"/>
          <w:sz w:val="28"/>
          <w:szCs w:val="28"/>
          <w:lang w:val="uk-UA"/>
        </w:rPr>
        <w:t>).</w:t>
      </w:r>
    </w:p>
    <w:p w:rsidR="002124C6" w:rsidRPr="00E1173D" w:rsidRDefault="002124C6" w:rsidP="00A05626">
      <w:pPr>
        <w:spacing w:after="0" w:line="360" w:lineRule="auto"/>
        <w:ind w:firstLine="708"/>
        <w:jc w:val="center"/>
        <w:rPr>
          <w:rFonts w:ascii="Times New Roman" w:hAnsi="Times New Roman"/>
          <w:b/>
          <w:i/>
          <w:sz w:val="28"/>
          <w:szCs w:val="28"/>
          <w:lang w:val="uk-UA"/>
        </w:rPr>
      </w:pPr>
      <w:r w:rsidRPr="00E1173D">
        <w:rPr>
          <w:rFonts w:ascii="Times New Roman" w:hAnsi="Times New Roman"/>
          <w:b/>
          <w:i/>
          <w:sz w:val="28"/>
          <w:szCs w:val="28"/>
          <w:lang w:val="uk-UA"/>
        </w:rPr>
        <w:t>Рекомендована література до теми:</w:t>
      </w:r>
    </w:p>
    <w:p w:rsidR="00787D8A" w:rsidRDefault="00787D8A" w:rsidP="00A05626">
      <w:pPr>
        <w:pStyle w:val="a3"/>
        <w:numPr>
          <w:ilvl w:val="0"/>
          <w:numId w:val="23"/>
        </w:numPr>
        <w:spacing w:line="360" w:lineRule="auto"/>
        <w:ind w:left="0" w:firstLine="0"/>
        <w:jc w:val="both"/>
        <w:rPr>
          <w:rFonts w:ascii="Times New Roman" w:hAnsi="Times New Roman"/>
          <w:szCs w:val="28"/>
          <w:lang w:val="uk-UA"/>
        </w:rPr>
      </w:pPr>
      <w:r w:rsidRPr="00787D8A">
        <w:rPr>
          <w:rFonts w:ascii="Times New Roman" w:hAnsi="Times New Roman"/>
          <w:szCs w:val="28"/>
          <w:lang w:val="uk-UA"/>
        </w:rPr>
        <w:t xml:space="preserve">Дякович М. М. Нотаріальне право України : навчальний посібник. </w:t>
      </w:r>
      <w:r w:rsidR="002F0A6B">
        <w:rPr>
          <w:rFonts w:ascii="Times New Roman" w:hAnsi="Times New Roman"/>
          <w:szCs w:val="28"/>
          <w:lang w:val="uk-UA"/>
        </w:rPr>
        <w:t xml:space="preserve">Київ: Алерта. </w:t>
      </w:r>
      <w:r w:rsidRPr="00787D8A">
        <w:rPr>
          <w:rFonts w:ascii="Times New Roman" w:hAnsi="Times New Roman"/>
          <w:szCs w:val="28"/>
          <w:lang w:val="uk-UA"/>
        </w:rPr>
        <w:t>2009. 683 с.</w:t>
      </w:r>
    </w:p>
    <w:p w:rsidR="002124C6" w:rsidRDefault="00787D8A" w:rsidP="00A05626">
      <w:pPr>
        <w:pStyle w:val="a3"/>
        <w:numPr>
          <w:ilvl w:val="0"/>
          <w:numId w:val="23"/>
        </w:numPr>
        <w:spacing w:line="360" w:lineRule="auto"/>
        <w:ind w:left="0" w:firstLine="0"/>
        <w:jc w:val="both"/>
        <w:rPr>
          <w:rFonts w:ascii="Times New Roman" w:hAnsi="Times New Roman"/>
          <w:szCs w:val="28"/>
          <w:lang w:val="uk-UA"/>
        </w:rPr>
      </w:pPr>
      <w:r w:rsidRPr="00787D8A">
        <w:rPr>
          <w:rFonts w:ascii="Times New Roman" w:hAnsi="Times New Roman"/>
          <w:szCs w:val="28"/>
          <w:lang w:val="uk-UA"/>
        </w:rPr>
        <w:t>Жилінкова І.В. Актуальні питання</w:t>
      </w:r>
      <w:r w:rsidR="002124C6">
        <w:rPr>
          <w:rFonts w:ascii="Times New Roman" w:hAnsi="Times New Roman"/>
          <w:szCs w:val="28"/>
          <w:lang w:val="uk-UA"/>
        </w:rPr>
        <w:t xml:space="preserve"> спадкового права України. </w:t>
      </w:r>
      <w:r w:rsidRPr="00787D8A">
        <w:rPr>
          <w:rFonts w:ascii="Times New Roman" w:hAnsi="Times New Roman"/>
          <w:szCs w:val="28"/>
          <w:lang w:val="uk-UA"/>
        </w:rPr>
        <w:t>КСИЛОН. 2009. 148 с.</w:t>
      </w:r>
    </w:p>
    <w:p w:rsidR="002124C6" w:rsidRDefault="00787D8A" w:rsidP="00A05626">
      <w:pPr>
        <w:pStyle w:val="a3"/>
        <w:numPr>
          <w:ilvl w:val="0"/>
          <w:numId w:val="23"/>
        </w:numPr>
        <w:spacing w:line="360" w:lineRule="auto"/>
        <w:ind w:left="0" w:firstLine="0"/>
        <w:jc w:val="both"/>
        <w:rPr>
          <w:rFonts w:ascii="Times New Roman" w:hAnsi="Times New Roman"/>
          <w:szCs w:val="28"/>
          <w:lang w:val="uk-UA"/>
        </w:rPr>
      </w:pPr>
      <w:r w:rsidRPr="002124C6">
        <w:rPr>
          <w:rFonts w:ascii="Times New Roman" w:hAnsi="Times New Roman"/>
          <w:szCs w:val="28"/>
          <w:lang w:val="uk-UA"/>
        </w:rPr>
        <w:t xml:space="preserve">Нотаріат в Україні : підручник. </w:t>
      </w:r>
      <w:r w:rsidR="002F0A6B">
        <w:rPr>
          <w:rFonts w:ascii="Times New Roman" w:hAnsi="Times New Roman"/>
          <w:szCs w:val="28"/>
          <w:lang w:val="uk-UA"/>
        </w:rPr>
        <w:t xml:space="preserve">за ред. </w:t>
      </w:r>
      <w:r w:rsidRPr="002124C6">
        <w:rPr>
          <w:rFonts w:ascii="Times New Roman" w:hAnsi="Times New Roman"/>
          <w:szCs w:val="28"/>
          <w:lang w:val="uk-UA"/>
        </w:rPr>
        <w:t>В. В. Комаров</w:t>
      </w:r>
      <w:r w:rsidR="002F0A6B">
        <w:rPr>
          <w:rFonts w:ascii="Times New Roman" w:hAnsi="Times New Roman"/>
          <w:szCs w:val="28"/>
          <w:lang w:val="uk-UA"/>
        </w:rPr>
        <w:t>а. Харків : Право.</w:t>
      </w:r>
      <w:r w:rsidRPr="002124C6">
        <w:rPr>
          <w:rFonts w:ascii="Times New Roman" w:hAnsi="Times New Roman"/>
          <w:szCs w:val="28"/>
          <w:lang w:val="uk-UA"/>
        </w:rPr>
        <w:t xml:space="preserve"> 2011. 384 с.</w:t>
      </w:r>
    </w:p>
    <w:p w:rsidR="002124C6" w:rsidRDefault="00787D8A" w:rsidP="00A05626">
      <w:pPr>
        <w:pStyle w:val="a3"/>
        <w:numPr>
          <w:ilvl w:val="0"/>
          <w:numId w:val="23"/>
        </w:numPr>
        <w:spacing w:line="360" w:lineRule="auto"/>
        <w:ind w:left="0" w:firstLine="0"/>
        <w:jc w:val="both"/>
        <w:rPr>
          <w:rFonts w:ascii="Times New Roman" w:hAnsi="Times New Roman"/>
          <w:szCs w:val="28"/>
          <w:lang w:val="uk-UA"/>
        </w:rPr>
      </w:pPr>
      <w:r w:rsidRPr="002124C6">
        <w:rPr>
          <w:rFonts w:ascii="Times New Roman" w:hAnsi="Times New Roman"/>
          <w:szCs w:val="28"/>
          <w:lang w:val="uk-UA"/>
        </w:rPr>
        <w:t>Мазуренко С. В. Спадковий договір у цивільному праві України : автореф. дис.</w:t>
      </w:r>
      <w:r w:rsidR="002124C6">
        <w:rPr>
          <w:rFonts w:ascii="Times New Roman" w:hAnsi="Times New Roman"/>
          <w:szCs w:val="28"/>
          <w:lang w:val="uk-UA"/>
        </w:rPr>
        <w:t xml:space="preserve"> </w:t>
      </w:r>
      <w:r w:rsidRPr="002124C6">
        <w:rPr>
          <w:rFonts w:ascii="Times New Roman" w:hAnsi="Times New Roman"/>
          <w:szCs w:val="28"/>
          <w:lang w:val="uk-UA"/>
        </w:rPr>
        <w:t xml:space="preserve">... канд. юрид. наук : 12.00.03. </w:t>
      </w:r>
      <w:r w:rsidR="002F0A6B">
        <w:rPr>
          <w:rFonts w:ascii="Times New Roman" w:hAnsi="Times New Roman"/>
          <w:szCs w:val="28"/>
          <w:lang w:val="uk-UA"/>
        </w:rPr>
        <w:t>Одеса.</w:t>
      </w:r>
      <w:r w:rsidRPr="002124C6">
        <w:rPr>
          <w:rFonts w:ascii="Times New Roman" w:hAnsi="Times New Roman"/>
          <w:szCs w:val="28"/>
          <w:lang w:val="uk-UA"/>
        </w:rPr>
        <w:t xml:space="preserve"> 2004. 20 с.</w:t>
      </w:r>
    </w:p>
    <w:p w:rsidR="002124C6" w:rsidRDefault="00787D8A" w:rsidP="00A05626">
      <w:pPr>
        <w:pStyle w:val="a3"/>
        <w:numPr>
          <w:ilvl w:val="0"/>
          <w:numId w:val="23"/>
        </w:numPr>
        <w:spacing w:line="360" w:lineRule="auto"/>
        <w:ind w:left="0" w:firstLine="0"/>
        <w:jc w:val="both"/>
        <w:rPr>
          <w:rFonts w:ascii="Times New Roman" w:hAnsi="Times New Roman"/>
          <w:szCs w:val="28"/>
          <w:lang w:val="uk-UA"/>
        </w:rPr>
      </w:pPr>
      <w:r w:rsidRPr="002124C6">
        <w:rPr>
          <w:rFonts w:ascii="Times New Roman" w:hAnsi="Times New Roman"/>
          <w:szCs w:val="28"/>
          <w:lang w:val="uk-UA"/>
        </w:rPr>
        <w:t xml:space="preserve">Нікітін Ю.В. Нотаріат в Україні: навч. посіб. </w:t>
      </w:r>
      <w:r w:rsidR="002F0A6B">
        <w:rPr>
          <w:rFonts w:ascii="Times New Roman" w:hAnsi="Times New Roman"/>
          <w:szCs w:val="28"/>
          <w:lang w:val="uk-UA"/>
        </w:rPr>
        <w:t xml:space="preserve">Київ </w:t>
      </w:r>
      <w:r w:rsidRPr="002124C6">
        <w:rPr>
          <w:rFonts w:ascii="Times New Roman" w:hAnsi="Times New Roman"/>
          <w:szCs w:val="28"/>
          <w:lang w:val="uk-UA"/>
        </w:rPr>
        <w:t>: КНТ. 2009. 632</w:t>
      </w:r>
      <w:r w:rsidR="002124C6">
        <w:rPr>
          <w:rFonts w:ascii="Times New Roman" w:hAnsi="Times New Roman"/>
          <w:szCs w:val="28"/>
          <w:lang w:val="uk-UA"/>
        </w:rPr>
        <w:t xml:space="preserve"> </w:t>
      </w:r>
      <w:r w:rsidRPr="002124C6">
        <w:rPr>
          <w:rFonts w:ascii="Times New Roman" w:hAnsi="Times New Roman"/>
          <w:szCs w:val="28"/>
          <w:lang w:val="uk-UA"/>
        </w:rPr>
        <w:t>с.</w:t>
      </w:r>
    </w:p>
    <w:p w:rsidR="002124C6" w:rsidRDefault="00787D8A" w:rsidP="00A05626">
      <w:pPr>
        <w:pStyle w:val="a3"/>
        <w:numPr>
          <w:ilvl w:val="0"/>
          <w:numId w:val="23"/>
        </w:numPr>
        <w:spacing w:line="360" w:lineRule="auto"/>
        <w:ind w:left="0" w:firstLine="0"/>
        <w:jc w:val="both"/>
        <w:rPr>
          <w:rFonts w:ascii="Times New Roman" w:hAnsi="Times New Roman"/>
          <w:szCs w:val="28"/>
          <w:lang w:val="uk-UA"/>
        </w:rPr>
      </w:pPr>
      <w:r w:rsidRPr="002124C6">
        <w:rPr>
          <w:rFonts w:ascii="Times New Roman" w:hAnsi="Times New Roman"/>
          <w:szCs w:val="28"/>
          <w:lang w:val="uk-UA"/>
        </w:rPr>
        <w:t>Новий Цивільний Кодекс України: пр</w:t>
      </w:r>
      <w:r w:rsidR="002F0A6B">
        <w:rPr>
          <w:rFonts w:ascii="Times New Roman" w:hAnsi="Times New Roman"/>
          <w:szCs w:val="28"/>
          <w:lang w:val="uk-UA"/>
        </w:rPr>
        <w:t>облемні питання застосування. Київ</w:t>
      </w:r>
      <w:r w:rsidRPr="002124C6">
        <w:rPr>
          <w:rFonts w:ascii="Times New Roman" w:hAnsi="Times New Roman"/>
          <w:szCs w:val="28"/>
          <w:lang w:val="uk-UA"/>
        </w:rPr>
        <w:t>:</w:t>
      </w:r>
      <w:r w:rsidR="002124C6">
        <w:rPr>
          <w:rFonts w:ascii="Times New Roman" w:hAnsi="Times New Roman"/>
          <w:szCs w:val="28"/>
          <w:lang w:val="uk-UA"/>
        </w:rPr>
        <w:t xml:space="preserve"> </w:t>
      </w:r>
      <w:r w:rsidRPr="002124C6">
        <w:rPr>
          <w:rFonts w:ascii="Times New Roman" w:hAnsi="Times New Roman"/>
          <w:szCs w:val="28"/>
          <w:lang w:val="uk-UA"/>
        </w:rPr>
        <w:t>Поліграф-Експрес, 2008. 138 с.</w:t>
      </w:r>
    </w:p>
    <w:p w:rsidR="002124C6" w:rsidRDefault="00787D8A" w:rsidP="00A05626">
      <w:pPr>
        <w:pStyle w:val="a3"/>
        <w:numPr>
          <w:ilvl w:val="0"/>
          <w:numId w:val="23"/>
        </w:numPr>
        <w:spacing w:line="360" w:lineRule="auto"/>
        <w:ind w:left="0" w:firstLine="0"/>
        <w:jc w:val="both"/>
        <w:rPr>
          <w:rFonts w:ascii="Times New Roman" w:hAnsi="Times New Roman"/>
          <w:szCs w:val="28"/>
          <w:lang w:val="uk-UA"/>
        </w:rPr>
      </w:pPr>
      <w:r w:rsidRPr="002124C6">
        <w:rPr>
          <w:rFonts w:ascii="Times New Roman" w:hAnsi="Times New Roman"/>
          <w:szCs w:val="28"/>
          <w:lang w:val="uk-UA"/>
        </w:rPr>
        <w:t>Нотаріат в Україні: законодавство, суд, практика. Міністерство юстиції</w:t>
      </w:r>
      <w:r w:rsidR="002124C6">
        <w:rPr>
          <w:rFonts w:ascii="Times New Roman" w:hAnsi="Times New Roman"/>
          <w:szCs w:val="28"/>
          <w:lang w:val="uk-UA"/>
        </w:rPr>
        <w:t xml:space="preserve"> </w:t>
      </w:r>
      <w:r w:rsidRPr="002124C6">
        <w:rPr>
          <w:rFonts w:ascii="Times New Roman" w:hAnsi="Times New Roman"/>
          <w:szCs w:val="28"/>
          <w:lang w:val="uk-UA"/>
        </w:rPr>
        <w:t>Україн</w:t>
      </w:r>
      <w:r w:rsidR="002F0A6B">
        <w:rPr>
          <w:rFonts w:ascii="Times New Roman" w:hAnsi="Times New Roman"/>
          <w:szCs w:val="28"/>
          <w:lang w:val="uk-UA"/>
        </w:rPr>
        <w:t>и; за заг. ред. Л.В.Єфіменка. Київ</w:t>
      </w:r>
      <w:r w:rsidRPr="002124C6">
        <w:rPr>
          <w:rFonts w:ascii="Times New Roman" w:hAnsi="Times New Roman"/>
          <w:szCs w:val="28"/>
          <w:lang w:val="uk-UA"/>
        </w:rPr>
        <w:t>: Юрінком І</w:t>
      </w:r>
      <w:r w:rsidR="002F0A6B">
        <w:rPr>
          <w:rFonts w:ascii="Times New Roman" w:hAnsi="Times New Roman"/>
          <w:szCs w:val="28"/>
          <w:lang w:val="uk-UA"/>
        </w:rPr>
        <w:t xml:space="preserve">нтер. 2009. </w:t>
      </w:r>
      <w:r w:rsidRPr="002124C6">
        <w:rPr>
          <w:rFonts w:ascii="Times New Roman" w:hAnsi="Times New Roman"/>
          <w:szCs w:val="28"/>
          <w:lang w:val="uk-UA"/>
        </w:rPr>
        <w:t>400 с.</w:t>
      </w:r>
    </w:p>
    <w:p w:rsidR="002124C6" w:rsidRDefault="002F0A6B" w:rsidP="00A05626">
      <w:pPr>
        <w:pStyle w:val="a3"/>
        <w:numPr>
          <w:ilvl w:val="0"/>
          <w:numId w:val="23"/>
        </w:numPr>
        <w:spacing w:line="360" w:lineRule="auto"/>
        <w:ind w:left="0" w:firstLine="0"/>
        <w:jc w:val="both"/>
        <w:rPr>
          <w:rFonts w:ascii="Times New Roman" w:hAnsi="Times New Roman"/>
          <w:szCs w:val="28"/>
          <w:lang w:val="uk-UA"/>
        </w:rPr>
      </w:pPr>
      <w:r w:rsidRPr="002F0A6B">
        <w:rPr>
          <w:rFonts w:ascii="Times New Roman" w:hAnsi="Times New Roman"/>
          <w:szCs w:val="28"/>
          <w:lang w:val="uk-UA"/>
        </w:rPr>
        <w:t>Носік В.В., Спасібо-Фатєєва І.В., Жилінкова І.В., Печений О.П.</w:t>
      </w:r>
      <w:r>
        <w:rPr>
          <w:rFonts w:ascii="Times New Roman" w:hAnsi="Times New Roman"/>
          <w:szCs w:val="28"/>
          <w:lang w:val="uk-UA"/>
        </w:rPr>
        <w:t xml:space="preserve"> </w:t>
      </w:r>
      <w:r w:rsidR="00787D8A" w:rsidRPr="002124C6">
        <w:rPr>
          <w:rFonts w:ascii="Times New Roman" w:hAnsi="Times New Roman"/>
          <w:szCs w:val="28"/>
          <w:lang w:val="uk-UA"/>
        </w:rPr>
        <w:t xml:space="preserve">Проблемні питання нотаріальної практики. </w:t>
      </w:r>
      <w:r>
        <w:rPr>
          <w:rFonts w:ascii="Times New Roman" w:hAnsi="Times New Roman"/>
          <w:szCs w:val="28"/>
          <w:lang w:val="uk-UA"/>
        </w:rPr>
        <w:t>Харків.</w:t>
      </w:r>
      <w:r w:rsidR="00787D8A" w:rsidRPr="002124C6">
        <w:rPr>
          <w:rFonts w:ascii="Times New Roman" w:hAnsi="Times New Roman"/>
          <w:szCs w:val="28"/>
          <w:lang w:val="uk-UA"/>
        </w:rPr>
        <w:t xml:space="preserve"> 2008. 96 с.</w:t>
      </w:r>
      <w:r w:rsidR="002124C6">
        <w:rPr>
          <w:rFonts w:ascii="Times New Roman" w:hAnsi="Times New Roman"/>
          <w:szCs w:val="28"/>
          <w:lang w:val="uk-UA"/>
        </w:rPr>
        <w:t xml:space="preserve"> </w:t>
      </w:r>
    </w:p>
    <w:p w:rsidR="002124C6" w:rsidRDefault="00787D8A" w:rsidP="00A05626">
      <w:pPr>
        <w:pStyle w:val="a3"/>
        <w:numPr>
          <w:ilvl w:val="0"/>
          <w:numId w:val="23"/>
        </w:numPr>
        <w:spacing w:line="360" w:lineRule="auto"/>
        <w:ind w:left="0" w:firstLine="0"/>
        <w:jc w:val="both"/>
        <w:rPr>
          <w:rFonts w:ascii="Times New Roman" w:hAnsi="Times New Roman"/>
          <w:szCs w:val="28"/>
          <w:lang w:val="uk-UA"/>
        </w:rPr>
      </w:pPr>
      <w:r w:rsidRPr="002124C6">
        <w:rPr>
          <w:rFonts w:ascii="Times New Roman" w:hAnsi="Times New Roman"/>
          <w:szCs w:val="28"/>
          <w:lang w:val="uk-UA"/>
        </w:rPr>
        <w:t xml:space="preserve">Радзієвська Л.К. Нотаріат в Україні: навч. посіб. </w:t>
      </w:r>
      <w:r w:rsidR="002F0A6B" w:rsidRPr="002F0A6B">
        <w:rPr>
          <w:rFonts w:ascii="Times New Roman" w:hAnsi="Times New Roman"/>
          <w:szCs w:val="28"/>
          <w:lang w:val="uk-UA"/>
        </w:rPr>
        <w:t xml:space="preserve">/ </w:t>
      </w:r>
      <w:r w:rsidR="002F0A6B">
        <w:rPr>
          <w:rFonts w:ascii="Times New Roman" w:hAnsi="Times New Roman"/>
          <w:szCs w:val="28"/>
          <w:lang w:val="uk-UA"/>
        </w:rPr>
        <w:t>Л.К. Радзієвська. Київ</w:t>
      </w:r>
      <w:r w:rsidRPr="002124C6">
        <w:rPr>
          <w:rFonts w:ascii="Times New Roman" w:hAnsi="Times New Roman"/>
          <w:szCs w:val="28"/>
          <w:lang w:val="uk-UA"/>
        </w:rPr>
        <w:t>: Юрінком</w:t>
      </w:r>
      <w:r w:rsidR="002124C6">
        <w:rPr>
          <w:rFonts w:ascii="Times New Roman" w:hAnsi="Times New Roman"/>
          <w:szCs w:val="28"/>
          <w:lang w:val="uk-UA"/>
        </w:rPr>
        <w:t xml:space="preserve"> </w:t>
      </w:r>
      <w:r w:rsidRPr="002124C6">
        <w:rPr>
          <w:rFonts w:ascii="Times New Roman" w:hAnsi="Times New Roman"/>
          <w:szCs w:val="28"/>
          <w:lang w:val="uk-UA"/>
        </w:rPr>
        <w:t>Інтер. 2008. 528 с.</w:t>
      </w:r>
    </w:p>
    <w:p w:rsidR="002124C6" w:rsidRDefault="00787D8A" w:rsidP="00A05626">
      <w:pPr>
        <w:pStyle w:val="a3"/>
        <w:numPr>
          <w:ilvl w:val="0"/>
          <w:numId w:val="23"/>
        </w:numPr>
        <w:spacing w:line="360" w:lineRule="auto"/>
        <w:ind w:left="0" w:firstLine="0"/>
        <w:jc w:val="both"/>
        <w:rPr>
          <w:rFonts w:ascii="Times New Roman" w:hAnsi="Times New Roman"/>
          <w:szCs w:val="28"/>
          <w:lang w:val="uk-UA"/>
        </w:rPr>
      </w:pPr>
      <w:r w:rsidRPr="002124C6">
        <w:rPr>
          <w:rFonts w:ascii="Times New Roman" w:hAnsi="Times New Roman"/>
          <w:szCs w:val="28"/>
          <w:lang w:val="uk-UA"/>
        </w:rPr>
        <w:t>Сміян Л.С. Нота</w:t>
      </w:r>
      <w:r w:rsidR="002F0A6B">
        <w:rPr>
          <w:rFonts w:ascii="Times New Roman" w:hAnsi="Times New Roman"/>
          <w:szCs w:val="28"/>
          <w:lang w:val="uk-UA"/>
        </w:rPr>
        <w:t xml:space="preserve">ріат в Україні: навч. Посібник / за ред. Ю. В. Нікітіна. Київ : КНТ. </w:t>
      </w:r>
      <w:r w:rsidRPr="002124C6">
        <w:rPr>
          <w:rFonts w:ascii="Times New Roman" w:hAnsi="Times New Roman"/>
          <w:szCs w:val="28"/>
          <w:lang w:val="uk-UA"/>
        </w:rPr>
        <w:t>2007. 680 с.</w:t>
      </w:r>
    </w:p>
    <w:p w:rsidR="00787D8A" w:rsidRPr="002124C6" w:rsidRDefault="00787D8A" w:rsidP="00A05626">
      <w:pPr>
        <w:pStyle w:val="a3"/>
        <w:numPr>
          <w:ilvl w:val="0"/>
          <w:numId w:val="23"/>
        </w:numPr>
        <w:spacing w:line="360" w:lineRule="auto"/>
        <w:ind w:left="0" w:firstLine="0"/>
        <w:jc w:val="both"/>
        <w:rPr>
          <w:rFonts w:ascii="Times New Roman" w:hAnsi="Times New Roman"/>
          <w:szCs w:val="28"/>
          <w:lang w:val="uk-UA"/>
        </w:rPr>
      </w:pPr>
      <w:r w:rsidRPr="002124C6">
        <w:rPr>
          <w:rFonts w:ascii="Times New Roman" w:hAnsi="Times New Roman"/>
          <w:szCs w:val="28"/>
          <w:lang w:val="uk-UA"/>
        </w:rPr>
        <w:t xml:space="preserve">Фурса С.Я. Нотаріат в Україні. </w:t>
      </w:r>
      <w:r w:rsidR="002F0A6B">
        <w:rPr>
          <w:rFonts w:ascii="Times New Roman" w:hAnsi="Times New Roman"/>
          <w:szCs w:val="28"/>
          <w:lang w:val="uk-UA"/>
        </w:rPr>
        <w:t>Київ.</w:t>
      </w:r>
      <w:r w:rsidRPr="002124C6">
        <w:rPr>
          <w:rFonts w:ascii="Times New Roman" w:hAnsi="Times New Roman"/>
          <w:szCs w:val="28"/>
          <w:lang w:val="uk-UA"/>
        </w:rPr>
        <w:t xml:space="preserve"> 2006. 478 с.</w:t>
      </w:r>
    </w:p>
    <w:p w:rsidR="00AC0B09" w:rsidRDefault="00AC0B09" w:rsidP="00A05626">
      <w:pPr>
        <w:spacing w:after="0" w:line="360" w:lineRule="auto"/>
        <w:jc w:val="center"/>
        <w:rPr>
          <w:rFonts w:ascii="Times New Roman" w:hAnsi="Times New Roman" w:cs="Times New Roman"/>
          <w:b/>
          <w:i/>
          <w:sz w:val="28"/>
          <w:szCs w:val="28"/>
          <w:lang w:val="uk-UA"/>
        </w:rPr>
      </w:pPr>
      <w:r w:rsidRPr="002124C6">
        <w:rPr>
          <w:rFonts w:ascii="Times New Roman" w:hAnsi="Times New Roman" w:cs="Times New Roman"/>
          <w:b/>
          <w:i/>
          <w:sz w:val="28"/>
          <w:szCs w:val="28"/>
          <w:lang w:val="uk-UA"/>
        </w:rPr>
        <w:t>Правові акти:</w:t>
      </w:r>
    </w:p>
    <w:p w:rsidR="00641DAB" w:rsidRDefault="00641DAB" w:rsidP="00A05626">
      <w:pPr>
        <w:pStyle w:val="a3"/>
        <w:numPr>
          <w:ilvl w:val="0"/>
          <w:numId w:val="38"/>
        </w:numPr>
        <w:spacing w:line="360" w:lineRule="auto"/>
        <w:ind w:left="0" w:firstLine="0"/>
        <w:jc w:val="both"/>
        <w:rPr>
          <w:rFonts w:ascii="Times New Roman" w:hAnsi="Times New Roman"/>
          <w:szCs w:val="28"/>
          <w:lang w:val="uk-UA"/>
        </w:rPr>
      </w:pPr>
      <w:r w:rsidRPr="00E56296">
        <w:rPr>
          <w:rFonts w:ascii="Times New Roman" w:hAnsi="Times New Roman"/>
          <w:szCs w:val="28"/>
          <w:lang w:val="uk-UA"/>
        </w:rPr>
        <w:lastRenderedPageBreak/>
        <w:t xml:space="preserve">Конституція України : від 28.06.1996 р. № 254к/96-ВР : станом на 1 січ. 2020 р. URL: </w:t>
      </w:r>
      <w:hyperlink r:id="rId68" w:anchor="Text" w:history="1">
        <w:r w:rsidRPr="0002588E">
          <w:rPr>
            <w:rStyle w:val="ab"/>
            <w:rFonts w:ascii="Times New Roman" w:hAnsi="Times New Roman"/>
            <w:szCs w:val="28"/>
            <w:lang w:val="uk-UA"/>
          </w:rPr>
          <w:t>https://zakon.rada.gov.ua/laws/show/254к/96-вр#Text</w:t>
        </w:r>
      </w:hyperlink>
      <w:r>
        <w:rPr>
          <w:rFonts w:ascii="Times New Roman" w:hAnsi="Times New Roman"/>
          <w:szCs w:val="28"/>
          <w:lang w:val="uk-UA"/>
        </w:rPr>
        <w:t xml:space="preserve"> </w:t>
      </w:r>
      <w:r w:rsidRPr="00E56296">
        <w:rPr>
          <w:rFonts w:ascii="Times New Roman" w:hAnsi="Times New Roman"/>
          <w:szCs w:val="28"/>
          <w:lang w:val="uk-UA"/>
        </w:rPr>
        <w:t>(дата звернення: 19.05.2023).</w:t>
      </w:r>
    </w:p>
    <w:p w:rsidR="00641DAB" w:rsidRPr="004C1263" w:rsidRDefault="00641DAB" w:rsidP="00A05626">
      <w:pPr>
        <w:pStyle w:val="a3"/>
        <w:numPr>
          <w:ilvl w:val="0"/>
          <w:numId w:val="38"/>
        </w:numPr>
        <w:spacing w:line="360" w:lineRule="auto"/>
        <w:ind w:left="0" w:firstLine="0"/>
        <w:jc w:val="both"/>
        <w:rPr>
          <w:rFonts w:ascii="Times New Roman" w:hAnsi="Times New Roman"/>
          <w:szCs w:val="28"/>
          <w:lang w:val="uk-UA"/>
        </w:rPr>
      </w:pPr>
      <w:r w:rsidRPr="004C1263">
        <w:rPr>
          <w:rFonts w:ascii="Times New Roman" w:hAnsi="Times New Roman"/>
          <w:szCs w:val="28"/>
          <w:lang w:val="ru-RU"/>
        </w:rPr>
        <w:t>Цивільний кодекс України : Кодекс України від 16.01.2003 р. № 435-IV : станом на 10 черв. 2023 р. URL: </w:t>
      </w:r>
      <w:hyperlink r:id="rId69" w:anchor="Text" w:tgtFrame="_blank" w:history="1">
        <w:r w:rsidRPr="004C1263">
          <w:rPr>
            <w:rStyle w:val="ab"/>
            <w:rFonts w:ascii="Times New Roman" w:hAnsi="Times New Roman"/>
            <w:szCs w:val="28"/>
            <w:lang w:val="ru-RU"/>
          </w:rPr>
          <w:t>https://zakon.rada.gov.ua/laws/show/435-15#Text</w:t>
        </w:r>
      </w:hyperlink>
      <w:r w:rsidRPr="004C1263">
        <w:rPr>
          <w:rFonts w:ascii="Times New Roman" w:hAnsi="Times New Roman"/>
          <w:szCs w:val="28"/>
          <w:lang w:val="ru-RU"/>
        </w:rPr>
        <w:t> (дата звернення: 13.06.2023).</w:t>
      </w:r>
    </w:p>
    <w:p w:rsidR="00641DAB" w:rsidRDefault="00641DAB" w:rsidP="00A05626">
      <w:pPr>
        <w:pStyle w:val="a3"/>
        <w:numPr>
          <w:ilvl w:val="0"/>
          <w:numId w:val="38"/>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Сімейний кодекс України : Кодекс України від 10.01.2002 р. № 2947-III : станом на 19 лют. 2022 р. URL: </w:t>
      </w:r>
      <w:hyperlink r:id="rId70" w:anchor="Text" w:tgtFrame="_blank" w:history="1">
        <w:r w:rsidRPr="007052FC">
          <w:rPr>
            <w:rStyle w:val="ab"/>
            <w:rFonts w:ascii="Times New Roman" w:hAnsi="Times New Roman"/>
            <w:szCs w:val="28"/>
            <w:lang w:val="ru-RU"/>
          </w:rPr>
          <w:t>https://zakon.rada.gov.ua/laws/show/2947-14#Text</w:t>
        </w:r>
      </w:hyperlink>
      <w:r w:rsidRPr="007052FC">
        <w:rPr>
          <w:rFonts w:ascii="Times New Roman" w:hAnsi="Times New Roman"/>
          <w:szCs w:val="28"/>
          <w:lang w:val="ru-RU"/>
        </w:rPr>
        <w:t> (дата звернення: 13.06.2023).</w:t>
      </w:r>
    </w:p>
    <w:p w:rsidR="00641DAB" w:rsidRDefault="00641DAB" w:rsidP="00A05626">
      <w:pPr>
        <w:pStyle w:val="a3"/>
        <w:numPr>
          <w:ilvl w:val="0"/>
          <w:numId w:val="38"/>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Про нотаріат : Закон України від 02.09.1993 р. № 3425-XII : станом на 22 трав. 2023 р. URL: </w:t>
      </w:r>
      <w:hyperlink r:id="rId71" w:anchor="Text" w:tgtFrame="_blank" w:history="1">
        <w:r w:rsidRPr="007052FC">
          <w:rPr>
            <w:rStyle w:val="ab"/>
            <w:rFonts w:ascii="Times New Roman" w:hAnsi="Times New Roman"/>
            <w:szCs w:val="28"/>
            <w:lang w:val="ru-RU"/>
          </w:rPr>
          <w:t>https://zakon.rada.gov.ua/laws/show/3425-12#Text</w:t>
        </w:r>
      </w:hyperlink>
      <w:r w:rsidRPr="007052FC">
        <w:rPr>
          <w:rFonts w:ascii="Times New Roman" w:hAnsi="Times New Roman"/>
          <w:szCs w:val="28"/>
          <w:lang w:val="ru-RU"/>
        </w:rPr>
        <w:t> (дата звернення: 13.06.2023).</w:t>
      </w:r>
    </w:p>
    <w:p w:rsidR="00641DAB" w:rsidRPr="007052FC" w:rsidRDefault="00641DAB" w:rsidP="00A05626">
      <w:pPr>
        <w:pStyle w:val="a3"/>
        <w:numPr>
          <w:ilvl w:val="0"/>
          <w:numId w:val="38"/>
        </w:numPr>
        <w:spacing w:line="360" w:lineRule="auto"/>
        <w:ind w:left="0" w:firstLine="0"/>
        <w:jc w:val="both"/>
        <w:rPr>
          <w:rFonts w:ascii="Times New Roman" w:hAnsi="Times New Roman"/>
          <w:szCs w:val="28"/>
          <w:lang w:val="uk-UA"/>
        </w:rPr>
      </w:pPr>
      <w:r w:rsidRPr="007052FC">
        <w:rPr>
          <w:rFonts w:ascii="Times New Roman" w:hAnsi="Times New Roman"/>
          <w:szCs w:val="28"/>
          <w:lang w:val="ru-RU"/>
        </w:rPr>
        <w:t>Про затвердження Положення про порядок учинення нотаріальних дій в дипломатичних представництвах та консульських установах України : Наказ М-ва юстиції України від 27.12.2004 р. № 142/5/310 : станом на 11 груд. 2021 р. URL: </w:t>
      </w:r>
      <w:hyperlink r:id="rId72" w:anchor="Text" w:tgtFrame="_blank" w:history="1">
        <w:r w:rsidRPr="007052FC">
          <w:rPr>
            <w:rStyle w:val="ab"/>
            <w:rFonts w:ascii="Times New Roman" w:hAnsi="Times New Roman"/>
            <w:szCs w:val="28"/>
            <w:lang w:val="ru-RU"/>
          </w:rPr>
          <w:t>https://zakon.rada.gov.ua/laws/show/z1649-04#Text</w:t>
        </w:r>
      </w:hyperlink>
      <w:r w:rsidRPr="007052FC">
        <w:rPr>
          <w:rFonts w:ascii="Times New Roman" w:hAnsi="Times New Roman"/>
          <w:szCs w:val="28"/>
          <w:lang w:val="ru-RU"/>
        </w:rPr>
        <w:t> (дата звернення: 13.06.2023).</w:t>
      </w:r>
    </w:p>
    <w:p w:rsidR="00641DAB" w:rsidRPr="004C1263" w:rsidRDefault="00641DAB" w:rsidP="00A05626">
      <w:pPr>
        <w:pStyle w:val="a3"/>
        <w:numPr>
          <w:ilvl w:val="0"/>
          <w:numId w:val="38"/>
        </w:numPr>
        <w:spacing w:line="360" w:lineRule="auto"/>
        <w:ind w:left="0" w:firstLine="0"/>
        <w:jc w:val="both"/>
        <w:rPr>
          <w:rFonts w:ascii="Times New Roman" w:hAnsi="Times New Roman"/>
          <w:szCs w:val="28"/>
          <w:lang w:val="uk-UA"/>
        </w:rPr>
      </w:pPr>
      <w:r w:rsidRPr="004C1263">
        <w:rPr>
          <w:rFonts w:ascii="Times New Roman" w:hAnsi="Times New Roman"/>
          <w:szCs w:val="28"/>
          <w:lang w:val="ru-RU"/>
        </w:rPr>
        <w:t>Деякі питання нотаріату в умовах воєнного стану : Постанова Каб. Міністрів України від 28.02.2022 р. № 164 : станом на 23 трав. 2023 р. URL: </w:t>
      </w:r>
      <w:hyperlink r:id="rId73" w:anchor="Text" w:tgtFrame="_blank" w:history="1">
        <w:r w:rsidRPr="004C1263">
          <w:rPr>
            <w:rStyle w:val="ab"/>
            <w:rFonts w:ascii="Times New Roman" w:hAnsi="Times New Roman"/>
            <w:szCs w:val="28"/>
            <w:lang w:val="ru-RU"/>
          </w:rPr>
          <w:t>https://zakon.rada.gov.ua/laws/show/164-2022-п#Text</w:t>
        </w:r>
      </w:hyperlink>
      <w:r w:rsidRPr="004C1263">
        <w:rPr>
          <w:rFonts w:ascii="Times New Roman" w:hAnsi="Times New Roman"/>
          <w:szCs w:val="28"/>
          <w:lang w:val="ru-RU"/>
        </w:rPr>
        <w:t> (дата звернення: 13.06.2023).</w:t>
      </w:r>
    </w:p>
    <w:p w:rsidR="00641DAB" w:rsidRDefault="00641DAB" w:rsidP="00A05626">
      <w:pPr>
        <w:pStyle w:val="a3"/>
        <w:numPr>
          <w:ilvl w:val="0"/>
          <w:numId w:val="38"/>
        </w:numPr>
        <w:spacing w:line="360" w:lineRule="auto"/>
        <w:ind w:left="0" w:firstLine="0"/>
        <w:jc w:val="both"/>
        <w:rPr>
          <w:rFonts w:ascii="Times New Roman" w:hAnsi="Times New Roman"/>
          <w:szCs w:val="28"/>
          <w:lang w:val="uk-UA"/>
        </w:rPr>
      </w:pPr>
      <w:r w:rsidRPr="004C1263">
        <w:rPr>
          <w:rFonts w:ascii="Times New Roman" w:hAnsi="Times New Roman"/>
          <w:szCs w:val="28"/>
          <w:lang w:val="uk-UA"/>
        </w:rPr>
        <w:t>Про внесення змін до деяких постанов Кабінету Міністрів України щодо нотаріату, державної реєстрації та функціонування державних електронних інформаційних ресурсів в умовах воєнного стану</w:t>
      </w:r>
      <w:r w:rsidRPr="004C1263">
        <w:rPr>
          <w:rFonts w:ascii="Times New Roman" w:hAnsi="Times New Roman"/>
          <w:szCs w:val="28"/>
          <w:lang w:val="ru-RU"/>
        </w:rPr>
        <w:t> </w:t>
      </w:r>
      <w:r w:rsidRPr="004C1263">
        <w:rPr>
          <w:rFonts w:ascii="Times New Roman" w:hAnsi="Times New Roman"/>
          <w:szCs w:val="28"/>
          <w:lang w:val="uk-UA"/>
        </w:rPr>
        <w:t>: Постанова Каб. Міністрів України від 09.05.2023</w:t>
      </w:r>
      <w:r w:rsidRPr="004C1263">
        <w:rPr>
          <w:rFonts w:ascii="Times New Roman" w:hAnsi="Times New Roman"/>
          <w:szCs w:val="28"/>
          <w:lang w:val="ru-RU"/>
        </w:rPr>
        <w:t> </w:t>
      </w:r>
      <w:r w:rsidRPr="004C1263">
        <w:rPr>
          <w:rFonts w:ascii="Times New Roman" w:hAnsi="Times New Roman"/>
          <w:szCs w:val="28"/>
          <w:lang w:val="uk-UA"/>
        </w:rPr>
        <w:t>р. №</w:t>
      </w:r>
      <w:r w:rsidRPr="004C1263">
        <w:rPr>
          <w:rFonts w:ascii="Times New Roman" w:hAnsi="Times New Roman"/>
          <w:szCs w:val="28"/>
          <w:lang w:val="ru-RU"/>
        </w:rPr>
        <w:t> </w:t>
      </w:r>
      <w:r w:rsidRPr="004C1263">
        <w:rPr>
          <w:rFonts w:ascii="Times New Roman" w:hAnsi="Times New Roman"/>
          <w:szCs w:val="28"/>
          <w:lang w:val="uk-UA"/>
        </w:rPr>
        <w:t xml:space="preserve">469. </w:t>
      </w:r>
      <w:r w:rsidRPr="004C1263">
        <w:rPr>
          <w:rFonts w:ascii="Times New Roman" w:hAnsi="Times New Roman"/>
          <w:szCs w:val="28"/>
          <w:lang w:val="ru-RU"/>
        </w:rPr>
        <w:t>URL</w:t>
      </w:r>
      <w:r w:rsidRPr="004C1263">
        <w:rPr>
          <w:rFonts w:ascii="Times New Roman" w:hAnsi="Times New Roman"/>
          <w:szCs w:val="28"/>
          <w:lang w:val="uk-UA"/>
        </w:rPr>
        <w:t>:</w:t>
      </w:r>
      <w:r w:rsidRPr="004C1263">
        <w:rPr>
          <w:rFonts w:ascii="Times New Roman" w:hAnsi="Times New Roman"/>
          <w:szCs w:val="28"/>
          <w:lang w:val="ru-RU"/>
        </w:rPr>
        <w:t> </w:t>
      </w:r>
      <w:hyperlink r:id="rId74" w:anchor="Text" w:tgtFrame="_blank" w:history="1">
        <w:r w:rsidRPr="004C1263">
          <w:rPr>
            <w:rStyle w:val="ab"/>
            <w:rFonts w:ascii="Times New Roman" w:hAnsi="Times New Roman"/>
            <w:szCs w:val="28"/>
            <w:lang w:val="ru-RU"/>
          </w:rPr>
          <w:t>https</w:t>
        </w:r>
        <w:r w:rsidRPr="004C1263">
          <w:rPr>
            <w:rStyle w:val="ab"/>
            <w:rFonts w:ascii="Times New Roman" w:hAnsi="Times New Roman"/>
            <w:szCs w:val="28"/>
            <w:lang w:val="uk-UA"/>
          </w:rPr>
          <w:t>://</w:t>
        </w:r>
        <w:r w:rsidRPr="004C1263">
          <w:rPr>
            <w:rStyle w:val="ab"/>
            <w:rFonts w:ascii="Times New Roman" w:hAnsi="Times New Roman"/>
            <w:szCs w:val="28"/>
            <w:lang w:val="ru-RU"/>
          </w:rPr>
          <w:t>zakon</w:t>
        </w:r>
        <w:r w:rsidRPr="004C1263">
          <w:rPr>
            <w:rStyle w:val="ab"/>
            <w:rFonts w:ascii="Times New Roman" w:hAnsi="Times New Roman"/>
            <w:szCs w:val="28"/>
            <w:lang w:val="uk-UA"/>
          </w:rPr>
          <w:t>.</w:t>
        </w:r>
        <w:r w:rsidRPr="004C1263">
          <w:rPr>
            <w:rStyle w:val="ab"/>
            <w:rFonts w:ascii="Times New Roman" w:hAnsi="Times New Roman"/>
            <w:szCs w:val="28"/>
            <w:lang w:val="ru-RU"/>
          </w:rPr>
          <w:t>rada</w:t>
        </w:r>
        <w:r w:rsidRPr="004C1263">
          <w:rPr>
            <w:rStyle w:val="ab"/>
            <w:rFonts w:ascii="Times New Roman" w:hAnsi="Times New Roman"/>
            <w:szCs w:val="28"/>
            <w:lang w:val="uk-UA"/>
          </w:rPr>
          <w:t>.</w:t>
        </w:r>
        <w:r w:rsidRPr="004C1263">
          <w:rPr>
            <w:rStyle w:val="ab"/>
            <w:rFonts w:ascii="Times New Roman" w:hAnsi="Times New Roman"/>
            <w:szCs w:val="28"/>
            <w:lang w:val="ru-RU"/>
          </w:rPr>
          <w:t>gov</w:t>
        </w:r>
        <w:r w:rsidRPr="004C1263">
          <w:rPr>
            <w:rStyle w:val="ab"/>
            <w:rFonts w:ascii="Times New Roman" w:hAnsi="Times New Roman"/>
            <w:szCs w:val="28"/>
            <w:lang w:val="uk-UA"/>
          </w:rPr>
          <w:t>.</w:t>
        </w:r>
        <w:r w:rsidRPr="004C1263">
          <w:rPr>
            <w:rStyle w:val="ab"/>
            <w:rFonts w:ascii="Times New Roman" w:hAnsi="Times New Roman"/>
            <w:szCs w:val="28"/>
            <w:lang w:val="ru-RU"/>
          </w:rPr>
          <w:t>ua</w:t>
        </w:r>
        <w:r w:rsidRPr="004C1263">
          <w:rPr>
            <w:rStyle w:val="ab"/>
            <w:rFonts w:ascii="Times New Roman" w:hAnsi="Times New Roman"/>
            <w:szCs w:val="28"/>
            <w:lang w:val="uk-UA"/>
          </w:rPr>
          <w:t>/</w:t>
        </w:r>
        <w:r w:rsidRPr="004C1263">
          <w:rPr>
            <w:rStyle w:val="ab"/>
            <w:rFonts w:ascii="Times New Roman" w:hAnsi="Times New Roman"/>
            <w:szCs w:val="28"/>
            <w:lang w:val="ru-RU"/>
          </w:rPr>
          <w:t>laws</w:t>
        </w:r>
        <w:r w:rsidRPr="004C1263">
          <w:rPr>
            <w:rStyle w:val="ab"/>
            <w:rFonts w:ascii="Times New Roman" w:hAnsi="Times New Roman"/>
            <w:szCs w:val="28"/>
            <w:lang w:val="uk-UA"/>
          </w:rPr>
          <w:t>/</w:t>
        </w:r>
        <w:r w:rsidRPr="004C1263">
          <w:rPr>
            <w:rStyle w:val="ab"/>
            <w:rFonts w:ascii="Times New Roman" w:hAnsi="Times New Roman"/>
            <w:szCs w:val="28"/>
            <w:lang w:val="ru-RU"/>
          </w:rPr>
          <w:t>show</w:t>
        </w:r>
        <w:r w:rsidRPr="004C1263">
          <w:rPr>
            <w:rStyle w:val="ab"/>
            <w:rFonts w:ascii="Times New Roman" w:hAnsi="Times New Roman"/>
            <w:szCs w:val="28"/>
            <w:lang w:val="uk-UA"/>
          </w:rPr>
          <w:t>/469-2023-п#</w:t>
        </w:r>
        <w:r w:rsidRPr="004C1263">
          <w:rPr>
            <w:rStyle w:val="ab"/>
            <w:rFonts w:ascii="Times New Roman" w:hAnsi="Times New Roman"/>
            <w:szCs w:val="28"/>
            <w:lang w:val="ru-RU"/>
          </w:rPr>
          <w:t>Text</w:t>
        </w:r>
      </w:hyperlink>
      <w:r w:rsidRPr="004C1263">
        <w:rPr>
          <w:rFonts w:ascii="Times New Roman" w:hAnsi="Times New Roman"/>
          <w:szCs w:val="28"/>
          <w:lang w:val="ru-RU"/>
        </w:rPr>
        <w:t> </w:t>
      </w:r>
      <w:r w:rsidRPr="004C1263">
        <w:rPr>
          <w:rFonts w:ascii="Times New Roman" w:hAnsi="Times New Roman"/>
          <w:szCs w:val="28"/>
          <w:lang w:val="uk-UA"/>
        </w:rPr>
        <w:t>(дата звернення: 13.06.2023).</w:t>
      </w:r>
    </w:p>
    <w:p w:rsidR="00A55FDB" w:rsidRDefault="00A55FDB" w:rsidP="00641DAB">
      <w:pPr>
        <w:tabs>
          <w:tab w:val="left" w:pos="3315"/>
        </w:tabs>
        <w:rPr>
          <w:rFonts w:ascii="Times New Roman" w:hAnsi="Times New Roman" w:cs="Times New Roman"/>
          <w:b/>
          <w:caps/>
          <w:sz w:val="24"/>
          <w:szCs w:val="24"/>
          <w:lang w:val="uk-UA"/>
        </w:rPr>
      </w:pPr>
    </w:p>
    <w:p w:rsidR="00955837" w:rsidRDefault="00955837" w:rsidP="00641DAB">
      <w:pPr>
        <w:tabs>
          <w:tab w:val="left" w:pos="3315"/>
        </w:tabs>
        <w:rPr>
          <w:rFonts w:ascii="Times New Roman" w:hAnsi="Times New Roman" w:cs="Times New Roman"/>
          <w:b/>
          <w:caps/>
          <w:sz w:val="24"/>
          <w:szCs w:val="24"/>
          <w:lang w:val="uk-UA"/>
        </w:rPr>
      </w:pPr>
    </w:p>
    <w:p w:rsidR="00955837" w:rsidRDefault="00955837" w:rsidP="00641DAB">
      <w:pPr>
        <w:tabs>
          <w:tab w:val="left" w:pos="3315"/>
        </w:tabs>
        <w:rPr>
          <w:rFonts w:ascii="Times New Roman" w:hAnsi="Times New Roman" w:cs="Times New Roman"/>
          <w:b/>
          <w:caps/>
          <w:sz w:val="24"/>
          <w:szCs w:val="24"/>
          <w:lang w:val="uk-UA"/>
        </w:rPr>
      </w:pPr>
    </w:p>
    <w:p w:rsidR="000668F2" w:rsidRPr="00625EF4" w:rsidRDefault="000668F2" w:rsidP="000668F2">
      <w:pPr>
        <w:tabs>
          <w:tab w:val="left" w:pos="3315"/>
        </w:tabs>
        <w:jc w:val="center"/>
        <w:rPr>
          <w:rFonts w:ascii="Times New Roman" w:hAnsi="Times New Roman" w:cs="Times New Roman"/>
          <w:b/>
          <w:caps/>
          <w:sz w:val="24"/>
          <w:szCs w:val="24"/>
          <w:lang w:val="uk-UA"/>
        </w:rPr>
      </w:pPr>
      <w:r w:rsidRPr="00625EF4">
        <w:rPr>
          <w:rFonts w:ascii="Times New Roman" w:hAnsi="Times New Roman" w:cs="Times New Roman"/>
          <w:b/>
          <w:caps/>
          <w:sz w:val="24"/>
          <w:szCs w:val="24"/>
          <w:lang w:val="uk-UA"/>
        </w:rPr>
        <w:lastRenderedPageBreak/>
        <w:t>Самостійна робота</w:t>
      </w:r>
    </w:p>
    <w:p w:rsidR="000668F2" w:rsidRPr="00625EF4" w:rsidRDefault="000668F2" w:rsidP="000668F2">
      <w:pPr>
        <w:tabs>
          <w:tab w:val="left" w:pos="284"/>
          <w:tab w:val="left" w:pos="567"/>
        </w:tabs>
        <w:jc w:val="center"/>
        <w:rPr>
          <w:rFonts w:ascii="Times New Roman" w:hAnsi="Times New Roman" w:cs="Times New Roman"/>
          <w:b/>
          <w:caps/>
          <w:sz w:val="24"/>
          <w:szCs w:val="24"/>
          <w:lang w:val="uk-UA"/>
        </w:rPr>
      </w:pPr>
      <w:r w:rsidRPr="00625EF4">
        <w:rPr>
          <w:rFonts w:ascii="Times New Roman" w:hAnsi="Times New Roman" w:cs="Times New Roman"/>
          <w:b/>
          <w:caps/>
          <w:sz w:val="24"/>
          <w:szCs w:val="24"/>
          <w:lang w:val="uk-UA"/>
        </w:rPr>
        <w:t>з навчальної дисц</w:t>
      </w:r>
      <w:r w:rsidR="00AB3A16" w:rsidRPr="00625EF4">
        <w:rPr>
          <w:rFonts w:ascii="Times New Roman" w:hAnsi="Times New Roman" w:cs="Times New Roman"/>
          <w:b/>
          <w:caps/>
          <w:sz w:val="24"/>
          <w:szCs w:val="24"/>
          <w:lang w:val="uk-UA"/>
        </w:rPr>
        <w:t>ип</w:t>
      </w:r>
      <w:r w:rsidR="00AC0B09">
        <w:rPr>
          <w:rFonts w:ascii="Times New Roman" w:hAnsi="Times New Roman" w:cs="Times New Roman"/>
          <w:b/>
          <w:caps/>
          <w:sz w:val="24"/>
          <w:szCs w:val="24"/>
          <w:lang w:val="uk-UA"/>
        </w:rPr>
        <w:t>ліни «ДОПУСК ДО ПРОФЕСІЇ НОТАРІУСА</w:t>
      </w:r>
      <w:r w:rsidRPr="00625EF4">
        <w:rPr>
          <w:rFonts w:ascii="Times New Roman" w:hAnsi="Times New Roman" w:cs="Times New Roman"/>
          <w:b/>
          <w:caps/>
          <w:sz w:val="24"/>
          <w:szCs w:val="24"/>
          <w:lang w:val="uk-UA"/>
        </w:rPr>
        <w:t>»</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0668F2" w:rsidRPr="00625EF4" w:rsidTr="00283C61">
        <w:tc>
          <w:tcPr>
            <w:tcW w:w="709" w:type="dxa"/>
            <w:shd w:val="clear" w:color="auto" w:fill="E6E6E6"/>
            <w:vAlign w:val="center"/>
          </w:tcPr>
          <w:p w:rsidR="000668F2" w:rsidRPr="00625EF4" w:rsidRDefault="000668F2" w:rsidP="00283C61">
            <w:pPr>
              <w:ind w:left="142" w:hanging="142"/>
              <w:jc w:val="center"/>
              <w:rPr>
                <w:rFonts w:ascii="Times New Roman" w:hAnsi="Times New Roman" w:cs="Times New Roman"/>
                <w:b/>
                <w:sz w:val="24"/>
                <w:szCs w:val="24"/>
                <w:lang w:val="uk-UA"/>
              </w:rPr>
            </w:pPr>
            <w:r w:rsidRPr="00625EF4">
              <w:rPr>
                <w:rFonts w:ascii="Times New Roman" w:hAnsi="Times New Roman" w:cs="Times New Roman"/>
                <w:b/>
                <w:sz w:val="24"/>
                <w:szCs w:val="24"/>
                <w:lang w:val="uk-UA"/>
              </w:rPr>
              <w:t>№</w:t>
            </w:r>
          </w:p>
          <w:p w:rsidR="000668F2" w:rsidRPr="00625EF4" w:rsidRDefault="000668F2" w:rsidP="00283C61">
            <w:pPr>
              <w:ind w:left="142" w:hanging="142"/>
              <w:jc w:val="center"/>
              <w:rPr>
                <w:rFonts w:ascii="Times New Roman" w:hAnsi="Times New Roman" w:cs="Times New Roman"/>
                <w:b/>
                <w:sz w:val="24"/>
                <w:szCs w:val="24"/>
                <w:lang w:val="uk-UA"/>
              </w:rPr>
            </w:pPr>
            <w:r w:rsidRPr="00625EF4">
              <w:rPr>
                <w:rFonts w:ascii="Times New Roman" w:hAnsi="Times New Roman" w:cs="Times New Roman"/>
                <w:b/>
                <w:sz w:val="24"/>
                <w:szCs w:val="24"/>
                <w:lang w:val="uk-UA"/>
              </w:rPr>
              <w:t>з/п</w:t>
            </w:r>
          </w:p>
        </w:tc>
        <w:tc>
          <w:tcPr>
            <w:tcW w:w="7087" w:type="dxa"/>
            <w:shd w:val="clear" w:color="auto" w:fill="E6E6E6"/>
            <w:vAlign w:val="center"/>
          </w:tcPr>
          <w:p w:rsidR="000668F2" w:rsidRPr="00625EF4" w:rsidRDefault="000668F2" w:rsidP="00283C61">
            <w:pPr>
              <w:jc w:val="center"/>
              <w:rPr>
                <w:rFonts w:ascii="Times New Roman" w:hAnsi="Times New Roman" w:cs="Times New Roman"/>
                <w:b/>
                <w:sz w:val="24"/>
                <w:szCs w:val="24"/>
                <w:lang w:val="uk-UA"/>
              </w:rPr>
            </w:pPr>
            <w:r w:rsidRPr="00625EF4">
              <w:rPr>
                <w:rFonts w:ascii="Times New Roman" w:hAnsi="Times New Roman" w:cs="Times New Roman"/>
                <w:b/>
                <w:sz w:val="24"/>
                <w:szCs w:val="24"/>
                <w:lang w:val="uk-UA"/>
              </w:rPr>
              <w:t>Назва теми</w:t>
            </w:r>
          </w:p>
        </w:tc>
        <w:tc>
          <w:tcPr>
            <w:tcW w:w="1560" w:type="dxa"/>
            <w:shd w:val="clear" w:color="auto" w:fill="E6E6E6"/>
            <w:vAlign w:val="center"/>
          </w:tcPr>
          <w:p w:rsidR="000668F2" w:rsidRPr="00625EF4" w:rsidRDefault="000668F2" w:rsidP="00283C61">
            <w:pPr>
              <w:jc w:val="center"/>
              <w:rPr>
                <w:rFonts w:ascii="Times New Roman" w:hAnsi="Times New Roman" w:cs="Times New Roman"/>
                <w:b/>
                <w:sz w:val="24"/>
                <w:szCs w:val="24"/>
                <w:lang w:val="uk-UA"/>
              </w:rPr>
            </w:pPr>
            <w:r w:rsidRPr="00625EF4">
              <w:rPr>
                <w:rFonts w:ascii="Times New Roman" w:hAnsi="Times New Roman" w:cs="Times New Roman"/>
                <w:b/>
                <w:sz w:val="24"/>
                <w:szCs w:val="24"/>
                <w:lang w:val="uk-UA"/>
              </w:rPr>
              <w:t>Кількість</w:t>
            </w:r>
          </w:p>
          <w:p w:rsidR="000668F2" w:rsidRPr="00625EF4" w:rsidRDefault="000668F2" w:rsidP="00283C61">
            <w:pPr>
              <w:jc w:val="center"/>
              <w:rPr>
                <w:rFonts w:ascii="Times New Roman" w:hAnsi="Times New Roman" w:cs="Times New Roman"/>
                <w:b/>
                <w:sz w:val="24"/>
                <w:szCs w:val="24"/>
                <w:lang w:val="uk-UA"/>
              </w:rPr>
            </w:pPr>
            <w:r w:rsidRPr="00625EF4">
              <w:rPr>
                <w:rFonts w:ascii="Times New Roman" w:hAnsi="Times New Roman" w:cs="Times New Roman"/>
                <w:b/>
                <w:sz w:val="24"/>
                <w:szCs w:val="24"/>
                <w:lang w:val="uk-UA"/>
              </w:rPr>
              <w:t>годин</w:t>
            </w:r>
          </w:p>
        </w:tc>
      </w:tr>
      <w:tr w:rsidR="000668F2" w:rsidRPr="00625EF4" w:rsidTr="00283C61">
        <w:tc>
          <w:tcPr>
            <w:tcW w:w="709" w:type="dxa"/>
            <w:shd w:val="clear" w:color="auto" w:fill="auto"/>
            <w:vAlign w:val="center"/>
          </w:tcPr>
          <w:p w:rsidR="000668F2" w:rsidRPr="00625EF4" w:rsidRDefault="007F13E9" w:rsidP="00283C61">
            <w:pPr>
              <w:jc w:val="center"/>
              <w:rPr>
                <w:rFonts w:ascii="Times New Roman" w:hAnsi="Times New Roman" w:cs="Times New Roman"/>
                <w:b/>
                <w:sz w:val="24"/>
                <w:szCs w:val="24"/>
                <w:lang w:val="uk-UA"/>
              </w:rPr>
            </w:pPr>
            <w:r>
              <w:rPr>
                <w:rFonts w:ascii="Times New Roman" w:hAnsi="Times New Roman" w:cs="Times New Roman"/>
                <w:b/>
                <w:sz w:val="24"/>
                <w:szCs w:val="24"/>
                <w:lang w:val="uk-UA"/>
              </w:rPr>
              <w:t>1.</w:t>
            </w:r>
          </w:p>
        </w:tc>
        <w:tc>
          <w:tcPr>
            <w:tcW w:w="7087" w:type="dxa"/>
            <w:shd w:val="clear" w:color="auto" w:fill="auto"/>
            <w:vAlign w:val="center"/>
          </w:tcPr>
          <w:p w:rsidR="007F13E9" w:rsidRPr="00A05626" w:rsidRDefault="007F13E9" w:rsidP="00A05626">
            <w:pPr>
              <w:pStyle w:val="a3"/>
              <w:spacing w:line="360" w:lineRule="auto"/>
              <w:ind w:left="0"/>
              <w:jc w:val="both"/>
              <w:rPr>
                <w:rFonts w:ascii="Times New Roman" w:hAnsi="Times New Roman"/>
                <w:szCs w:val="28"/>
                <w:lang w:val="uk-UA"/>
              </w:rPr>
            </w:pPr>
            <w:r w:rsidRPr="00A05626">
              <w:rPr>
                <w:rFonts w:ascii="Times New Roman" w:hAnsi="Times New Roman"/>
                <w:szCs w:val="28"/>
                <w:lang w:val="uk-UA"/>
              </w:rPr>
              <w:t>Тема 1.</w:t>
            </w:r>
          </w:p>
          <w:p w:rsidR="007F13E9" w:rsidRPr="00A05626" w:rsidRDefault="007F13E9" w:rsidP="00A05626">
            <w:pPr>
              <w:pStyle w:val="a3"/>
              <w:numPr>
                <w:ilvl w:val="0"/>
                <w:numId w:val="24"/>
              </w:numPr>
              <w:spacing w:line="360" w:lineRule="auto"/>
              <w:ind w:left="0"/>
              <w:jc w:val="both"/>
              <w:rPr>
                <w:rFonts w:ascii="Times New Roman" w:hAnsi="Times New Roman"/>
                <w:szCs w:val="28"/>
                <w:lang w:val="uk-UA"/>
              </w:rPr>
            </w:pPr>
            <w:r w:rsidRPr="00A05626">
              <w:rPr>
                <w:rFonts w:ascii="Times New Roman" w:hAnsi="Times New Roman"/>
                <w:szCs w:val="28"/>
                <w:lang w:val="uk-UA"/>
              </w:rPr>
              <w:t>Особливості правого статусу нотаріуса.</w:t>
            </w:r>
          </w:p>
          <w:p w:rsidR="000668F2" w:rsidRPr="00A05626" w:rsidRDefault="007F13E9" w:rsidP="00A05626">
            <w:pPr>
              <w:pStyle w:val="a3"/>
              <w:numPr>
                <w:ilvl w:val="0"/>
                <w:numId w:val="24"/>
              </w:numPr>
              <w:spacing w:line="360" w:lineRule="auto"/>
              <w:ind w:left="0"/>
              <w:jc w:val="both"/>
              <w:rPr>
                <w:rFonts w:ascii="Times New Roman" w:hAnsi="Times New Roman"/>
                <w:szCs w:val="28"/>
                <w:lang w:val="uk-UA"/>
              </w:rPr>
            </w:pPr>
            <w:r w:rsidRPr="00A05626">
              <w:rPr>
                <w:rFonts w:ascii="Times New Roman" w:hAnsi="Times New Roman"/>
                <w:szCs w:val="28"/>
                <w:lang w:val="uk-UA"/>
              </w:rPr>
              <w:t>Умови допуск до професії нотаріуса.</w:t>
            </w:r>
          </w:p>
        </w:tc>
        <w:tc>
          <w:tcPr>
            <w:tcW w:w="1560" w:type="dxa"/>
            <w:shd w:val="clear" w:color="auto" w:fill="auto"/>
            <w:vAlign w:val="center"/>
          </w:tcPr>
          <w:p w:rsidR="000668F2" w:rsidRPr="00A05626" w:rsidRDefault="00FB2225" w:rsidP="00A05626">
            <w:pPr>
              <w:spacing w:line="360" w:lineRule="auto"/>
              <w:jc w:val="center"/>
              <w:rPr>
                <w:rFonts w:ascii="Times New Roman" w:hAnsi="Times New Roman" w:cs="Times New Roman"/>
                <w:sz w:val="28"/>
                <w:szCs w:val="28"/>
                <w:lang w:val="uk-UA"/>
              </w:rPr>
            </w:pPr>
            <w:r w:rsidRPr="00A05626">
              <w:rPr>
                <w:rFonts w:ascii="Times New Roman" w:hAnsi="Times New Roman" w:cs="Times New Roman"/>
                <w:sz w:val="28"/>
                <w:szCs w:val="28"/>
                <w:lang w:val="uk-UA"/>
              </w:rPr>
              <w:t>8</w:t>
            </w:r>
          </w:p>
        </w:tc>
      </w:tr>
      <w:tr w:rsidR="000668F2" w:rsidRPr="00625EF4" w:rsidTr="00283C61">
        <w:tc>
          <w:tcPr>
            <w:tcW w:w="709" w:type="dxa"/>
            <w:tcBorders>
              <w:bottom w:val="single" w:sz="4" w:space="0" w:color="auto"/>
            </w:tcBorders>
            <w:shd w:val="clear" w:color="auto" w:fill="auto"/>
            <w:vAlign w:val="center"/>
          </w:tcPr>
          <w:p w:rsidR="000668F2" w:rsidRPr="00625EF4" w:rsidRDefault="000668F2" w:rsidP="00283C61">
            <w:pPr>
              <w:jc w:val="center"/>
              <w:rPr>
                <w:rFonts w:ascii="Times New Roman" w:hAnsi="Times New Roman" w:cs="Times New Roman"/>
                <w:b/>
                <w:sz w:val="24"/>
                <w:szCs w:val="24"/>
                <w:lang w:val="uk-UA"/>
              </w:rPr>
            </w:pPr>
            <w:r w:rsidRPr="00625EF4">
              <w:rPr>
                <w:rFonts w:ascii="Times New Roman" w:hAnsi="Times New Roman" w:cs="Times New Roman"/>
                <w:b/>
                <w:sz w:val="24"/>
                <w:szCs w:val="24"/>
                <w:lang w:val="uk-UA"/>
              </w:rPr>
              <w:t>2.</w:t>
            </w:r>
          </w:p>
        </w:tc>
        <w:tc>
          <w:tcPr>
            <w:tcW w:w="7087" w:type="dxa"/>
            <w:tcBorders>
              <w:bottom w:val="single" w:sz="4" w:space="0" w:color="auto"/>
            </w:tcBorders>
            <w:shd w:val="clear" w:color="auto" w:fill="auto"/>
            <w:vAlign w:val="center"/>
          </w:tcPr>
          <w:p w:rsidR="007F13E9" w:rsidRPr="00A05626" w:rsidRDefault="007F13E9" w:rsidP="00A05626">
            <w:pPr>
              <w:pStyle w:val="a3"/>
              <w:spacing w:line="360" w:lineRule="auto"/>
              <w:ind w:left="0"/>
              <w:jc w:val="both"/>
              <w:rPr>
                <w:rFonts w:ascii="Times New Roman" w:hAnsi="Times New Roman"/>
                <w:szCs w:val="28"/>
                <w:lang w:val="uk-UA"/>
              </w:rPr>
            </w:pPr>
            <w:r w:rsidRPr="00A05626">
              <w:rPr>
                <w:rFonts w:ascii="Times New Roman" w:hAnsi="Times New Roman"/>
                <w:szCs w:val="28"/>
                <w:lang w:val="uk-UA"/>
              </w:rPr>
              <w:t>Тема 2.</w:t>
            </w:r>
          </w:p>
          <w:p w:rsidR="007F13E9" w:rsidRPr="00A05626" w:rsidRDefault="007F13E9" w:rsidP="00A05626">
            <w:pPr>
              <w:pStyle w:val="a3"/>
              <w:numPr>
                <w:ilvl w:val="0"/>
                <w:numId w:val="25"/>
              </w:numPr>
              <w:spacing w:line="360" w:lineRule="auto"/>
              <w:ind w:left="0"/>
              <w:jc w:val="both"/>
              <w:rPr>
                <w:rFonts w:ascii="Times New Roman" w:hAnsi="Times New Roman"/>
                <w:szCs w:val="28"/>
                <w:lang w:val="uk-UA"/>
              </w:rPr>
            </w:pPr>
            <w:r w:rsidRPr="00A05626">
              <w:rPr>
                <w:rFonts w:ascii="Times New Roman" w:hAnsi="Times New Roman"/>
                <w:szCs w:val="28"/>
                <w:lang w:val="uk-UA"/>
              </w:rPr>
              <w:t>Правовий статус Вищої кв</w:t>
            </w:r>
            <w:r w:rsidR="003656AA" w:rsidRPr="00A05626">
              <w:rPr>
                <w:rFonts w:ascii="Times New Roman" w:hAnsi="Times New Roman"/>
                <w:szCs w:val="28"/>
                <w:lang w:val="uk-UA"/>
              </w:rPr>
              <w:t>аліфікаційної комісії нотаріату.</w:t>
            </w:r>
          </w:p>
          <w:p w:rsidR="000668F2" w:rsidRPr="00A05626" w:rsidRDefault="007F13E9" w:rsidP="00A05626">
            <w:pPr>
              <w:pStyle w:val="a3"/>
              <w:numPr>
                <w:ilvl w:val="0"/>
                <w:numId w:val="25"/>
              </w:numPr>
              <w:spacing w:line="360" w:lineRule="auto"/>
              <w:ind w:left="0"/>
              <w:jc w:val="both"/>
              <w:rPr>
                <w:rFonts w:ascii="Times New Roman" w:hAnsi="Times New Roman"/>
                <w:szCs w:val="28"/>
                <w:lang w:val="uk-UA"/>
              </w:rPr>
            </w:pPr>
            <w:r w:rsidRPr="00A05626">
              <w:rPr>
                <w:rFonts w:ascii="Times New Roman" w:hAnsi="Times New Roman"/>
                <w:szCs w:val="28"/>
                <w:lang w:val="uk-UA"/>
              </w:rPr>
              <w:t>Компетенції  Вищої кваліфікаційної комісії нотаріату</w:t>
            </w:r>
            <w:r w:rsidR="003656AA" w:rsidRPr="00A05626">
              <w:rPr>
                <w:rFonts w:ascii="Times New Roman" w:hAnsi="Times New Roman"/>
                <w:szCs w:val="28"/>
                <w:lang w:val="uk-UA"/>
              </w:rPr>
              <w:t>.</w:t>
            </w:r>
          </w:p>
        </w:tc>
        <w:tc>
          <w:tcPr>
            <w:tcW w:w="1560" w:type="dxa"/>
            <w:tcBorders>
              <w:bottom w:val="single" w:sz="4" w:space="0" w:color="auto"/>
            </w:tcBorders>
            <w:shd w:val="clear" w:color="auto" w:fill="auto"/>
            <w:vAlign w:val="center"/>
          </w:tcPr>
          <w:p w:rsidR="000668F2" w:rsidRPr="00A05626" w:rsidRDefault="00FB2225" w:rsidP="00A05626">
            <w:pPr>
              <w:spacing w:line="360" w:lineRule="auto"/>
              <w:jc w:val="center"/>
              <w:rPr>
                <w:rFonts w:ascii="Times New Roman" w:hAnsi="Times New Roman" w:cs="Times New Roman"/>
                <w:sz w:val="28"/>
                <w:szCs w:val="28"/>
                <w:lang w:val="uk-UA"/>
              </w:rPr>
            </w:pPr>
            <w:r w:rsidRPr="00A05626">
              <w:rPr>
                <w:rFonts w:ascii="Times New Roman" w:hAnsi="Times New Roman" w:cs="Times New Roman"/>
                <w:sz w:val="28"/>
                <w:szCs w:val="28"/>
                <w:lang w:val="uk-UA"/>
              </w:rPr>
              <w:t>7</w:t>
            </w:r>
          </w:p>
        </w:tc>
      </w:tr>
      <w:tr w:rsidR="000668F2" w:rsidRPr="00625EF4" w:rsidTr="00283C61">
        <w:tc>
          <w:tcPr>
            <w:tcW w:w="709" w:type="dxa"/>
            <w:tcBorders>
              <w:bottom w:val="single" w:sz="4" w:space="0" w:color="auto"/>
            </w:tcBorders>
            <w:shd w:val="clear" w:color="auto" w:fill="auto"/>
            <w:vAlign w:val="center"/>
          </w:tcPr>
          <w:p w:rsidR="000668F2" w:rsidRPr="00625EF4" w:rsidRDefault="000668F2" w:rsidP="00283C61">
            <w:pPr>
              <w:jc w:val="center"/>
              <w:rPr>
                <w:rFonts w:ascii="Times New Roman" w:hAnsi="Times New Roman" w:cs="Times New Roman"/>
                <w:b/>
                <w:sz w:val="24"/>
                <w:szCs w:val="24"/>
                <w:lang w:val="uk-UA"/>
              </w:rPr>
            </w:pPr>
            <w:r w:rsidRPr="00625EF4">
              <w:rPr>
                <w:rFonts w:ascii="Times New Roman" w:hAnsi="Times New Roman" w:cs="Times New Roman"/>
                <w:b/>
                <w:sz w:val="24"/>
                <w:szCs w:val="24"/>
                <w:lang w:val="uk-UA"/>
              </w:rPr>
              <w:t>3.</w:t>
            </w:r>
          </w:p>
        </w:tc>
        <w:tc>
          <w:tcPr>
            <w:tcW w:w="7087" w:type="dxa"/>
            <w:tcBorders>
              <w:bottom w:val="single" w:sz="4" w:space="0" w:color="auto"/>
            </w:tcBorders>
            <w:shd w:val="clear" w:color="auto" w:fill="auto"/>
            <w:vAlign w:val="center"/>
          </w:tcPr>
          <w:p w:rsidR="00374603" w:rsidRPr="00A05626" w:rsidRDefault="00374603" w:rsidP="00A05626">
            <w:pPr>
              <w:pStyle w:val="a3"/>
              <w:spacing w:line="360" w:lineRule="auto"/>
              <w:ind w:left="0"/>
              <w:jc w:val="both"/>
              <w:rPr>
                <w:rFonts w:ascii="Times New Roman" w:hAnsi="Times New Roman"/>
                <w:bCs/>
                <w:szCs w:val="28"/>
                <w:lang w:val="uk-UA"/>
              </w:rPr>
            </w:pPr>
            <w:r w:rsidRPr="00A05626">
              <w:rPr>
                <w:rFonts w:ascii="Times New Roman" w:hAnsi="Times New Roman"/>
                <w:bCs/>
                <w:szCs w:val="28"/>
                <w:lang w:val="uk-UA"/>
              </w:rPr>
              <w:t>Тема 3.</w:t>
            </w:r>
          </w:p>
          <w:p w:rsidR="00374603" w:rsidRPr="00A05626" w:rsidRDefault="00374603" w:rsidP="00A05626">
            <w:pPr>
              <w:pStyle w:val="a3"/>
              <w:numPr>
                <w:ilvl w:val="0"/>
                <w:numId w:val="26"/>
              </w:numPr>
              <w:spacing w:line="360" w:lineRule="auto"/>
              <w:ind w:left="0"/>
              <w:jc w:val="both"/>
              <w:rPr>
                <w:rFonts w:ascii="Times New Roman" w:hAnsi="Times New Roman"/>
                <w:bCs/>
                <w:szCs w:val="28"/>
                <w:lang w:val="uk-UA"/>
              </w:rPr>
            </w:pPr>
            <w:r w:rsidRPr="00A05626">
              <w:rPr>
                <w:rFonts w:ascii="Times New Roman" w:hAnsi="Times New Roman"/>
                <w:bCs/>
                <w:szCs w:val="28"/>
                <w:lang w:val="uk-UA"/>
              </w:rPr>
              <w:t>Організація роботи державних нотаріальних конторах</w:t>
            </w:r>
            <w:r w:rsidR="003656AA" w:rsidRPr="00A05626">
              <w:rPr>
                <w:rFonts w:ascii="Times New Roman" w:hAnsi="Times New Roman"/>
                <w:bCs/>
                <w:szCs w:val="28"/>
                <w:lang w:val="uk-UA"/>
              </w:rPr>
              <w:t>.</w:t>
            </w:r>
          </w:p>
          <w:p w:rsidR="000668F2" w:rsidRPr="00A05626" w:rsidRDefault="00374603" w:rsidP="00A05626">
            <w:pPr>
              <w:pStyle w:val="a3"/>
              <w:numPr>
                <w:ilvl w:val="0"/>
                <w:numId w:val="26"/>
              </w:numPr>
              <w:spacing w:line="360" w:lineRule="auto"/>
              <w:ind w:left="0"/>
              <w:jc w:val="both"/>
              <w:rPr>
                <w:rFonts w:ascii="Times New Roman" w:hAnsi="Times New Roman"/>
                <w:bCs/>
                <w:szCs w:val="28"/>
                <w:lang w:val="uk-UA"/>
              </w:rPr>
            </w:pPr>
            <w:r w:rsidRPr="00A05626">
              <w:rPr>
                <w:rFonts w:ascii="Times New Roman" w:hAnsi="Times New Roman"/>
                <w:bCs/>
                <w:szCs w:val="28"/>
                <w:lang w:val="uk-UA"/>
              </w:rPr>
              <w:t>Повноваження державних нотаріальних контор та архівів</w:t>
            </w:r>
            <w:r w:rsidR="003656AA" w:rsidRPr="00A05626">
              <w:rPr>
                <w:rFonts w:ascii="Times New Roman" w:hAnsi="Times New Roman"/>
                <w:bCs/>
                <w:szCs w:val="28"/>
                <w:lang w:val="uk-UA"/>
              </w:rPr>
              <w:t>.</w:t>
            </w:r>
          </w:p>
        </w:tc>
        <w:tc>
          <w:tcPr>
            <w:tcW w:w="1560" w:type="dxa"/>
            <w:tcBorders>
              <w:bottom w:val="single" w:sz="4" w:space="0" w:color="auto"/>
            </w:tcBorders>
            <w:shd w:val="clear" w:color="auto" w:fill="auto"/>
            <w:vAlign w:val="center"/>
          </w:tcPr>
          <w:p w:rsidR="000668F2" w:rsidRPr="00A05626" w:rsidRDefault="00FB2225" w:rsidP="00A05626">
            <w:pPr>
              <w:spacing w:line="360" w:lineRule="auto"/>
              <w:jc w:val="center"/>
              <w:rPr>
                <w:rFonts w:ascii="Times New Roman" w:hAnsi="Times New Roman" w:cs="Times New Roman"/>
                <w:sz w:val="28"/>
                <w:szCs w:val="28"/>
                <w:lang w:val="uk-UA"/>
              </w:rPr>
            </w:pPr>
            <w:r w:rsidRPr="00A05626">
              <w:rPr>
                <w:rFonts w:ascii="Times New Roman" w:hAnsi="Times New Roman" w:cs="Times New Roman"/>
                <w:sz w:val="28"/>
                <w:szCs w:val="28"/>
                <w:lang w:val="uk-UA"/>
              </w:rPr>
              <w:t>5</w:t>
            </w:r>
          </w:p>
        </w:tc>
      </w:tr>
      <w:tr w:rsidR="000668F2" w:rsidRPr="00625EF4" w:rsidTr="00283C61">
        <w:tc>
          <w:tcPr>
            <w:tcW w:w="709" w:type="dxa"/>
            <w:tcBorders>
              <w:bottom w:val="single" w:sz="4" w:space="0" w:color="auto"/>
            </w:tcBorders>
            <w:shd w:val="clear" w:color="auto" w:fill="auto"/>
            <w:vAlign w:val="center"/>
          </w:tcPr>
          <w:p w:rsidR="000668F2" w:rsidRPr="00625EF4" w:rsidRDefault="000668F2" w:rsidP="00283C61">
            <w:pPr>
              <w:jc w:val="center"/>
              <w:rPr>
                <w:rFonts w:ascii="Times New Roman" w:hAnsi="Times New Roman" w:cs="Times New Roman"/>
                <w:b/>
                <w:sz w:val="24"/>
                <w:szCs w:val="24"/>
                <w:lang w:val="uk-UA"/>
              </w:rPr>
            </w:pPr>
            <w:r w:rsidRPr="00625EF4">
              <w:rPr>
                <w:rFonts w:ascii="Times New Roman" w:hAnsi="Times New Roman" w:cs="Times New Roman"/>
                <w:b/>
                <w:sz w:val="24"/>
                <w:szCs w:val="24"/>
                <w:lang w:val="uk-UA"/>
              </w:rPr>
              <w:t>4.</w:t>
            </w:r>
          </w:p>
        </w:tc>
        <w:tc>
          <w:tcPr>
            <w:tcW w:w="7087" w:type="dxa"/>
            <w:tcBorders>
              <w:bottom w:val="single" w:sz="4" w:space="0" w:color="auto"/>
            </w:tcBorders>
            <w:shd w:val="clear" w:color="auto" w:fill="auto"/>
            <w:vAlign w:val="center"/>
          </w:tcPr>
          <w:p w:rsidR="003656AA" w:rsidRPr="00A05626" w:rsidRDefault="003656AA" w:rsidP="00A05626">
            <w:pPr>
              <w:pStyle w:val="a3"/>
              <w:spacing w:line="360" w:lineRule="auto"/>
              <w:ind w:left="0"/>
              <w:jc w:val="both"/>
              <w:rPr>
                <w:rFonts w:ascii="Times New Roman" w:hAnsi="Times New Roman"/>
                <w:szCs w:val="28"/>
                <w:lang w:val="uk-UA"/>
              </w:rPr>
            </w:pPr>
            <w:r w:rsidRPr="00A05626">
              <w:rPr>
                <w:rFonts w:ascii="Times New Roman" w:hAnsi="Times New Roman"/>
                <w:szCs w:val="28"/>
                <w:lang w:val="uk-UA"/>
              </w:rPr>
              <w:t>Тема 4.</w:t>
            </w:r>
          </w:p>
          <w:p w:rsidR="003656AA" w:rsidRPr="00A05626" w:rsidRDefault="003656AA" w:rsidP="00A05626">
            <w:pPr>
              <w:pStyle w:val="a3"/>
              <w:numPr>
                <w:ilvl w:val="0"/>
                <w:numId w:val="27"/>
              </w:numPr>
              <w:spacing w:line="360" w:lineRule="auto"/>
              <w:ind w:left="0"/>
              <w:jc w:val="both"/>
              <w:rPr>
                <w:rFonts w:ascii="Times New Roman" w:hAnsi="Times New Roman"/>
                <w:szCs w:val="28"/>
                <w:lang w:val="uk-UA"/>
              </w:rPr>
            </w:pPr>
            <w:r w:rsidRPr="00A05626">
              <w:rPr>
                <w:rFonts w:ascii="Times New Roman" w:hAnsi="Times New Roman"/>
                <w:szCs w:val="28"/>
                <w:lang w:val="uk-UA"/>
              </w:rPr>
              <w:t>Організація роботи приватних нотаріальних контор.</w:t>
            </w:r>
          </w:p>
          <w:p w:rsidR="000668F2" w:rsidRPr="00A05626" w:rsidRDefault="003656AA" w:rsidP="00A05626">
            <w:pPr>
              <w:pStyle w:val="a3"/>
              <w:numPr>
                <w:ilvl w:val="0"/>
                <w:numId w:val="27"/>
              </w:numPr>
              <w:spacing w:line="360" w:lineRule="auto"/>
              <w:ind w:left="0"/>
              <w:jc w:val="both"/>
              <w:rPr>
                <w:rFonts w:ascii="Times New Roman" w:hAnsi="Times New Roman"/>
                <w:szCs w:val="28"/>
                <w:lang w:val="uk-UA"/>
              </w:rPr>
            </w:pPr>
            <w:r w:rsidRPr="00A05626">
              <w:rPr>
                <w:rFonts w:ascii="Times New Roman" w:hAnsi="Times New Roman"/>
                <w:szCs w:val="28"/>
                <w:lang w:val="uk-UA"/>
              </w:rPr>
              <w:t>Особливості доступу до професії нотаріуса у приватних нотаріальних конторах.</w:t>
            </w:r>
          </w:p>
        </w:tc>
        <w:tc>
          <w:tcPr>
            <w:tcW w:w="1560" w:type="dxa"/>
            <w:tcBorders>
              <w:bottom w:val="single" w:sz="4" w:space="0" w:color="auto"/>
            </w:tcBorders>
            <w:shd w:val="clear" w:color="auto" w:fill="auto"/>
            <w:vAlign w:val="center"/>
          </w:tcPr>
          <w:p w:rsidR="000668F2" w:rsidRPr="00A05626" w:rsidRDefault="00FB2225" w:rsidP="00A05626">
            <w:pPr>
              <w:spacing w:line="360" w:lineRule="auto"/>
              <w:jc w:val="center"/>
              <w:rPr>
                <w:rFonts w:ascii="Times New Roman" w:hAnsi="Times New Roman" w:cs="Times New Roman"/>
                <w:sz w:val="28"/>
                <w:szCs w:val="28"/>
                <w:lang w:val="uk-UA"/>
              </w:rPr>
            </w:pPr>
            <w:r w:rsidRPr="00A05626">
              <w:rPr>
                <w:rFonts w:ascii="Times New Roman" w:hAnsi="Times New Roman" w:cs="Times New Roman"/>
                <w:sz w:val="28"/>
                <w:szCs w:val="28"/>
                <w:lang w:val="uk-UA"/>
              </w:rPr>
              <w:t>5</w:t>
            </w:r>
          </w:p>
        </w:tc>
      </w:tr>
      <w:tr w:rsidR="000668F2" w:rsidRPr="00625EF4" w:rsidTr="00283C61">
        <w:tc>
          <w:tcPr>
            <w:tcW w:w="709" w:type="dxa"/>
            <w:tcBorders>
              <w:bottom w:val="single" w:sz="4" w:space="0" w:color="auto"/>
            </w:tcBorders>
            <w:shd w:val="clear" w:color="auto" w:fill="auto"/>
            <w:vAlign w:val="center"/>
          </w:tcPr>
          <w:p w:rsidR="000668F2" w:rsidRPr="00625EF4" w:rsidRDefault="000668F2" w:rsidP="00283C61">
            <w:pPr>
              <w:jc w:val="center"/>
              <w:rPr>
                <w:rFonts w:ascii="Times New Roman" w:hAnsi="Times New Roman" w:cs="Times New Roman"/>
                <w:b/>
                <w:sz w:val="24"/>
                <w:szCs w:val="24"/>
                <w:lang w:val="uk-UA"/>
              </w:rPr>
            </w:pPr>
            <w:r w:rsidRPr="00625EF4">
              <w:rPr>
                <w:rFonts w:ascii="Times New Roman" w:hAnsi="Times New Roman" w:cs="Times New Roman"/>
                <w:b/>
                <w:sz w:val="24"/>
                <w:szCs w:val="24"/>
                <w:lang w:val="uk-UA"/>
              </w:rPr>
              <w:t>5.</w:t>
            </w:r>
          </w:p>
        </w:tc>
        <w:tc>
          <w:tcPr>
            <w:tcW w:w="7087" w:type="dxa"/>
            <w:tcBorders>
              <w:bottom w:val="single" w:sz="4" w:space="0" w:color="auto"/>
            </w:tcBorders>
            <w:shd w:val="clear" w:color="auto" w:fill="auto"/>
            <w:vAlign w:val="center"/>
          </w:tcPr>
          <w:p w:rsidR="003656AA" w:rsidRPr="00A05626" w:rsidRDefault="003656AA" w:rsidP="00A05626">
            <w:pPr>
              <w:pStyle w:val="a3"/>
              <w:spacing w:line="360" w:lineRule="auto"/>
              <w:ind w:left="0"/>
              <w:jc w:val="both"/>
              <w:rPr>
                <w:rFonts w:ascii="Times New Roman" w:hAnsi="Times New Roman"/>
                <w:szCs w:val="28"/>
                <w:lang w:val="uk-UA"/>
              </w:rPr>
            </w:pPr>
            <w:r w:rsidRPr="00A05626">
              <w:rPr>
                <w:rFonts w:ascii="Times New Roman" w:hAnsi="Times New Roman"/>
                <w:szCs w:val="28"/>
                <w:lang w:val="uk-UA"/>
              </w:rPr>
              <w:t>Тема 5.</w:t>
            </w:r>
          </w:p>
          <w:p w:rsidR="003656AA" w:rsidRPr="00A05626" w:rsidRDefault="003656AA" w:rsidP="00A05626">
            <w:pPr>
              <w:pStyle w:val="a3"/>
              <w:numPr>
                <w:ilvl w:val="0"/>
                <w:numId w:val="28"/>
              </w:numPr>
              <w:spacing w:line="360" w:lineRule="auto"/>
              <w:ind w:left="0"/>
              <w:jc w:val="both"/>
              <w:rPr>
                <w:rFonts w:ascii="Times New Roman" w:hAnsi="Times New Roman"/>
                <w:szCs w:val="28"/>
                <w:lang w:val="uk-UA"/>
              </w:rPr>
            </w:pPr>
            <w:r w:rsidRPr="00A05626">
              <w:rPr>
                <w:rFonts w:ascii="Times New Roman" w:hAnsi="Times New Roman"/>
                <w:szCs w:val="28"/>
                <w:lang w:val="uk-UA"/>
              </w:rPr>
              <w:t>Нотаріальні дії, що вчиняються посадовими особами органів місцевого самоврядування</w:t>
            </w:r>
          </w:p>
          <w:p w:rsidR="000668F2" w:rsidRPr="00A05626" w:rsidRDefault="003656AA" w:rsidP="00A05626">
            <w:pPr>
              <w:pStyle w:val="a3"/>
              <w:numPr>
                <w:ilvl w:val="0"/>
                <w:numId w:val="28"/>
              </w:numPr>
              <w:spacing w:line="360" w:lineRule="auto"/>
              <w:ind w:left="0"/>
              <w:jc w:val="both"/>
              <w:rPr>
                <w:rFonts w:ascii="Times New Roman" w:hAnsi="Times New Roman"/>
                <w:szCs w:val="28"/>
                <w:lang w:val="uk-UA"/>
              </w:rPr>
            </w:pPr>
            <w:r w:rsidRPr="00A05626">
              <w:rPr>
                <w:rFonts w:ascii="Times New Roman" w:hAnsi="Times New Roman"/>
                <w:szCs w:val="28"/>
                <w:lang w:val="uk-UA"/>
              </w:rPr>
              <w:t>Контроль за нотаріальними діями, що вчиняються посадовими особами органів місцевого самоврядування</w:t>
            </w:r>
          </w:p>
        </w:tc>
        <w:tc>
          <w:tcPr>
            <w:tcW w:w="1560" w:type="dxa"/>
            <w:tcBorders>
              <w:bottom w:val="single" w:sz="4" w:space="0" w:color="auto"/>
            </w:tcBorders>
            <w:shd w:val="clear" w:color="auto" w:fill="auto"/>
            <w:vAlign w:val="center"/>
          </w:tcPr>
          <w:p w:rsidR="000668F2" w:rsidRPr="00A05626" w:rsidRDefault="00FB2225" w:rsidP="00A05626">
            <w:pPr>
              <w:spacing w:line="360" w:lineRule="auto"/>
              <w:jc w:val="center"/>
              <w:rPr>
                <w:rFonts w:ascii="Times New Roman" w:hAnsi="Times New Roman" w:cs="Times New Roman"/>
                <w:sz w:val="28"/>
                <w:szCs w:val="28"/>
                <w:lang w:val="uk-UA"/>
              </w:rPr>
            </w:pPr>
            <w:r w:rsidRPr="00A05626">
              <w:rPr>
                <w:rFonts w:ascii="Times New Roman" w:hAnsi="Times New Roman" w:cs="Times New Roman"/>
                <w:sz w:val="28"/>
                <w:szCs w:val="28"/>
                <w:lang w:val="uk-UA"/>
              </w:rPr>
              <w:t>5</w:t>
            </w:r>
          </w:p>
        </w:tc>
      </w:tr>
      <w:tr w:rsidR="000668F2" w:rsidRPr="00625EF4" w:rsidTr="00283C61">
        <w:tc>
          <w:tcPr>
            <w:tcW w:w="709" w:type="dxa"/>
            <w:tcBorders>
              <w:bottom w:val="single" w:sz="4" w:space="0" w:color="auto"/>
            </w:tcBorders>
            <w:shd w:val="clear" w:color="auto" w:fill="auto"/>
            <w:vAlign w:val="center"/>
          </w:tcPr>
          <w:p w:rsidR="000668F2" w:rsidRPr="00625EF4" w:rsidRDefault="007F13E9" w:rsidP="00283C61">
            <w:pPr>
              <w:jc w:val="center"/>
              <w:rPr>
                <w:rFonts w:ascii="Times New Roman" w:hAnsi="Times New Roman" w:cs="Times New Roman"/>
                <w:b/>
                <w:sz w:val="24"/>
                <w:szCs w:val="24"/>
                <w:lang w:val="uk-UA"/>
              </w:rPr>
            </w:pPr>
            <w:r>
              <w:rPr>
                <w:rFonts w:ascii="Times New Roman" w:hAnsi="Times New Roman" w:cs="Times New Roman"/>
                <w:b/>
                <w:sz w:val="24"/>
                <w:szCs w:val="24"/>
                <w:lang w:val="uk-UA"/>
              </w:rPr>
              <w:t>6.</w:t>
            </w:r>
          </w:p>
        </w:tc>
        <w:tc>
          <w:tcPr>
            <w:tcW w:w="7087" w:type="dxa"/>
            <w:tcBorders>
              <w:bottom w:val="single" w:sz="4" w:space="0" w:color="auto"/>
            </w:tcBorders>
            <w:shd w:val="clear" w:color="auto" w:fill="auto"/>
          </w:tcPr>
          <w:p w:rsidR="003656AA" w:rsidRPr="00A05626" w:rsidRDefault="003656AA" w:rsidP="00A05626">
            <w:pPr>
              <w:pStyle w:val="a3"/>
              <w:spacing w:line="360" w:lineRule="auto"/>
              <w:ind w:left="0"/>
              <w:jc w:val="both"/>
              <w:rPr>
                <w:rFonts w:ascii="Times New Roman" w:hAnsi="Times New Roman"/>
                <w:szCs w:val="28"/>
                <w:lang w:val="uk-UA"/>
              </w:rPr>
            </w:pPr>
            <w:r w:rsidRPr="00A05626">
              <w:rPr>
                <w:rFonts w:ascii="Times New Roman" w:hAnsi="Times New Roman"/>
                <w:szCs w:val="28"/>
                <w:lang w:val="uk-UA"/>
              </w:rPr>
              <w:t>Тема 6.</w:t>
            </w:r>
          </w:p>
          <w:p w:rsidR="003656AA" w:rsidRPr="00A05626" w:rsidRDefault="003656AA" w:rsidP="00A05626">
            <w:pPr>
              <w:pStyle w:val="a3"/>
              <w:numPr>
                <w:ilvl w:val="0"/>
                <w:numId w:val="29"/>
              </w:numPr>
              <w:spacing w:line="360" w:lineRule="auto"/>
              <w:ind w:left="0"/>
              <w:jc w:val="both"/>
              <w:rPr>
                <w:rFonts w:ascii="Times New Roman" w:hAnsi="Times New Roman"/>
                <w:szCs w:val="28"/>
                <w:lang w:val="uk-UA"/>
              </w:rPr>
            </w:pPr>
            <w:r w:rsidRPr="00A05626">
              <w:rPr>
                <w:rFonts w:ascii="Times New Roman" w:hAnsi="Times New Roman"/>
                <w:szCs w:val="28"/>
                <w:lang w:val="uk-UA"/>
              </w:rPr>
              <w:t>Правила вчинення нотаріальних дій</w:t>
            </w:r>
          </w:p>
          <w:p w:rsidR="000668F2" w:rsidRPr="00A05626" w:rsidRDefault="003656AA" w:rsidP="00A05626">
            <w:pPr>
              <w:pStyle w:val="a3"/>
              <w:numPr>
                <w:ilvl w:val="0"/>
                <w:numId w:val="29"/>
              </w:numPr>
              <w:spacing w:line="360" w:lineRule="auto"/>
              <w:ind w:left="0"/>
              <w:jc w:val="both"/>
              <w:rPr>
                <w:rFonts w:ascii="Times New Roman" w:hAnsi="Times New Roman"/>
                <w:szCs w:val="28"/>
                <w:lang w:val="uk-UA"/>
              </w:rPr>
            </w:pPr>
            <w:r w:rsidRPr="00A05626">
              <w:rPr>
                <w:rFonts w:ascii="Times New Roman" w:hAnsi="Times New Roman"/>
                <w:szCs w:val="28"/>
                <w:lang w:val="uk-UA"/>
              </w:rPr>
              <w:t>Місце та строки вчинення нотаріальних дій</w:t>
            </w:r>
          </w:p>
        </w:tc>
        <w:tc>
          <w:tcPr>
            <w:tcW w:w="1560" w:type="dxa"/>
            <w:tcBorders>
              <w:bottom w:val="single" w:sz="4" w:space="0" w:color="auto"/>
            </w:tcBorders>
            <w:shd w:val="clear" w:color="auto" w:fill="auto"/>
            <w:vAlign w:val="center"/>
          </w:tcPr>
          <w:p w:rsidR="000668F2" w:rsidRPr="00A05626" w:rsidRDefault="00FB2225" w:rsidP="00A05626">
            <w:pPr>
              <w:spacing w:line="360" w:lineRule="auto"/>
              <w:jc w:val="center"/>
              <w:rPr>
                <w:rFonts w:ascii="Times New Roman" w:hAnsi="Times New Roman" w:cs="Times New Roman"/>
                <w:sz w:val="28"/>
                <w:szCs w:val="28"/>
                <w:lang w:val="uk-UA"/>
              </w:rPr>
            </w:pPr>
            <w:r w:rsidRPr="00A05626">
              <w:rPr>
                <w:rFonts w:ascii="Times New Roman" w:hAnsi="Times New Roman" w:cs="Times New Roman"/>
                <w:sz w:val="28"/>
                <w:szCs w:val="28"/>
                <w:lang w:val="uk-UA"/>
              </w:rPr>
              <w:t>8</w:t>
            </w:r>
          </w:p>
        </w:tc>
      </w:tr>
      <w:tr w:rsidR="000668F2" w:rsidRPr="00625EF4" w:rsidTr="00283C61">
        <w:tc>
          <w:tcPr>
            <w:tcW w:w="709" w:type="dxa"/>
            <w:tcBorders>
              <w:bottom w:val="single" w:sz="4" w:space="0" w:color="auto"/>
            </w:tcBorders>
            <w:shd w:val="clear" w:color="auto" w:fill="auto"/>
            <w:vAlign w:val="center"/>
          </w:tcPr>
          <w:p w:rsidR="000668F2" w:rsidRPr="00625EF4" w:rsidRDefault="007F13E9" w:rsidP="00283C61">
            <w:pPr>
              <w:jc w:val="center"/>
              <w:rPr>
                <w:rFonts w:ascii="Times New Roman" w:hAnsi="Times New Roman" w:cs="Times New Roman"/>
                <w:b/>
                <w:sz w:val="24"/>
                <w:szCs w:val="24"/>
                <w:lang w:val="uk-UA"/>
              </w:rPr>
            </w:pPr>
            <w:r>
              <w:rPr>
                <w:rFonts w:ascii="Times New Roman" w:hAnsi="Times New Roman" w:cs="Times New Roman"/>
                <w:b/>
                <w:sz w:val="24"/>
                <w:szCs w:val="24"/>
                <w:lang w:val="uk-UA"/>
              </w:rPr>
              <w:t>7</w:t>
            </w:r>
            <w:r w:rsidR="000668F2" w:rsidRPr="00625EF4">
              <w:rPr>
                <w:rFonts w:ascii="Times New Roman" w:hAnsi="Times New Roman" w:cs="Times New Roman"/>
                <w:b/>
                <w:sz w:val="24"/>
                <w:szCs w:val="24"/>
                <w:lang w:val="uk-UA"/>
              </w:rPr>
              <w:t>.</w:t>
            </w:r>
          </w:p>
        </w:tc>
        <w:tc>
          <w:tcPr>
            <w:tcW w:w="7087" w:type="dxa"/>
            <w:tcBorders>
              <w:bottom w:val="single" w:sz="4" w:space="0" w:color="auto"/>
            </w:tcBorders>
            <w:shd w:val="clear" w:color="auto" w:fill="auto"/>
            <w:vAlign w:val="center"/>
          </w:tcPr>
          <w:p w:rsidR="003656AA" w:rsidRPr="00A05626" w:rsidRDefault="003656AA" w:rsidP="00A05626">
            <w:pPr>
              <w:pStyle w:val="a3"/>
              <w:spacing w:line="360" w:lineRule="auto"/>
              <w:ind w:left="0"/>
              <w:jc w:val="both"/>
              <w:rPr>
                <w:rFonts w:ascii="Times New Roman" w:hAnsi="Times New Roman"/>
                <w:bCs/>
                <w:szCs w:val="28"/>
                <w:lang w:val="uk-UA"/>
              </w:rPr>
            </w:pPr>
            <w:r w:rsidRPr="00A05626">
              <w:rPr>
                <w:rFonts w:ascii="Times New Roman" w:hAnsi="Times New Roman"/>
                <w:bCs/>
                <w:szCs w:val="28"/>
                <w:lang w:val="uk-UA"/>
              </w:rPr>
              <w:t>Тема 7.</w:t>
            </w:r>
          </w:p>
          <w:p w:rsidR="003656AA" w:rsidRPr="00A05626" w:rsidRDefault="003656AA" w:rsidP="00A05626">
            <w:pPr>
              <w:pStyle w:val="a3"/>
              <w:numPr>
                <w:ilvl w:val="0"/>
                <w:numId w:val="30"/>
              </w:numPr>
              <w:spacing w:line="360" w:lineRule="auto"/>
              <w:ind w:left="0"/>
              <w:jc w:val="both"/>
              <w:rPr>
                <w:rFonts w:ascii="Times New Roman" w:hAnsi="Times New Roman"/>
                <w:bCs/>
                <w:szCs w:val="28"/>
                <w:lang w:val="uk-UA"/>
              </w:rPr>
            </w:pPr>
            <w:r w:rsidRPr="00A05626">
              <w:rPr>
                <w:rFonts w:ascii="Times New Roman" w:hAnsi="Times New Roman"/>
                <w:bCs/>
                <w:szCs w:val="28"/>
                <w:lang w:val="uk-UA"/>
              </w:rPr>
              <w:t xml:space="preserve">Посвідчення правочині про відчуження та заставу майна </w:t>
            </w:r>
          </w:p>
          <w:p w:rsidR="000668F2" w:rsidRPr="00A05626" w:rsidRDefault="003656AA" w:rsidP="00A05626">
            <w:pPr>
              <w:pStyle w:val="a3"/>
              <w:numPr>
                <w:ilvl w:val="0"/>
                <w:numId w:val="30"/>
              </w:numPr>
              <w:spacing w:line="360" w:lineRule="auto"/>
              <w:ind w:left="0"/>
              <w:jc w:val="both"/>
              <w:rPr>
                <w:rFonts w:ascii="Times New Roman" w:hAnsi="Times New Roman"/>
                <w:bCs/>
                <w:szCs w:val="28"/>
                <w:lang w:val="uk-UA"/>
              </w:rPr>
            </w:pPr>
            <w:r w:rsidRPr="00A05626">
              <w:rPr>
                <w:rFonts w:ascii="Times New Roman" w:hAnsi="Times New Roman"/>
                <w:bCs/>
                <w:szCs w:val="28"/>
                <w:lang w:val="uk-UA"/>
              </w:rPr>
              <w:lastRenderedPageBreak/>
              <w:t>Посвідчення заповіту, внесення змін до нього та його скасування</w:t>
            </w:r>
          </w:p>
        </w:tc>
        <w:tc>
          <w:tcPr>
            <w:tcW w:w="1560" w:type="dxa"/>
            <w:tcBorders>
              <w:bottom w:val="single" w:sz="4" w:space="0" w:color="auto"/>
            </w:tcBorders>
            <w:shd w:val="clear" w:color="auto" w:fill="auto"/>
            <w:vAlign w:val="center"/>
          </w:tcPr>
          <w:p w:rsidR="000668F2" w:rsidRPr="00A05626" w:rsidRDefault="00FB2225" w:rsidP="00A05626">
            <w:pPr>
              <w:spacing w:line="360" w:lineRule="auto"/>
              <w:jc w:val="center"/>
              <w:rPr>
                <w:rFonts w:ascii="Times New Roman" w:hAnsi="Times New Roman" w:cs="Times New Roman"/>
                <w:sz w:val="28"/>
                <w:szCs w:val="28"/>
                <w:lang w:val="uk-UA"/>
              </w:rPr>
            </w:pPr>
            <w:r w:rsidRPr="00A05626">
              <w:rPr>
                <w:rFonts w:ascii="Times New Roman" w:hAnsi="Times New Roman" w:cs="Times New Roman"/>
                <w:sz w:val="28"/>
                <w:szCs w:val="28"/>
                <w:lang w:val="uk-UA"/>
              </w:rPr>
              <w:lastRenderedPageBreak/>
              <w:t>7</w:t>
            </w:r>
          </w:p>
        </w:tc>
      </w:tr>
      <w:tr w:rsidR="000668F2" w:rsidRPr="00625EF4" w:rsidTr="00283C61">
        <w:tc>
          <w:tcPr>
            <w:tcW w:w="709" w:type="dxa"/>
            <w:tcBorders>
              <w:bottom w:val="single" w:sz="4" w:space="0" w:color="auto"/>
            </w:tcBorders>
            <w:shd w:val="clear" w:color="auto" w:fill="auto"/>
            <w:vAlign w:val="center"/>
          </w:tcPr>
          <w:p w:rsidR="000668F2" w:rsidRPr="00625EF4" w:rsidRDefault="007F13E9" w:rsidP="00283C61">
            <w:pPr>
              <w:jc w:val="center"/>
              <w:rPr>
                <w:rFonts w:ascii="Times New Roman" w:hAnsi="Times New Roman" w:cs="Times New Roman"/>
                <w:b/>
                <w:sz w:val="24"/>
                <w:szCs w:val="24"/>
                <w:lang w:val="uk-UA"/>
              </w:rPr>
            </w:pPr>
            <w:r>
              <w:rPr>
                <w:rFonts w:ascii="Times New Roman" w:hAnsi="Times New Roman" w:cs="Times New Roman"/>
                <w:b/>
                <w:sz w:val="24"/>
                <w:szCs w:val="24"/>
                <w:lang w:val="uk-UA"/>
              </w:rPr>
              <w:t>8</w:t>
            </w:r>
            <w:r w:rsidR="000668F2" w:rsidRPr="00625EF4">
              <w:rPr>
                <w:rFonts w:ascii="Times New Roman" w:hAnsi="Times New Roman" w:cs="Times New Roman"/>
                <w:b/>
                <w:sz w:val="24"/>
                <w:szCs w:val="24"/>
                <w:lang w:val="uk-UA"/>
              </w:rPr>
              <w:t>.</w:t>
            </w:r>
          </w:p>
        </w:tc>
        <w:tc>
          <w:tcPr>
            <w:tcW w:w="7087" w:type="dxa"/>
            <w:tcBorders>
              <w:bottom w:val="single" w:sz="4" w:space="0" w:color="auto"/>
            </w:tcBorders>
            <w:shd w:val="clear" w:color="auto" w:fill="auto"/>
            <w:vAlign w:val="center"/>
          </w:tcPr>
          <w:p w:rsidR="003656AA" w:rsidRPr="00A05626" w:rsidRDefault="003656AA" w:rsidP="00A05626">
            <w:pPr>
              <w:pStyle w:val="3"/>
              <w:spacing w:before="0" w:line="360" w:lineRule="auto"/>
              <w:jc w:val="both"/>
              <w:rPr>
                <w:rFonts w:ascii="Times New Roman" w:hAnsi="Times New Roman" w:cs="Times New Roman"/>
                <w:b w:val="0"/>
                <w:color w:val="auto"/>
                <w:sz w:val="28"/>
                <w:szCs w:val="28"/>
                <w:lang w:val="uk-UA"/>
              </w:rPr>
            </w:pPr>
            <w:r w:rsidRPr="00A05626">
              <w:rPr>
                <w:rFonts w:ascii="Times New Roman" w:hAnsi="Times New Roman" w:cs="Times New Roman"/>
                <w:b w:val="0"/>
                <w:color w:val="auto"/>
                <w:sz w:val="28"/>
                <w:szCs w:val="28"/>
                <w:lang w:val="uk-UA"/>
              </w:rPr>
              <w:t>Тема 8.</w:t>
            </w:r>
          </w:p>
          <w:p w:rsidR="003656AA" w:rsidRPr="00A05626" w:rsidRDefault="003656AA" w:rsidP="00A05626">
            <w:pPr>
              <w:pStyle w:val="3"/>
              <w:numPr>
                <w:ilvl w:val="0"/>
                <w:numId w:val="31"/>
              </w:numPr>
              <w:spacing w:before="0" w:line="360" w:lineRule="auto"/>
              <w:ind w:left="0" w:hanging="357"/>
              <w:jc w:val="both"/>
              <w:rPr>
                <w:rFonts w:ascii="Times New Roman" w:hAnsi="Times New Roman" w:cs="Times New Roman"/>
                <w:b w:val="0"/>
                <w:color w:val="auto"/>
                <w:sz w:val="28"/>
                <w:szCs w:val="28"/>
                <w:lang w:val="uk-UA"/>
              </w:rPr>
            </w:pPr>
            <w:r w:rsidRPr="00A05626">
              <w:rPr>
                <w:rFonts w:ascii="Times New Roman" w:hAnsi="Times New Roman" w:cs="Times New Roman"/>
                <w:b w:val="0"/>
                <w:color w:val="auto"/>
                <w:sz w:val="28"/>
                <w:szCs w:val="28"/>
                <w:lang w:val="uk-UA"/>
              </w:rPr>
              <w:t>Знання у сфері цивільного законодавства</w:t>
            </w:r>
          </w:p>
          <w:p w:rsidR="000668F2" w:rsidRPr="00A05626" w:rsidRDefault="003656AA" w:rsidP="00A05626">
            <w:pPr>
              <w:pStyle w:val="3"/>
              <w:numPr>
                <w:ilvl w:val="0"/>
                <w:numId w:val="31"/>
              </w:numPr>
              <w:spacing w:before="0" w:line="360" w:lineRule="auto"/>
              <w:ind w:left="0" w:hanging="357"/>
              <w:jc w:val="both"/>
              <w:rPr>
                <w:rFonts w:ascii="Times New Roman" w:hAnsi="Times New Roman" w:cs="Times New Roman"/>
                <w:b w:val="0"/>
                <w:color w:val="auto"/>
                <w:sz w:val="28"/>
                <w:szCs w:val="28"/>
                <w:lang w:val="uk-UA"/>
              </w:rPr>
            </w:pPr>
            <w:r w:rsidRPr="00A05626">
              <w:rPr>
                <w:rFonts w:ascii="Times New Roman" w:hAnsi="Times New Roman" w:cs="Times New Roman"/>
                <w:b w:val="0"/>
                <w:color w:val="auto"/>
                <w:sz w:val="28"/>
                <w:szCs w:val="28"/>
                <w:lang w:val="uk-UA"/>
              </w:rPr>
              <w:t>Знання у сфері спадкового законодавства</w:t>
            </w:r>
          </w:p>
        </w:tc>
        <w:tc>
          <w:tcPr>
            <w:tcW w:w="1560" w:type="dxa"/>
            <w:tcBorders>
              <w:bottom w:val="single" w:sz="4" w:space="0" w:color="auto"/>
            </w:tcBorders>
            <w:shd w:val="clear" w:color="auto" w:fill="auto"/>
            <w:vAlign w:val="center"/>
          </w:tcPr>
          <w:p w:rsidR="000668F2" w:rsidRPr="00A05626" w:rsidRDefault="00FB2225" w:rsidP="00A05626">
            <w:pPr>
              <w:spacing w:line="360" w:lineRule="auto"/>
              <w:jc w:val="center"/>
              <w:rPr>
                <w:rFonts w:ascii="Times New Roman" w:hAnsi="Times New Roman" w:cs="Times New Roman"/>
                <w:sz w:val="28"/>
                <w:szCs w:val="28"/>
                <w:lang w:val="uk-UA"/>
              </w:rPr>
            </w:pPr>
            <w:r w:rsidRPr="00A05626">
              <w:rPr>
                <w:rFonts w:ascii="Times New Roman" w:hAnsi="Times New Roman" w:cs="Times New Roman"/>
                <w:sz w:val="28"/>
                <w:szCs w:val="28"/>
                <w:lang w:val="uk-UA"/>
              </w:rPr>
              <w:t>7</w:t>
            </w:r>
          </w:p>
        </w:tc>
      </w:tr>
      <w:tr w:rsidR="00FB2225" w:rsidRPr="00625EF4" w:rsidTr="00283C61">
        <w:tc>
          <w:tcPr>
            <w:tcW w:w="709" w:type="dxa"/>
            <w:tcBorders>
              <w:bottom w:val="single" w:sz="4" w:space="0" w:color="auto"/>
            </w:tcBorders>
            <w:shd w:val="clear" w:color="auto" w:fill="auto"/>
            <w:vAlign w:val="center"/>
          </w:tcPr>
          <w:p w:rsidR="00FB2225" w:rsidRPr="00625EF4" w:rsidRDefault="007F13E9" w:rsidP="00283C61">
            <w:pPr>
              <w:jc w:val="center"/>
              <w:rPr>
                <w:rFonts w:ascii="Times New Roman" w:hAnsi="Times New Roman" w:cs="Times New Roman"/>
                <w:b/>
                <w:sz w:val="24"/>
                <w:szCs w:val="24"/>
                <w:lang w:val="uk-UA"/>
              </w:rPr>
            </w:pPr>
            <w:r>
              <w:rPr>
                <w:rFonts w:ascii="Times New Roman" w:hAnsi="Times New Roman" w:cs="Times New Roman"/>
                <w:b/>
                <w:sz w:val="24"/>
                <w:szCs w:val="24"/>
                <w:lang w:val="uk-UA"/>
              </w:rPr>
              <w:t>9</w:t>
            </w:r>
            <w:r w:rsidR="00FB2225">
              <w:rPr>
                <w:rFonts w:ascii="Times New Roman" w:hAnsi="Times New Roman" w:cs="Times New Roman"/>
                <w:b/>
                <w:sz w:val="24"/>
                <w:szCs w:val="24"/>
                <w:lang w:val="uk-UA"/>
              </w:rPr>
              <w:t>.</w:t>
            </w:r>
          </w:p>
        </w:tc>
        <w:tc>
          <w:tcPr>
            <w:tcW w:w="7087" w:type="dxa"/>
            <w:tcBorders>
              <w:bottom w:val="single" w:sz="4" w:space="0" w:color="auto"/>
            </w:tcBorders>
            <w:shd w:val="clear" w:color="auto" w:fill="auto"/>
            <w:vAlign w:val="center"/>
          </w:tcPr>
          <w:p w:rsidR="003656AA" w:rsidRPr="00A05626" w:rsidRDefault="003656AA" w:rsidP="00A05626">
            <w:pPr>
              <w:pStyle w:val="3"/>
              <w:spacing w:before="0" w:line="360" w:lineRule="auto"/>
              <w:jc w:val="both"/>
              <w:rPr>
                <w:rFonts w:ascii="Times New Roman" w:hAnsi="Times New Roman" w:cs="Times New Roman"/>
                <w:b w:val="0"/>
                <w:color w:val="auto"/>
                <w:sz w:val="28"/>
                <w:szCs w:val="28"/>
                <w:lang w:val="uk-UA"/>
              </w:rPr>
            </w:pPr>
            <w:r w:rsidRPr="00A05626">
              <w:rPr>
                <w:rFonts w:ascii="Times New Roman" w:hAnsi="Times New Roman" w:cs="Times New Roman"/>
                <w:b w:val="0"/>
                <w:color w:val="auto"/>
                <w:sz w:val="28"/>
                <w:szCs w:val="28"/>
                <w:lang w:val="uk-UA"/>
              </w:rPr>
              <w:t>Тема 9.</w:t>
            </w:r>
          </w:p>
          <w:p w:rsidR="003656AA" w:rsidRPr="00A05626" w:rsidRDefault="003656AA" w:rsidP="00A05626">
            <w:pPr>
              <w:pStyle w:val="3"/>
              <w:numPr>
                <w:ilvl w:val="0"/>
                <w:numId w:val="32"/>
              </w:numPr>
              <w:spacing w:before="0" w:line="360" w:lineRule="auto"/>
              <w:ind w:left="0"/>
              <w:jc w:val="both"/>
              <w:rPr>
                <w:rFonts w:ascii="Times New Roman" w:hAnsi="Times New Roman" w:cs="Times New Roman"/>
                <w:b w:val="0"/>
                <w:color w:val="auto"/>
                <w:sz w:val="28"/>
                <w:szCs w:val="28"/>
                <w:lang w:val="uk-UA"/>
              </w:rPr>
            </w:pPr>
            <w:r w:rsidRPr="00A05626">
              <w:rPr>
                <w:rFonts w:ascii="Times New Roman" w:hAnsi="Times New Roman" w:cs="Times New Roman"/>
                <w:b w:val="0"/>
                <w:color w:val="auto"/>
                <w:sz w:val="28"/>
                <w:szCs w:val="28"/>
                <w:lang w:val="uk-UA"/>
              </w:rPr>
              <w:t>Знання у сфері земельного законодавства</w:t>
            </w:r>
          </w:p>
          <w:p w:rsidR="003656AA" w:rsidRPr="00A05626" w:rsidRDefault="003656AA" w:rsidP="00A05626">
            <w:pPr>
              <w:pStyle w:val="3"/>
              <w:numPr>
                <w:ilvl w:val="0"/>
                <w:numId w:val="32"/>
              </w:numPr>
              <w:spacing w:before="0" w:line="360" w:lineRule="auto"/>
              <w:ind w:left="0"/>
              <w:jc w:val="both"/>
              <w:rPr>
                <w:rFonts w:ascii="Times New Roman" w:hAnsi="Times New Roman" w:cs="Times New Roman"/>
                <w:b w:val="0"/>
                <w:color w:val="auto"/>
                <w:sz w:val="28"/>
                <w:szCs w:val="28"/>
                <w:lang w:val="uk-UA"/>
              </w:rPr>
            </w:pPr>
            <w:r w:rsidRPr="00A05626">
              <w:rPr>
                <w:rFonts w:ascii="Times New Roman" w:hAnsi="Times New Roman" w:cs="Times New Roman"/>
                <w:b w:val="0"/>
                <w:color w:val="auto"/>
                <w:sz w:val="28"/>
                <w:szCs w:val="28"/>
                <w:lang w:val="uk-UA"/>
              </w:rPr>
              <w:t>Порядок декларування доходів нотаріуса</w:t>
            </w:r>
          </w:p>
          <w:p w:rsidR="003656AA" w:rsidRPr="00A05626" w:rsidRDefault="003656AA" w:rsidP="00A05626">
            <w:pPr>
              <w:pStyle w:val="3"/>
              <w:numPr>
                <w:ilvl w:val="0"/>
                <w:numId w:val="32"/>
              </w:numPr>
              <w:spacing w:before="0" w:line="360" w:lineRule="auto"/>
              <w:ind w:left="0"/>
              <w:jc w:val="both"/>
              <w:rPr>
                <w:rFonts w:ascii="Times New Roman" w:hAnsi="Times New Roman" w:cs="Times New Roman"/>
                <w:b w:val="0"/>
                <w:color w:val="auto"/>
                <w:sz w:val="28"/>
                <w:szCs w:val="28"/>
                <w:lang w:val="uk-UA"/>
              </w:rPr>
            </w:pPr>
            <w:r w:rsidRPr="00A05626">
              <w:rPr>
                <w:rFonts w:ascii="Times New Roman" w:hAnsi="Times New Roman" w:cs="Times New Roman"/>
                <w:b w:val="0"/>
                <w:color w:val="auto"/>
                <w:sz w:val="28"/>
                <w:szCs w:val="28"/>
                <w:lang w:val="uk-UA"/>
              </w:rPr>
              <w:t>Загальна характеристика законодавства про податки і збори в діяльності нотаріуса як самозайнятої особи</w:t>
            </w:r>
          </w:p>
          <w:p w:rsidR="00FB2225" w:rsidRPr="00A05626" w:rsidRDefault="003656AA" w:rsidP="00A05626">
            <w:pPr>
              <w:pStyle w:val="3"/>
              <w:numPr>
                <w:ilvl w:val="0"/>
                <w:numId w:val="32"/>
              </w:numPr>
              <w:spacing w:before="0" w:line="360" w:lineRule="auto"/>
              <w:ind w:left="0"/>
              <w:jc w:val="both"/>
              <w:rPr>
                <w:rFonts w:ascii="Times New Roman" w:hAnsi="Times New Roman" w:cs="Times New Roman"/>
                <w:b w:val="0"/>
                <w:color w:val="auto"/>
                <w:sz w:val="28"/>
                <w:szCs w:val="28"/>
                <w:lang w:val="uk-UA"/>
              </w:rPr>
            </w:pPr>
            <w:r w:rsidRPr="00A05626">
              <w:rPr>
                <w:rFonts w:ascii="Times New Roman" w:hAnsi="Times New Roman" w:cs="Times New Roman"/>
                <w:b w:val="0"/>
                <w:color w:val="auto"/>
                <w:sz w:val="28"/>
                <w:szCs w:val="28"/>
                <w:lang w:val="uk-UA"/>
              </w:rPr>
              <w:t>Знання у сфері цивільного процесуального законодавства</w:t>
            </w:r>
          </w:p>
        </w:tc>
        <w:tc>
          <w:tcPr>
            <w:tcW w:w="1560" w:type="dxa"/>
            <w:tcBorders>
              <w:bottom w:val="single" w:sz="4" w:space="0" w:color="auto"/>
            </w:tcBorders>
            <w:shd w:val="clear" w:color="auto" w:fill="auto"/>
            <w:vAlign w:val="center"/>
          </w:tcPr>
          <w:p w:rsidR="00FB2225" w:rsidRPr="00A05626" w:rsidRDefault="00FB2225" w:rsidP="00A05626">
            <w:pPr>
              <w:spacing w:line="360" w:lineRule="auto"/>
              <w:jc w:val="center"/>
              <w:rPr>
                <w:rFonts w:ascii="Times New Roman" w:hAnsi="Times New Roman" w:cs="Times New Roman"/>
                <w:sz w:val="28"/>
                <w:szCs w:val="28"/>
                <w:lang w:val="uk-UA"/>
              </w:rPr>
            </w:pPr>
            <w:r w:rsidRPr="00A05626">
              <w:rPr>
                <w:rFonts w:ascii="Times New Roman" w:hAnsi="Times New Roman" w:cs="Times New Roman"/>
                <w:sz w:val="28"/>
                <w:szCs w:val="28"/>
                <w:lang w:val="uk-UA"/>
              </w:rPr>
              <w:t>8</w:t>
            </w:r>
          </w:p>
        </w:tc>
      </w:tr>
      <w:tr w:rsidR="007F13E9" w:rsidRPr="00625EF4" w:rsidTr="00283C61">
        <w:tc>
          <w:tcPr>
            <w:tcW w:w="709" w:type="dxa"/>
            <w:tcBorders>
              <w:bottom w:val="single" w:sz="4" w:space="0" w:color="auto"/>
            </w:tcBorders>
            <w:shd w:val="clear" w:color="auto" w:fill="auto"/>
            <w:vAlign w:val="center"/>
          </w:tcPr>
          <w:p w:rsidR="007F13E9" w:rsidRDefault="007F13E9" w:rsidP="00283C61">
            <w:pPr>
              <w:jc w:val="center"/>
              <w:rPr>
                <w:rFonts w:ascii="Times New Roman" w:hAnsi="Times New Roman" w:cs="Times New Roman"/>
                <w:b/>
                <w:sz w:val="24"/>
                <w:szCs w:val="24"/>
                <w:lang w:val="uk-UA"/>
              </w:rPr>
            </w:pPr>
            <w:r>
              <w:rPr>
                <w:rFonts w:ascii="Times New Roman" w:hAnsi="Times New Roman" w:cs="Times New Roman"/>
                <w:b/>
                <w:sz w:val="24"/>
                <w:szCs w:val="24"/>
                <w:lang w:val="uk-UA"/>
              </w:rPr>
              <w:t>10.</w:t>
            </w:r>
          </w:p>
        </w:tc>
        <w:tc>
          <w:tcPr>
            <w:tcW w:w="7087" w:type="dxa"/>
            <w:tcBorders>
              <w:bottom w:val="single" w:sz="4" w:space="0" w:color="auto"/>
            </w:tcBorders>
            <w:shd w:val="clear" w:color="auto" w:fill="auto"/>
            <w:vAlign w:val="center"/>
          </w:tcPr>
          <w:p w:rsidR="001B0E13" w:rsidRPr="00A05626" w:rsidRDefault="001B0E13" w:rsidP="00A05626">
            <w:pPr>
              <w:pStyle w:val="3"/>
              <w:spacing w:before="0" w:line="360" w:lineRule="auto"/>
              <w:jc w:val="both"/>
              <w:rPr>
                <w:rFonts w:ascii="Times New Roman" w:hAnsi="Times New Roman" w:cs="Times New Roman"/>
                <w:b w:val="0"/>
                <w:color w:val="auto"/>
                <w:sz w:val="28"/>
                <w:szCs w:val="28"/>
                <w:lang w:val="uk-UA"/>
              </w:rPr>
            </w:pPr>
            <w:r w:rsidRPr="00A05626">
              <w:rPr>
                <w:rFonts w:ascii="Times New Roman" w:hAnsi="Times New Roman" w:cs="Times New Roman"/>
                <w:b w:val="0"/>
                <w:color w:val="auto"/>
                <w:sz w:val="28"/>
                <w:szCs w:val="28"/>
                <w:lang w:val="uk-UA"/>
              </w:rPr>
              <w:t>Тема 10.</w:t>
            </w:r>
          </w:p>
          <w:p w:rsidR="001B0E13" w:rsidRPr="00A05626" w:rsidRDefault="001B0E13" w:rsidP="00A05626">
            <w:pPr>
              <w:pStyle w:val="3"/>
              <w:numPr>
                <w:ilvl w:val="0"/>
                <w:numId w:val="33"/>
              </w:numPr>
              <w:spacing w:before="0" w:line="360" w:lineRule="auto"/>
              <w:ind w:left="0" w:hanging="357"/>
              <w:jc w:val="both"/>
              <w:rPr>
                <w:rFonts w:ascii="Times New Roman" w:hAnsi="Times New Roman" w:cs="Times New Roman"/>
                <w:b w:val="0"/>
                <w:color w:val="auto"/>
                <w:sz w:val="28"/>
                <w:szCs w:val="28"/>
                <w:lang w:val="uk-UA"/>
              </w:rPr>
            </w:pPr>
            <w:r w:rsidRPr="00A05626">
              <w:rPr>
                <w:rFonts w:ascii="Times New Roman" w:hAnsi="Times New Roman" w:cs="Times New Roman"/>
                <w:b w:val="0"/>
                <w:color w:val="auto"/>
                <w:sz w:val="28"/>
                <w:szCs w:val="28"/>
                <w:lang w:val="uk-UA"/>
              </w:rPr>
              <w:t>Правила ведення нотаріального діловодства</w:t>
            </w:r>
          </w:p>
          <w:p w:rsidR="007F13E9" w:rsidRPr="00A05626" w:rsidRDefault="001B0E13" w:rsidP="00A05626">
            <w:pPr>
              <w:pStyle w:val="3"/>
              <w:numPr>
                <w:ilvl w:val="0"/>
                <w:numId w:val="33"/>
              </w:numPr>
              <w:spacing w:before="0" w:line="360" w:lineRule="auto"/>
              <w:ind w:left="0" w:hanging="357"/>
              <w:jc w:val="both"/>
              <w:rPr>
                <w:rFonts w:ascii="Times New Roman" w:hAnsi="Times New Roman" w:cs="Times New Roman"/>
                <w:b w:val="0"/>
                <w:color w:val="auto"/>
                <w:sz w:val="28"/>
                <w:szCs w:val="28"/>
                <w:lang w:val="uk-UA"/>
              </w:rPr>
            </w:pPr>
            <w:r w:rsidRPr="00A05626">
              <w:rPr>
                <w:rFonts w:ascii="Times New Roman" w:hAnsi="Times New Roman" w:cs="Times New Roman"/>
                <w:b w:val="0"/>
                <w:color w:val="auto"/>
                <w:sz w:val="28"/>
                <w:szCs w:val="28"/>
                <w:lang w:val="uk-UA"/>
              </w:rPr>
              <w:t>Законодавство про єдині та державні реєстри</w:t>
            </w:r>
          </w:p>
        </w:tc>
        <w:tc>
          <w:tcPr>
            <w:tcW w:w="1560" w:type="dxa"/>
            <w:tcBorders>
              <w:bottom w:val="single" w:sz="4" w:space="0" w:color="auto"/>
            </w:tcBorders>
            <w:shd w:val="clear" w:color="auto" w:fill="auto"/>
            <w:vAlign w:val="center"/>
          </w:tcPr>
          <w:p w:rsidR="007F13E9" w:rsidRPr="00A05626" w:rsidRDefault="007F13E9" w:rsidP="00A05626">
            <w:pPr>
              <w:spacing w:line="360" w:lineRule="auto"/>
              <w:jc w:val="center"/>
              <w:rPr>
                <w:rFonts w:ascii="Times New Roman" w:hAnsi="Times New Roman" w:cs="Times New Roman"/>
                <w:sz w:val="28"/>
                <w:szCs w:val="28"/>
                <w:lang w:val="uk-UA"/>
              </w:rPr>
            </w:pPr>
          </w:p>
        </w:tc>
      </w:tr>
      <w:tr w:rsidR="000668F2" w:rsidRPr="00625EF4" w:rsidTr="00283C61">
        <w:tc>
          <w:tcPr>
            <w:tcW w:w="7796" w:type="dxa"/>
            <w:gridSpan w:val="2"/>
            <w:shd w:val="clear" w:color="auto" w:fill="E6E6E6"/>
            <w:vAlign w:val="center"/>
          </w:tcPr>
          <w:p w:rsidR="000668F2" w:rsidRPr="00625EF4" w:rsidRDefault="000668F2" w:rsidP="00A22FC3">
            <w:pPr>
              <w:rPr>
                <w:rFonts w:ascii="Times New Roman" w:hAnsi="Times New Roman" w:cs="Times New Roman"/>
                <w:b/>
                <w:sz w:val="24"/>
                <w:szCs w:val="24"/>
                <w:lang w:val="uk-UA"/>
              </w:rPr>
            </w:pPr>
            <w:r w:rsidRPr="00625EF4">
              <w:rPr>
                <w:rFonts w:ascii="Times New Roman" w:hAnsi="Times New Roman" w:cs="Times New Roman"/>
                <w:b/>
                <w:sz w:val="24"/>
                <w:szCs w:val="24"/>
                <w:lang w:val="uk-UA"/>
              </w:rPr>
              <w:t>РАЗОМ</w:t>
            </w:r>
          </w:p>
        </w:tc>
        <w:tc>
          <w:tcPr>
            <w:tcW w:w="1560" w:type="dxa"/>
            <w:shd w:val="clear" w:color="auto" w:fill="E6E6E6"/>
            <w:vAlign w:val="center"/>
          </w:tcPr>
          <w:p w:rsidR="000668F2" w:rsidRPr="00625EF4" w:rsidRDefault="00FB2225" w:rsidP="00283C61">
            <w:pPr>
              <w:jc w:val="center"/>
              <w:rPr>
                <w:rFonts w:ascii="Times New Roman" w:hAnsi="Times New Roman" w:cs="Times New Roman"/>
                <w:b/>
                <w:sz w:val="24"/>
                <w:szCs w:val="24"/>
                <w:lang w:val="uk-UA"/>
              </w:rPr>
            </w:pPr>
            <w:r>
              <w:rPr>
                <w:rFonts w:ascii="Times New Roman" w:hAnsi="Times New Roman" w:cs="Times New Roman"/>
                <w:b/>
                <w:sz w:val="24"/>
                <w:szCs w:val="24"/>
                <w:lang w:val="uk-UA"/>
              </w:rPr>
              <w:t>60</w:t>
            </w:r>
          </w:p>
        </w:tc>
      </w:tr>
    </w:tbl>
    <w:p w:rsidR="005E68A5" w:rsidRPr="00625EF4" w:rsidRDefault="005E68A5" w:rsidP="004D4753">
      <w:pPr>
        <w:rPr>
          <w:rFonts w:ascii="Times New Roman" w:hAnsi="Times New Roman" w:cs="Times New Roman"/>
          <w:b/>
          <w:caps/>
          <w:sz w:val="24"/>
          <w:szCs w:val="24"/>
          <w:lang w:val="uk-UA"/>
        </w:rPr>
      </w:pPr>
    </w:p>
    <w:p w:rsidR="00212928" w:rsidRDefault="00212928" w:rsidP="004D4753">
      <w:pPr>
        <w:spacing w:after="0" w:line="360" w:lineRule="auto"/>
        <w:ind w:firstLine="540"/>
        <w:jc w:val="center"/>
        <w:rPr>
          <w:rFonts w:ascii="Times New Roman" w:hAnsi="Times New Roman" w:cs="Times New Roman"/>
          <w:b/>
          <w:caps/>
          <w:sz w:val="28"/>
          <w:szCs w:val="28"/>
          <w:lang w:val="uk-UA"/>
        </w:rPr>
      </w:pPr>
    </w:p>
    <w:p w:rsidR="00212928" w:rsidRDefault="00212928" w:rsidP="004D4753">
      <w:pPr>
        <w:spacing w:after="0" w:line="360" w:lineRule="auto"/>
        <w:ind w:firstLine="540"/>
        <w:jc w:val="center"/>
        <w:rPr>
          <w:rFonts w:ascii="Times New Roman" w:hAnsi="Times New Roman" w:cs="Times New Roman"/>
          <w:b/>
          <w:caps/>
          <w:sz w:val="28"/>
          <w:szCs w:val="28"/>
          <w:lang w:val="uk-UA"/>
        </w:rPr>
      </w:pPr>
    </w:p>
    <w:p w:rsidR="00212928" w:rsidRDefault="00212928" w:rsidP="004D4753">
      <w:pPr>
        <w:spacing w:after="0" w:line="360" w:lineRule="auto"/>
        <w:ind w:firstLine="540"/>
        <w:jc w:val="center"/>
        <w:rPr>
          <w:rFonts w:ascii="Times New Roman" w:hAnsi="Times New Roman" w:cs="Times New Roman"/>
          <w:b/>
          <w:caps/>
          <w:sz w:val="28"/>
          <w:szCs w:val="28"/>
          <w:lang w:val="uk-UA"/>
        </w:rPr>
      </w:pPr>
    </w:p>
    <w:p w:rsidR="00212928" w:rsidRDefault="00212928" w:rsidP="004D4753">
      <w:pPr>
        <w:spacing w:after="0" w:line="360" w:lineRule="auto"/>
        <w:ind w:firstLine="540"/>
        <w:jc w:val="center"/>
        <w:rPr>
          <w:rFonts w:ascii="Times New Roman" w:hAnsi="Times New Roman" w:cs="Times New Roman"/>
          <w:b/>
          <w:caps/>
          <w:sz w:val="28"/>
          <w:szCs w:val="28"/>
          <w:lang w:val="uk-UA"/>
        </w:rPr>
      </w:pPr>
    </w:p>
    <w:p w:rsidR="00212928" w:rsidRDefault="00212928" w:rsidP="004D4753">
      <w:pPr>
        <w:spacing w:after="0" w:line="360" w:lineRule="auto"/>
        <w:ind w:firstLine="540"/>
        <w:jc w:val="center"/>
        <w:rPr>
          <w:rFonts w:ascii="Times New Roman" w:hAnsi="Times New Roman" w:cs="Times New Roman"/>
          <w:b/>
          <w:caps/>
          <w:sz w:val="28"/>
          <w:szCs w:val="28"/>
          <w:lang w:val="uk-UA"/>
        </w:rPr>
      </w:pPr>
    </w:p>
    <w:p w:rsidR="00212928" w:rsidRDefault="00212928" w:rsidP="004D4753">
      <w:pPr>
        <w:spacing w:after="0" w:line="360" w:lineRule="auto"/>
        <w:ind w:firstLine="540"/>
        <w:jc w:val="center"/>
        <w:rPr>
          <w:rFonts w:ascii="Times New Roman" w:hAnsi="Times New Roman" w:cs="Times New Roman"/>
          <w:b/>
          <w:caps/>
          <w:sz w:val="28"/>
          <w:szCs w:val="28"/>
          <w:lang w:val="uk-UA"/>
        </w:rPr>
      </w:pPr>
    </w:p>
    <w:p w:rsidR="00212928" w:rsidRDefault="00212928" w:rsidP="004D4753">
      <w:pPr>
        <w:spacing w:after="0" w:line="360" w:lineRule="auto"/>
        <w:ind w:firstLine="540"/>
        <w:jc w:val="center"/>
        <w:rPr>
          <w:rFonts w:ascii="Times New Roman" w:hAnsi="Times New Roman" w:cs="Times New Roman"/>
          <w:b/>
          <w:caps/>
          <w:sz w:val="28"/>
          <w:szCs w:val="28"/>
          <w:lang w:val="uk-UA"/>
        </w:rPr>
      </w:pPr>
    </w:p>
    <w:p w:rsidR="00212928" w:rsidRDefault="00212928" w:rsidP="004D4753">
      <w:pPr>
        <w:spacing w:after="0" w:line="360" w:lineRule="auto"/>
        <w:ind w:firstLine="540"/>
        <w:jc w:val="center"/>
        <w:rPr>
          <w:rFonts w:ascii="Times New Roman" w:hAnsi="Times New Roman" w:cs="Times New Roman"/>
          <w:b/>
          <w:caps/>
          <w:sz w:val="28"/>
          <w:szCs w:val="28"/>
          <w:lang w:val="uk-UA"/>
        </w:rPr>
      </w:pPr>
    </w:p>
    <w:p w:rsidR="00212928" w:rsidRDefault="00212928" w:rsidP="004D4753">
      <w:pPr>
        <w:spacing w:after="0" w:line="360" w:lineRule="auto"/>
        <w:ind w:firstLine="540"/>
        <w:jc w:val="center"/>
        <w:rPr>
          <w:rFonts w:ascii="Times New Roman" w:hAnsi="Times New Roman" w:cs="Times New Roman"/>
          <w:b/>
          <w:caps/>
          <w:sz w:val="28"/>
          <w:szCs w:val="28"/>
          <w:lang w:val="uk-UA"/>
        </w:rPr>
      </w:pPr>
    </w:p>
    <w:p w:rsidR="00212928" w:rsidRDefault="00212928" w:rsidP="004D4753">
      <w:pPr>
        <w:spacing w:after="0" w:line="360" w:lineRule="auto"/>
        <w:ind w:firstLine="540"/>
        <w:jc w:val="center"/>
        <w:rPr>
          <w:rFonts w:ascii="Times New Roman" w:hAnsi="Times New Roman" w:cs="Times New Roman"/>
          <w:b/>
          <w:caps/>
          <w:sz w:val="28"/>
          <w:szCs w:val="28"/>
          <w:lang w:val="uk-UA"/>
        </w:rPr>
      </w:pPr>
    </w:p>
    <w:p w:rsidR="00212928" w:rsidRDefault="00212928" w:rsidP="004D4753">
      <w:pPr>
        <w:spacing w:after="0" w:line="360" w:lineRule="auto"/>
        <w:ind w:firstLine="540"/>
        <w:jc w:val="center"/>
        <w:rPr>
          <w:rFonts w:ascii="Times New Roman" w:hAnsi="Times New Roman" w:cs="Times New Roman"/>
          <w:b/>
          <w:caps/>
          <w:sz w:val="28"/>
          <w:szCs w:val="28"/>
          <w:lang w:val="uk-UA"/>
        </w:rPr>
      </w:pPr>
    </w:p>
    <w:p w:rsidR="00212928" w:rsidRDefault="00212928" w:rsidP="004D4753">
      <w:pPr>
        <w:spacing w:after="0" w:line="360" w:lineRule="auto"/>
        <w:ind w:firstLine="540"/>
        <w:jc w:val="center"/>
        <w:rPr>
          <w:rFonts w:ascii="Times New Roman" w:hAnsi="Times New Roman" w:cs="Times New Roman"/>
          <w:b/>
          <w:caps/>
          <w:sz w:val="28"/>
          <w:szCs w:val="28"/>
          <w:lang w:val="uk-UA"/>
        </w:rPr>
      </w:pPr>
    </w:p>
    <w:p w:rsidR="004D4753" w:rsidRPr="00902ABD" w:rsidRDefault="004D4753" w:rsidP="004D4753">
      <w:pPr>
        <w:spacing w:after="0" w:line="360" w:lineRule="auto"/>
        <w:ind w:firstLine="540"/>
        <w:jc w:val="center"/>
        <w:rPr>
          <w:rFonts w:ascii="Times New Roman" w:hAnsi="Times New Roman" w:cs="Times New Roman"/>
          <w:b/>
          <w:caps/>
          <w:sz w:val="28"/>
          <w:szCs w:val="28"/>
          <w:lang w:val="uk-UA"/>
        </w:rPr>
      </w:pPr>
      <w:r w:rsidRPr="00902ABD">
        <w:rPr>
          <w:rFonts w:ascii="Times New Roman" w:hAnsi="Times New Roman" w:cs="Times New Roman"/>
          <w:b/>
          <w:caps/>
          <w:sz w:val="28"/>
          <w:szCs w:val="28"/>
          <w:lang w:val="uk-UA"/>
        </w:rPr>
        <w:lastRenderedPageBreak/>
        <w:t>Питання до підсумкового модульного контролю</w:t>
      </w:r>
    </w:p>
    <w:p w:rsidR="00902ABD" w:rsidRPr="00902ABD" w:rsidRDefault="004D4753" w:rsidP="00902ABD">
      <w:pPr>
        <w:tabs>
          <w:tab w:val="left" w:pos="284"/>
          <w:tab w:val="left" w:pos="567"/>
        </w:tabs>
        <w:spacing w:after="0" w:line="360" w:lineRule="auto"/>
        <w:jc w:val="center"/>
        <w:rPr>
          <w:rFonts w:ascii="Times New Roman" w:hAnsi="Times New Roman" w:cs="Times New Roman"/>
          <w:b/>
          <w:caps/>
          <w:sz w:val="28"/>
          <w:szCs w:val="28"/>
          <w:lang w:val="uk-UA"/>
        </w:rPr>
      </w:pPr>
      <w:r w:rsidRPr="00902ABD">
        <w:rPr>
          <w:rFonts w:ascii="Times New Roman" w:hAnsi="Times New Roman" w:cs="Times New Roman"/>
          <w:b/>
          <w:caps/>
          <w:sz w:val="28"/>
          <w:szCs w:val="28"/>
          <w:lang w:val="uk-UA"/>
        </w:rPr>
        <w:t>з навчальної дисципліни</w:t>
      </w:r>
    </w:p>
    <w:p w:rsidR="00A76827" w:rsidRPr="00BA52A1" w:rsidRDefault="00AC0B09" w:rsidP="00BA52A1">
      <w:pPr>
        <w:tabs>
          <w:tab w:val="left" w:pos="284"/>
          <w:tab w:val="left" w:pos="567"/>
        </w:tabs>
        <w:spacing w:after="0" w:line="360" w:lineRule="auto"/>
        <w:jc w:val="center"/>
        <w:rPr>
          <w:rFonts w:ascii="Times New Roman" w:hAnsi="Times New Roman" w:cs="Times New Roman"/>
          <w:b/>
          <w:caps/>
          <w:sz w:val="28"/>
          <w:szCs w:val="28"/>
          <w:lang w:val="uk-UA"/>
        </w:rPr>
      </w:pPr>
      <w:r>
        <w:rPr>
          <w:rFonts w:ascii="Times New Roman" w:hAnsi="Times New Roman"/>
          <w:b/>
          <w:caps/>
          <w:sz w:val="28"/>
          <w:szCs w:val="28"/>
          <w:lang w:val="uk-UA"/>
        </w:rPr>
        <w:t>«ДОПУСК ДО ПРОФЕСІЇ НОТАРІУСА</w:t>
      </w:r>
      <w:r w:rsidR="004D4753" w:rsidRPr="00902ABD">
        <w:rPr>
          <w:rFonts w:ascii="Times New Roman" w:hAnsi="Times New Roman"/>
          <w:b/>
          <w:caps/>
          <w:sz w:val="28"/>
          <w:szCs w:val="28"/>
          <w:lang w:val="uk-UA"/>
        </w:rPr>
        <w:t>»</w:t>
      </w:r>
    </w:p>
    <w:p w:rsidR="004F0032" w:rsidRPr="00A05626" w:rsidRDefault="004F0032"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Особливості правого статусу нотаріуса.</w:t>
      </w:r>
    </w:p>
    <w:p w:rsidR="004F0032" w:rsidRPr="00A05626" w:rsidRDefault="004F0032"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Умови допуск до професії нотаріуса.</w:t>
      </w:r>
    </w:p>
    <w:p w:rsidR="004F0032" w:rsidRPr="00A05626" w:rsidRDefault="004F0032"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Правовий статус Вищої кваліфікаційної комісії нотаріату.</w:t>
      </w:r>
    </w:p>
    <w:p w:rsidR="004F0032" w:rsidRPr="00A05626" w:rsidRDefault="004F0032"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Компетенції  Вищої кваліфікаційної комісії нотаріату.</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Державне регулювання нотаріальної діяльності.</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Вимоги до нотаріуса при здійсненні нотаріальної діяльності.</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Організація роботи державних нотаріальних контор.</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Перевірка організації роботи державних нотаріальних контор, державних нотаріальних архівів.</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Основні принципи професійної етики нотаріусів.</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Вимоги до нотаріуса при здійсненні нотаріальної діяльності.</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 xml:space="preserve">Реєстрація приватної нотаріальної діяльності. </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Реєстраційне посвідчення. Робоче місце (контора) приватного нотаріуса.</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Відповідальність приватного нотаріуса.</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Страхування цивільно-правової відповідальності приватного нотаріуса</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Заміщення приватного нотаріуса.</w:t>
      </w:r>
      <w:r w:rsidRPr="00A05626">
        <w:rPr>
          <w:rFonts w:ascii="Times New Roman" w:hAnsi="Times New Roman" w:cs="Times New Roman"/>
          <w:sz w:val="28"/>
          <w:szCs w:val="28"/>
        </w:rPr>
        <w:t xml:space="preserve"> </w:t>
      </w:r>
      <w:r w:rsidRPr="00A05626">
        <w:rPr>
          <w:rFonts w:ascii="Times New Roman" w:hAnsi="Times New Roman" w:cs="Times New Roman"/>
          <w:sz w:val="28"/>
          <w:szCs w:val="28"/>
          <w:lang w:val="uk-UA"/>
        </w:rPr>
        <w:t>Підстави зупинення нотаріальної діяльності приватного нотаріуса</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Підстави припинення нотаріальної діяльності приватного нотаріуса.</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Порядок припинення нотаріальної діяльності приватного нотаріуса</w:t>
      </w:r>
      <w:r w:rsidR="004F0032" w:rsidRPr="00A05626">
        <w:rPr>
          <w:rFonts w:ascii="Times New Roman" w:hAnsi="Times New Roman" w:cs="Times New Roman"/>
          <w:sz w:val="28"/>
          <w:szCs w:val="28"/>
          <w:lang w:val="uk-UA"/>
        </w:rPr>
        <w:t>.</w:t>
      </w:r>
    </w:p>
    <w:p w:rsidR="004F0032" w:rsidRPr="00A05626" w:rsidRDefault="004F0032"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Строки вчинення нотаріальної дії.</w:t>
      </w:r>
    </w:p>
    <w:p w:rsidR="004F0032" w:rsidRPr="00A05626" w:rsidRDefault="004F0032"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Установлення особи, яка звернулась за вчиненням нотаріальної дії.</w:t>
      </w:r>
    </w:p>
    <w:p w:rsidR="004F0032" w:rsidRPr="00A05626" w:rsidRDefault="004F0032"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Визначення обсягу цивільної дієздатності фізичної особи, перевірка повноважень представника фізичної особи.</w:t>
      </w:r>
    </w:p>
    <w:p w:rsidR="004F0032" w:rsidRPr="00A05626" w:rsidRDefault="004F0032"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Установлення волевиявлення та дійсних намірів особи при вчиненні нотаріальних дій.</w:t>
      </w:r>
    </w:p>
    <w:p w:rsidR="004F0032" w:rsidRPr="00A05626" w:rsidRDefault="004F0032"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Витребування відомостей і документів, необхідних для вчинення нотаріальної дії.</w:t>
      </w:r>
    </w:p>
    <w:p w:rsidR="004F0032" w:rsidRPr="00A05626" w:rsidRDefault="004F0032"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lastRenderedPageBreak/>
        <w:t>Вимоги до документів, що подаються для вчинення нотаріальної дії.</w:t>
      </w:r>
    </w:p>
    <w:p w:rsidR="004F0032" w:rsidRPr="00A05626" w:rsidRDefault="004F0032"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Порядок викладення текстів та підписання посвідчуваних правочинів, заяв та інших документів.</w:t>
      </w:r>
    </w:p>
    <w:p w:rsidR="004F0032" w:rsidRPr="00A05626" w:rsidRDefault="004F0032"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Посвідчувальні написи нотаріуса.</w:t>
      </w:r>
    </w:p>
    <w:p w:rsidR="00BA52A1" w:rsidRPr="00A05626" w:rsidRDefault="004F0032"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Реєстрація нотаріальної дії та визнання її вчиненою.</w:t>
      </w:r>
    </w:p>
    <w:p w:rsidR="00BA52A1" w:rsidRPr="00A05626" w:rsidRDefault="004F0032"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Виконавча сила нотаріального документа.</w:t>
      </w:r>
    </w:p>
    <w:p w:rsidR="00BA52A1" w:rsidRPr="00A05626" w:rsidRDefault="004F0032"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Відмова у вчиненні нотаріальної дії.</w:t>
      </w:r>
    </w:p>
    <w:p w:rsidR="00BA52A1" w:rsidRPr="00A05626" w:rsidRDefault="004F0032"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Оскарження нотаріальної дії або відмови у вчиненні нотаріальної дії.</w:t>
      </w:r>
    </w:p>
    <w:p w:rsidR="00BA52A1" w:rsidRPr="00A05626" w:rsidRDefault="004F0032"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Заходи, що вживаються нотаріусом при виявленні порушення законодавства.</w:t>
      </w:r>
    </w:p>
    <w:p w:rsidR="00BA52A1" w:rsidRPr="00A05626" w:rsidRDefault="004F0032"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Оплата за вчинення нотаріальних дій.</w:t>
      </w:r>
    </w:p>
    <w:p w:rsidR="00BA52A1" w:rsidRPr="00A05626" w:rsidRDefault="003A12C2"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Основні правила посвідчення правочинів</w:t>
      </w:r>
      <w:r w:rsidR="00BA52A1" w:rsidRPr="00A05626">
        <w:rPr>
          <w:rFonts w:ascii="Times New Roman" w:hAnsi="Times New Roman" w:cs="Times New Roman"/>
          <w:sz w:val="28"/>
          <w:szCs w:val="28"/>
          <w:lang w:val="uk-UA"/>
        </w:rPr>
        <w:t>.</w:t>
      </w:r>
    </w:p>
    <w:p w:rsidR="00BA52A1" w:rsidRPr="00A05626" w:rsidRDefault="003A12C2"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Посвідчення правочинів про відчуження та заставу майна</w:t>
      </w:r>
    </w:p>
    <w:p w:rsidR="00BA52A1" w:rsidRPr="00A05626" w:rsidRDefault="003A12C2"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Посвідчення довіреностей, припинення та скасування довіреностей</w:t>
      </w:r>
    </w:p>
    <w:p w:rsidR="00BA52A1"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Порядок вчинення окремих видів нотаріальних дій</w:t>
      </w:r>
      <w:r w:rsidR="004F0032" w:rsidRPr="00A05626">
        <w:rPr>
          <w:rFonts w:ascii="Times New Roman" w:hAnsi="Times New Roman" w:cs="Times New Roman"/>
          <w:sz w:val="28"/>
          <w:szCs w:val="28"/>
          <w:lang w:val="uk-UA"/>
        </w:rPr>
        <w:t>.</w:t>
      </w:r>
      <w:r w:rsidRPr="00A05626">
        <w:rPr>
          <w:rFonts w:ascii="Times New Roman" w:hAnsi="Times New Roman" w:cs="Times New Roman"/>
          <w:sz w:val="28"/>
          <w:szCs w:val="28"/>
          <w:lang w:val="uk-UA"/>
        </w:rPr>
        <w:t xml:space="preserve"> </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Посвідчення заповітів.</w:t>
      </w:r>
      <w:r w:rsidRPr="00A05626">
        <w:rPr>
          <w:rFonts w:ascii="Times New Roman" w:hAnsi="Times New Roman" w:cs="Times New Roman"/>
          <w:sz w:val="28"/>
          <w:szCs w:val="28"/>
        </w:rPr>
        <w:t xml:space="preserve"> </w:t>
      </w:r>
    </w:p>
    <w:p w:rsidR="003A12C2" w:rsidRPr="00A05626" w:rsidRDefault="003A12C2"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Посвідчення фактів</w:t>
      </w:r>
    </w:p>
    <w:p w:rsidR="00903ACA" w:rsidRPr="00A05626" w:rsidRDefault="00903AC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Засвідчення вірності копій документів і витягів з них, засвідчення справжності підписів на документах.</w:t>
      </w:r>
    </w:p>
    <w:p w:rsidR="00BA52A1" w:rsidRPr="00A05626" w:rsidRDefault="00903AC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Вжиття заходів щодо охорони спадкового майна.</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Порядок зміни і скасування заповітів</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Охорона спадкового майна.</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Опис спадкового майна і передача його на зберігання</w:t>
      </w:r>
    </w:p>
    <w:p w:rsidR="00903ACA" w:rsidRPr="00A05626" w:rsidRDefault="00903AC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Опис майна фізичної особи, яка визнана безвісно відсутньою або зникла безвісти за особливих обставин, та встановлення над ним опіки.</w:t>
      </w:r>
    </w:p>
    <w:p w:rsidR="00903ACA" w:rsidRPr="00A05626" w:rsidRDefault="00903AC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Видача свідоцтв про придбання майна з прилюдних торгів (аукціонів).</w:t>
      </w:r>
    </w:p>
    <w:p w:rsidR="00903ACA" w:rsidRPr="00A05626" w:rsidRDefault="00903AC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Видача свідоцтв про придбання майна з прилюдних торгів (аукціонів), якщо вони не відбулися.</w:t>
      </w:r>
    </w:p>
    <w:p w:rsidR="00903ACA" w:rsidRPr="00A05626" w:rsidRDefault="00903AC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Видача свідоцтва виконавцю заповіту.</w:t>
      </w:r>
    </w:p>
    <w:p w:rsidR="00903ACA" w:rsidRPr="00A05626" w:rsidRDefault="00903AC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lastRenderedPageBreak/>
        <w:t>Накладання та зняття заборони щодо відчуження нерухомого майна (майнових прав на нерухоме майно) і транспортних засобів, що підлягають державній реєстрації.</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Знання у сфері цивільного законодавства.</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Знання у сфері спадкового законодавства.</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Знання у сфері сімейного законодавства.</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Знання у сфері цивільного процесуального законодавства</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Знання у сфері земельного законодавства у сфері нотаріальної діяльності.</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Знання у сфері податкового законодавства у сфері нотаріальної діяльності.</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Знання у сфері кримінального та процесу законодавства у сфері нотаріальної діяльності.</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Законодавство про адміністративне правопорушення у сфері нотаріальної діяльності.</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Законодавство про запобігання корупції в Україні у сфері нотаріальної діяльності.</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Правила ведення нотаріального діловодства</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Порядок приймання - передавання документів нотаріального діловодства, а також продовження провадження спадкової справи</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Складання та оформлення організаційно-розпорядчих документів</w:t>
      </w:r>
    </w:p>
    <w:p w:rsidR="000C535A" w:rsidRPr="00A05626" w:rsidRDefault="000C535A" w:rsidP="00A05626">
      <w:pPr>
        <w:numPr>
          <w:ilvl w:val="0"/>
          <w:numId w:val="34"/>
        </w:numPr>
        <w:spacing w:after="0" w:line="360" w:lineRule="auto"/>
        <w:jc w:val="both"/>
        <w:rPr>
          <w:rFonts w:ascii="Times New Roman" w:hAnsi="Times New Roman" w:cs="Times New Roman"/>
          <w:sz w:val="28"/>
          <w:szCs w:val="28"/>
          <w:lang w:val="uk-UA"/>
        </w:rPr>
      </w:pPr>
      <w:r w:rsidRPr="00A05626">
        <w:rPr>
          <w:rFonts w:ascii="Times New Roman" w:hAnsi="Times New Roman" w:cs="Times New Roman"/>
          <w:sz w:val="28"/>
          <w:szCs w:val="28"/>
          <w:lang w:val="uk-UA"/>
        </w:rPr>
        <w:t>Порядок ведення та заповнення реєстрів для реєстрації нотаріальних дій.</w:t>
      </w:r>
    </w:p>
    <w:p w:rsidR="00A76827" w:rsidRPr="00625EF4" w:rsidRDefault="00A76827" w:rsidP="004D4753">
      <w:pPr>
        <w:tabs>
          <w:tab w:val="left" w:pos="284"/>
          <w:tab w:val="left" w:pos="567"/>
        </w:tabs>
        <w:jc w:val="center"/>
        <w:rPr>
          <w:rFonts w:ascii="Times New Roman" w:hAnsi="Times New Roman" w:cs="Times New Roman"/>
          <w:b/>
          <w:caps/>
          <w:sz w:val="24"/>
          <w:szCs w:val="24"/>
          <w:lang w:val="uk-UA"/>
        </w:rPr>
      </w:pPr>
    </w:p>
    <w:p w:rsidR="00BA52A1" w:rsidRDefault="00BA52A1" w:rsidP="00137685">
      <w:pPr>
        <w:tabs>
          <w:tab w:val="left" w:pos="284"/>
          <w:tab w:val="left" w:pos="567"/>
        </w:tabs>
        <w:rPr>
          <w:rFonts w:ascii="Times New Roman" w:hAnsi="Times New Roman" w:cs="Times New Roman"/>
          <w:b/>
          <w:caps/>
          <w:sz w:val="24"/>
          <w:szCs w:val="24"/>
          <w:lang w:val="uk-UA"/>
        </w:rPr>
      </w:pPr>
    </w:p>
    <w:p w:rsidR="005E68A5" w:rsidRDefault="005E68A5" w:rsidP="00137685">
      <w:pPr>
        <w:tabs>
          <w:tab w:val="left" w:pos="284"/>
          <w:tab w:val="left" w:pos="567"/>
        </w:tabs>
        <w:rPr>
          <w:rFonts w:ascii="Times New Roman" w:hAnsi="Times New Roman" w:cs="Times New Roman"/>
          <w:b/>
          <w:caps/>
          <w:sz w:val="24"/>
          <w:szCs w:val="24"/>
          <w:lang w:val="uk-UA"/>
        </w:rPr>
      </w:pPr>
    </w:p>
    <w:p w:rsidR="005E68A5" w:rsidRDefault="005E68A5" w:rsidP="00137685">
      <w:pPr>
        <w:tabs>
          <w:tab w:val="left" w:pos="284"/>
          <w:tab w:val="left" w:pos="567"/>
        </w:tabs>
        <w:rPr>
          <w:rFonts w:ascii="Times New Roman" w:hAnsi="Times New Roman" w:cs="Times New Roman"/>
          <w:b/>
          <w:caps/>
          <w:sz w:val="24"/>
          <w:szCs w:val="24"/>
          <w:lang w:val="uk-UA"/>
        </w:rPr>
      </w:pPr>
    </w:p>
    <w:p w:rsidR="005E68A5" w:rsidRDefault="005E68A5" w:rsidP="00137685">
      <w:pPr>
        <w:tabs>
          <w:tab w:val="left" w:pos="284"/>
          <w:tab w:val="left" w:pos="567"/>
        </w:tabs>
        <w:rPr>
          <w:rFonts w:ascii="Times New Roman" w:hAnsi="Times New Roman" w:cs="Times New Roman"/>
          <w:b/>
          <w:caps/>
          <w:sz w:val="24"/>
          <w:szCs w:val="24"/>
          <w:lang w:val="uk-UA"/>
        </w:rPr>
      </w:pPr>
    </w:p>
    <w:p w:rsidR="005E68A5" w:rsidRDefault="005E68A5" w:rsidP="00137685">
      <w:pPr>
        <w:tabs>
          <w:tab w:val="left" w:pos="284"/>
          <w:tab w:val="left" w:pos="567"/>
        </w:tabs>
        <w:rPr>
          <w:rFonts w:ascii="Times New Roman" w:hAnsi="Times New Roman" w:cs="Times New Roman"/>
          <w:b/>
          <w:caps/>
          <w:sz w:val="24"/>
          <w:szCs w:val="24"/>
          <w:lang w:val="uk-UA"/>
        </w:rPr>
      </w:pPr>
    </w:p>
    <w:p w:rsidR="005E68A5" w:rsidRDefault="005E68A5" w:rsidP="00137685">
      <w:pPr>
        <w:tabs>
          <w:tab w:val="left" w:pos="284"/>
          <w:tab w:val="left" w:pos="567"/>
        </w:tabs>
        <w:rPr>
          <w:rFonts w:ascii="Times New Roman" w:hAnsi="Times New Roman" w:cs="Times New Roman"/>
          <w:b/>
          <w:caps/>
          <w:sz w:val="24"/>
          <w:szCs w:val="24"/>
          <w:lang w:val="uk-UA"/>
        </w:rPr>
      </w:pPr>
    </w:p>
    <w:p w:rsidR="005E68A5" w:rsidRDefault="005E68A5" w:rsidP="00137685">
      <w:pPr>
        <w:tabs>
          <w:tab w:val="left" w:pos="284"/>
          <w:tab w:val="left" w:pos="567"/>
        </w:tabs>
        <w:rPr>
          <w:rFonts w:ascii="Times New Roman" w:hAnsi="Times New Roman" w:cs="Times New Roman"/>
          <w:b/>
          <w:caps/>
          <w:sz w:val="24"/>
          <w:szCs w:val="24"/>
          <w:lang w:val="uk-UA"/>
        </w:rPr>
      </w:pPr>
    </w:p>
    <w:p w:rsidR="00955837" w:rsidRPr="00625EF4" w:rsidRDefault="00955837" w:rsidP="00137685">
      <w:pPr>
        <w:tabs>
          <w:tab w:val="left" w:pos="284"/>
          <w:tab w:val="left" w:pos="567"/>
        </w:tabs>
        <w:rPr>
          <w:rFonts w:ascii="Times New Roman" w:hAnsi="Times New Roman" w:cs="Times New Roman"/>
          <w:b/>
          <w:caps/>
          <w:sz w:val="24"/>
          <w:szCs w:val="24"/>
          <w:lang w:val="uk-UA"/>
        </w:rPr>
      </w:pPr>
    </w:p>
    <w:p w:rsidR="004D4753" w:rsidRPr="00625EF4" w:rsidRDefault="004D4753" w:rsidP="003740EF">
      <w:pPr>
        <w:pStyle w:val="a8"/>
        <w:ind w:left="360"/>
        <w:jc w:val="center"/>
        <w:rPr>
          <w:b/>
          <w:caps/>
          <w:sz w:val="28"/>
          <w:szCs w:val="28"/>
        </w:rPr>
      </w:pPr>
      <w:r w:rsidRPr="00625EF4">
        <w:rPr>
          <w:b/>
          <w:caps/>
          <w:sz w:val="24"/>
          <w:szCs w:val="24"/>
        </w:rPr>
        <w:lastRenderedPageBreak/>
        <w:t xml:space="preserve"> </w:t>
      </w:r>
      <w:r w:rsidRPr="00625EF4">
        <w:rPr>
          <w:b/>
          <w:caps/>
          <w:sz w:val="28"/>
          <w:szCs w:val="28"/>
        </w:rPr>
        <w:t>СПИСОК РЕКОМЕНДОВАНОЇ ЛІТЕРАТУРИ</w:t>
      </w:r>
    </w:p>
    <w:p w:rsidR="004D4753" w:rsidRPr="00E1173D" w:rsidRDefault="004D4753" w:rsidP="00E1173D">
      <w:pPr>
        <w:pStyle w:val="a8"/>
        <w:spacing w:line="360" w:lineRule="auto"/>
        <w:ind w:firstLine="708"/>
        <w:jc w:val="both"/>
        <w:rPr>
          <w:sz w:val="28"/>
          <w:szCs w:val="28"/>
        </w:rPr>
      </w:pPr>
      <w:r w:rsidRPr="00E1173D">
        <w:rPr>
          <w:b/>
          <w:bCs/>
          <w:sz w:val="28"/>
          <w:szCs w:val="28"/>
        </w:rPr>
        <w:t>Нормативні акти:</w:t>
      </w:r>
    </w:p>
    <w:p w:rsidR="00641DAB" w:rsidRPr="00641DAB" w:rsidRDefault="00641DAB" w:rsidP="00A05626">
      <w:pPr>
        <w:pStyle w:val="ac"/>
        <w:numPr>
          <w:ilvl w:val="0"/>
          <w:numId w:val="39"/>
        </w:numPr>
        <w:tabs>
          <w:tab w:val="clear" w:pos="1380"/>
        </w:tabs>
        <w:spacing w:before="0" w:beforeAutospacing="0" w:after="0" w:afterAutospacing="0" w:line="360" w:lineRule="auto"/>
        <w:ind w:left="0" w:firstLine="0"/>
        <w:jc w:val="both"/>
        <w:rPr>
          <w:color w:val="000000"/>
          <w:sz w:val="28"/>
          <w:szCs w:val="28"/>
        </w:rPr>
      </w:pPr>
      <w:r w:rsidRPr="00641DAB">
        <w:rPr>
          <w:color w:val="000000"/>
          <w:sz w:val="28"/>
          <w:szCs w:val="28"/>
        </w:rPr>
        <w:t>Конституція України : від 28.06.1996 р. № 254к/96-ВР : станом на 1 січ. 2020 р. URL: </w:t>
      </w:r>
      <w:hyperlink r:id="rId75" w:anchor="Text" w:tgtFrame="_blank" w:history="1">
        <w:r w:rsidRPr="00641DAB">
          <w:rPr>
            <w:rStyle w:val="ab"/>
            <w:color w:val="000000"/>
            <w:sz w:val="28"/>
            <w:szCs w:val="28"/>
            <w:u w:val="none"/>
          </w:rPr>
          <w:t>https://zakon.rada.gov.ua/laws/show/254к/96-вр#Text</w:t>
        </w:r>
      </w:hyperlink>
      <w:r w:rsidRPr="00641DAB">
        <w:rPr>
          <w:color w:val="000000"/>
          <w:sz w:val="28"/>
          <w:szCs w:val="28"/>
        </w:rPr>
        <w:t> (дата звернення: 13.06.2023).</w:t>
      </w:r>
    </w:p>
    <w:p w:rsidR="00641DAB" w:rsidRPr="00641DAB" w:rsidRDefault="00641DAB" w:rsidP="00A05626">
      <w:pPr>
        <w:pStyle w:val="ac"/>
        <w:numPr>
          <w:ilvl w:val="0"/>
          <w:numId w:val="39"/>
        </w:numPr>
        <w:tabs>
          <w:tab w:val="clear" w:pos="1380"/>
        </w:tabs>
        <w:spacing w:before="0" w:beforeAutospacing="0" w:after="0" w:afterAutospacing="0" w:line="360" w:lineRule="auto"/>
        <w:ind w:left="0" w:firstLine="0"/>
        <w:jc w:val="both"/>
        <w:rPr>
          <w:color w:val="000000"/>
          <w:sz w:val="28"/>
          <w:szCs w:val="28"/>
        </w:rPr>
      </w:pPr>
      <w:r w:rsidRPr="00641DAB">
        <w:rPr>
          <w:color w:val="000000"/>
          <w:sz w:val="28"/>
          <w:szCs w:val="28"/>
        </w:rPr>
        <w:t>Земельний кодекс України : Кодекс України від 25.10.2001 р. № 2768-III : станом на 8 черв. 2023 р. URL: </w:t>
      </w:r>
      <w:hyperlink r:id="rId76" w:anchor="Text" w:tgtFrame="_blank" w:history="1">
        <w:r w:rsidRPr="00641DAB">
          <w:rPr>
            <w:rStyle w:val="ab"/>
            <w:color w:val="000000"/>
            <w:sz w:val="28"/>
            <w:szCs w:val="28"/>
            <w:u w:val="none"/>
          </w:rPr>
          <w:t>https://zakon.rada.gov.ua/laws/show/2768-14#Text</w:t>
        </w:r>
      </w:hyperlink>
      <w:r w:rsidRPr="00641DAB">
        <w:rPr>
          <w:color w:val="000000"/>
          <w:sz w:val="28"/>
          <w:szCs w:val="28"/>
        </w:rPr>
        <w:t> (дата звернення: 13.06.2023).</w:t>
      </w:r>
    </w:p>
    <w:p w:rsidR="00641DAB" w:rsidRPr="00641DAB" w:rsidRDefault="00641DAB" w:rsidP="00A05626">
      <w:pPr>
        <w:pStyle w:val="ac"/>
        <w:numPr>
          <w:ilvl w:val="0"/>
          <w:numId w:val="39"/>
        </w:numPr>
        <w:tabs>
          <w:tab w:val="clear" w:pos="1380"/>
        </w:tabs>
        <w:spacing w:before="0" w:beforeAutospacing="0" w:after="0" w:afterAutospacing="0" w:line="360" w:lineRule="auto"/>
        <w:ind w:left="0" w:firstLine="0"/>
        <w:jc w:val="both"/>
        <w:rPr>
          <w:color w:val="000000"/>
          <w:sz w:val="28"/>
          <w:szCs w:val="28"/>
        </w:rPr>
      </w:pPr>
      <w:r w:rsidRPr="00641DAB">
        <w:rPr>
          <w:color w:val="000000"/>
          <w:sz w:val="28"/>
          <w:szCs w:val="28"/>
        </w:rPr>
        <w:t>Кодекс України про адміністративні правопорушення (статті 1 - 212-24) : Кодекс України від 07.12.1984 р. № 8073-X : станом на 19 квіт. 2023 р. URL: </w:t>
      </w:r>
      <w:hyperlink r:id="rId77" w:anchor="Text" w:tgtFrame="_blank" w:history="1">
        <w:r w:rsidRPr="00641DAB">
          <w:rPr>
            <w:rStyle w:val="ab"/>
            <w:color w:val="000000"/>
            <w:sz w:val="28"/>
            <w:szCs w:val="28"/>
            <w:u w:val="none"/>
          </w:rPr>
          <w:t>https://zakon.rada.gov.ua/laws/show/80731-10#Text</w:t>
        </w:r>
      </w:hyperlink>
      <w:r w:rsidRPr="00641DAB">
        <w:rPr>
          <w:color w:val="000000"/>
          <w:sz w:val="28"/>
          <w:szCs w:val="28"/>
        </w:rPr>
        <w:t> (дата звернення: 13.06.2023).</w:t>
      </w:r>
    </w:p>
    <w:p w:rsidR="00641DAB" w:rsidRPr="00641DAB" w:rsidRDefault="00641DAB" w:rsidP="00A05626">
      <w:pPr>
        <w:pStyle w:val="ac"/>
        <w:numPr>
          <w:ilvl w:val="0"/>
          <w:numId w:val="39"/>
        </w:numPr>
        <w:tabs>
          <w:tab w:val="clear" w:pos="1380"/>
        </w:tabs>
        <w:spacing w:before="0" w:beforeAutospacing="0" w:after="0" w:afterAutospacing="0" w:line="360" w:lineRule="auto"/>
        <w:ind w:left="0" w:firstLine="0"/>
        <w:jc w:val="both"/>
        <w:rPr>
          <w:color w:val="000000"/>
          <w:sz w:val="28"/>
          <w:szCs w:val="28"/>
        </w:rPr>
      </w:pPr>
      <w:r w:rsidRPr="00641DAB">
        <w:rPr>
          <w:color w:val="000000"/>
          <w:sz w:val="28"/>
          <w:szCs w:val="28"/>
        </w:rPr>
        <w:t>Кримінальний кодекс України : Кодекс України від 05.04.2001 р. № 2341-III : станом на 28 квіт. 2023 р. URL: </w:t>
      </w:r>
      <w:hyperlink r:id="rId78" w:anchor="Text" w:tgtFrame="_blank" w:history="1">
        <w:r w:rsidRPr="00641DAB">
          <w:rPr>
            <w:rStyle w:val="ab"/>
            <w:color w:val="000000"/>
            <w:sz w:val="28"/>
            <w:szCs w:val="28"/>
            <w:u w:val="none"/>
          </w:rPr>
          <w:t>https://zakon.rada.gov.ua/laws/show/2341-14#Text</w:t>
        </w:r>
      </w:hyperlink>
      <w:r w:rsidRPr="00641DAB">
        <w:rPr>
          <w:color w:val="000000"/>
          <w:sz w:val="28"/>
          <w:szCs w:val="28"/>
        </w:rPr>
        <w:t> (дата звернення: 13.06.2023).</w:t>
      </w:r>
    </w:p>
    <w:p w:rsidR="00641DAB" w:rsidRDefault="00641DAB" w:rsidP="00A05626">
      <w:pPr>
        <w:pStyle w:val="ac"/>
        <w:numPr>
          <w:ilvl w:val="0"/>
          <w:numId w:val="39"/>
        </w:numPr>
        <w:tabs>
          <w:tab w:val="clear" w:pos="1380"/>
        </w:tabs>
        <w:spacing w:before="0" w:beforeAutospacing="0" w:after="0" w:afterAutospacing="0" w:line="360" w:lineRule="auto"/>
        <w:ind w:left="0" w:firstLine="0"/>
        <w:jc w:val="both"/>
        <w:rPr>
          <w:color w:val="000000"/>
          <w:sz w:val="28"/>
          <w:szCs w:val="28"/>
        </w:rPr>
      </w:pPr>
      <w:r w:rsidRPr="00641DAB">
        <w:rPr>
          <w:color w:val="000000"/>
          <w:sz w:val="28"/>
          <w:szCs w:val="28"/>
        </w:rPr>
        <w:t>Податковий кодекс України : Кодекс України від 02.12.2010 р. № 2755-VI : станом на 6 трав. 2023 р. URL: </w:t>
      </w:r>
      <w:hyperlink r:id="rId79" w:anchor="Text" w:tgtFrame="_blank" w:history="1">
        <w:r w:rsidRPr="00641DAB">
          <w:rPr>
            <w:rStyle w:val="ab"/>
            <w:color w:val="000000"/>
            <w:sz w:val="28"/>
            <w:szCs w:val="28"/>
            <w:u w:val="none"/>
          </w:rPr>
          <w:t>https://zakon.rada.gov.ua/laws/show/2755-17#Text</w:t>
        </w:r>
      </w:hyperlink>
      <w:r w:rsidRPr="00641DAB">
        <w:rPr>
          <w:color w:val="000000"/>
          <w:sz w:val="28"/>
          <w:szCs w:val="28"/>
        </w:rPr>
        <w:t> (дата звернення: 13.06.2023).</w:t>
      </w:r>
    </w:p>
    <w:p w:rsidR="00641DAB" w:rsidRPr="00641DAB" w:rsidRDefault="00641DAB" w:rsidP="00A05626">
      <w:pPr>
        <w:pStyle w:val="ac"/>
        <w:numPr>
          <w:ilvl w:val="0"/>
          <w:numId w:val="39"/>
        </w:numPr>
        <w:tabs>
          <w:tab w:val="clear" w:pos="1380"/>
        </w:tabs>
        <w:spacing w:before="0" w:beforeAutospacing="0" w:after="0" w:afterAutospacing="0" w:line="360" w:lineRule="auto"/>
        <w:ind w:left="0" w:firstLine="0"/>
        <w:jc w:val="both"/>
        <w:rPr>
          <w:color w:val="000000"/>
          <w:sz w:val="28"/>
          <w:szCs w:val="28"/>
        </w:rPr>
      </w:pPr>
      <w:r w:rsidRPr="00641DAB">
        <w:rPr>
          <w:color w:val="000000"/>
          <w:sz w:val="28"/>
          <w:szCs w:val="28"/>
        </w:rPr>
        <w:t>Сімейний кодекс України : Кодекс України від 10.01.2002 р. № 2947-III : станом на 19 лют. 2022 р. URL: </w:t>
      </w:r>
      <w:hyperlink r:id="rId80" w:anchor="Text" w:tgtFrame="_blank" w:history="1">
        <w:r w:rsidRPr="00641DAB">
          <w:rPr>
            <w:rStyle w:val="ab"/>
            <w:color w:val="000000"/>
            <w:sz w:val="28"/>
            <w:szCs w:val="28"/>
            <w:u w:val="none"/>
          </w:rPr>
          <w:t>https://zakon.rada.gov.ua/laws/show/2947-14#Text</w:t>
        </w:r>
      </w:hyperlink>
      <w:r w:rsidRPr="00641DAB">
        <w:rPr>
          <w:color w:val="000000"/>
          <w:sz w:val="28"/>
          <w:szCs w:val="28"/>
        </w:rPr>
        <w:t> (дата звернення: 13.06.2023).</w:t>
      </w:r>
    </w:p>
    <w:p w:rsidR="00641DAB" w:rsidRDefault="00641DAB" w:rsidP="00A05626">
      <w:pPr>
        <w:pStyle w:val="ac"/>
        <w:numPr>
          <w:ilvl w:val="0"/>
          <w:numId w:val="39"/>
        </w:numPr>
        <w:tabs>
          <w:tab w:val="clear" w:pos="1380"/>
        </w:tabs>
        <w:spacing w:before="0" w:beforeAutospacing="0" w:after="0" w:afterAutospacing="0" w:line="360" w:lineRule="auto"/>
        <w:ind w:left="0" w:firstLine="0"/>
        <w:jc w:val="both"/>
        <w:rPr>
          <w:color w:val="000000"/>
          <w:sz w:val="28"/>
          <w:szCs w:val="28"/>
        </w:rPr>
      </w:pPr>
      <w:r w:rsidRPr="00641DAB">
        <w:rPr>
          <w:color w:val="000000"/>
          <w:sz w:val="28"/>
          <w:szCs w:val="28"/>
        </w:rPr>
        <w:t>Цивільний кодекс України : Кодекс України від 16.01.2003 р. № 435-IV : станом на 10 черв. 2023 р. URL: </w:t>
      </w:r>
      <w:hyperlink r:id="rId81" w:anchor="Text" w:tgtFrame="_blank" w:history="1">
        <w:r w:rsidRPr="00641DAB">
          <w:rPr>
            <w:rStyle w:val="ab"/>
            <w:color w:val="000000"/>
            <w:sz w:val="28"/>
            <w:szCs w:val="28"/>
            <w:u w:val="none"/>
          </w:rPr>
          <w:t>https://zakon.rada.gov.ua/laws/show/435-15#Text</w:t>
        </w:r>
      </w:hyperlink>
      <w:r w:rsidRPr="00641DAB">
        <w:rPr>
          <w:color w:val="000000"/>
          <w:sz w:val="28"/>
          <w:szCs w:val="28"/>
        </w:rPr>
        <w:t> (дата звернення: 13.06.2023).</w:t>
      </w:r>
    </w:p>
    <w:p w:rsidR="00E95260" w:rsidRDefault="00E95260" w:rsidP="00A05626">
      <w:pPr>
        <w:pStyle w:val="ac"/>
        <w:numPr>
          <w:ilvl w:val="0"/>
          <w:numId w:val="39"/>
        </w:numPr>
        <w:tabs>
          <w:tab w:val="clear" w:pos="1380"/>
        </w:tabs>
        <w:spacing w:before="0" w:beforeAutospacing="0" w:after="0" w:afterAutospacing="0" w:line="360" w:lineRule="auto"/>
        <w:ind w:left="0" w:firstLine="0"/>
        <w:jc w:val="both"/>
        <w:rPr>
          <w:color w:val="000000"/>
          <w:sz w:val="28"/>
          <w:szCs w:val="28"/>
        </w:rPr>
      </w:pPr>
      <w:r w:rsidRPr="00E95260">
        <w:rPr>
          <w:color w:val="000000"/>
          <w:sz w:val="28"/>
          <w:szCs w:val="28"/>
        </w:rPr>
        <w:t>Кодекс адміністративного судочинства України : Кодекс України від 06.07.2005 р. № 2747-IV : станом на 19 квіт. 2023 р. URL: </w:t>
      </w:r>
      <w:hyperlink r:id="rId82" w:anchor="Text" w:tgtFrame="_blank" w:history="1">
        <w:r w:rsidRPr="00E95260">
          <w:rPr>
            <w:rStyle w:val="ab"/>
            <w:sz w:val="28"/>
            <w:szCs w:val="28"/>
          </w:rPr>
          <w:t>https://zakon.rada.gov.ua/laws/show/2747-15#Text</w:t>
        </w:r>
      </w:hyperlink>
      <w:r w:rsidRPr="00E95260">
        <w:rPr>
          <w:color w:val="000000"/>
          <w:sz w:val="28"/>
          <w:szCs w:val="28"/>
        </w:rPr>
        <w:t> (дата звернення: 13.06.2023).</w:t>
      </w:r>
    </w:p>
    <w:p w:rsidR="00E95260" w:rsidRDefault="00E95260" w:rsidP="00A05626">
      <w:pPr>
        <w:pStyle w:val="ac"/>
        <w:numPr>
          <w:ilvl w:val="0"/>
          <w:numId w:val="39"/>
        </w:numPr>
        <w:tabs>
          <w:tab w:val="clear" w:pos="1380"/>
        </w:tabs>
        <w:spacing w:before="0" w:beforeAutospacing="0" w:after="0" w:afterAutospacing="0" w:line="360" w:lineRule="auto"/>
        <w:ind w:left="0" w:firstLine="0"/>
        <w:jc w:val="both"/>
        <w:rPr>
          <w:color w:val="000000"/>
          <w:sz w:val="28"/>
          <w:szCs w:val="28"/>
        </w:rPr>
      </w:pPr>
      <w:r w:rsidRPr="00E95260">
        <w:rPr>
          <w:color w:val="000000"/>
          <w:sz w:val="28"/>
          <w:szCs w:val="28"/>
        </w:rPr>
        <w:lastRenderedPageBreak/>
        <w:t>Про адміністративні послуги : Закон України від 06.09.2012 р. № 5203-VI : станом на 31 берез. 2023 р. URL: </w:t>
      </w:r>
      <w:hyperlink r:id="rId83" w:anchor="Text" w:tgtFrame="_blank" w:history="1">
        <w:r w:rsidRPr="00E95260">
          <w:rPr>
            <w:rStyle w:val="ab"/>
            <w:sz w:val="28"/>
            <w:szCs w:val="28"/>
          </w:rPr>
          <w:t>https://zakon.rada.gov.ua/laws/show/5203-17#Text</w:t>
        </w:r>
      </w:hyperlink>
      <w:r w:rsidRPr="00E95260">
        <w:rPr>
          <w:color w:val="000000"/>
          <w:sz w:val="28"/>
          <w:szCs w:val="28"/>
        </w:rPr>
        <w:t> (дата звернення: 13.06.2023).</w:t>
      </w:r>
    </w:p>
    <w:p w:rsidR="00E95260" w:rsidRDefault="00E95260" w:rsidP="00A05626">
      <w:pPr>
        <w:pStyle w:val="ac"/>
        <w:numPr>
          <w:ilvl w:val="0"/>
          <w:numId w:val="39"/>
        </w:numPr>
        <w:tabs>
          <w:tab w:val="clear" w:pos="1380"/>
        </w:tabs>
        <w:spacing w:before="0" w:beforeAutospacing="0" w:after="0" w:afterAutospacing="0" w:line="360" w:lineRule="auto"/>
        <w:ind w:left="0" w:firstLine="0"/>
        <w:jc w:val="both"/>
        <w:rPr>
          <w:color w:val="000000"/>
          <w:sz w:val="28"/>
          <w:szCs w:val="28"/>
        </w:rPr>
      </w:pPr>
      <w:r w:rsidRPr="00E95260">
        <w:rPr>
          <w:color w:val="000000"/>
          <w:sz w:val="28"/>
          <w:szCs w:val="28"/>
        </w:rPr>
        <w:t>Про адміністративну процедуру : Закон України від 17.02.2022 р. № 2073-IX : станом на 31 берез. 2023 р. URL: </w:t>
      </w:r>
      <w:hyperlink r:id="rId84" w:anchor="Text" w:tgtFrame="_blank" w:history="1">
        <w:r w:rsidRPr="00E95260">
          <w:rPr>
            <w:rStyle w:val="ab"/>
            <w:sz w:val="28"/>
            <w:szCs w:val="28"/>
          </w:rPr>
          <w:t>https://zakon.rada.gov.ua/laws/show/2073-20#Text</w:t>
        </w:r>
      </w:hyperlink>
      <w:r w:rsidRPr="00E95260">
        <w:rPr>
          <w:color w:val="000000"/>
          <w:sz w:val="28"/>
          <w:szCs w:val="28"/>
        </w:rPr>
        <w:t> (дата звернення: 13.06.2023).</w:t>
      </w:r>
    </w:p>
    <w:p w:rsidR="00641DAB" w:rsidRPr="00641DAB" w:rsidRDefault="00641DAB" w:rsidP="00A05626">
      <w:pPr>
        <w:pStyle w:val="ac"/>
        <w:numPr>
          <w:ilvl w:val="0"/>
          <w:numId w:val="39"/>
        </w:numPr>
        <w:tabs>
          <w:tab w:val="clear" w:pos="1380"/>
        </w:tabs>
        <w:spacing w:before="0" w:beforeAutospacing="0" w:after="0" w:afterAutospacing="0" w:line="360" w:lineRule="auto"/>
        <w:ind w:left="0" w:firstLine="0"/>
        <w:jc w:val="both"/>
        <w:rPr>
          <w:color w:val="000000"/>
          <w:sz w:val="28"/>
          <w:szCs w:val="28"/>
        </w:rPr>
      </w:pPr>
      <w:r w:rsidRPr="00641DAB">
        <w:rPr>
          <w:color w:val="000000"/>
          <w:sz w:val="28"/>
          <w:szCs w:val="28"/>
        </w:rPr>
        <w:t>Про нотаріат : Закон України від 02.09.1993 р. № 3425-XII : станом на 22 трав. 2023 р. URL: </w:t>
      </w:r>
      <w:hyperlink r:id="rId85" w:anchor="Text" w:tgtFrame="_blank" w:history="1">
        <w:r w:rsidRPr="00641DAB">
          <w:rPr>
            <w:rStyle w:val="ab"/>
            <w:color w:val="000000"/>
            <w:sz w:val="28"/>
            <w:szCs w:val="28"/>
            <w:u w:val="none"/>
          </w:rPr>
          <w:t>https://zakon.rada.gov.ua/laws/show/3425-12#Text</w:t>
        </w:r>
      </w:hyperlink>
      <w:r w:rsidR="00E95260">
        <w:rPr>
          <w:color w:val="000000"/>
          <w:sz w:val="28"/>
          <w:szCs w:val="28"/>
        </w:rPr>
        <w:t xml:space="preserve"> </w:t>
      </w:r>
      <w:r w:rsidRPr="00641DAB">
        <w:rPr>
          <w:color w:val="000000"/>
          <w:sz w:val="28"/>
          <w:szCs w:val="28"/>
        </w:rPr>
        <w:t>(дата звернення: 13.06.2023).</w:t>
      </w:r>
    </w:p>
    <w:p w:rsidR="00641DAB" w:rsidRPr="00641DAB" w:rsidRDefault="00641DAB" w:rsidP="00A05626">
      <w:pPr>
        <w:pStyle w:val="ac"/>
        <w:numPr>
          <w:ilvl w:val="0"/>
          <w:numId w:val="39"/>
        </w:numPr>
        <w:tabs>
          <w:tab w:val="clear" w:pos="1380"/>
        </w:tabs>
        <w:spacing w:before="0" w:beforeAutospacing="0" w:after="0" w:afterAutospacing="0" w:line="360" w:lineRule="auto"/>
        <w:ind w:left="0" w:firstLine="0"/>
        <w:jc w:val="both"/>
        <w:rPr>
          <w:color w:val="000000"/>
          <w:sz w:val="28"/>
          <w:szCs w:val="28"/>
        </w:rPr>
      </w:pPr>
      <w:r w:rsidRPr="00641DAB">
        <w:rPr>
          <w:color w:val="000000"/>
          <w:sz w:val="28"/>
          <w:szCs w:val="28"/>
        </w:rPr>
        <w:t>Про державну реєстрацію юридичних осіб, фізичних осіб - підприємців та громадських формувань : Закон України від 15.05.2003 р. № 755-IV : станом на 1 квіт. 2023 р. URL: </w:t>
      </w:r>
      <w:hyperlink r:id="rId86" w:anchor="Text" w:tgtFrame="_blank" w:history="1">
        <w:r w:rsidRPr="00641DAB">
          <w:rPr>
            <w:rStyle w:val="ab"/>
            <w:color w:val="000000"/>
            <w:sz w:val="28"/>
            <w:szCs w:val="28"/>
            <w:u w:val="none"/>
          </w:rPr>
          <w:t>https://zakon.rada.gov.ua/laws/show/755-15#Text</w:t>
        </w:r>
      </w:hyperlink>
      <w:r w:rsidRPr="00641DAB">
        <w:rPr>
          <w:color w:val="000000"/>
          <w:sz w:val="28"/>
          <w:szCs w:val="28"/>
        </w:rPr>
        <w:t> (дата звернення: 13.06.2023).</w:t>
      </w:r>
    </w:p>
    <w:p w:rsidR="00641DAB" w:rsidRDefault="00641DAB" w:rsidP="00A05626">
      <w:pPr>
        <w:pStyle w:val="ac"/>
        <w:numPr>
          <w:ilvl w:val="0"/>
          <w:numId w:val="39"/>
        </w:numPr>
        <w:tabs>
          <w:tab w:val="clear" w:pos="1380"/>
        </w:tabs>
        <w:spacing w:before="0" w:beforeAutospacing="0" w:after="0" w:afterAutospacing="0" w:line="360" w:lineRule="auto"/>
        <w:ind w:left="0" w:firstLine="0"/>
        <w:jc w:val="both"/>
        <w:rPr>
          <w:color w:val="000000"/>
          <w:sz w:val="28"/>
          <w:szCs w:val="28"/>
        </w:rPr>
      </w:pPr>
      <w:r w:rsidRPr="00641DAB">
        <w:rPr>
          <w:color w:val="000000"/>
          <w:sz w:val="28"/>
          <w:szCs w:val="28"/>
        </w:rPr>
        <w:t>Деякі питання нотаріату в умовах воєнного стану : Постанова Каб. Міністрів України від 28.02.2022 р. № 164 : станом на 23 трав. 2023 р. URL: </w:t>
      </w:r>
      <w:hyperlink r:id="rId87" w:anchor="Text" w:tgtFrame="_blank" w:history="1">
        <w:r w:rsidRPr="00641DAB">
          <w:rPr>
            <w:rStyle w:val="ab"/>
            <w:color w:val="000000"/>
            <w:sz w:val="28"/>
            <w:szCs w:val="28"/>
            <w:u w:val="none"/>
          </w:rPr>
          <w:t>https://zakon.rada.gov.ua/laws/show/164-2022-п#Text</w:t>
        </w:r>
      </w:hyperlink>
      <w:r w:rsidRPr="00641DAB">
        <w:rPr>
          <w:color w:val="000000"/>
          <w:sz w:val="28"/>
          <w:szCs w:val="28"/>
        </w:rPr>
        <w:t> (дата звернення: 13.06.2023).</w:t>
      </w:r>
    </w:p>
    <w:p w:rsidR="00641DAB" w:rsidRDefault="00641DAB" w:rsidP="00A05626">
      <w:pPr>
        <w:pStyle w:val="ac"/>
        <w:numPr>
          <w:ilvl w:val="0"/>
          <w:numId w:val="39"/>
        </w:numPr>
        <w:tabs>
          <w:tab w:val="clear" w:pos="1380"/>
        </w:tabs>
        <w:spacing w:before="0" w:beforeAutospacing="0" w:after="0" w:afterAutospacing="0" w:line="360" w:lineRule="auto"/>
        <w:ind w:left="0" w:firstLine="0"/>
        <w:jc w:val="both"/>
        <w:rPr>
          <w:color w:val="000000"/>
          <w:sz w:val="28"/>
          <w:szCs w:val="28"/>
        </w:rPr>
      </w:pPr>
      <w:r w:rsidRPr="00641DAB">
        <w:rPr>
          <w:color w:val="000000"/>
          <w:sz w:val="28"/>
          <w:szCs w:val="28"/>
        </w:rPr>
        <w:t>Про затвердження Положення про Вищу кваліфікаційну комісію нотаріату : Постанова Каб. Міністрів України від 31.08.2011 р. № 923 : станом на 6 квіт. 2021 р. URL: </w:t>
      </w:r>
      <w:hyperlink r:id="rId88" w:anchor="Text" w:tgtFrame="_blank" w:history="1">
        <w:r w:rsidRPr="00641DAB">
          <w:rPr>
            <w:rStyle w:val="ab"/>
            <w:color w:val="000000"/>
            <w:sz w:val="28"/>
            <w:szCs w:val="28"/>
            <w:u w:val="none"/>
          </w:rPr>
          <w:t>https://zakon.rada.gov.ua/laws/show/923-2011-п#Text</w:t>
        </w:r>
      </w:hyperlink>
      <w:r w:rsidRPr="00641DAB">
        <w:rPr>
          <w:color w:val="000000"/>
          <w:sz w:val="28"/>
          <w:szCs w:val="28"/>
        </w:rPr>
        <w:t> (дата звернення: 13.06.2023).</w:t>
      </w:r>
    </w:p>
    <w:p w:rsidR="00641DAB" w:rsidRDefault="00641DAB" w:rsidP="00A05626">
      <w:pPr>
        <w:pStyle w:val="ac"/>
        <w:numPr>
          <w:ilvl w:val="0"/>
          <w:numId w:val="39"/>
        </w:numPr>
        <w:tabs>
          <w:tab w:val="clear" w:pos="1380"/>
        </w:tabs>
        <w:spacing w:before="0" w:beforeAutospacing="0" w:after="0" w:afterAutospacing="0" w:line="360" w:lineRule="auto"/>
        <w:ind w:left="0" w:firstLine="0"/>
        <w:jc w:val="both"/>
        <w:rPr>
          <w:color w:val="000000"/>
          <w:sz w:val="28"/>
          <w:szCs w:val="28"/>
        </w:rPr>
      </w:pPr>
      <w:r w:rsidRPr="00641DAB">
        <w:rPr>
          <w:color w:val="000000"/>
          <w:sz w:val="28"/>
          <w:szCs w:val="28"/>
        </w:rPr>
        <w:t>Про затвердження Положення про державний нотаріальний архів : Наказ М-ва юстиції України від 18.05.2009 р. № 870/5. URL: </w:t>
      </w:r>
      <w:hyperlink r:id="rId89" w:anchor="Text" w:tgtFrame="_blank" w:history="1">
        <w:r w:rsidRPr="00641DAB">
          <w:rPr>
            <w:rStyle w:val="ab"/>
            <w:color w:val="000000"/>
            <w:sz w:val="28"/>
            <w:szCs w:val="28"/>
            <w:u w:val="none"/>
          </w:rPr>
          <w:t>https://zakon.rada.gov.ua/laws/show/z0443-09#Text</w:t>
        </w:r>
      </w:hyperlink>
      <w:r w:rsidRPr="00641DAB">
        <w:rPr>
          <w:color w:val="000000"/>
          <w:sz w:val="28"/>
          <w:szCs w:val="28"/>
        </w:rPr>
        <w:t> (дата звернення: 13.06.2023).</w:t>
      </w:r>
    </w:p>
    <w:p w:rsidR="00641DAB" w:rsidRDefault="00641DAB" w:rsidP="00A05626">
      <w:pPr>
        <w:pStyle w:val="ac"/>
        <w:numPr>
          <w:ilvl w:val="0"/>
          <w:numId w:val="39"/>
        </w:numPr>
        <w:tabs>
          <w:tab w:val="clear" w:pos="1380"/>
        </w:tabs>
        <w:spacing w:before="0" w:beforeAutospacing="0" w:after="0" w:afterAutospacing="0" w:line="360" w:lineRule="auto"/>
        <w:ind w:left="0" w:firstLine="0"/>
        <w:jc w:val="both"/>
        <w:rPr>
          <w:color w:val="000000"/>
          <w:sz w:val="28"/>
          <w:szCs w:val="28"/>
        </w:rPr>
      </w:pPr>
      <w:r w:rsidRPr="00641DAB">
        <w:rPr>
          <w:color w:val="000000"/>
          <w:sz w:val="28"/>
          <w:szCs w:val="28"/>
        </w:rPr>
        <w:t>Про затвердження Положення про порядок учинення нотаріальних дій в дипломатичних представництвах та консульських установах України : Наказ М-ва юстиції України від 27.12.2004 р. № 142/5/310 : станом на 11 груд. 2021 р. URL: </w:t>
      </w:r>
      <w:hyperlink r:id="rId90" w:anchor="Text" w:tgtFrame="_blank" w:history="1">
        <w:r w:rsidRPr="00641DAB">
          <w:rPr>
            <w:rStyle w:val="ab"/>
            <w:color w:val="000000"/>
            <w:sz w:val="28"/>
            <w:szCs w:val="28"/>
            <w:u w:val="none"/>
          </w:rPr>
          <w:t>https://zakon.rada.gov.ua/laws/show/z1649-04#Text</w:t>
        </w:r>
      </w:hyperlink>
      <w:r w:rsidRPr="00641DAB">
        <w:rPr>
          <w:color w:val="000000"/>
          <w:sz w:val="28"/>
          <w:szCs w:val="28"/>
        </w:rPr>
        <w:t> (дата звернення: 13.06.2023).</w:t>
      </w:r>
    </w:p>
    <w:p w:rsidR="00641DAB" w:rsidRDefault="00641DAB" w:rsidP="00A05626">
      <w:pPr>
        <w:pStyle w:val="ac"/>
        <w:numPr>
          <w:ilvl w:val="0"/>
          <w:numId w:val="39"/>
        </w:numPr>
        <w:tabs>
          <w:tab w:val="clear" w:pos="1380"/>
        </w:tabs>
        <w:spacing w:before="0" w:beforeAutospacing="0" w:after="0" w:afterAutospacing="0" w:line="360" w:lineRule="auto"/>
        <w:ind w:left="0" w:firstLine="0"/>
        <w:jc w:val="both"/>
        <w:rPr>
          <w:color w:val="000000"/>
          <w:sz w:val="28"/>
          <w:szCs w:val="28"/>
        </w:rPr>
      </w:pPr>
      <w:r w:rsidRPr="00641DAB">
        <w:rPr>
          <w:color w:val="000000"/>
          <w:sz w:val="28"/>
          <w:szCs w:val="28"/>
        </w:rPr>
        <w:lastRenderedPageBreak/>
        <w:t>Про затвердження Порядку видачі свідоцтва про право на зайняття нотаріальною діяльністю : Наказ М-ва юстиції України від 11.07.2012 р. № 1043/5 : станом на 20 листоп. 2020 р. URL: </w:t>
      </w:r>
      <w:hyperlink r:id="rId91" w:anchor="Text" w:tgtFrame="_blank" w:history="1">
        <w:r w:rsidRPr="00641DAB">
          <w:rPr>
            <w:rStyle w:val="ab"/>
            <w:color w:val="000000"/>
            <w:sz w:val="28"/>
            <w:szCs w:val="28"/>
            <w:u w:val="none"/>
          </w:rPr>
          <w:t>https://zakon.rada.gov.ua/laws/show/z1170-12#Text</w:t>
        </w:r>
      </w:hyperlink>
      <w:r w:rsidRPr="00641DAB">
        <w:rPr>
          <w:color w:val="000000"/>
          <w:sz w:val="28"/>
          <w:szCs w:val="28"/>
        </w:rPr>
        <w:t>(дата звернення: 13.06.2023).</w:t>
      </w:r>
    </w:p>
    <w:p w:rsidR="00F06A8A" w:rsidRDefault="00641DAB" w:rsidP="00A05626">
      <w:pPr>
        <w:pStyle w:val="ac"/>
        <w:numPr>
          <w:ilvl w:val="0"/>
          <w:numId w:val="39"/>
        </w:numPr>
        <w:tabs>
          <w:tab w:val="clear" w:pos="1380"/>
        </w:tabs>
        <w:spacing w:before="0" w:beforeAutospacing="0" w:after="0" w:afterAutospacing="0" w:line="360" w:lineRule="auto"/>
        <w:ind w:left="0" w:firstLine="0"/>
        <w:jc w:val="both"/>
        <w:rPr>
          <w:color w:val="000000"/>
          <w:sz w:val="28"/>
          <w:szCs w:val="28"/>
        </w:rPr>
      </w:pPr>
      <w:r w:rsidRPr="00641DAB">
        <w:rPr>
          <w:color w:val="000000"/>
          <w:sz w:val="28"/>
          <w:szCs w:val="28"/>
        </w:rPr>
        <w:t>Про розмір плати за видачу свідоцтва про право на зайняття нотаріальною діяльністю : Постанова Каб. Міністрів України від 22.02.1994 р. № 102 : станом на 16 берез. 2009 р. URL: </w:t>
      </w:r>
      <w:hyperlink r:id="rId92" w:anchor="Text" w:tgtFrame="_blank" w:history="1">
        <w:r w:rsidRPr="00641DAB">
          <w:rPr>
            <w:rStyle w:val="ab"/>
            <w:color w:val="000000"/>
            <w:sz w:val="28"/>
            <w:szCs w:val="28"/>
            <w:u w:val="none"/>
          </w:rPr>
          <w:t>https://zakon.rada.gov.ua/laws/show/102-94-п#Text</w:t>
        </w:r>
      </w:hyperlink>
      <w:r>
        <w:rPr>
          <w:color w:val="000000"/>
          <w:sz w:val="28"/>
          <w:szCs w:val="28"/>
          <w:lang w:val="uk-UA"/>
        </w:rPr>
        <w:t xml:space="preserve"> </w:t>
      </w:r>
      <w:r w:rsidRPr="00641DAB">
        <w:rPr>
          <w:color w:val="000000"/>
          <w:sz w:val="28"/>
          <w:szCs w:val="28"/>
        </w:rPr>
        <w:t>(дата звернення: 13.06.2023).</w:t>
      </w:r>
    </w:p>
    <w:p w:rsidR="00F06A8A" w:rsidRPr="00E373CF" w:rsidRDefault="00F06A8A" w:rsidP="00A05626">
      <w:pPr>
        <w:pStyle w:val="ac"/>
        <w:numPr>
          <w:ilvl w:val="0"/>
          <w:numId w:val="39"/>
        </w:numPr>
        <w:tabs>
          <w:tab w:val="clear" w:pos="1380"/>
        </w:tabs>
        <w:spacing w:before="0" w:beforeAutospacing="0" w:after="0" w:afterAutospacing="0" w:line="360" w:lineRule="auto"/>
        <w:ind w:left="0" w:firstLine="0"/>
        <w:jc w:val="both"/>
        <w:rPr>
          <w:color w:val="000000"/>
          <w:sz w:val="28"/>
          <w:szCs w:val="28"/>
          <w:lang w:val="uk-UA"/>
        </w:rPr>
      </w:pPr>
      <w:r w:rsidRPr="00F06A8A">
        <w:rPr>
          <w:sz w:val="28"/>
          <w:szCs w:val="28"/>
          <w:lang w:val="uk-UA"/>
        </w:rPr>
        <w:t>Про внесення змін до деяких постанов Кабінету Міністрів України щодо нотаріату, державної реєстрації та функціонування державних електронних інформаційних ресурсів в умовах воєнного стану</w:t>
      </w:r>
      <w:r w:rsidRPr="00F06A8A">
        <w:rPr>
          <w:sz w:val="28"/>
          <w:szCs w:val="28"/>
        </w:rPr>
        <w:t> </w:t>
      </w:r>
      <w:r w:rsidRPr="00F06A8A">
        <w:rPr>
          <w:sz w:val="28"/>
          <w:szCs w:val="28"/>
          <w:lang w:val="uk-UA"/>
        </w:rPr>
        <w:t>: Постанова Каб. Міністрів України від 09.05.2023</w:t>
      </w:r>
      <w:r w:rsidRPr="00F06A8A">
        <w:rPr>
          <w:sz w:val="28"/>
          <w:szCs w:val="28"/>
        </w:rPr>
        <w:t> </w:t>
      </w:r>
      <w:r w:rsidRPr="00F06A8A">
        <w:rPr>
          <w:sz w:val="28"/>
          <w:szCs w:val="28"/>
          <w:lang w:val="uk-UA"/>
        </w:rPr>
        <w:t>р. №</w:t>
      </w:r>
      <w:r w:rsidRPr="00F06A8A">
        <w:rPr>
          <w:sz w:val="28"/>
          <w:szCs w:val="28"/>
        </w:rPr>
        <w:t> </w:t>
      </w:r>
      <w:r w:rsidRPr="00F06A8A">
        <w:rPr>
          <w:sz w:val="28"/>
          <w:szCs w:val="28"/>
          <w:lang w:val="uk-UA"/>
        </w:rPr>
        <w:t xml:space="preserve">469. </w:t>
      </w:r>
      <w:r w:rsidRPr="00F06A8A">
        <w:rPr>
          <w:sz w:val="28"/>
          <w:szCs w:val="28"/>
        </w:rPr>
        <w:t>URL</w:t>
      </w:r>
      <w:r w:rsidRPr="00F06A8A">
        <w:rPr>
          <w:sz w:val="28"/>
          <w:szCs w:val="28"/>
          <w:lang w:val="uk-UA"/>
        </w:rPr>
        <w:t>:</w:t>
      </w:r>
      <w:r w:rsidRPr="00F06A8A">
        <w:rPr>
          <w:sz w:val="28"/>
          <w:szCs w:val="28"/>
        </w:rPr>
        <w:t> </w:t>
      </w:r>
      <w:hyperlink r:id="rId93" w:anchor="Text" w:tgtFrame="_blank" w:history="1">
        <w:r w:rsidRPr="00F06A8A">
          <w:rPr>
            <w:rStyle w:val="ab"/>
            <w:sz w:val="28"/>
            <w:szCs w:val="28"/>
          </w:rPr>
          <w:t>https</w:t>
        </w:r>
        <w:r w:rsidRPr="00F06A8A">
          <w:rPr>
            <w:rStyle w:val="ab"/>
            <w:sz w:val="28"/>
            <w:szCs w:val="28"/>
            <w:lang w:val="uk-UA"/>
          </w:rPr>
          <w:t>://</w:t>
        </w:r>
        <w:r w:rsidRPr="00F06A8A">
          <w:rPr>
            <w:rStyle w:val="ab"/>
            <w:sz w:val="28"/>
            <w:szCs w:val="28"/>
          </w:rPr>
          <w:t>zakon</w:t>
        </w:r>
        <w:r w:rsidRPr="00F06A8A">
          <w:rPr>
            <w:rStyle w:val="ab"/>
            <w:sz w:val="28"/>
            <w:szCs w:val="28"/>
            <w:lang w:val="uk-UA"/>
          </w:rPr>
          <w:t>.</w:t>
        </w:r>
        <w:r w:rsidRPr="00F06A8A">
          <w:rPr>
            <w:rStyle w:val="ab"/>
            <w:sz w:val="28"/>
            <w:szCs w:val="28"/>
          </w:rPr>
          <w:t>rada</w:t>
        </w:r>
        <w:r w:rsidRPr="00F06A8A">
          <w:rPr>
            <w:rStyle w:val="ab"/>
            <w:sz w:val="28"/>
            <w:szCs w:val="28"/>
            <w:lang w:val="uk-UA"/>
          </w:rPr>
          <w:t>.</w:t>
        </w:r>
        <w:r w:rsidRPr="00F06A8A">
          <w:rPr>
            <w:rStyle w:val="ab"/>
            <w:sz w:val="28"/>
            <w:szCs w:val="28"/>
          </w:rPr>
          <w:t>gov</w:t>
        </w:r>
        <w:r w:rsidRPr="00F06A8A">
          <w:rPr>
            <w:rStyle w:val="ab"/>
            <w:sz w:val="28"/>
            <w:szCs w:val="28"/>
            <w:lang w:val="uk-UA"/>
          </w:rPr>
          <w:t>.</w:t>
        </w:r>
        <w:r w:rsidRPr="00F06A8A">
          <w:rPr>
            <w:rStyle w:val="ab"/>
            <w:sz w:val="28"/>
            <w:szCs w:val="28"/>
          </w:rPr>
          <w:t>ua</w:t>
        </w:r>
        <w:r w:rsidRPr="00F06A8A">
          <w:rPr>
            <w:rStyle w:val="ab"/>
            <w:sz w:val="28"/>
            <w:szCs w:val="28"/>
            <w:lang w:val="uk-UA"/>
          </w:rPr>
          <w:t>/</w:t>
        </w:r>
        <w:r w:rsidRPr="00F06A8A">
          <w:rPr>
            <w:rStyle w:val="ab"/>
            <w:sz w:val="28"/>
            <w:szCs w:val="28"/>
          </w:rPr>
          <w:t>laws</w:t>
        </w:r>
        <w:r w:rsidRPr="00F06A8A">
          <w:rPr>
            <w:rStyle w:val="ab"/>
            <w:sz w:val="28"/>
            <w:szCs w:val="28"/>
            <w:lang w:val="uk-UA"/>
          </w:rPr>
          <w:t>/</w:t>
        </w:r>
        <w:r w:rsidRPr="00F06A8A">
          <w:rPr>
            <w:rStyle w:val="ab"/>
            <w:sz w:val="28"/>
            <w:szCs w:val="28"/>
          </w:rPr>
          <w:t>show</w:t>
        </w:r>
        <w:r w:rsidRPr="00F06A8A">
          <w:rPr>
            <w:rStyle w:val="ab"/>
            <w:sz w:val="28"/>
            <w:szCs w:val="28"/>
            <w:lang w:val="uk-UA"/>
          </w:rPr>
          <w:t>/469-2023-п#</w:t>
        </w:r>
        <w:r w:rsidRPr="00F06A8A">
          <w:rPr>
            <w:rStyle w:val="ab"/>
            <w:sz w:val="28"/>
            <w:szCs w:val="28"/>
          </w:rPr>
          <w:t>Text</w:t>
        </w:r>
      </w:hyperlink>
      <w:r w:rsidRPr="00F06A8A">
        <w:rPr>
          <w:sz w:val="28"/>
          <w:szCs w:val="28"/>
        </w:rPr>
        <w:t> </w:t>
      </w:r>
      <w:r w:rsidRPr="00F06A8A">
        <w:rPr>
          <w:sz w:val="28"/>
          <w:szCs w:val="28"/>
          <w:lang w:val="uk-UA"/>
        </w:rPr>
        <w:t>(дата звернення: 13.06.2023).</w:t>
      </w:r>
    </w:p>
    <w:p w:rsidR="003041D8" w:rsidRPr="00625EF4" w:rsidRDefault="004D4753" w:rsidP="00A05626">
      <w:pPr>
        <w:pStyle w:val="a8"/>
        <w:spacing w:line="360" w:lineRule="auto"/>
        <w:jc w:val="center"/>
        <w:rPr>
          <w:b/>
          <w:bCs/>
          <w:sz w:val="28"/>
          <w:szCs w:val="28"/>
        </w:rPr>
      </w:pPr>
      <w:r w:rsidRPr="00625EF4">
        <w:rPr>
          <w:b/>
          <w:bCs/>
          <w:sz w:val="28"/>
          <w:szCs w:val="28"/>
        </w:rPr>
        <w:t>Наукова та навчальна література:</w:t>
      </w:r>
    </w:p>
    <w:p w:rsidR="003E0E3E" w:rsidRPr="003E0E3E" w:rsidRDefault="003E0E3E" w:rsidP="00A05626">
      <w:pPr>
        <w:spacing w:after="0" w:line="360" w:lineRule="auto"/>
        <w:rPr>
          <w:rFonts w:ascii="Calibri" w:eastAsia="Calibri" w:hAnsi="Calibri" w:cs="Times New Roman"/>
          <w:lang w:eastAsia="en-US"/>
        </w:rPr>
      </w:pP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 xml:space="preserve">Аршава І. О. Концептуальні засади вдосконалення державного управління нотаріатом в Україні. </w:t>
      </w:r>
      <w:r w:rsidRPr="003E0E3E">
        <w:rPr>
          <w:rFonts w:ascii="Times New Roman" w:hAnsi="Times New Roman"/>
          <w:i/>
          <w:szCs w:val="28"/>
          <w:lang w:val="uk-UA"/>
        </w:rPr>
        <w:t>Держава та регіони</w:t>
      </w:r>
      <w:r w:rsidRPr="003E0E3E">
        <w:rPr>
          <w:rFonts w:ascii="Times New Roman" w:hAnsi="Times New Roman"/>
          <w:szCs w:val="28"/>
          <w:lang w:val="uk-UA"/>
        </w:rPr>
        <w:t xml:space="preserve">. Серія Державне управління. 2013. № 1. С. 43-48. </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 xml:space="preserve">Бондар І. В. До питання про поняття нотаріального діловодства. </w:t>
      </w:r>
      <w:r w:rsidRPr="003E0E3E">
        <w:rPr>
          <w:rFonts w:ascii="Times New Roman" w:hAnsi="Times New Roman"/>
          <w:i/>
          <w:szCs w:val="28"/>
          <w:lang w:val="uk-UA"/>
        </w:rPr>
        <w:t>Наше право.</w:t>
      </w:r>
      <w:r w:rsidRPr="003E0E3E">
        <w:rPr>
          <w:rFonts w:ascii="Times New Roman" w:hAnsi="Times New Roman"/>
          <w:szCs w:val="28"/>
          <w:lang w:val="uk-UA"/>
        </w:rPr>
        <w:t xml:space="preserve"> 2014. № 1. С. 137-142.</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Василина Н. В. Охорона та захист права власності нотаріусом: дис. ... канд.юрид. наук: 12.00.03. Київ, 2012. С.43.</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 xml:space="preserve">Гулєвська Г. Ю. Аналіз зарубіжного досвіду державного регулювання нотаріальною діяльністю та пріоритети запозичення в Україні. </w:t>
      </w:r>
      <w:r w:rsidRPr="003E0E3E">
        <w:rPr>
          <w:rFonts w:ascii="Times New Roman" w:hAnsi="Times New Roman"/>
          <w:i/>
          <w:szCs w:val="28"/>
          <w:lang w:val="uk-UA"/>
        </w:rPr>
        <w:t>Підприємництво, господарство та право</w:t>
      </w:r>
      <w:r w:rsidRPr="003E0E3E">
        <w:rPr>
          <w:rFonts w:ascii="Times New Roman" w:hAnsi="Times New Roman"/>
          <w:szCs w:val="28"/>
          <w:lang w:val="uk-UA"/>
        </w:rPr>
        <w:t>. 2003. №7. С.57-61.</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Данюк Л. В. Управління нотаріатом в Україні: історія та сучасність (адміністративно-правове регулювання відносин у сфері управління нотаріатом): монографія. Київ: Логос. 2011. 182 с.</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lastRenderedPageBreak/>
        <w:t xml:space="preserve">Доброльожа В. Нотаріальна практика в аспекті нового Земельного кодексу України. </w:t>
      </w:r>
      <w:r w:rsidRPr="003E0E3E">
        <w:rPr>
          <w:rFonts w:ascii="Times New Roman" w:hAnsi="Times New Roman"/>
          <w:i/>
          <w:szCs w:val="28"/>
          <w:lang w:val="uk-UA"/>
        </w:rPr>
        <w:t>Нотаріат для вас</w:t>
      </w:r>
      <w:r w:rsidRPr="003E0E3E">
        <w:rPr>
          <w:rFonts w:ascii="Times New Roman" w:hAnsi="Times New Roman"/>
          <w:szCs w:val="28"/>
          <w:lang w:val="uk-UA"/>
        </w:rPr>
        <w:t xml:space="preserve">. 2012. Червень (№ 6). С. 4-6 </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Долинська М. С. Нотаріальний процес: підручник. Львів: Львівський державний університет внутрішніх справ, 2019. 652 с.</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 xml:space="preserve">Долинська М.С. Основні принципи українського нотаріального право. </w:t>
      </w:r>
      <w:r w:rsidRPr="003E0E3E">
        <w:rPr>
          <w:rFonts w:ascii="Times New Roman" w:hAnsi="Times New Roman"/>
          <w:i/>
          <w:szCs w:val="28"/>
          <w:lang w:val="uk-UA"/>
        </w:rPr>
        <w:t>Науковий вісник</w:t>
      </w:r>
      <w:r w:rsidRPr="003E0E3E">
        <w:rPr>
          <w:rFonts w:ascii="Times New Roman" w:hAnsi="Times New Roman"/>
          <w:szCs w:val="28"/>
          <w:lang w:val="uk-UA"/>
        </w:rPr>
        <w:t xml:space="preserve">. 2017. № 1. С. 99 - 108. </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Долинська</w:t>
      </w:r>
      <w:r w:rsidRPr="003E0E3E">
        <w:rPr>
          <w:rFonts w:ascii="Times New Roman" w:hAnsi="Times New Roman"/>
          <w:szCs w:val="28"/>
        </w:rPr>
        <w:t> </w:t>
      </w:r>
      <w:r w:rsidRPr="003E0E3E">
        <w:rPr>
          <w:rFonts w:ascii="Times New Roman" w:hAnsi="Times New Roman"/>
          <w:szCs w:val="28"/>
          <w:lang w:val="uk-UA"/>
        </w:rPr>
        <w:t>М. Гарантії нотаріального процесу як складові гарантій нотаріальної діяльності в Україні.</w:t>
      </w:r>
      <w:r w:rsidRPr="003E0E3E">
        <w:rPr>
          <w:rFonts w:ascii="Times New Roman" w:hAnsi="Times New Roman"/>
          <w:szCs w:val="28"/>
        </w:rPr>
        <w:t> </w:t>
      </w:r>
      <w:r w:rsidRPr="003E0E3E">
        <w:rPr>
          <w:rFonts w:ascii="Times New Roman" w:hAnsi="Times New Roman"/>
          <w:i/>
          <w:iCs/>
          <w:szCs w:val="28"/>
          <w:lang w:val="uk-UA"/>
        </w:rPr>
        <w:t>Вісник Національного університету "Львівська політехніка". Серія: юридичні науки</w:t>
      </w:r>
      <w:r w:rsidRPr="003E0E3E">
        <w:rPr>
          <w:rFonts w:ascii="Times New Roman" w:hAnsi="Times New Roman"/>
          <w:szCs w:val="28"/>
          <w:lang w:val="uk-UA"/>
        </w:rPr>
        <w:t>. 2018. №</w:t>
      </w:r>
      <w:r w:rsidRPr="003E0E3E">
        <w:rPr>
          <w:rFonts w:ascii="Times New Roman" w:hAnsi="Times New Roman"/>
          <w:szCs w:val="28"/>
        </w:rPr>
        <w:t> </w:t>
      </w:r>
      <w:r w:rsidRPr="003E0E3E">
        <w:rPr>
          <w:rFonts w:ascii="Times New Roman" w:hAnsi="Times New Roman"/>
          <w:szCs w:val="28"/>
          <w:lang w:val="uk-UA"/>
        </w:rPr>
        <w:t>894. С.</w:t>
      </w:r>
      <w:r w:rsidRPr="003E0E3E">
        <w:rPr>
          <w:rFonts w:ascii="Times New Roman" w:hAnsi="Times New Roman"/>
          <w:szCs w:val="28"/>
        </w:rPr>
        <w:t> </w:t>
      </w:r>
      <w:r w:rsidRPr="003E0E3E">
        <w:rPr>
          <w:rFonts w:ascii="Times New Roman" w:hAnsi="Times New Roman"/>
          <w:szCs w:val="28"/>
          <w:lang w:val="uk-UA"/>
        </w:rPr>
        <w:t>68–74.</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Дякович М. М. Нотаріальне право України : навчальний посібник. Київ: Алерта. 2009. 683 с.</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Дякович М.М. Хрестоматія нотаріального права України: навч. посібник. Київ : Істина. 2018. 480 с.</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Єрух А. М., Козьяков Ю. М. Практичний курс нотаріату: Зразки нотаріальних  документів. Роз'яснення. Коментарі. Київ: Істина. 2006. 567с.</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Жилінкова І.В. Актуальні питання спадкового права України. КСИЛОН. 2009. 148 с.</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 xml:space="preserve">Ковальчук С. Зарубіжній досвід адміністративно-правового регулювання нотаріальної діяльності. </w:t>
      </w:r>
      <w:r w:rsidRPr="003E0E3E">
        <w:rPr>
          <w:rFonts w:ascii="Times New Roman" w:hAnsi="Times New Roman"/>
          <w:i/>
          <w:szCs w:val="28"/>
          <w:lang w:val="uk-UA"/>
        </w:rPr>
        <w:t>Підприємництво, господарство і право</w:t>
      </w:r>
      <w:r w:rsidRPr="003E0E3E">
        <w:rPr>
          <w:rFonts w:ascii="Times New Roman" w:hAnsi="Times New Roman"/>
          <w:szCs w:val="28"/>
          <w:lang w:val="uk-UA"/>
        </w:rPr>
        <w:t>. 2019. №2. С. 90-95.</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 xml:space="preserve">Ковальчук С. Принципи адміністративно-правового регулювання нотаріальної діяльності в Україні. </w:t>
      </w:r>
      <w:r w:rsidRPr="003E0E3E">
        <w:rPr>
          <w:rFonts w:ascii="Times New Roman" w:hAnsi="Times New Roman"/>
          <w:i/>
          <w:szCs w:val="28"/>
          <w:lang w:val="uk-UA"/>
        </w:rPr>
        <w:t>Юридичний бюлетень.</w:t>
      </w:r>
      <w:r w:rsidRPr="003E0E3E">
        <w:rPr>
          <w:rFonts w:ascii="Times New Roman" w:hAnsi="Times New Roman"/>
          <w:szCs w:val="28"/>
          <w:lang w:val="uk-UA"/>
        </w:rPr>
        <w:t xml:space="preserve"> 2017. №5. С. 134- 138.</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 xml:space="preserve">Ковбас І. В., Крайній П. І. Генеза нотаріату. Австрійський період на території Буковині. </w:t>
      </w:r>
      <w:r w:rsidRPr="003E0E3E">
        <w:rPr>
          <w:rFonts w:ascii="Times New Roman" w:hAnsi="Times New Roman"/>
          <w:i/>
          <w:szCs w:val="28"/>
          <w:lang w:val="uk-UA"/>
        </w:rPr>
        <w:t>Юридичний вісник</w:t>
      </w:r>
      <w:r w:rsidRPr="003E0E3E">
        <w:rPr>
          <w:rFonts w:ascii="Times New Roman" w:hAnsi="Times New Roman"/>
          <w:szCs w:val="28"/>
          <w:lang w:val="uk-UA"/>
        </w:rPr>
        <w:t>. 2022. №2 (63). С. 72-77.</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 xml:space="preserve">Ковбас І.В., Крайній П.І., Рудан С.М. Адміністративно-правові інструменти в діяльності кабінету міністрів україни. </w:t>
      </w:r>
      <w:r w:rsidRPr="003E0E3E">
        <w:rPr>
          <w:rFonts w:ascii="Times New Roman" w:hAnsi="Times New Roman"/>
          <w:i/>
          <w:szCs w:val="28"/>
          <w:lang w:val="uk-UA"/>
        </w:rPr>
        <w:t>Науковий вісник Ужгородського національного університету</w:t>
      </w:r>
      <w:r w:rsidRPr="003E0E3E">
        <w:rPr>
          <w:rFonts w:ascii="Times New Roman" w:hAnsi="Times New Roman"/>
          <w:szCs w:val="28"/>
          <w:lang w:val="uk-UA"/>
        </w:rPr>
        <w:t>. 2021.Вип.64. С. 229-234.</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Комаров В. В. Нотаріат України: навч. посібник. Київ : Юрінком Інтер, 2010. 240 с.</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lastRenderedPageBreak/>
        <w:t xml:space="preserve">Комаров В.В., Баранкова В.В. Законодавство про нотаріат: очікувані зміни. </w:t>
      </w:r>
      <w:r w:rsidRPr="003E0E3E">
        <w:rPr>
          <w:rFonts w:ascii="Times New Roman" w:hAnsi="Times New Roman"/>
          <w:i/>
          <w:szCs w:val="28"/>
          <w:lang w:val="uk-UA"/>
        </w:rPr>
        <w:t>Право України</w:t>
      </w:r>
      <w:r w:rsidRPr="003E0E3E">
        <w:rPr>
          <w:rFonts w:ascii="Times New Roman" w:hAnsi="Times New Roman"/>
          <w:szCs w:val="28"/>
          <w:lang w:val="uk-UA"/>
        </w:rPr>
        <w:t>. 2013. № 11. С. 60-64</w:t>
      </w:r>
    </w:p>
    <w:p w:rsidR="00E373CF"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 xml:space="preserve">Кондратенко В. Адміністративно-правове регулювання діяльності нотаріату в зарубіжних країнах. </w:t>
      </w:r>
      <w:r w:rsidRPr="003E0E3E">
        <w:rPr>
          <w:rFonts w:ascii="Times New Roman" w:hAnsi="Times New Roman"/>
          <w:i/>
          <w:szCs w:val="28"/>
          <w:lang w:val="uk-UA"/>
        </w:rPr>
        <w:t>Наукові записки Кіровоградського державного університету імені Володимира Винниченка</w:t>
      </w:r>
      <w:r w:rsidRPr="003E0E3E">
        <w:rPr>
          <w:rFonts w:ascii="Times New Roman" w:hAnsi="Times New Roman"/>
          <w:szCs w:val="28"/>
          <w:lang w:val="uk-UA"/>
        </w:rPr>
        <w:t xml:space="preserve">. Серія Право. 2017. Вип. 1. С. 101-105. </w:t>
      </w:r>
    </w:p>
    <w:p w:rsidR="00E373CF"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 xml:space="preserve">Кондратенко В. Адміністративно-правове регулювання діяльності нотаріату в зарубіжних країнах. </w:t>
      </w:r>
      <w:r w:rsidRPr="003E0E3E">
        <w:rPr>
          <w:rFonts w:ascii="Times New Roman" w:hAnsi="Times New Roman"/>
          <w:i/>
          <w:szCs w:val="28"/>
          <w:lang w:val="uk-UA"/>
        </w:rPr>
        <w:t>Наукові записки Кіровоградського державного університету імені Володимира Винниченка</w:t>
      </w:r>
      <w:r w:rsidRPr="003E0E3E">
        <w:rPr>
          <w:rFonts w:ascii="Times New Roman" w:hAnsi="Times New Roman"/>
          <w:szCs w:val="28"/>
          <w:lang w:val="uk-UA"/>
        </w:rPr>
        <w:t xml:space="preserve">. Серія Право. 2017. Вип. 1. С. 101-105. </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Короєд Ю.В. Нотаріат в Україні: навч. посібник. Київ : ЦНЛ, 2019. 120 с.</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Красногор О. Адміністративно-правовий захист прав і законних інтересів нотаріусів в Україні. автореф. дис. на здобуття наук. ступеня канд. юрид. наук : 12.00.07. Київ. 2018. 18 с.</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 xml:space="preserve">Круковес Н. Нотаріальна форма угоди. </w:t>
      </w:r>
      <w:r w:rsidRPr="003E0E3E">
        <w:rPr>
          <w:rFonts w:ascii="Times New Roman" w:hAnsi="Times New Roman"/>
          <w:i/>
          <w:szCs w:val="28"/>
          <w:lang w:val="uk-UA"/>
        </w:rPr>
        <w:t>Урядовий кур'єр.</w:t>
      </w:r>
      <w:r w:rsidRPr="003E0E3E">
        <w:rPr>
          <w:rFonts w:ascii="Times New Roman" w:hAnsi="Times New Roman"/>
          <w:szCs w:val="28"/>
          <w:lang w:val="uk-UA"/>
        </w:rPr>
        <w:t xml:space="preserve"> 2011. 24 квітня (№ 77). С. 16.</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 xml:space="preserve">Круковес Н. Перспективи розвитку законодавства про нотаріат: погляди не завжди збігаються. </w:t>
      </w:r>
      <w:r w:rsidRPr="003E0E3E">
        <w:rPr>
          <w:rFonts w:ascii="Times New Roman" w:hAnsi="Times New Roman"/>
          <w:i/>
          <w:szCs w:val="28"/>
          <w:lang w:val="uk-UA"/>
        </w:rPr>
        <w:t>Юридичний вісник України</w:t>
      </w:r>
      <w:r w:rsidRPr="003E0E3E">
        <w:rPr>
          <w:rFonts w:ascii="Times New Roman" w:hAnsi="Times New Roman"/>
          <w:szCs w:val="28"/>
          <w:lang w:val="uk-UA"/>
        </w:rPr>
        <w:t xml:space="preserve">. 2011. №31. С. 7. </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Мазуренко С. В. Спадковий договір у цивільному праві України : автореф. дис. ... канд. юрид. наук : 12.00.03. Одеса. 2004. 20 с.</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Медвідь Ф.М., Усенко В.Ф., Медвідь Я.Ф. Нотаріальний процес в Україні: навчальний посібник / за ред. Ф.М. Медвідя. Київ: Атака. 2006. 324 с.</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Настільна книга нотаріуса: практичний посібник. Київ: Дакор, 2018. 528 с.</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 xml:space="preserve">Нелін О.І. Нотаріальна доктрина України: теоретичний синтез. </w:t>
      </w:r>
      <w:r w:rsidRPr="003E0E3E">
        <w:rPr>
          <w:rFonts w:ascii="Times New Roman" w:hAnsi="Times New Roman"/>
          <w:i/>
          <w:szCs w:val="28"/>
          <w:lang w:val="uk-UA"/>
        </w:rPr>
        <w:t>Науковий вісник Національної академії внутрішніх справ.</w:t>
      </w:r>
      <w:r w:rsidRPr="003E0E3E">
        <w:rPr>
          <w:rFonts w:ascii="Times New Roman" w:hAnsi="Times New Roman"/>
          <w:szCs w:val="28"/>
          <w:lang w:val="uk-UA"/>
        </w:rPr>
        <w:t xml:space="preserve"> 2017. № 1 (102). С. 130-138.</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Нікітін Ю.В. Нотаріат в Україні: навч. посіб. Київ : КНТ. 2009. 632 с.</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Новий Цивільний Кодекс України: проблемні питання застосування. Київ: Поліграф-Експрес, 2008. 138 с.</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lastRenderedPageBreak/>
        <w:t xml:space="preserve">Носік В.В., Спасібо-Фатєєва І.В., Жилінкова І.В., Печений О.П. Проблемні питання нотаріальної практики. Харків. 2008. 96 с. </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Нотаріальне оформлення цивільно-правових документів: Зразки, роз'яснення, нормативні акти. Київ. 2012. 400 с.</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Нотаріат в Україні : підручник. за ред. В. В. Комарова. Харків : Право. 2011. 384 с.</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Нотаріат в Україні: законодавство, суд, практика. Міністерство юстиції України; за заг. ред. Л.В.Єфіменка. Київ: Юрінком Інтер. 2009. 400 с.</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 xml:space="preserve">Правова природа нотаріату та нотаріальної діяльності як об’єкт державного регулювання в Україні: теоретичний та практичний аспект. </w:t>
      </w:r>
      <w:r w:rsidRPr="003E0E3E">
        <w:rPr>
          <w:rFonts w:ascii="Times New Roman" w:hAnsi="Times New Roman"/>
          <w:i/>
          <w:szCs w:val="28"/>
          <w:lang w:val="uk-UA"/>
        </w:rPr>
        <w:t>Влада. Людина. Закон</w:t>
      </w:r>
      <w:r w:rsidRPr="003E0E3E">
        <w:rPr>
          <w:rFonts w:ascii="Times New Roman" w:hAnsi="Times New Roman"/>
          <w:szCs w:val="28"/>
          <w:lang w:val="uk-UA"/>
        </w:rPr>
        <w:t>. 2003. №12. С.101-104.</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 xml:space="preserve">Пульнєва О.С. Нотаріальний акт як інструмент доказування у Франції. </w:t>
      </w:r>
      <w:r w:rsidRPr="003E0E3E">
        <w:rPr>
          <w:rFonts w:ascii="Times New Roman" w:hAnsi="Times New Roman"/>
          <w:i/>
          <w:szCs w:val="28"/>
          <w:lang w:val="uk-UA"/>
        </w:rPr>
        <w:t>Юриспруденція: теорія і практика</w:t>
      </w:r>
      <w:r w:rsidRPr="003E0E3E">
        <w:rPr>
          <w:rFonts w:ascii="Times New Roman" w:hAnsi="Times New Roman"/>
          <w:szCs w:val="28"/>
          <w:lang w:val="uk-UA"/>
        </w:rPr>
        <w:t>. 2006. № 8. C.59-62.</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Радзієвська Л.К. Нотаріат в Україні: навч. посіб. / Л.К. Радзієвська. Київ: Юрінком Інтер. 2008. 528 с.</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Сміян Л.С. Нотаріат в Україні: навч. Посібник / за ред. Ю. В. Нікітіна. Київ : КНТ. 2007. 680 с.</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Фурса С.Я. Нотаріальній процес: монографія. Київ: Либідь. 2003. 228 с.</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Фурса С.Я. Нотаріат в Україні. Київ. 2006. 478 с.</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Фурса С.Я. Теорія нотаріального процесу. Київ: Знання. 2013. 596 с.</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Фурса С.Я., Фурса Є.І., Фурса Є.Є., Нікітюк О.М. Нотаріат України. Книга 1.Організація нотаріату (з практикумом). Київ: Алерта, 2015. 484с.</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Черниш В.М. Нотаріальне посвідчення договорів. Практичні рекомендації. Київ : Юрінком Інтер. 2010. 312 с.</w:t>
      </w:r>
    </w:p>
    <w:p w:rsidR="003E0E3E" w:rsidRPr="003E0E3E"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Чижмарь К. Теоретико-правові основи нотаріату в Українi. Навчальний посібник. Київ. Центр учбової літератури. 2016. 200 с.</w:t>
      </w:r>
    </w:p>
    <w:p w:rsidR="00E373CF" w:rsidRPr="00A05626" w:rsidRDefault="003E0E3E" w:rsidP="00A05626">
      <w:pPr>
        <w:pStyle w:val="a3"/>
        <w:numPr>
          <w:ilvl w:val="0"/>
          <w:numId w:val="40"/>
        </w:numPr>
        <w:spacing w:line="360" w:lineRule="auto"/>
        <w:ind w:left="0" w:firstLine="0"/>
        <w:jc w:val="both"/>
        <w:rPr>
          <w:rFonts w:ascii="Times New Roman" w:hAnsi="Times New Roman"/>
          <w:szCs w:val="28"/>
          <w:lang w:val="uk-UA"/>
        </w:rPr>
      </w:pPr>
      <w:r w:rsidRPr="003E0E3E">
        <w:rPr>
          <w:rFonts w:ascii="Times New Roman" w:hAnsi="Times New Roman"/>
          <w:szCs w:val="28"/>
          <w:lang w:val="uk-UA"/>
        </w:rPr>
        <w:t xml:space="preserve">Ясінська Л. Е. Європейська правова традиція та розвиток інституту нотаріату в Україні. </w:t>
      </w:r>
      <w:r w:rsidRPr="003E0E3E">
        <w:rPr>
          <w:rFonts w:ascii="Times New Roman" w:hAnsi="Times New Roman"/>
          <w:i/>
          <w:szCs w:val="28"/>
          <w:lang w:val="uk-UA"/>
        </w:rPr>
        <w:t>Бюлетень Міністерства юстиції України</w:t>
      </w:r>
      <w:r w:rsidRPr="003E0E3E">
        <w:rPr>
          <w:rFonts w:ascii="Times New Roman" w:hAnsi="Times New Roman"/>
          <w:szCs w:val="28"/>
          <w:lang w:val="uk-UA"/>
        </w:rPr>
        <w:t>. 2010. № 8. С. 153–162.</w:t>
      </w:r>
    </w:p>
    <w:p w:rsidR="00E373CF" w:rsidRPr="00E373CF" w:rsidRDefault="00E373CF" w:rsidP="00A05626">
      <w:pPr>
        <w:widowControl w:val="0"/>
        <w:tabs>
          <w:tab w:val="left" w:pos="1302"/>
        </w:tabs>
        <w:autoSpaceDE w:val="0"/>
        <w:autoSpaceDN w:val="0"/>
        <w:spacing w:before="87" w:after="0" w:line="240" w:lineRule="auto"/>
        <w:jc w:val="center"/>
        <w:rPr>
          <w:rFonts w:ascii="Times New Roman" w:eastAsia="Times New Roman" w:hAnsi="Times New Roman" w:cs="Times New Roman"/>
          <w:b/>
          <w:sz w:val="28"/>
          <w:lang w:val="uk-UA" w:eastAsia="en-US"/>
        </w:rPr>
      </w:pPr>
      <w:r w:rsidRPr="00E373CF">
        <w:rPr>
          <w:rFonts w:ascii="Times New Roman" w:eastAsia="Times New Roman" w:hAnsi="Times New Roman" w:cs="Times New Roman"/>
          <w:b/>
          <w:sz w:val="28"/>
          <w:lang w:val="uk-UA" w:eastAsia="en-US"/>
        </w:rPr>
        <w:lastRenderedPageBreak/>
        <w:t>Критерії</w:t>
      </w:r>
      <w:r w:rsidRPr="00E373CF">
        <w:rPr>
          <w:rFonts w:ascii="Times New Roman" w:eastAsia="Times New Roman" w:hAnsi="Times New Roman" w:cs="Times New Roman"/>
          <w:b/>
          <w:spacing w:val="-9"/>
          <w:sz w:val="28"/>
          <w:lang w:val="uk-UA" w:eastAsia="en-US"/>
        </w:rPr>
        <w:t xml:space="preserve"> </w:t>
      </w:r>
      <w:r w:rsidRPr="00E373CF">
        <w:rPr>
          <w:rFonts w:ascii="Times New Roman" w:eastAsia="Times New Roman" w:hAnsi="Times New Roman" w:cs="Times New Roman"/>
          <w:b/>
          <w:sz w:val="28"/>
          <w:lang w:val="uk-UA" w:eastAsia="en-US"/>
        </w:rPr>
        <w:t>оцінювання</w:t>
      </w:r>
      <w:r w:rsidRPr="00E373CF">
        <w:rPr>
          <w:rFonts w:ascii="Times New Roman" w:eastAsia="Times New Roman" w:hAnsi="Times New Roman" w:cs="Times New Roman"/>
          <w:b/>
          <w:spacing w:val="-14"/>
          <w:sz w:val="28"/>
          <w:lang w:val="uk-UA" w:eastAsia="en-US"/>
        </w:rPr>
        <w:t xml:space="preserve"> </w:t>
      </w:r>
      <w:r w:rsidRPr="00E373CF">
        <w:rPr>
          <w:rFonts w:ascii="Times New Roman" w:eastAsia="Times New Roman" w:hAnsi="Times New Roman" w:cs="Times New Roman"/>
          <w:b/>
          <w:sz w:val="28"/>
          <w:lang w:val="uk-UA" w:eastAsia="en-US"/>
        </w:rPr>
        <w:t>результатів</w:t>
      </w:r>
      <w:r w:rsidRPr="00E373CF">
        <w:rPr>
          <w:rFonts w:ascii="Times New Roman" w:eastAsia="Times New Roman" w:hAnsi="Times New Roman" w:cs="Times New Roman"/>
          <w:b/>
          <w:spacing w:val="-12"/>
          <w:sz w:val="28"/>
          <w:lang w:val="uk-UA" w:eastAsia="en-US"/>
        </w:rPr>
        <w:t xml:space="preserve"> </w:t>
      </w:r>
      <w:r w:rsidRPr="00E373CF">
        <w:rPr>
          <w:rFonts w:ascii="Times New Roman" w:eastAsia="Times New Roman" w:hAnsi="Times New Roman" w:cs="Times New Roman"/>
          <w:b/>
          <w:sz w:val="28"/>
          <w:lang w:val="uk-UA" w:eastAsia="en-US"/>
        </w:rPr>
        <w:t>навчання</w:t>
      </w:r>
      <w:r w:rsidRPr="00E373CF">
        <w:rPr>
          <w:rFonts w:ascii="Times New Roman" w:eastAsia="Times New Roman" w:hAnsi="Times New Roman" w:cs="Times New Roman"/>
          <w:b/>
          <w:spacing w:val="-14"/>
          <w:sz w:val="28"/>
          <w:lang w:val="uk-UA" w:eastAsia="en-US"/>
        </w:rPr>
        <w:t xml:space="preserve"> </w:t>
      </w:r>
      <w:r w:rsidRPr="00E373CF">
        <w:rPr>
          <w:rFonts w:ascii="Times New Roman" w:eastAsia="Times New Roman" w:hAnsi="Times New Roman" w:cs="Times New Roman"/>
          <w:b/>
          <w:sz w:val="28"/>
          <w:lang w:val="uk-UA" w:eastAsia="en-US"/>
        </w:rPr>
        <w:t>з</w:t>
      </w:r>
      <w:r w:rsidRPr="00E373CF">
        <w:rPr>
          <w:rFonts w:ascii="Times New Roman" w:eastAsia="Times New Roman" w:hAnsi="Times New Roman" w:cs="Times New Roman"/>
          <w:b/>
          <w:spacing w:val="-12"/>
          <w:sz w:val="28"/>
          <w:lang w:val="uk-UA" w:eastAsia="en-US"/>
        </w:rPr>
        <w:t xml:space="preserve"> </w:t>
      </w:r>
      <w:r w:rsidRPr="00E373CF">
        <w:rPr>
          <w:rFonts w:ascii="Times New Roman" w:eastAsia="Times New Roman" w:hAnsi="Times New Roman" w:cs="Times New Roman"/>
          <w:b/>
          <w:sz w:val="28"/>
          <w:lang w:val="uk-UA" w:eastAsia="en-US"/>
        </w:rPr>
        <w:t>навчальної</w:t>
      </w:r>
      <w:r w:rsidRPr="00E373CF">
        <w:rPr>
          <w:rFonts w:ascii="Times New Roman" w:eastAsia="Times New Roman" w:hAnsi="Times New Roman" w:cs="Times New Roman"/>
          <w:b/>
          <w:spacing w:val="-12"/>
          <w:sz w:val="28"/>
          <w:lang w:val="uk-UA" w:eastAsia="en-US"/>
        </w:rPr>
        <w:t xml:space="preserve"> </w:t>
      </w:r>
      <w:r w:rsidRPr="00E373CF">
        <w:rPr>
          <w:rFonts w:ascii="Times New Roman" w:eastAsia="Times New Roman" w:hAnsi="Times New Roman" w:cs="Times New Roman"/>
          <w:b/>
          <w:sz w:val="28"/>
          <w:lang w:val="uk-UA" w:eastAsia="en-US"/>
        </w:rPr>
        <w:t>дисципліни</w:t>
      </w:r>
    </w:p>
    <w:p w:rsidR="00E373CF" w:rsidRPr="00E373CF" w:rsidRDefault="00E373CF" w:rsidP="00A05626">
      <w:pPr>
        <w:widowControl w:val="0"/>
        <w:autoSpaceDE w:val="0"/>
        <w:autoSpaceDN w:val="0"/>
        <w:spacing w:before="6" w:after="0" w:line="240" w:lineRule="auto"/>
        <w:jc w:val="center"/>
        <w:rPr>
          <w:rFonts w:ascii="Times New Roman" w:eastAsia="Times New Roman" w:hAnsi="Times New Roman" w:cs="Times New Roman"/>
          <w:b/>
          <w:sz w:val="27"/>
          <w:szCs w:val="28"/>
          <w:lang w:val="uk-UA" w:eastAsia="en-US"/>
        </w:rPr>
      </w:pPr>
    </w:p>
    <w:p w:rsidR="00E373CF" w:rsidRPr="00A05626" w:rsidRDefault="00E373CF" w:rsidP="00A05626">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en-US"/>
        </w:rPr>
      </w:pPr>
      <w:r w:rsidRPr="00E373CF">
        <w:rPr>
          <w:rFonts w:ascii="Times New Roman" w:eastAsia="Times New Roman" w:hAnsi="Times New Roman" w:cs="Times New Roman"/>
          <w:sz w:val="28"/>
          <w:szCs w:val="28"/>
          <w:lang w:val="uk-UA" w:eastAsia="en-US"/>
        </w:rPr>
        <w:t>При оцінюванні результатів навчання з навчальної дисципліни «Допуск до</w:t>
      </w:r>
      <w:r w:rsidRPr="00E373CF">
        <w:rPr>
          <w:rFonts w:ascii="Times New Roman" w:eastAsia="Times New Roman" w:hAnsi="Times New Roman" w:cs="Times New Roman"/>
          <w:spacing w:val="1"/>
          <w:sz w:val="28"/>
          <w:szCs w:val="28"/>
          <w:lang w:val="uk-UA" w:eastAsia="en-US"/>
        </w:rPr>
        <w:t xml:space="preserve"> </w:t>
      </w:r>
      <w:r w:rsidRPr="00E373CF">
        <w:rPr>
          <w:rFonts w:ascii="Times New Roman" w:eastAsia="Times New Roman" w:hAnsi="Times New Roman" w:cs="Times New Roman"/>
          <w:sz w:val="28"/>
          <w:szCs w:val="28"/>
          <w:lang w:val="uk-UA" w:eastAsia="en-US"/>
        </w:rPr>
        <w:t>професії</w:t>
      </w:r>
      <w:r w:rsidRPr="00E373CF">
        <w:rPr>
          <w:rFonts w:ascii="Times New Roman" w:eastAsia="Times New Roman" w:hAnsi="Times New Roman" w:cs="Times New Roman"/>
          <w:spacing w:val="1"/>
          <w:sz w:val="28"/>
          <w:szCs w:val="28"/>
          <w:lang w:val="uk-UA" w:eastAsia="en-US"/>
        </w:rPr>
        <w:t xml:space="preserve"> </w:t>
      </w:r>
      <w:r w:rsidRPr="00E373CF">
        <w:rPr>
          <w:rFonts w:ascii="Times New Roman" w:eastAsia="Times New Roman" w:hAnsi="Times New Roman" w:cs="Times New Roman"/>
          <w:sz w:val="28"/>
          <w:szCs w:val="28"/>
          <w:lang w:val="uk-UA" w:eastAsia="en-US"/>
        </w:rPr>
        <w:t>нотаріуса»</w:t>
      </w:r>
      <w:r w:rsidRPr="00E373CF">
        <w:rPr>
          <w:rFonts w:ascii="Times New Roman" w:eastAsia="Times New Roman" w:hAnsi="Times New Roman" w:cs="Times New Roman"/>
          <w:spacing w:val="1"/>
          <w:sz w:val="28"/>
          <w:szCs w:val="28"/>
          <w:lang w:val="uk-UA" w:eastAsia="en-US"/>
        </w:rPr>
        <w:t xml:space="preserve"> </w:t>
      </w:r>
      <w:r w:rsidRPr="00E373CF">
        <w:rPr>
          <w:rFonts w:ascii="Times New Roman" w:eastAsia="Times New Roman" w:hAnsi="Times New Roman" w:cs="Times New Roman"/>
          <w:sz w:val="28"/>
          <w:szCs w:val="28"/>
          <w:lang w:val="uk-UA" w:eastAsia="en-US"/>
        </w:rPr>
        <w:t>використовується</w:t>
      </w:r>
      <w:r w:rsidRPr="00E373CF">
        <w:rPr>
          <w:rFonts w:ascii="Times New Roman" w:eastAsia="Times New Roman" w:hAnsi="Times New Roman" w:cs="Times New Roman"/>
          <w:spacing w:val="1"/>
          <w:sz w:val="28"/>
          <w:szCs w:val="28"/>
          <w:lang w:val="uk-UA" w:eastAsia="en-US"/>
        </w:rPr>
        <w:t xml:space="preserve"> </w:t>
      </w:r>
      <w:r w:rsidRPr="00E373CF">
        <w:rPr>
          <w:rFonts w:ascii="Times New Roman" w:eastAsia="Times New Roman" w:hAnsi="Times New Roman" w:cs="Times New Roman"/>
          <w:sz w:val="28"/>
          <w:szCs w:val="28"/>
          <w:lang w:val="uk-UA" w:eastAsia="en-US"/>
        </w:rPr>
        <w:t>кумулятивний</w:t>
      </w:r>
      <w:r w:rsidRPr="00E373CF">
        <w:rPr>
          <w:rFonts w:ascii="Times New Roman" w:eastAsia="Times New Roman" w:hAnsi="Times New Roman" w:cs="Times New Roman"/>
          <w:spacing w:val="1"/>
          <w:sz w:val="28"/>
          <w:szCs w:val="28"/>
          <w:lang w:val="uk-UA" w:eastAsia="en-US"/>
        </w:rPr>
        <w:t xml:space="preserve"> </w:t>
      </w:r>
      <w:r w:rsidRPr="00E373CF">
        <w:rPr>
          <w:rFonts w:ascii="Times New Roman" w:eastAsia="Times New Roman" w:hAnsi="Times New Roman" w:cs="Times New Roman"/>
          <w:sz w:val="28"/>
          <w:szCs w:val="28"/>
          <w:lang w:val="uk-UA" w:eastAsia="en-US"/>
        </w:rPr>
        <w:t>метод:</w:t>
      </w:r>
      <w:r w:rsidRPr="00E373CF">
        <w:rPr>
          <w:rFonts w:ascii="Times New Roman" w:eastAsia="Times New Roman" w:hAnsi="Times New Roman" w:cs="Times New Roman"/>
          <w:spacing w:val="1"/>
          <w:sz w:val="28"/>
          <w:szCs w:val="28"/>
          <w:lang w:val="uk-UA" w:eastAsia="en-US"/>
        </w:rPr>
        <w:t xml:space="preserve"> </w:t>
      </w:r>
      <w:r w:rsidRPr="00E373CF">
        <w:rPr>
          <w:rFonts w:ascii="Times New Roman" w:eastAsia="Times New Roman" w:hAnsi="Times New Roman" w:cs="Times New Roman"/>
          <w:sz w:val="28"/>
          <w:szCs w:val="28"/>
          <w:lang w:val="uk-UA" w:eastAsia="en-US"/>
        </w:rPr>
        <w:t>50</w:t>
      </w:r>
      <w:r w:rsidRPr="00E373CF">
        <w:rPr>
          <w:rFonts w:ascii="Times New Roman" w:eastAsia="Times New Roman" w:hAnsi="Times New Roman" w:cs="Times New Roman"/>
          <w:spacing w:val="1"/>
          <w:sz w:val="28"/>
          <w:szCs w:val="28"/>
          <w:lang w:val="uk-UA" w:eastAsia="en-US"/>
        </w:rPr>
        <w:t xml:space="preserve"> </w:t>
      </w:r>
      <w:r w:rsidRPr="00E373CF">
        <w:rPr>
          <w:rFonts w:ascii="Times New Roman" w:eastAsia="Times New Roman" w:hAnsi="Times New Roman" w:cs="Times New Roman"/>
          <w:sz w:val="28"/>
          <w:szCs w:val="28"/>
          <w:lang w:val="uk-UA" w:eastAsia="en-US"/>
        </w:rPr>
        <w:t>%</w:t>
      </w:r>
      <w:r w:rsidRPr="00E373CF">
        <w:rPr>
          <w:rFonts w:ascii="Times New Roman" w:eastAsia="Times New Roman" w:hAnsi="Times New Roman" w:cs="Times New Roman"/>
          <w:spacing w:val="1"/>
          <w:sz w:val="28"/>
          <w:szCs w:val="28"/>
          <w:lang w:val="uk-UA" w:eastAsia="en-US"/>
        </w:rPr>
        <w:t xml:space="preserve"> </w:t>
      </w:r>
      <w:r w:rsidRPr="00E373CF">
        <w:rPr>
          <w:rFonts w:ascii="Times New Roman" w:eastAsia="Times New Roman" w:hAnsi="Times New Roman" w:cs="Times New Roman"/>
          <w:sz w:val="28"/>
          <w:szCs w:val="28"/>
          <w:lang w:val="uk-UA" w:eastAsia="en-US"/>
        </w:rPr>
        <w:t>майбутньої</w:t>
      </w:r>
      <w:r w:rsidRPr="00E373CF">
        <w:rPr>
          <w:rFonts w:ascii="Times New Roman" w:eastAsia="Times New Roman" w:hAnsi="Times New Roman" w:cs="Times New Roman"/>
          <w:spacing w:val="1"/>
          <w:sz w:val="28"/>
          <w:szCs w:val="28"/>
          <w:lang w:val="uk-UA" w:eastAsia="en-US"/>
        </w:rPr>
        <w:t xml:space="preserve"> </w:t>
      </w:r>
      <w:r w:rsidRPr="00E373CF">
        <w:rPr>
          <w:rFonts w:ascii="Times New Roman" w:eastAsia="Times New Roman" w:hAnsi="Times New Roman" w:cs="Times New Roman"/>
          <w:sz w:val="28"/>
          <w:szCs w:val="28"/>
          <w:lang w:val="uk-UA" w:eastAsia="en-US"/>
        </w:rPr>
        <w:t>підсумкової оцінки з навчальної дисципліни студент набирає методом додавання</w:t>
      </w:r>
      <w:r w:rsidRPr="00E373CF">
        <w:rPr>
          <w:rFonts w:ascii="Times New Roman" w:eastAsia="Times New Roman" w:hAnsi="Times New Roman" w:cs="Times New Roman"/>
          <w:spacing w:val="1"/>
          <w:sz w:val="28"/>
          <w:szCs w:val="28"/>
          <w:lang w:val="uk-UA" w:eastAsia="en-US"/>
        </w:rPr>
        <w:t xml:space="preserve"> </w:t>
      </w:r>
      <w:r w:rsidRPr="00E373CF">
        <w:rPr>
          <w:rFonts w:ascii="Times New Roman" w:eastAsia="Times New Roman" w:hAnsi="Times New Roman" w:cs="Times New Roman"/>
          <w:sz w:val="28"/>
          <w:szCs w:val="28"/>
          <w:lang w:val="uk-UA" w:eastAsia="en-US"/>
        </w:rPr>
        <w:t>балів, одержаних ним на кожному практичному занятті. Ще 50 % майбутньої</w:t>
      </w:r>
      <w:r w:rsidRPr="00E373CF">
        <w:rPr>
          <w:rFonts w:ascii="Times New Roman" w:eastAsia="Times New Roman" w:hAnsi="Times New Roman" w:cs="Times New Roman"/>
          <w:spacing w:val="1"/>
          <w:sz w:val="28"/>
          <w:szCs w:val="28"/>
          <w:lang w:val="uk-UA" w:eastAsia="en-US"/>
        </w:rPr>
        <w:t xml:space="preserve"> </w:t>
      </w:r>
      <w:r w:rsidRPr="00E373CF">
        <w:rPr>
          <w:rFonts w:ascii="Times New Roman" w:eastAsia="Times New Roman" w:hAnsi="Times New Roman" w:cs="Times New Roman"/>
          <w:sz w:val="28"/>
          <w:szCs w:val="28"/>
          <w:lang w:val="uk-UA" w:eastAsia="en-US"/>
        </w:rPr>
        <w:t>підсумкової оцінки</w:t>
      </w:r>
      <w:r w:rsidRPr="00E373CF">
        <w:rPr>
          <w:rFonts w:ascii="Times New Roman" w:eastAsia="Times New Roman" w:hAnsi="Times New Roman" w:cs="Times New Roman"/>
          <w:spacing w:val="1"/>
          <w:sz w:val="28"/>
          <w:szCs w:val="28"/>
          <w:lang w:val="uk-UA" w:eastAsia="en-US"/>
        </w:rPr>
        <w:t xml:space="preserve"> </w:t>
      </w:r>
      <w:r w:rsidRPr="00E373CF">
        <w:rPr>
          <w:rFonts w:ascii="Times New Roman" w:eastAsia="Times New Roman" w:hAnsi="Times New Roman" w:cs="Times New Roman"/>
          <w:sz w:val="28"/>
          <w:szCs w:val="28"/>
          <w:lang w:val="uk-UA" w:eastAsia="en-US"/>
        </w:rPr>
        <w:t>з</w:t>
      </w:r>
      <w:r w:rsidRPr="00E373CF">
        <w:rPr>
          <w:rFonts w:ascii="Times New Roman" w:eastAsia="Times New Roman" w:hAnsi="Times New Roman" w:cs="Times New Roman"/>
          <w:spacing w:val="1"/>
          <w:sz w:val="28"/>
          <w:szCs w:val="28"/>
          <w:lang w:val="uk-UA" w:eastAsia="en-US"/>
        </w:rPr>
        <w:t xml:space="preserve"> </w:t>
      </w:r>
      <w:r w:rsidRPr="00E373CF">
        <w:rPr>
          <w:rFonts w:ascii="Times New Roman" w:eastAsia="Times New Roman" w:hAnsi="Times New Roman" w:cs="Times New Roman"/>
          <w:sz w:val="28"/>
          <w:szCs w:val="28"/>
          <w:lang w:val="uk-UA" w:eastAsia="en-US"/>
        </w:rPr>
        <w:t>навчальної дисципліни</w:t>
      </w:r>
      <w:r w:rsidRPr="00E373CF">
        <w:rPr>
          <w:rFonts w:ascii="Times New Roman" w:eastAsia="Times New Roman" w:hAnsi="Times New Roman" w:cs="Times New Roman"/>
          <w:spacing w:val="1"/>
          <w:sz w:val="28"/>
          <w:szCs w:val="28"/>
          <w:lang w:val="uk-UA" w:eastAsia="en-US"/>
        </w:rPr>
        <w:t xml:space="preserve"> </w:t>
      </w:r>
      <w:r w:rsidRPr="00E373CF">
        <w:rPr>
          <w:rFonts w:ascii="Times New Roman" w:eastAsia="Times New Roman" w:hAnsi="Times New Roman" w:cs="Times New Roman"/>
          <w:sz w:val="28"/>
          <w:szCs w:val="28"/>
          <w:lang w:val="uk-UA" w:eastAsia="en-US"/>
        </w:rPr>
        <w:t>студент</w:t>
      </w:r>
      <w:r w:rsidRPr="00E373CF">
        <w:rPr>
          <w:rFonts w:ascii="Times New Roman" w:eastAsia="Times New Roman" w:hAnsi="Times New Roman" w:cs="Times New Roman"/>
          <w:spacing w:val="1"/>
          <w:sz w:val="28"/>
          <w:szCs w:val="28"/>
          <w:lang w:val="uk-UA" w:eastAsia="en-US"/>
        </w:rPr>
        <w:t xml:space="preserve"> </w:t>
      </w:r>
      <w:r w:rsidRPr="00E373CF">
        <w:rPr>
          <w:rFonts w:ascii="Times New Roman" w:eastAsia="Times New Roman" w:hAnsi="Times New Roman" w:cs="Times New Roman"/>
          <w:sz w:val="28"/>
          <w:szCs w:val="28"/>
          <w:lang w:val="uk-UA" w:eastAsia="en-US"/>
        </w:rPr>
        <w:t>набирає</w:t>
      </w:r>
      <w:r w:rsidRPr="00E373CF">
        <w:rPr>
          <w:rFonts w:ascii="Times New Roman" w:eastAsia="Times New Roman" w:hAnsi="Times New Roman" w:cs="Times New Roman"/>
          <w:spacing w:val="1"/>
          <w:sz w:val="28"/>
          <w:szCs w:val="28"/>
          <w:lang w:val="uk-UA" w:eastAsia="en-US"/>
        </w:rPr>
        <w:t xml:space="preserve"> </w:t>
      </w:r>
      <w:r w:rsidRPr="00E373CF">
        <w:rPr>
          <w:rFonts w:ascii="Times New Roman" w:eastAsia="Times New Roman" w:hAnsi="Times New Roman" w:cs="Times New Roman"/>
          <w:sz w:val="28"/>
          <w:szCs w:val="28"/>
          <w:lang w:val="uk-UA" w:eastAsia="en-US"/>
        </w:rPr>
        <w:t>під</w:t>
      </w:r>
      <w:r w:rsidRPr="00E373CF">
        <w:rPr>
          <w:rFonts w:ascii="Times New Roman" w:eastAsia="Times New Roman" w:hAnsi="Times New Roman" w:cs="Times New Roman"/>
          <w:spacing w:val="1"/>
          <w:sz w:val="28"/>
          <w:szCs w:val="28"/>
          <w:lang w:val="uk-UA" w:eastAsia="en-US"/>
        </w:rPr>
        <w:t xml:space="preserve"> </w:t>
      </w:r>
      <w:r w:rsidRPr="00E373CF">
        <w:rPr>
          <w:rFonts w:ascii="Times New Roman" w:eastAsia="Times New Roman" w:hAnsi="Times New Roman" w:cs="Times New Roman"/>
          <w:sz w:val="28"/>
          <w:szCs w:val="28"/>
          <w:lang w:val="uk-UA" w:eastAsia="en-US"/>
        </w:rPr>
        <w:t>час</w:t>
      </w:r>
      <w:r w:rsidRPr="00E373CF">
        <w:rPr>
          <w:rFonts w:ascii="Times New Roman" w:eastAsia="Times New Roman" w:hAnsi="Times New Roman" w:cs="Times New Roman"/>
          <w:spacing w:val="1"/>
          <w:sz w:val="28"/>
          <w:szCs w:val="28"/>
          <w:lang w:val="uk-UA" w:eastAsia="en-US"/>
        </w:rPr>
        <w:t xml:space="preserve"> </w:t>
      </w:r>
      <w:r w:rsidRPr="00E373CF">
        <w:rPr>
          <w:rFonts w:ascii="Times New Roman" w:eastAsia="Times New Roman" w:hAnsi="Times New Roman" w:cs="Times New Roman"/>
          <w:sz w:val="28"/>
          <w:szCs w:val="28"/>
          <w:lang w:val="uk-UA" w:eastAsia="en-US"/>
        </w:rPr>
        <w:t>заліку</w:t>
      </w:r>
      <w:r w:rsidRPr="00E373CF">
        <w:rPr>
          <w:rFonts w:ascii="Times New Roman" w:eastAsia="Times New Roman" w:hAnsi="Times New Roman" w:cs="Times New Roman"/>
          <w:spacing w:val="1"/>
          <w:sz w:val="28"/>
          <w:szCs w:val="28"/>
          <w:lang w:val="uk-UA" w:eastAsia="en-US"/>
        </w:rPr>
        <w:t xml:space="preserve"> </w:t>
      </w:r>
      <w:r w:rsidRPr="00E373CF">
        <w:rPr>
          <w:rFonts w:ascii="Times New Roman" w:eastAsia="Times New Roman" w:hAnsi="Times New Roman" w:cs="Times New Roman"/>
          <w:sz w:val="28"/>
          <w:szCs w:val="28"/>
          <w:lang w:val="uk-UA" w:eastAsia="en-US"/>
        </w:rPr>
        <w:t>з</w:t>
      </w:r>
      <w:r w:rsidRPr="00E373CF">
        <w:rPr>
          <w:rFonts w:ascii="Times New Roman" w:eastAsia="Times New Roman" w:hAnsi="Times New Roman" w:cs="Times New Roman"/>
          <w:spacing w:val="1"/>
          <w:sz w:val="28"/>
          <w:szCs w:val="28"/>
          <w:lang w:val="uk-UA" w:eastAsia="en-US"/>
        </w:rPr>
        <w:t xml:space="preserve"> </w:t>
      </w:r>
      <w:r w:rsidRPr="00E373CF">
        <w:rPr>
          <w:rFonts w:ascii="Times New Roman" w:eastAsia="Times New Roman" w:hAnsi="Times New Roman" w:cs="Times New Roman"/>
          <w:sz w:val="28"/>
          <w:szCs w:val="28"/>
          <w:lang w:val="uk-UA" w:eastAsia="en-US"/>
        </w:rPr>
        <w:t>навчальної</w:t>
      </w:r>
      <w:r w:rsidRPr="00E373CF">
        <w:rPr>
          <w:rFonts w:ascii="Times New Roman" w:eastAsia="Times New Roman" w:hAnsi="Times New Roman" w:cs="Times New Roman"/>
          <w:spacing w:val="-5"/>
          <w:sz w:val="28"/>
          <w:szCs w:val="28"/>
          <w:lang w:val="uk-UA" w:eastAsia="en-US"/>
        </w:rPr>
        <w:t xml:space="preserve"> </w:t>
      </w:r>
      <w:r w:rsidRPr="00E373CF">
        <w:rPr>
          <w:rFonts w:ascii="Times New Roman" w:eastAsia="Times New Roman" w:hAnsi="Times New Roman" w:cs="Times New Roman"/>
          <w:sz w:val="28"/>
          <w:szCs w:val="28"/>
          <w:lang w:val="uk-UA" w:eastAsia="en-US"/>
        </w:rPr>
        <w:t>дисципліни.</w:t>
      </w:r>
    </w:p>
    <w:p w:rsidR="00E373CF" w:rsidRPr="00E373CF" w:rsidRDefault="00E373CF" w:rsidP="00A05626">
      <w:pPr>
        <w:widowControl w:val="0"/>
        <w:tabs>
          <w:tab w:val="left" w:pos="1048"/>
        </w:tabs>
        <w:autoSpaceDE w:val="0"/>
        <w:autoSpaceDN w:val="0"/>
        <w:spacing w:after="0" w:line="240" w:lineRule="auto"/>
        <w:jc w:val="center"/>
        <w:outlineLvl w:val="0"/>
        <w:rPr>
          <w:rFonts w:ascii="Times New Roman" w:eastAsia="Times New Roman" w:hAnsi="Times New Roman" w:cs="Times New Roman"/>
          <w:b/>
          <w:bCs/>
          <w:sz w:val="28"/>
          <w:szCs w:val="28"/>
          <w:lang w:val="uk-UA" w:eastAsia="en-US"/>
        </w:rPr>
      </w:pPr>
      <w:r w:rsidRPr="00E373CF">
        <w:rPr>
          <w:rFonts w:ascii="Times New Roman" w:eastAsia="Times New Roman" w:hAnsi="Times New Roman" w:cs="Times New Roman"/>
          <w:b/>
          <w:bCs/>
          <w:sz w:val="28"/>
          <w:szCs w:val="28"/>
          <w:lang w:val="uk-UA" w:eastAsia="en-US"/>
        </w:rPr>
        <w:t>Критерії</w:t>
      </w:r>
      <w:r w:rsidRPr="00E373CF">
        <w:rPr>
          <w:rFonts w:ascii="Times New Roman" w:eastAsia="Times New Roman" w:hAnsi="Times New Roman" w:cs="Times New Roman"/>
          <w:b/>
          <w:bCs/>
          <w:spacing w:val="-13"/>
          <w:sz w:val="28"/>
          <w:szCs w:val="28"/>
          <w:lang w:val="uk-UA" w:eastAsia="en-US"/>
        </w:rPr>
        <w:t xml:space="preserve"> </w:t>
      </w:r>
      <w:r w:rsidRPr="00E373CF">
        <w:rPr>
          <w:rFonts w:ascii="Times New Roman" w:eastAsia="Times New Roman" w:hAnsi="Times New Roman" w:cs="Times New Roman"/>
          <w:b/>
          <w:bCs/>
          <w:sz w:val="28"/>
          <w:szCs w:val="28"/>
          <w:lang w:val="uk-UA" w:eastAsia="en-US"/>
        </w:rPr>
        <w:t>поточного</w:t>
      </w:r>
      <w:r w:rsidRPr="00E373CF">
        <w:rPr>
          <w:rFonts w:ascii="Times New Roman" w:eastAsia="Times New Roman" w:hAnsi="Times New Roman" w:cs="Times New Roman"/>
          <w:b/>
          <w:bCs/>
          <w:spacing w:val="-15"/>
          <w:sz w:val="28"/>
          <w:szCs w:val="28"/>
          <w:lang w:val="uk-UA" w:eastAsia="en-US"/>
        </w:rPr>
        <w:t xml:space="preserve"> </w:t>
      </w:r>
      <w:r w:rsidRPr="00E373CF">
        <w:rPr>
          <w:rFonts w:ascii="Times New Roman" w:eastAsia="Times New Roman" w:hAnsi="Times New Roman" w:cs="Times New Roman"/>
          <w:b/>
          <w:bCs/>
          <w:sz w:val="28"/>
          <w:szCs w:val="28"/>
          <w:lang w:val="uk-UA" w:eastAsia="en-US"/>
        </w:rPr>
        <w:t>оцінювання</w:t>
      </w:r>
      <w:r w:rsidRPr="00E373CF">
        <w:rPr>
          <w:rFonts w:ascii="Times New Roman" w:eastAsia="Times New Roman" w:hAnsi="Times New Roman" w:cs="Times New Roman"/>
          <w:b/>
          <w:bCs/>
          <w:spacing w:val="-13"/>
          <w:sz w:val="28"/>
          <w:szCs w:val="28"/>
          <w:lang w:val="uk-UA" w:eastAsia="en-US"/>
        </w:rPr>
        <w:t xml:space="preserve"> </w:t>
      </w:r>
      <w:r w:rsidRPr="00E373CF">
        <w:rPr>
          <w:rFonts w:ascii="Times New Roman" w:eastAsia="Times New Roman" w:hAnsi="Times New Roman" w:cs="Times New Roman"/>
          <w:b/>
          <w:bCs/>
          <w:sz w:val="28"/>
          <w:szCs w:val="28"/>
          <w:lang w:val="uk-UA" w:eastAsia="en-US"/>
        </w:rPr>
        <w:t>знань</w:t>
      </w:r>
      <w:r w:rsidRPr="00E373CF">
        <w:rPr>
          <w:rFonts w:ascii="Times New Roman" w:eastAsia="Times New Roman" w:hAnsi="Times New Roman" w:cs="Times New Roman"/>
          <w:b/>
          <w:bCs/>
          <w:spacing w:val="-14"/>
          <w:sz w:val="28"/>
          <w:szCs w:val="28"/>
          <w:lang w:val="uk-UA" w:eastAsia="en-US"/>
        </w:rPr>
        <w:t xml:space="preserve"> </w:t>
      </w:r>
      <w:r w:rsidRPr="00E373CF">
        <w:rPr>
          <w:rFonts w:ascii="Times New Roman" w:eastAsia="Times New Roman" w:hAnsi="Times New Roman" w:cs="Times New Roman"/>
          <w:b/>
          <w:bCs/>
          <w:sz w:val="28"/>
          <w:szCs w:val="28"/>
          <w:lang w:val="uk-UA" w:eastAsia="en-US"/>
        </w:rPr>
        <w:t>студентів</w:t>
      </w:r>
    </w:p>
    <w:p w:rsidR="00E373CF" w:rsidRPr="00E373CF" w:rsidRDefault="00E373CF" w:rsidP="00E373CF">
      <w:pPr>
        <w:widowControl w:val="0"/>
        <w:autoSpaceDE w:val="0"/>
        <w:autoSpaceDN w:val="0"/>
        <w:spacing w:after="0" w:line="240" w:lineRule="auto"/>
        <w:rPr>
          <w:rFonts w:ascii="Times New Roman" w:eastAsia="Times New Roman" w:hAnsi="Times New Roman" w:cs="Times New Roman"/>
          <w:lang w:val="uk-UA" w:eastAsia="en-US"/>
        </w:rPr>
      </w:pPr>
    </w:p>
    <w:tbl>
      <w:tblPr>
        <w:tblStyle w:val="TableNormal"/>
        <w:tblW w:w="1008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6966"/>
      </w:tblGrid>
      <w:tr w:rsidR="00E373CF" w:rsidRPr="00E373CF" w:rsidTr="005903F8">
        <w:trPr>
          <w:trHeight w:val="1929"/>
        </w:trPr>
        <w:tc>
          <w:tcPr>
            <w:tcW w:w="3119" w:type="dxa"/>
          </w:tcPr>
          <w:p w:rsidR="00E373CF" w:rsidRPr="00E373CF" w:rsidRDefault="00E373CF" w:rsidP="00A05626">
            <w:pPr>
              <w:spacing w:line="360" w:lineRule="auto"/>
              <w:ind w:left="108" w:right="146"/>
              <w:jc w:val="both"/>
              <w:rPr>
                <w:rFonts w:ascii="Times New Roman" w:eastAsia="Times New Roman" w:hAnsi="Times New Roman" w:cs="Times New Roman"/>
                <w:sz w:val="28"/>
                <w:lang w:val="uk-UA"/>
              </w:rPr>
            </w:pPr>
            <w:r w:rsidRPr="00E373CF">
              <w:rPr>
                <w:rFonts w:ascii="Times New Roman" w:eastAsia="Times New Roman" w:hAnsi="Times New Roman" w:cs="Times New Roman"/>
                <w:sz w:val="28"/>
                <w:lang w:val="uk-UA"/>
              </w:rPr>
              <w:t>Усний виступ та</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виконання письмового</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завдання,</w:t>
            </w:r>
            <w:r w:rsidRPr="00E373CF">
              <w:rPr>
                <w:rFonts w:ascii="Times New Roman" w:eastAsia="Times New Roman" w:hAnsi="Times New Roman" w:cs="Times New Roman"/>
                <w:spacing w:val="2"/>
                <w:sz w:val="28"/>
                <w:lang w:val="uk-UA"/>
              </w:rPr>
              <w:t xml:space="preserve"> </w:t>
            </w:r>
            <w:r w:rsidRPr="00E373CF">
              <w:rPr>
                <w:rFonts w:ascii="Times New Roman" w:eastAsia="Times New Roman" w:hAnsi="Times New Roman" w:cs="Times New Roman"/>
                <w:sz w:val="28"/>
                <w:lang w:val="uk-UA"/>
              </w:rPr>
              <w:t>під</w:t>
            </w:r>
            <w:r w:rsidRPr="00E373CF">
              <w:rPr>
                <w:rFonts w:ascii="Times New Roman" w:eastAsia="Times New Roman" w:hAnsi="Times New Roman" w:cs="Times New Roman"/>
                <w:spacing w:val="2"/>
                <w:sz w:val="28"/>
                <w:lang w:val="uk-UA"/>
              </w:rPr>
              <w:t xml:space="preserve"> </w:t>
            </w:r>
            <w:r w:rsidRPr="00E373CF">
              <w:rPr>
                <w:rFonts w:ascii="Times New Roman" w:eastAsia="Times New Roman" w:hAnsi="Times New Roman" w:cs="Times New Roman"/>
                <w:sz w:val="28"/>
                <w:lang w:val="uk-UA"/>
              </w:rPr>
              <w:t>час</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практичного заняття,</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вирішення</w:t>
            </w:r>
            <w:r w:rsidRPr="00E373CF">
              <w:rPr>
                <w:rFonts w:ascii="Times New Roman" w:eastAsia="Times New Roman" w:hAnsi="Times New Roman" w:cs="Times New Roman"/>
                <w:spacing w:val="-17"/>
                <w:sz w:val="28"/>
                <w:lang w:val="uk-UA"/>
              </w:rPr>
              <w:t xml:space="preserve"> </w:t>
            </w:r>
            <w:r w:rsidRPr="00E373CF">
              <w:rPr>
                <w:rFonts w:ascii="Times New Roman" w:eastAsia="Times New Roman" w:hAnsi="Times New Roman" w:cs="Times New Roman"/>
                <w:sz w:val="28"/>
                <w:lang w:val="uk-UA"/>
              </w:rPr>
              <w:t>практичного</w:t>
            </w:r>
          </w:p>
          <w:p w:rsidR="00E373CF" w:rsidRPr="00E373CF" w:rsidRDefault="00E373CF" w:rsidP="00A05626">
            <w:pPr>
              <w:spacing w:line="360" w:lineRule="auto"/>
              <w:ind w:left="108"/>
              <w:jc w:val="both"/>
              <w:rPr>
                <w:rFonts w:ascii="Times New Roman" w:eastAsia="Times New Roman" w:hAnsi="Times New Roman" w:cs="Times New Roman"/>
                <w:sz w:val="28"/>
                <w:lang w:val="uk-UA"/>
              </w:rPr>
            </w:pPr>
            <w:r w:rsidRPr="00E373CF">
              <w:rPr>
                <w:rFonts w:ascii="Times New Roman" w:eastAsia="Times New Roman" w:hAnsi="Times New Roman" w:cs="Times New Roman"/>
                <w:sz w:val="28"/>
                <w:lang w:val="uk-UA"/>
              </w:rPr>
              <w:t>завдання</w:t>
            </w:r>
          </w:p>
        </w:tc>
        <w:tc>
          <w:tcPr>
            <w:tcW w:w="6966" w:type="dxa"/>
          </w:tcPr>
          <w:p w:rsidR="00E373CF" w:rsidRPr="00E373CF" w:rsidRDefault="00E373CF" w:rsidP="00E373CF">
            <w:pPr>
              <w:spacing w:before="6"/>
              <w:rPr>
                <w:rFonts w:ascii="Times New Roman" w:eastAsia="Times New Roman" w:hAnsi="Times New Roman" w:cs="Times New Roman"/>
                <w:b/>
                <w:sz w:val="39"/>
                <w:lang w:val="uk-UA"/>
              </w:rPr>
            </w:pPr>
          </w:p>
          <w:p w:rsidR="00E373CF" w:rsidRPr="00E373CF" w:rsidRDefault="00E373CF" w:rsidP="00E373CF">
            <w:pPr>
              <w:ind w:left="1868"/>
              <w:rPr>
                <w:rFonts w:ascii="Times New Roman" w:eastAsia="Times New Roman" w:hAnsi="Times New Roman" w:cs="Times New Roman"/>
                <w:sz w:val="28"/>
                <w:lang w:val="uk-UA"/>
              </w:rPr>
            </w:pPr>
            <w:r w:rsidRPr="00E373CF">
              <w:rPr>
                <w:rFonts w:ascii="Times New Roman" w:eastAsia="Times New Roman" w:hAnsi="Times New Roman" w:cs="Times New Roman"/>
                <w:sz w:val="28"/>
                <w:lang w:val="uk-UA"/>
              </w:rPr>
              <w:t>Критерії</w:t>
            </w:r>
            <w:r w:rsidRPr="00E373CF">
              <w:rPr>
                <w:rFonts w:ascii="Times New Roman" w:eastAsia="Times New Roman" w:hAnsi="Times New Roman" w:cs="Times New Roman"/>
                <w:spacing w:val="-10"/>
                <w:sz w:val="28"/>
                <w:lang w:val="uk-UA"/>
              </w:rPr>
              <w:t xml:space="preserve"> </w:t>
            </w:r>
            <w:r w:rsidRPr="00E373CF">
              <w:rPr>
                <w:rFonts w:ascii="Times New Roman" w:eastAsia="Times New Roman" w:hAnsi="Times New Roman" w:cs="Times New Roman"/>
                <w:sz w:val="28"/>
                <w:lang w:val="uk-UA"/>
              </w:rPr>
              <w:t>оцінювання</w:t>
            </w:r>
          </w:p>
        </w:tc>
      </w:tr>
      <w:tr w:rsidR="00E373CF" w:rsidRPr="00E373CF" w:rsidTr="005903F8">
        <w:trPr>
          <w:trHeight w:val="2899"/>
        </w:trPr>
        <w:tc>
          <w:tcPr>
            <w:tcW w:w="3119" w:type="dxa"/>
          </w:tcPr>
          <w:p w:rsidR="00E373CF" w:rsidRPr="00E373CF" w:rsidRDefault="00E373CF" w:rsidP="00E373CF">
            <w:pPr>
              <w:rPr>
                <w:rFonts w:ascii="Times New Roman" w:eastAsia="Times New Roman" w:hAnsi="Times New Roman" w:cs="Times New Roman"/>
                <w:b/>
                <w:sz w:val="30"/>
                <w:lang w:val="uk-UA"/>
              </w:rPr>
            </w:pPr>
          </w:p>
          <w:p w:rsidR="00E373CF" w:rsidRPr="00E373CF" w:rsidRDefault="00A05626" w:rsidP="00E373CF">
            <w:pPr>
              <w:spacing w:before="249"/>
              <w:ind w:left="1147"/>
              <w:rPr>
                <w:rFonts w:ascii="Times New Roman" w:eastAsia="Times New Roman" w:hAnsi="Times New Roman" w:cs="Times New Roman"/>
                <w:sz w:val="28"/>
                <w:lang w:val="uk-UA"/>
              </w:rPr>
            </w:pPr>
            <w:r>
              <w:rPr>
                <w:rFonts w:ascii="Times New Roman" w:eastAsia="Times New Roman" w:hAnsi="Times New Roman" w:cs="Times New Roman"/>
                <w:sz w:val="28"/>
                <w:lang w:val="uk-UA"/>
              </w:rPr>
              <w:t>10-8</w:t>
            </w:r>
            <w:r w:rsidR="00E373CF" w:rsidRPr="00E373CF">
              <w:rPr>
                <w:rFonts w:ascii="Times New Roman" w:eastAsia="Times New Roman" w:hAnsi="Times New Roman" w:cs="Times New Roman"/>
                <w:spacing w:val="-3"/>
                <w:sz w:val="28"/>
                <w:lang w:val="uk-UA"/>
              </w:rPr>
              <w:t xml:space="preserve"> </w:t>
            </w:r>
            <w:r w:rsidR="00E373CF" w:rsidRPr="00E373CF">
              <w:rPr>
                <w:rFonts w:ascii="Times New Roman" w:eastAsia="Times New Roman" w:hAnsi="Times New Roman" w:cs="Times New Roman"/>
                <w:sz w:val="28"/>
                <w:lang w:val="uk-UA"/>
              </w:rPr>
              <w:t>балів</w:t>
            </w:r>
          </w:p>
        </w:tc>
        <w:tc>
          <w:tcPr>
            <w:tcW w:w="6966" w:type="dxa"/>
          </w:tcPr>
          <w:p w:rsidR="00E373CF" w:rsidRPr="00E373CF" w:rsidRDefault="00E373CF" w:rsidP="00A05626">
            <w:pPr>
              <w:spacing w:line="360" w:lineRule="auto"/>
              <w:ind w:right="103"/>
              <w:jc w:val="both"/>
              <w:rPr>
                <w:rFonts w:ascii="Times New Roman" w:eastAsia="Times New Roman" w:hAnsi="Times New Roman" w:cs="Times New Roman"/>
                <w:sz w:val="28"/>
                <w:lang w:val="uk-UA"/>
              </w:rPr>
            </w:pPr>
            <w:r w:rsidRPr="00E373CF">
              <w:rPr>
                <w:rFonts w:ascii="Times New Roman" w:eastAsia="Times New Roman" w:hAnsi="Times New Roman" w:cs="Times New Roman"/>
                <w:sz w:val="28"/>
                <w:lang w:val="uk-UA"/>
              </w:rPr>
              <w:t>В повному обсязі володіє навчальним матеріалом,</w:t>
            </w:r>
            <w:r w:rsidRPr="00E373CF">
              <w:rPr>
                <w:rFonts w:ascii="Times New Roman" w:eastAsia="Times New Roman" w:hAnsi="Times New Roman" w:cs="Times New Roman"/>
                <w:spacing w:val="-67"/>
                <w:sz w:val="28"/>
                <w:lang w:val="uk-UA"/>
              </w:rPr>
              <w:t xml:space="preserve"> </w:t>
            </w:r>
            <w:r w:rsidRPr="00E373CF">
              <w:rPr>
                <w:rFonts w:ascii="Times New Roman" w:eastAsia="Times New Roman" w:hAnsi="Times New Roman" w:cs="Times New Roman"/>
                <w:sz w:val="28"/>
                <w:lang w:val="uk-UA"/>
              </w:rPr>
              <w:t>вільно</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самостійно</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та</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аргументовано</w:t>
            </w:r>
            <w:r w:rsidRPr="00E373CF">
              <w:rPr>
                <w:rFonts w:ascii="Times New Roman" w:eastAsia="Times New Roman" w:hAnsi="Times New Roman" w:cs="Times New Roman"/>
                <w:spacing w:val="71"/>
                <w:sz w:val="28"/>
                <w:lang w:val="uk-UA"/>
              </w:rPr>
              <w:t xml:space="preserve"> </w:t>
            </w:r>
            <w:r w:rsidRPr="00E373CF">
              <w:rPr>
                <w:rFonts w:ascii="Times New Roman" w:eastAsia="Times New Roman" w:hAnsi="Times New Roman" w:cs="Times New Roman"/>
                <w:sz w:val="28"/>
                <w:lang w:val="uk-UA"/>
              </w:rPr>
              <w:t>його</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викладає</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під</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час</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усних</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виступів</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та</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письмових</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відповідей, глибоко та всебічно розкриває зміст</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правових</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понять,</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використовуючи</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при</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цьому</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обов’язкову</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та</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додаткову</w:t>
            </w:r>
            <w:r w:rsidRPr="00E373CF">
              <w:rPr>
                <w:rFonts w:ascii="Times New Roman" w:eastAsia="Times New Roman" w:hAnsi="Times New Roman" w:cs="Times New Roman"/>
                <w:spacing w:val="71"/>
                <w:sz w:val="28"/>
                <w:lang w:val="uk-UA"/>
              </w:rPr>
              <w:t xml:space="preserve"> </w:t>
            </w:r>
            <w:r w:rsidRPr="00E373CF">
              <w:rPr>
                <w:rFonts w:ascii="Times New Roman" w:eastAsia="Times New Roman" w:hAnsi="Times New Roman" w:cs="Times New Roman"/>
                <w:sz w:val="28"/>
                <w:lang w:val="uk-UA"/>
              </w:rPr>
              <w:t>літературу.</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Обґрунтовує</w:t>
            </w:r>
            <w:r w:rsidRPr="00E373CF">
              <w:rPr>
                <w:rFonts w:ascii="Times New Roman" w:eastAsia="Times New Roman" w:hAnsi="Times New Roman" w:cs="Times New Roman"/>
                <w:spacing w:val="47"/>
                <w:sz w:val="28"/>
                <w:lang w:val="uk-UA"/>
              </w:rPr>
              <w:t xml:space="preserve"> </w:t>
            </w:r>
            <w:r w:rsidRPr="00E373CF">
              <w:rPr>
                <w:rFonts w:ascii="Times New Roman" w:eastAsia="Times New Roman" w:hAnsi="Times New Roman" w:cs="Times New Roman"/>
                <w:sz w:val="28"/>
                <w:lang w:val="uk-UA"/>
              </w:rPr>
              <w:t>вирішення</w:t>
            </w:r>
            <w:r w:rsidRPr="00E373CF">
              <w:rPr>
                <w:rFonts w:ascii="Times New Roman" w:eastAsia="Times New Roman" w:hAnsi="Times New Roman" w:cs="Times New Roman"/>
                <w:spacing w:val="47"/>
                <w:sz w:val="28"/>
                <w:lang w:val="uk-UA"/>
              </w:rPr>
              <w:t xml:space="preserve"> </w:t>
            </w:r>
            <w:r w:rsidRPr="00E373CF">
              <w:rPr>
                <w:rFonts w:ascii="Times New Roman" w:eastAsia="Times New Roman" w:hAnsi="Times New Roman" w:cs="Times New Roman"/>
                <w:sz w:val="28"/>
                <w:lang w:val="uk-UA"/>
              </w:rPr>
              <w:t>практичного</w:t>
            </w:r>
            <w:r w:rsidRPr="00E373CF">
              <w:rPr>
                <w:rFonts w:ascii="Times New Roman" w:eastAsia="Times New Roman" w:hAnsi="Times New Roman" w:cs="Times New Roman"/>
                <w:spacing w:val="46"/>
                <w:sz w:val="28"/>
                <w:lang w:val="uk-UA"/>
              </w:rPr>
              <w:t xml:space="preserve"> </w:t>
            </w:r>
            <w:r w:rsidR="00A05626">
              <w:rPr>
                <w:rFonts w:ascii="Times New Roman" w:eastAsia="Times New Roman" w:hAnsi="Times New Roman" w:cs="Times New Roman"/>
                <w:sz w:val="28"/>
                <w:lang w:val="uk-UA"/>
              </w:rPr>
              <w:t xml:space="preserve">завдання, </w:t>
            </w:r>
            <w:r w:rsidRPr="00E373CF">
              <w:rPr>
                <w:rFonts w:ascii="Times New Roman" w:eastAsia="Times New Roman" w:hAnsi="Times New Roman" w:cs="Times New Roman"/>
                <w:sz w:val="28"/>
                <w:lang w:val="uk-UA"/>
              </w:rPr>
              <w:t>дає</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правову</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характеристику</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явищам,</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подіям,</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процесам</w:t>
            </w:r>
          </w:p>
        </w:tc>
      </w:tr>
      <w:tr w:rsidR="00E373CF" w:rsidRPr="00E373CF" w:rsidTr="00A05626">
        <w:trPr>
          <w:trHeight w:val="416"/>
        </w:trPr>
        <w:tc>
          <w:tcPr>
            <w:tcW w:w="3119" w:type="dxa"/>
          </w:tcPr>
          <w:p w:rsidR="00E373CF" w:rsidRPr="00E373CF" w:rsidRDefault="00E373CF" w:rsidP="00E373CF">
            <w:pPr>
              <w:rPr>
                <w:rFonts w:ascii="Times New Roman" w:eastAsia="Times New Roman" w:hAnsi="Times New Roman" w:cs="Times New Roman"/>
                <w:b/>
                <w:sz w:val="30"/>
                <w:lang w:val="uk-UA"/>
              </w:rPr>
            </w:pPr>
          </w:p>
          <w:p w:rsidR="00E373CF" w:rsidRPr="00E373CF" w:rsidRDefault="00A05626" w:rsidP="00E373CF">
            <w:pPr>
              <w:spacing w:before="226"/>
              <w:ind w:left="1176"/>
              <w:rPr>
                <w:rFonts w:ascii="Times New Roman" w:eastAsia="Times New Roman" w:hAnsi="Times New Roman" w:cs="Times New Roman"/>
                <w:sz w:val="28"/>
                <w:lang w:val="uk-UA"/>
              </w:rPr>
            </w:pPr>
            <w:r>
              <w:rPr>
                <w:rFonts w:ascii="Times New Roman" w:eastAsia="Times New Roman" w:hAnsi="Times New Roman" w:cs="Times New Roman"/>
                <w:sz w:val="28"/>
                <w:lang w:val="uk-UA"/>
              </w:rPr>
              <w:t>7-5 балів</w:t>
            </w:r>
          </w:p>
        </w:tc>
        <w:tc>
          <w:tcPr>
            <w:tcW w:w="6966" w:type="dxa"/>
          </w:tcPr>
          <w:p w:rsidR="00E373CF" w:rsidRPr="00E373CF" w:rsidRDefault="00A05626" w:rsidP="00A05626">
            <w:pPr>
              <w:spacing w:line="360" w:lineRule="auto"/>
              <w:jc w:val="both"/>
              <w:rPr>
                <w:rFonts w:ascii="Times New Roman" w:eastAsia="Times New Roman" w:hAnsi="Times New Roman" w:cs="Times New Roman"/>
                <w:sz w:val="28"/>
                <w:lang w:val="uk-UA"/>
              </w:rPr>
            </w:pPr>
            <w:r w:rsidRPr="00A05626">
              <w:rPr>
                <w:rFonts w:ascii="Times New Roman" w:eastAsia="Times New Roman" w:hAnsi="Times New Roman" w:cs="Times New Roman"/>
                <w:sz w:val="28"/>
                <w:lang w:val="uk-UA"/>
              </w:rPr>
              <w:t>Достатньо повно володіє навчальним матеріалом, обґрунтовано його викладає під час усних виступів та пи</w:t>
            </w:r>
            <w:r>
              <w:rPr>
                <w:rFonts w:ascii="Times New Roman" w:eastAsia="Times New Roman" w:hAnsi="Times New Roman" w:cs="Times New Roman"/>
                <w:sz w:val="28"/>
                <w:lang w:val="uk-UA"/>
              </w:rPr>
              <w:t xml:space="preserve">сьмових відповідей, в основному розкриває зміст правових питень, </w:t>
            </w:r>
            <w:r w:rsidRPr="00A05626">
              <w:rPr>
                <w:rFonts w:ascii="Times New Roman" w:eastAsia="Times New Roman" w:hAnsi="Times New Roman" w:cs="Times New Roman"/>
                <w:sz w:val="28"/>
                <w:lang w:val="uk-UA"/>
              </w:rPr>
              <w:t xml:space="preserve">використовуючи при цьому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w:t>
            </w:r>
            <w:r w:rsidRPr="00A05626">
              <w:rPr>
                <w:rFonts w:ascii="Times New Roman" w:eastAsia="Times New Roman" w:hAnsi="Times New Roman" w:cs="Times New Roman"/>
                <w:sz w:val="28"/>
                <w:lang w:val="uk-UA"/>
              </w:rPr>
              <w:lastRenderedPageBreak/>
              <w:t>незначні помилки. При вирішенні практичних завда</w:t>
            </w:r>
            <w:r>
              <w:rPr>
                <w:rFonts w:ascii="Times New Roman" w:eastAsia="Times New Roman" w:hAnsi="Times New Roman" w:cs="Times New Roman"/>
                <w:sz w:val="28"/>
                <w:lang w:val="uk-UA"/>
              </w:rPr>
              <w:t xml:space="preserve">нь не в повній мірі проводиться </w:t>
            </w:r>
            <w:r w:rsidRPr="00A05626">
              <w:rPr>
                <w:rFonts w:ascii="Times New Roman" w:eastAsia="Times New Roman" w:hAnsi="Times New Roman" w:cs="Times New Roman"/>
                <w:sz w:val="28"/>
                <w:lang w:val="uk-UA"/>
              </w:rPr>
              <w:t>правова характеристика явищ, подій, процесів.</w:t>
            </w:r>
          </w:p>
        </w:tc>
      </w:tr>
      <w:tr w:rsidR="00E373CF" w:rsidRPr="00E373CF" w:rsidTr="005903F8">
        <w:trPr>
          <w:trHeight w:val="3221"/>
        </w:trPr>
        <w:tc>
          <w:tcPr>
            <w:tcW w:w="3119" w:type="dxa"/>
          </w:tcPr>
          <w:p w:rsidR="00E373CF" w:rsidRPr="00E373CF" w:rsidRDefault="00E373CF" w:rsidP="00E373CF">
            <w:pPr>
              <w:spacing w:before="5"/>
              <w:rPr>
                <w:rFonts w:ascii="Times New Roman" w:eastAsia="Times New Roman" w:hAnsi="Times New Roman" w:cs="Times New Roman"/>
                <w:b/>
                <w:sz w:val="35"/>
                <w:lang w:val="uk-UA"/>
              </w:rPr>
            </w:pPr>
          </w:p>
          <w:p w:rsidR="00E373CF" w:rsidRPr="00E373CF" w:rsidRDefault="00A05626" w:rsidP="00E373CF">
            <w:pPr>
              <w:ind w:left="1176"/>
              <w:rPr>
                <w:rFonts w:ascii="Times New Roman" w:eastAsia="Times New Roman" w:hAnsi="Times New Roman" w:cs="Times New Roman"/>
                <w:sz w:val="28"/>
                <w:lang w:val="uk-UA"/>
              </w:rPr>
            </w:pPr>
            <w:r>
              <w:rPr>
                <w:rFonts w:ascii="Times New Roman" w:eastAsia="Times New Roman" w:hAnsi="Times New Roman" w:cs="Times New Roman"/>
                <w:sz w:val="28"/>
                <w:lang w:val="uk-UA"/>
              </w:rPr>
              <w:t>4-</w:t>
            </w:r>
            <w:r w:rsidR="00E373CF" w:rsidRPr="00E373CF">
              <w:rPr>
                <w:rFonts w:ascii="Times New Roman" w:eastAsia="Times New Roman" w:hAnsi="Times New Roman" w:cs="Times New Roman"/>
                <w:sz w:val="28"/>
                <w:lang w:val="uk-UA"/>
              </w:rPr>
              <w:t>3 бали</w:t>
            </w:r>
          </w:p>
        </w:tc>
        <w:tc>
          <w:tcPr>
            <w:tcW w:w="6966" w:type="dxa"/>
          </w:tcPr>
          <w:p w:rsidR="00E373CF" w:rsidRPr="00E373CF" w:rsidRDefault="00E373CF" w:rsidP="00A05626">
            <w:pPr>
              <w:spacing w:line="360" w:lineRule="auto"/>
              <w:ind w:right="102"/>
              <w:jc w:val="both"/>
              <w:rPr>
                <w:rFonts w:ascii="Times New Roman" w:eastAsia="Times New Roman" w:hAnsi="Times New Roman" w:cs="Times New Roman"/>
                <w:sz w:val="28"/>
                <w:lang w:val="uk-UA"/>
              </w:rPr>
            </w:pPr>
            <w:r w:rsidRPr="00E373CF">
              <w:rPr>
                <w:rFonts w:ascii="Times New Roman" w:eastAsia="Times New Roman" w:hAnsi="Times New Roman" w:cs="Times New Roman"/>
                <w:sz w:val="28"/>
                <w:lang w:val="uk-UA"/>
              </w:rPr>
              <w:t>В</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цілому</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володіє</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навчальним</w:t>
            </w:r>
            <w:r w:rsidRPr="00E373CF">
              <w:rPr>
                <w:rFonts w:ascii="Times New Roman" w:eastAsia="Times New Roman" w:hAnsi="Times New Roman" w:cs="Times New Roman"/>
                <w:spacing w:val="71"/>
                <w:sz w:val="28"/>
                <w:lang w:val="uk-UA"/>
              </w:rPr>
              <w:t xml:space="preserve"> </w:t>
            </w:r>
            <w:r w:rsidRPr="00E373CF">
              <w:rPr>
                <w:rFonts w:ascii="Times New Roman" w:eastAsia="Times New Roman" w:hAnsi="Times New Roman" w:cs="Times New Roman"/>
                <w:sz w:val="28"/>
                <w:lang w:val="uk-UA"/>
              </w:rPr>
              <w:t>матеріалом</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викладає</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його</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основний</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зміст</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під</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час</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усних</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виступів</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та</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письмових</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відповідей,</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але</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без</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глибокого</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всебічного</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правових</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явищ</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аналізу,</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обґрунтування та аргументації, без використання</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необхідної</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літератури</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допускаючи</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при</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цьому</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окремі</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суттєві</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неточності</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та</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помилки.</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При</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вирішені</w:t>
            </w:r>
            <w:r w:rsidRPr="00E373CF">
              <w:rPr>
                <w:rFonts w:ascii="Times New Roman" w:eastAsia="Times New Roman" w:hAnsi="Times New Roman" w:cs="Times New Roman"/>
                <w:spacing w:val="9"/>
                <w:sz w:val="28"/>
                <w:lang w:val="uk-UA"/>
              </w:rPr>
              <w:t xml:space="preserve"> </w:t>
            </w:r>
            <w:r w:rsidRPr="00E373CF">
              <w:rPr>
                <w:rFonts w:ascii="Times New Roman" w:eastAsia="Times New Roman" w:hAnsi="Times New Roman" w:cs="Times New Roman"/>
                <w:sz w:val="28"/>
                <w:lang w:val="uk-UA"/>
              </w:rPr>
              <w:t>завдань</w:t>
            </w:r>
            <w:r w:rsidRPr="00E373CF">
              <w:rPr>
                <w:rFonts w:ascii="Times New Roman" w:eastAsia="Times New Roman" w:hAnsi="Times New Roman" w:cs="Times New Roman"/>
                <w:spacing w:val="12"/>
                <w:sz w:val="28"/>
                <w:lang w:val="uk-UA"/>
              </w:rPr>
              <w:t xml:space="preserve"> </w:t>
            </w:r>
            <w:r w:rsidRPr="00E373CF">
              <w:rPr>
                <w:rFonts w:ascii="Times New Roman" w:eastAsia="Times New Roman" w:hAnsi="Times New Roman" w:cs="Times New Roman"/>
                <w:sz w:val="28"/>
                <w:lang w:val="uk-UA"/>
              </w:rPr>
              <w:t>допускаються</w:t>
            </w:r>
            <w:r w:rsidRPr="00E373CF">
              <w:rPr>
                <w:rFonts w:ascii="Times New Roman" w:eastAsia="Times New Roman" w:hAnsi="Times New Roman" w:cs="Times New Roman"/>
                <w:spacing w:val="16"/>
                <w:sz w:val="28"/>
                <w:lang w:val="uk-UA"/>
              </w:rPr>
              <w:t xml:space="preserve"> </w:t>
            </w:r>
            <w:r w:rsidRPr="00E373CF">
              <w:rPr>
                <w:rFonts w:ascii="Times New Roman" w:eastAsia="Times New Roman" w:hAnsi="Times New Roman" w:cs="Times New Roman"/>
                <w:sz w:val="28"/>
                <w:lang w:val="uk-UA"/>
              </w:rPr>
              <w:t>помилки</w:t>
            </w:r>
            <w:r w:rsidRPr="00E373CF">
              <w:rPr>
                <w:rFonts w:ascii="Times New Roman" w:eastAsia="Times New Roman" w:hAnsi="Times New Roman" w:cs="Times New Roman"/>
                <w:spacing w:val="14"/>
                <w:sz w:val="28"/>
                <w:lang w:val="uk-UA"/>
              </w:rPr>
              <w:t xml:space="preserve"> </w:t>
            </w:r>
            <w:r w:rsidRPr="00E373CF">
              <w:rPr>
                <w:rFonts w:ascii="Times New Roman" w:eastAsia="Times New Roman" w:hAnsi="Times New Roman" w:cs="Times New Roman"/>
                <w:sz w:val="28"/>
                <w:lang w:val="uk-UA"/>
              </w:rPr>
              <w:t>в</w:t>
            </w:r>
          </w:p>
          <w:p w:rsidR="00E373CF" w:rsidRPr="00E373CF" w:rsidRDefault="00E373CF" w:rsidP="00A05626">
            <w:pPr>
              <w:spacing w:line="360" w:lineRule="auto"/>
              <w:ind w:right="103"/>
              <w:jc w:val="both"/>
              <w:rPr>
                <w:rFonts w:ascii="Times New Roman" w:eastAsia="Times New Roman" w:hAnsi="Times New Roman" w:cs="Times New Roman"/>
                <w:sz w:val="28"/>
                <w:lang w:val="uk-UA"/>
              </w:rPr>
            </w:pPr>
            <w:r w:rsidRPr="00E373CF">
              <w:rPr>
                <w:rFonts w:ascii="Times New Roman" w:eastAsia="Times New Roman" w:hAnsi="Times New Roman" w:cs="Times New Roman"/>
                <w:sz w:val="28"/>
                <w:lang w:val="uk-UA"/>
              </w:rPr>
              <w:t>термінології,</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розумінні</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і</w:t>
            </w:r>
            <w:r w:rsidRPr="00E373CF">
              <w:rPr>
                <w:rFonts w:ascii="Times New Roman" w:eastAsia="Times New Roman" w:hAnsi="Times New Roman" w:cs="Times New Roman"/>
                <w:spacing w:val="71"/>
                <w:sz w:val="28"/>
                <w:lang w:val="uk-UA"/>
              </w:rPr>
              <w:t xml:space="preserve"> </w:t>
            </w:r>
            <w:r w:rsidRPr="00E373CF">
              <w:rPr>
                <w:rFonts w:ascii="Times New Roman" w:eastAsia="Times New Roman" w:hAnsi="Times New Roman" w:cs="Times New Roman"/>
                <w:sz w:val="28"/>
                <w:lang w:val="uk-UA"/>
              </w:rPr>
              <w:t>правильності</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застосуваня</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понять.</w:t>
            </w:r>
          </w:p>
        </w:tc>
      </w:tr>
      <w:tr w:rsidR="00E373CF" w:rsidRPr="00BE2D93" w:rsidTr="005903F8">
        <w:trPr>
          <w:trHeight w:val="2256"/>
        </w:trPr>
        <w:tc>
          <w:tcPr>
            <w:tcW w:w="3119" w:type="dxa"/>
          </w:tcPr>
          <w:p w:rsidR="00E373CF" w:rsidRPr="00E373CF" w:rsidRDefault="00E373CF" w:rsidP="00E373CF">
            <w:pPr>
              <w:rPr>
                <w:rFonts w:ascii="Times New Roman" w:eastAsia="Times New Roman" w:hAnsi="Times New Roman" w:cs="Times New Roman"/>
                <w:b/>
                <w:sz w:val="30"/>
                <w:lang w:val="uk-UA"/>
              </w:rPr>
            </w:pPr>
          </w:p>
          <w:p w:rsidR="00E373CF" w:rsidRPr="00E373CF" w:rsidRDefault="00E373CF" w:rsidP="00E373CF">
            <w:pPr>
              <w:spacing w:before="268"/>
              <w:ind w:left="1176"/>
              <w:rPr>
                <w:rFonts w:ascii="Times New Roman" w:eastAsia="Times New Roman" w:hAnsi="Times New Roman" w:cs="Times New Roman"/>
                <w:sz w:val="28"/>
                <w:lang w:val="uk-UA"/>
              </w:rPr>
            </w:pPr>
            <w:r w:rsidRPr="00E373CF">
              <w:rPr>
                <w:rFonts w:ascii="Times New Roman" w:eastAsia="Times New Roman" w:hAnsi="Times New Roman" w:cs="Times New Roman"/>
                <w:sz w:val="28"/>
                <w:lang w:val="uk-UA"/>
              </w:rPr>
              <w:t>2 бали</w:t>
            </w:r>
          </w:p>
        </w:tc>
        <w:tc>
          <w:tcPr>
            <w:tcW w:w="6966" w:type="dxa"/>
          </w:tcPr>
          <w:p w:rsidR="00E373CF" w:rsidRPr="00E373CF" w:rsidRDefault="00E373CF" w:rsidP="00A05626">
            <w:pPr>
              <w:spacing w:line="360" w:lineRule="auto"/>
              <w:ind w:right="100"/>
              <w:jc w:val="both"/>
              <w:rPr>
                <w:rFonts w:ascii="Times New Roman" w:eastAsia="Times New Roman" w:hAnsi="Times New Roman" w:cs="Times New Roman"/>
                <w:sz w:val="28"/>
                <w:lang w:val="uk-UA"/>
              </w:rPr>
            </w:pPr>
            <w:r w:rsidRPr="00E373CF">
              <w:rPr>
                <w:rFonts w:ascii="Times New Roman" w:eastAsia="Times New Roman" w:hAnsi="Times New Roman" w:cs="Times New Roman"/>
                <w:sz w:val="28"/>
                <w:lang w:val="uk-UA"/>
              </w:rPr>
              <w:t>Не</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в</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повному</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обсязі</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володіє</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навчальним</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матеріалом.</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Фрагментарно,</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поверхово</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(без</w:t>
            </w:r>
            <w:r w:rsidRPr="00E373CF">
              <w:rPr>
                <w:rFonts w:ascii="Times New Roman" w:eastAsia="Times New Roman" w:hAnsi="Times New Roman" w:cs="Times New Roman"/>
                <w:spacing w:val="-67"/>
                <w:sz w:val="28"/>
                <w:lang w:val="uk-UA"/>
              </w:rPr>
              <w:t xml:space="preserve"> </w:t>
            </w:r>
            <w:r w:rsidRPr="00E373CF">
              <w:rPr>
                <w:rFonts w:ascii="Times New Roman" w:eastAsia="Times New Roman" w:hAnsi="Times New Roman" w:cs="Times New Roman"/>
                <w:sz w:val="28"/>
                <w:lang w:val="uk-UA"/>
              </w:rPr>
              <w:t>аргументації та обґрунтування) викладає його під</w:t>
            </w:r>
            <w:r w:rsidRPr="00E373CF">
              <w:rPr>
                <w:rFonts w:ascii="Times New Roman" w:eastAsia="Times New Roman" w:hAnsi="Times New Roman" w:cs="Times New Roman"/>
                <w:spacing w:val="-67"/>
                <w:sz w:val="28"/>
                <w:lang w:val="uk-UA"/>
              </w:rPr>
              <w:t xml:space="preserve"> </w:t>
            </w:r>
            <w:r w:rsidRPr="00E373CF">
              <w:rPr>
                <w:rFonts w:ascii="Times New Roman" w:eastAsia="Times New Roman" w:hAnsi="Times New Roman" w:cs="Times New Roman"/>
                <w:sz w:val="28"/>
                <w:lang w:val="uk-UA"/>
              </w:rPr>
              <w:t>час</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усних</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виступів</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та</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письмових</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відповідей,</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недостатньо розкриває зміст правових питань та</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практичних</w:t>
            </w:r>
            <w:r w:rsidRPr="00E373CF">
              <w:rPr>
                <w:rFonts w:ascii="Times New Roman" w:eastAsia="Times New Roman" w:hAnsi="Times New Roman" w:cs="Times New Roman"/>
                <w:spacing w:val="34"/>
                <w:sz w:val="28"/>
                <w:lang w:val="uk-UA"/>
              </w:rPr>
              <w:t xml:space="preserve"> </w:t>
            </w:r>
            <w:r w:rsidRPr="00E373CF">
              <w:rPr>
                <w:rFonts w:ascii="Times New Roman" w:eastAsia="Times New Roman" w:hAnsi="Times New Roman" w:cs="Times New Roman"/>
                <w:sz w:val="28"/>
                <w:lang w:val="uk-UA"/>
              </w:rPr>
              <w:t>завдань,</w:t>
            </w:r>
            <w:r w:rsidRPr="00E373CF">
              <w:rPr>
                <w:rFonts w:ascii="Times New Roman" w:eastAsia="Times New Roman" w:hAnsi="Times New Roman" w:cs="Times New Roman"/>
                <w:spacing w:val="40"/>
                <w:sz w:val="28"/>
                <w:lang w:val="uk-UA"/>
              </w:rPr>
              <w:t xml:space="preserve"> </w:t>
            </w:r>
            <w:r w:rsidRPr="00E373CF">
              <w:rPr>
                <w:rFonts w:ascii="Times New Roman" w:eastAsia="Times New Roman" w:hAnsi="Times New Roman" w:cs="Times New Roman"/>
                <w:sz w:val="28"/>
                <w:lang w:val="uk-UA"/>
              </w:rPr>
              <w:t>допускаючи</w:t>
            </w:r>
            <w:r w:rsidRPr="00E373CF">
              <w:rPr>
                <w:rFonts w:ascii="Times New Roman" w:eastAsia="Times New Roman" w:hAnsi="Times New Roman" w:cs="Times New Roman"/>
                <w:spacing w:val="37"/>
                <w:sz w:val="28"/>
                <w:lang w:val="uk-UA"/>
              </w:rPr>
              <w:t xml:space="preserve"> </w:t>
            </w:r>
            <w:r w:rsidRPr="00E373CF">
              <w:rPr>
                <w:rFonts w:ascii="Times New Roman" w:eastAsia="Times New Roman" w:hAnsi="Times New Roman" w:cs="Times New Roman"/>
                <w:sz w:val="28"/>
                <w:lang w:val="uk-UA"/>
              </w:rPr>
              <w:t>при</w:t>
            </w:r>
            <w:r w:rsidRPr="00E373CF">
              <w:rPr>
                <w:rFonts w:ascii="Times New Roman" w:eastAsia="Times New Roman" w:hAnsi="Times New Roman" w:cs="Times New Roman"/>
                <w:spacing w:val="37"/>
                <w:sz w:val="28"/>
                <w:lang w:val="uk-UA"/>
              </w:rPr>
              <w:t xml:space="preserve"> </w:t>
            </w:r>
            <w:r w:rsidRPr="00E373CF">
              <w:rPr>
                <w:rFonts w:ascii="Times New Roman" w:eastAsia="Times New Roman" w:hAnsi="Times New Roman" w:cs="Times New Roman"/>
                <w:sz w:val="28"/>
                <w:lang w:val="uk-UA"/>
              </w:rPr>
              <w:t>цьому</w:t>
            </w:r>
            <w:r w:rsidR="00A05626">
              <w:rPr>
                <w:rFonts w:ascii="Times New Roman" w:eastAsia="Times New Roman" w:hAnsi="Times New Roman" w:cs="Times New Roman"/>
                <w:sz w:val="28"/>
                <w:lang w:val="uk-UA"/>
              </w:rPr>
              <w:t xml:space="preserve"> </w:t>
            </w:r>
            <w:r w:rsidRPr="00E373CF">
              <w:rPr>
                <w:rFonts w:ascii="Times New Roman" w:eastAsia="Times New Roman" w:hAnsi="Times New Roman" w:cs="Times New Roman"/>
                <w:sz w:val="28"/>
                <w:lang w:val="uk-UA"/>
              </w:rPr>
              <w:t>суттєві</w:t>
            </w:r>
            <w:r w:rsidRPr="00E373CF">
              <w:rPr>
                <w:rFonts w:ascii="Times New Roman" w:eastAsia="Times New Roman" w:hAnsi="Times New Roman" w:cs="Times New Roman"/>
                <w:spacing w:val="-10"/>
                <w:sz w:val="28"/>
                <w:lang w:val="uk-UA"/>
              </w:rPr>
              <w:t xml:space="preserve"> </w:t>
            </w:r>
            <w:r w:rsidRPr="00E373CF">
              <w:rPr>
                <w:rFonts w:ascii="Times New Roman" w:eastAsia="Times New Roman" w:hAnsi="Times New Roman" w:cs="Times New Roman"/>
                <w:sz w:val="28"/>
                <w:lang w:val="uk-UA"/>
              </w:rPr>
              <w:t>неточності.</w:t>
            </w:r>
          </w:p>
        </w:tc>
      </w:tr>
      <w:tr w:rsidR="00E373CF" w:rsidRPr="00E373CF" w:rsidTr="005903F8">
        <w:trPr>
          <w:trHeight w:val="2256"/>
        </w:trPr>
        <w:tc>
          <w:tcPr>
            <w:tcW w:w="3119" w:type="dxa"/>
          </w:tcPr>
          <w:p w:rsidR="00E373CF" w:rsidRPr="00E373CF" w:rsidRDefault="00E373CF" w:rsidP="00E373CF">
            <w:pPr>
              <w:rPr>
                <w:rFonts w:ascii="Times New Roman" w:eastAsia="Times New Roman" w:hAnsi="Times New Roman" w:cs="Times New Roman"/>
                <w:b/>
                <w:sz w:val="39"/>
                <w:lang w:val="uk-UA"/>
              </w:rPr>
            </w:pPr>
          </w:p>
          <w:p w:rsidR="00E373CF" w:rsidRPr="00E373CF" w:rsidRDefault="00E373CF" w:rsidP="00E373CF">
            <w:pPr>
              <w:spacing w:before="1"/>
              <w:ind w:left="1126" w:right="1108"/>
              <w:jc w:val="center"/>
              <w:rPr>
                <w:rFonts w:ascii="Times New Roman" w:eastAsia="Times New Roman" w:hAnsi="Times New Roman" w:cs="Times New Roman"/>
                <w:sz w:val="28"/>
                <w:lang w:val="uk-UA"/>
              </w:rPr>
            </w:pPr>
            <w:r w:rsidRPr="00E373CF">
              <w:rPr>
                <w:rFonts w:ascii="Times New Roman" w:eastAsia="Times New Roman" w:hAnsi="Times New Roman" w:cs="Times New Roman"/>
                <w:sz w:val="28"/>
                <w:lang w:val="uk-UA"/>
              </w:rPr>
              <w:t>1 бал</w:t>
            </w:r>
          </w:p>
        </w:tc>
        <w:tc>
          <w:tcPr>
            <w:tcW w:w="6966" w:type="dxa"/>
          </w:tcPr>
          <w:p w:rsidR="00E373CF" w:rsidRPr="00E373CF" w:rsidRDefault="00E373CF" w:rsidP="00A05626">
            <w:pPr>
              <w:spacing w:line="360" w:lineRule="auto"/>
              <w:ind w:right="104"/>
              <w:jc w:val="both"/>
              <w:rPr>
                <w:rFonts w:ascii="Times New Roman" w:eastAsia="Times New Roman" w:hAnsi="Times New Roman" w:cs="Times New Roman"/>
                <w:sz w:val="28"/>
                <w:lang w:val="uk-UA"/>
              </w:rPr>
            </w:pPr>
            <w:r w:rsidRPr="00E373CF">
              <w:rPr>
                <w:rFonts w:ascii="Times New Roman" w:eastAsia="Times New Roman" w:hAnsi="Times New Roman" w:cs="Times New Roman"/>
                <w:sz w:val="28"/>
                <w:lang w:val="uk-UA"/>
              </w:rPr>
              <w:t>Частково</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володіє</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навчальним</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матеріалом</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не</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в</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змозі викласти зміст більшості питань теми під</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час</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усних</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виступів</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та</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письмових</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відповідей,</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допускаючи</w:t>
            </w:r>
            <w:r w:rsidRPr="00E373CF">
              <w:rPr>
                <w:rFonts w:ascii="Times New Roman" w:eastAsia="Times New Roman" w:hAnsi="Times New Roman" w:cs="Times New Roman"/>
                <w:spacing w:val="46"/>
                <w:sz w:val="28"/>
                <w:lang w:val="uk-UA"/>
              </w:rPr>
              <w:t xml:space="preserve"> </w:t>
            </w:r>
            <w:r w:rsidRPr="00E373CF">
              <w:rPr>
                <w:rFonts w:ascii="Times New Roman" w:eastAsia="Times New Roman" w:hAnsi="Times New Roman" w:cs="Times New Roman"/>
                <w:sz w:val="28"/>
                <w:lang w:val="uk-UA"/>
              </w:rPr>
              <w:t>при</w:t>
            </w:r>
            <w:r w:rsidRPr="00E373CF">
              <w:rPr>
                <w:rFonts w:ascii="Times New Roman" w:eastAsia="Times New Roman" w:hAnsi="Times New Roman" w:cs="Times New Roman"/>
                <w:spacing w:val="46"/>
                <w:sz w:val="28"/>
                <w:lang w:val="uk-UA"/>
              </w:rPr>
              <w:t xml:space="preserve"> </w:t>
            </w:r>
            <w:r w:rsidRPr="00E373CF">
              <w:rPr>
                <w:rFonts w:ascii="Times New Roman" w:eastAsia="Times New Roman" w:hAnsi="Times New Roman" w:cs="Times New Roman"/>
                <w:sz w:val="28"/>
                <w:lang w:val="uk-UA"/>
              </w:rPr>
              <w:t>цьому</w:t>
            </w:r>
            <w:r w:rsidRPr="00E373CF">
              <w:rPr>
                <w:rFonts w:ascii="Times New Roman" w:eastAsia="Times New Roman" w:hAnsi="Times New Roman" w:cs="Times New Roman"/>
                <w:spacing w:val="42"/>
                <w:sz w:val="28"/>
                <w:lang w:val="uk-UA"/>
              </w:rPr>
              <w:t xml:space="preserve"> </w:t>
            </w:r>
            <w:r w:rsidRPr="00E373CF">
              <w:rPr>
                <w:rFonts w:ascii="Times New Roman" w:eastAsia="Times New Roman" w:hAnsi="Times New Roman" w:cs="Times New Roman"/>
                <w:sz w:val="28"/>
                <w:lang w:val="uk-UA"/>
              </w:rPr>
              <w:t>суттєві</w:t>
            </w:r>
            <w:r w:rsidRPr="00E373CF">
              <w:rPr>
                <w:rFonts w:ascii="Times New Roman" w:eastAsia="Times New Roman" w:hAnsi="Times New Roman" w:cs="Times New Roman"/>
                <w:spacing w:val="41"/>
                <w:sz w:val="28"/>
                <w:lang w:val="uk-UA"/>
              </w:rPr>
              <w:t xml:space="preserve"> </w:t>
            </w:r>
            <w:r w:rsidRPr="00E373CF">
              <w:rPr>
                <w:rFonts w:ascii="Times New Roman" w:eastAsia="Times New Roman" w:hAnsi="Times New Roman" w:cs="Times New Roman"/>
                <w:sz w:val="28"/>
                <w:lang w:val="uk-UA"/>
              </w:rPr>
              <w:t>помилки.</w:t>
            </w:r>
            <w:r w:rsidRPr="00E373CF">
              <w:rPr>
                <w:rFonts w:ascii="Times New Roman" w:eastAsia="Times New Roman" w:hAnsi="Times New Roman" w:cs="Times New Roman"/>
                <w:spacing w:val="48"/>
                <w:sz w:val="28"/>
                <w:lang w:val="uk-UA"/>
              </w:rPr>
              <w:t xml:space="preserve"> </w:t>
            </w:r>
            <w:r w:rsidRPr="00E373CF">
              <w:rPr>
                <w:rFonts w:ascii="Times New Roman" w:eastAsia="Times New Roman" w:hAnsi="Times New Roman" w:cs="Times New Roman"/>
                <w:sz w:val="28"/>
                <w:lang w:val="uk-UA"/>
              </w:rPr>
              <w:t>При</w:t>
            </w:r>
          </w:p>
          <w:p w:rsidR="00E373CF" w:rsidRPr="00E373CF" w:rsidRDefault="00E373CF" w:rsidP="00A05626">
            <w:pPr>
              <w:spacing w:line="360" w:lineRule="auto"/>
              <w:ind w:right="110"/>
              <w:jc w:val="both"/>
              <w:rPr>
                <w:rFonts w:ascii="Times New Roman" w:eastAsia="Times New Roman" w:hAnsi="Times New Roman" w:cs="Times New Roman"/>
                <w:sz w:val="28"/>
                <w:lang w:val="uk-UA"/>
              </w:rPr>
            </w:pPr>
            <w:r w:rsidRPr="00E373CF">
              <w:rPr>
                <w:rFonts w:ascii="Times New Roman" w:eastAsia="Times New Roman" w:hAnsi="Times New Roman" w:cs="Times New Roman"/>
                <w:sz w:val="28"/>
                <w:lang w:val="uk-UA"/>
              </w:rPr>
              <w:t>вирішенні</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завдань</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допускає</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порушення</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логіки</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викладу</w:t>
            </w:r>
            <w:r w:rsidRPr="00E373CF">
              <w:rPr>
                <w:rFonts w:ascii="Times New Roman" w:eastAsia="Times New Roman" w:hAnsi="Times New Roman" w:cs="Times New Roman"/>
                <w:spacing w:val="-4"/>
                <w:sz w:val="28"/>
                <w:lang w:val="uk-UA"/>
              </w:rPr>
              <w:t xml:space="preserve"> </w:t>
            </w:r>
            <w:r w:rsidRPr="00E373CF">
              <w:rPr>
                <w:rFonts w:ascii="Times New Roman" w:eastAsia="Times New Roman" w:hAnsi="Times New Roman" w:cs="Times New Roman"/>
                <w:sz w:val="28"/>
                <w:lang w:val="uk-UA"/>
              </w:rPr>
              <w:t>матеріалу,</w:t>
            </w:r>
            <w:r w:rsidRPr="00E373CF">
              <w:rPr>
                <w:rFonts w:ascii="Times New Roman" w:eastAsia="Times New Roman" w:hAnsi="Times New Roman" w:cs="Times New Roman"/>
                <w:spacing w:val="3"/>
                <w:sz w:val="28"/>
                <w:lang w:val="uk-UA"/>
              </w:rPr>
              <w:t xml:space="preserve"> </w:t>
            </w:r>
            <w:r w:rsidRPr="00E373CF">
              <w:rPr>
                <w:rFonts w:ascii="Times New Roman" w:eastAsia="Times New Roman" w:hAnsi="Times New Roman" w:cs="Times New Roman"/>
                <w:sz w:val="28"/>
                <w:lang w:val="uk-UA"/>
              </w:rPr>
              <w:t>пояснення</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відсутні</w:t>
            </w:r>
          </w:p>
        </w:tc>
      </w:tr>
      <w:tr w:rsidR="00E373CF" w:rsidRPr="00E373CF" w:rsidTr="00A05626">
        <w:trPr>
          <w:trHeight w:val="1940"/>
        </w:trPr>
        <w:tc>
          <w:tcPr>
            <w:tcW w:w="3119" w:type="dxa"/>
          </w:tcPr>
          <w:p w:rsidR="00A05626" w:rsidRDefault="00A05626" w:rsidP="00E373CF">
            <w:pPr>
              <w:ind w:left="1126" w:right="1116"/>
              <w:jc w:val="center"/>
              <w:rPr>
                <w:rFonts w:ascii="Times New Roman" w:eastAsia="Times New Roman" w:hAnsi="Times New Roman" w:cs="Times New Roman"/>
                <w:sz w:val="28"/>
                <w:lang w:val="uk-UA"/>
              </w:rPr>
            </w:pPr>
          </w:p>
          <w:p w:rsidR="00E373CF" w:rsidRPr="00E373CF" w:rsidRDefault="00E373CF" w:rsidP="00E373CF">
            <w:pPr>
              <w:ind w:left="1126" w:right="1116"/>
              <w:jc w:val="center"/>
              <w:rPr>
                <w:rFonts w:ascii="Times New Roman" w:eastAsia="Times New Roman" w:hAnsi="Times New Roman" w:cs="Times New Roman"/>
                <w:sz w:val="28"/>
                <w:lang w:val="uk-UA"/>
              </w:rPr>
            </w:pPr>
            <w:r w:rsidRPr="00E373CF">
              <w:rPr>
                <w:rFonts w:ascii="Times New Roman" w:eastAsia="Times New Roman" w:hAnsi="Times New Roman" w:cs="Times New Roman"/>
                <w:sz w:val="28"/>
                <w:lang w:val="uk-UA"/>
              </w:rPr>
              <w:t>0</w:t>
            </w:r>
            <w:r w:rsidRPr="00E373CF">
              <w:rPr>
                <w:rFonts w:ascii="Times New Roman" w:eastAsia="Times New Roman" w:hAnsi="Times New Roman" w:cs="Times New Roman"/>
                <w:spacing w:val="-3"/>
                <w:sz w:val="28"/>
                <w:lang w:val="uk-UA"/>
              </w:rPr>
              <w:t xml:space="preserve"> </w:t>
            </w:r>
            <w:r w:rsidRPr="00E373CF">
              <w:rPr>
                <w:rFonts w:ascii="Times New Roman" w:eastAsia="Times New Roman" w:hAnsi="Times New Roman" w:cs="Times New Roman"/>
                <w:sz w:val="28"/>
                <w:lang w:val="uk-UA"/>
              </w:rPr>
              <w:t>балів</w:t>
            </w:r>
          </w:p>
        </w:tc>
        <w:tc>
          <w:tcPr>
            <w:tcW w:w="6966" w:type="dxa"/>
          </w:tcPr>
          <w:p w:rsidR="00E373CF" w:rsidRPr="00E373CF" w:rsidRDefault="00E373CF" w:rsidP="00A05626">
            <w:pPr>
              <w:spacing w:line="360" w:lineRule="auto"/>
              <w:ind w:right="102"/>
              <w:jc w:val="both"/>
              <w:rPr>
                <w:rFonts w:ascii="Times New Roman" w:eastAsia="Times New Roman" w:hAnsi="Times New Roman" w:cs="Times New Roman"/>
                <w:sz w:val="28"/>
                <w:lang w:val="uk-UA"/>
              </w:rPr>
            </w:pPr>
            <w:r w:rsidRPr="00E373CF">
              <w:rPr>
                <w:rFonts w:ascii="Times New Roman" w:eastAsia="Times New Roman" w:hAnsi="Times New Roman" w:cs="Times New Roman"/>
                <w:sz w:val="28"/>
                <w:lang w:val="uk-UA"/>
              </w:rPr>
              <w:t>Не володіє навчальним матеріалом та не в змозі</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його</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викласти,</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не</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розуміє</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змісту</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теоретичних</w:t>
            </w:r>
            <w:r w:rsidRPr="00E373CF">
              <w:rPr>
                <w:rFonts w:ascii="Times New Roman" w:eastAsia="Times New Roman" w:hAnsi="Times New Roman" w:cs="Times New Roman"/>
                <w:spacing w:val="1"/>
                <w:sz w:val="28"/>
                <w:lang w:val="uk-UA"/>
              </w:rPr>
              <w:t xml:space="preserve"> </w:t>
            </w:r>
            <w:r w:rsidRPr="00E373CF">
              <w:rPr>
                <w:rFonts w:ascii="Times New Roman" w:eastAsia="Times New Roman" w:hAnsi="Times New Roman" w:cs="Times New Roman"/>
                <w:sz w:val="28"/>
                <w:lang w:val="uk-UA"/>
              </w:rPr>
              <w:t>питань</w:t>
            </w:r>
            <w:r w:rsidRPr="00E373CF">
              <w:rPr>
                <w:rFonts w:ascii="Times New Roman" w:eastAsia="Times New Roman" w:hAnsi="Times New Roman" w:cs="Times New Roman"/>
                <w:spacing w:val="31"/>
                <w:sz w:val="28"/>
                <w:lang w:val="uk-UA"/>
              </w:rPr>
              <w:t xml:space="preserve"> </w:t>
            </w:r>
            <w:r w:rsidRPr="00E373CF">
              <w:rPr>
                <w:rFonts w:ascii="Times New Roman" w:eastAsia="Times New Roman" w:hAnsi="Times New Roman" w:cs="Times New Roman"/>
                <w:sz w:val="28"/>
                <w:lang w:val="uk-UA"/>
              </w:rPr>
              <w:t>та</w:t>
            </w:r>
            <w:r w:rsidRPr="00E373CF">
              <w:rPr>
                <w:rFonts w:ascii="Times New Roman" w:eastAsia="Times New Roman" w:hAnsi="Times New Roman" w:cs="Times New Roman"/>
                <w:spacing w:val="34"/>
                <w:sz w:val="28"/>
                <w:lang w:val="uk-UA"/>
              </w:rPr>
              <w:t xml:space="preserve"> </w:t>
            </w:r>
            <w:r w:rsidRPr="00E373CF">
              <w:rPr>
                <w:rFonts w:ascii="Times New Roman" w:eastAsia="Times New Roman" w:hAnsi="Times New Roman" w:cs="Times New Roman"/>
                <w:sz w:val="28"/>
                <w:lang w:val="uk-UA"/>
              </w:rPr>
              <w:t>практичних</w:t>
            </w:r>
            <w:r w:rsidRPr="00E373CF">
              <w:rPr>
                <w:rFonts w:ascii="Times New Roman" w:eastAsia="Times New Roman" w:hAnsi="Times New Roman" w:cs="Times New Roman"/>
                <w:spacing w:val="28"/>
                <w:sz w:val="28"/>
                <w:lang w:val="uk-UA"/>
              </w:rPr>
              <w:t xml:space="preserve"> </w:t>
            </w:r>
            <w:r w:rsidRPr="00E373CF">
              <w:rPr>
                <w:rFonts w:ascii="Times New Roman" w:eastAsia="Times New Roman" w:hAnsi="Times New Roman" w:cs="Times New Roman"/>
                <w:sz w:val="28"/>
                <w:lang w:val="uk-UA"/>
              </w:rPr>
              <w:t>завдань.</w:t>
            </w:r>
            <w:r w:rsidRPr="00E373CF">
              <w:rPr>
                <w:rFonts w:ascii="Times New Roman" w:eastAsia="Times New Roman" w:hAnsi="Times New Roman" w:cs="Times New Roman"/>
                <w:spacing w:val="40"/>
                <w:sz w:val="28"/>
                <w:lang w:val="uk-UA"/>
              </w:rPr>
              <w:t xml:space="preserve"> </w:t>
            </w:r>
            <w:r w:rsidRPr="00E373CF">
              <w:rPr>
                <w:rFonts w:ascii="Times New Roman" w:eastAsia="Times New Roman" w:hAnsi="Times New Roman" w:cs="Times New Roman"/>
                <w:sz w:val="28"/>
                <w:lang w:val="uk-UA"/>
              </w:rPr>
              <w:t>Не</w:t>
            </w:r>
            <w:r w:rsidRPr="00E373CF">
              <w:rPr>
                <w:rFonts w:ascii="Times New Roman" w:eastAsia="Times New Roman" w:hAnsi="Times New Roman" w:cs="Times New Roman"/>
                <w:spacing w:val="39"/>
                <w:sz w:val="28"/>
                <w:lang w:val="uk-UA"/>
              </w:rPr>
              <w:t xml:space="preserve"> </w:t>
            </w:r>
            <w:r w:rsidRPr="00E373CF">
              <w:rPr>
                <w:rFonts w:ascii="Times New Roman" w:eastAsia="Times New Roman" w:hAnsi="Times New Roman" w:cs="Times New Roman"/>
                <w:sz w:val="28"/>
                <w:lang w:val="uk-UA"/>
              </w:rPr>
              <w:t>вирішив</w:t>
            </w:r>
          </w:p>
          <w:p w:rsidR="00E373CF" w:rsidRPr="00E373CF" w:rsidRDefault="00E373CF" w:rsidP="00A05626">
            <w:pPr>
              <w:spacing w:line="360" w:lineRule="auto"/>
              <w:jc w:val="both"/>
              <w:rPr>
                <w:rFonts w:ascii="Times New Roman" w:eastAsia="Times New Roman" w:hAnsi="Times New Roman" w:cs="Times New Roman"/>
                <w:sz w:val="28"/>
                <w:lang w:val="uk-UA"/>
              </w:rPr>
            </w:pPr>
            <w:r w:rsidRPr="00E373CF">
              <w:rPr>
                <w:rFonts w:ascii="Times New Roman" w:eastAsia="Times New Roman" w:hAnsi="Times New Roman" w:cs="Times New Roman"/>
                <w:sz w:val="28"/>
                <w:lang w:val="uk-UA"/>
              </w:rPr>
              <w:t>жодного</w:t>
            </w:r>
            <w:r w:rsidRPr="00E373CF">
              <w:rPr>
                <w:rFonts w:ascii="Times New Roman" w:eastAsia="Times New Roman" w:hAnsi="Times New Roman" w:cs="Times New Roman"/>
                <w:spacing w:val="-8"/>
                <w:sz w:val="28"/>
                <w:lang w:val="uk-UA"/>
              </w:rPr>
              <w:t xml:space="preserve"> </w:t>
            </w:r>
            <w:r w:rsidRPr="00E373CF">
              <w:rPr>
                <w:rFonts w:ascii="Times New Roman" w:eastAsia="Times New Roman" w:hAnsi="Times New Roman" w:cs="Times New Roman"/>
                <w:sz w:val="28"/>
                <w:lang w:val="uk-UA"/>
              </w:rPr>
              <w:t>практичного</w:t>
            </w:r>
            <w:r w:rsidRPr="00E373CF">
              <w:rPr>
                <w:rFonts w:ascii="Times New Roman" w:eastAsia="Times New Roman" w:hAnsi="Times New Roman" w:cs="Times New Roman"/>
                <w:spacing w:val="-7"/>
                <w:sz w:val="28"/>
                <w:lang w:val="uk-UA"/>
              </w:rPr>
              <w:t xml:space="preserve"> </w:t>
            </w:r>
            <w:r w:rsidRPr="00E373CF">
              <w:rPr>
                <w:rFonts w:ascii="Times New Roman" w:eastAsia="Times New Roman" w:hAnsi="Times New Roman" w:cs="Times New Roman"/>
                <w:sz w:val="28"/>
                <w:lang w:val="uk-UA"/>
              </w:rPr>
              <w:t>завдання.</w:t>
            </w:r>
          </w:p>
        </w:tc>
      </w:tr>
    </w:tbl>
    <w:p w:rsidR="00E373CF" w:rsidRDefault="00E373CF" w:rsidP="00F06A8A">
      <w:pPr>
        <w:tabs>
          <w:tab w:val="left" w:pos="3315"/>
        </w:tabs>
        <w:rPr>
          <w:rFonts w:ascii="Times New Roman" w:eastAsia="Times New Roman" w:hAnsi="Times New Roman" w:cs="Times New Roman"/>
          <w:lang w:val="uk-UA" w:eastAsia="en-US"/>
        </w:rPr>
      </w:pPr>
    </w:p>
    <w:p w:rsidR="005903F8" w:rsidRPr="005903F8" w:rsidRDefault="005903F8" w:rsidP="00A05626">
      <w:pPr>
        <w:widowControl w:val="0"/>
        <w:autoSpaceDE w:val="0"/>
        <w:autoSpaceDN w:val="0"/>
        <w:spacing w:after="0" w:line="360" w:lineRule="auto"/>
        <w:jc w:val="both"/>
        <w:outlineLvl w:val="1"/>
        <w:rPr>
          <w:rFonts w:ascii="Times New Roman" w:eastAsia="Times New Roman" w:hAnsi="Times New Roman" w:cs="Times New Roman"/>
          <w:b/>
          <w:bCs/>
          <w:i/>
          <w:iCs/>
          <w:sz w:val="28"/>
          <w:szCs w:val="28"/>
          <w:lang w:val="uk-UA" w:eastAsia="en-US"/>
        </w:rPr>
      </w:pPr>
      <w:r w:rsidRPr="005903F8">
        <w:rPr>
          <w:rFonts w:ascii="Times New Roman" w:eastAsia="Times New Roman" w:hAnsi="Times New Roman" w:cs="Times New Roman"/>
          <w:b/>
          <w:bCs/>
          <w:i/>
          <w:iCs/>
          <w:sz w:val="28"/>
          <w:szCs w:val="28"/>
          <w:lang w:val="uk-UA" w:eastAsia="en-US"/>
        </w:rPr>
        <w:lastRenderedPageBreak/>
        <w:t>Доповнення</w:t>
      </w:r>
      <w:r w:rsidRPr="005903F8">
        <w:rPr>
          <w:rFonts w:ascii="Times New Roman" w:eastAsia="Times New Roman" w:hAnsi="Times New Roman" w:cs="Times New Roman"/>
          <w:b/>
          <w:bCs/>
          <w:i/>
          <w:iCs/>
          <w:spacing w:val="-4"/>
          <w:sz w:val="28"/>
          <w:szCs w:val="28"/>
          <w:lang w:val="uk-UA" w:eastAsia="en-US"/>
        </w:rPr>
        <w:t xml:space="preserve"> </w:t>
      </w:r>
      <w:r w:rsidRPr="005903F8">
        <w:rPr>
          <w:rFonts w:ascii="Times New Roman" w:eastAsia="Times New Roman" w:hAnsi="Times New Roman" w:cs="Times New Roman"/>
          <w:b/>
          <w:bCs/>
          <w:i/>
          <w:iCs/>
          <w:sz w:val="28"/>
          <w:szCs w:val="28"/>
          <w:lang w:val="uk-UA" w:eastAsia="en-US"/>
        </w:rPr>
        <w:t>виступу:</w:t>
      </w:r>
    </w:p>
    <w:p w:rsidR="005903F8" w:rsidRPr="005903F8" w:rsidRDefault="005903F8" w:rsidP="00A05626">
      <w:pPr>
        <w:widowControl w:val="0"/>
        <w:autoSpaceDE w:val="0"/>
        <w:autoSpaceDN w:val="0"/>
        <w:spacing w:after="0" w:line="360" w:lineRule="auto"/>
        <w:jc w:val="both"/>
        <w:rPr>
          <w:rFonts w:ascii="Times New Roman" w:eastAsia="Times New Roman" w:hAnsi="Times New Roman" w:cs="Times New Roman"/>
          <w:sz w:val="28"/>
          <w:szCs w:val="28"/>
          <w:lang w:val="uk-UA" w:eastAsia="en-US"/>
        </w:rPr>
      </w:pPr>
      <w:r w:rsidRPr="005903F8">
        <w:rPr>
          <w:rFonts w:ascii="Times New Roman" w:eastAsia="Times New Roman" w:hAnsi="Times New Roman" w:cs="Times New Roman"/>
          <w:b/>
          <w:sz w:val="28"/>
          <w:szCs w:val="28"/>
          <w:lang w:val="uk-UA" w:eastAsia="en-US"/>
        </w:rPr>
        <w:t>2</w:t>
      </w:r>
      <w:r w:rsidRPr="005903F8">
        <w:rPr>
          <w:rFonts w:ascii="Times New Roman" w:eastAsia="Times New Roman" w:hAnsi="Times New Roman" w:cs="Times New Roman"/>
          <w:b/>
          <w:spacing w:val="1"/>
          <w:sz w:val="28"/>
          <w:szCs w:val="28"/>
          <w:lang w:val="uk-UA" w:eastAsia="en-US"/>
        </w:rPr>
        <w:t xml:space="preserve"> </w:t>
      </w:r>
      <w:r w:rsidRPr="005903F8">
        <w:rPr>
          <w:rFonts w:ascii="Times New Roman" w:eastAsia="Times New Roman" w:hAnsi="Times New Roman" w:cs="Times New Roman"/>
          <w:b/>
          <w:sz w:val="28"/>
          <w:szCs w:val="28"/>
          <w:lang w:val="uk-UA" w:eastAsia="en-US"/>
        </w:rPr>
        <w:t>бали</w:t>
      </w:r>
      <w:r w:rsidRPr="005903F8">
        <w:rPr>
          <w:rFonts w:ascii="Times New Roman" w:eastAsia="Times New Roman" w:hAnsi="Times New Roman" w:cs="Times New Roman"/>
          <w:b/>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отримують</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студенти,</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які</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глибоко</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володіють</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матеріалом,</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чітко</w:t>
      </w:r>
      <w:r w:rsidRPr="005903F8">
        <w:rPr>
          <w:rFonts w:ascii="Times New Roman" w:eastAsia="Times New Roman" w:hAnsi="Times New Roman" w:cs="Times New Roman"/>
          <w:spacing w:val="-67"/>
          <w:sz w:val="28"/>
          <w:szCs w:val="28"/>
          <w:lang w:val="uk-UA" w:eastAsia="en-US"/>
        </w:rPr>
        <w:t xml:space="preserve"> </w:t>
      </w:r>
      <w:r w:rsidRPr="005903F8">
        <w:rPr>
          <w:rFonts w:ascii="Times New Roman" w:eastAsia="Times New Roman" w:hAnsi="Times New Roman" w:cs="Times New Roman"/>
          <w:sz w:val="28"/>
          <w:szCs w:val="28"/>
          <w:lang w:val="uk-UA" w:eastAsia="en-US"/>
        </w:rPr>
        <w:t>визначили його зміст; зробили глибокий системний аналіз змісту виступу,</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виявили</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нові</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ідеї</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та</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положення,</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що</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не</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були</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розглянуті,</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але</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суттєво</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впливають</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на</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зміст</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доповіді,</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надали</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власні</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аргументи</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щодо</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основних</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положень</w:t>
      </w:r>
      <w:r w:rsidRPr="005903F8">
        <w:rPr>
          <w:rFonts w:ascii="Times New Roman" w:eastAsia="Times New Roman" w:hAnsi="Times New Roman" w:cs="Times New Roman"/>
          <w:spacing w:val="-2"/>
          <w:sz w:val="28"/>
          <w:szCs w:val="28"/>
          <w:lang w:val="uk-UA" w:eastAsia="en-US"/>
        </w:rPr>
        <w:t xml:space="preserve"> </w:t>
      </w:r>
      <w:r w:rsidRPr="005903F8">
        <w:rPr>
          <w:rFonts w:ascii="Times New Roman" w:eastAsia="Times New Roman" w:hAnsi="Times New Roman" w:cs="Times New Roman"/>
          <w:sz w:val="28"/>
          <w:szCs w:val="28"/>
          <w:lang w:val="uk-UA" w:eastAsia="en-US"/>
        </w:rPr>
        <w:t>даної</w:t>
      </w:r>
      <w:r w:rsidRPr="005903F8">
        <w:rPr>
          <w:rFonts w:ascii="Times New Roman" w:eastAsia="Times New Roman" w:hAnsi="Times New Roman" w:cs="Times New Roman"/>
          <w:spacing w:val="-4"/>
          <w:sz w:val="28"/>
          <w:szCs w:val="28"/>
          <w:lang w:val="uk-UA" w:eastAsia="en-US"/>
        </w:rPr>
        <w:t xml:space="preserve"> </w:t>
      </w:r>
      <w:r w:rsidRPr="005903F8">
        <w:rPr>
          <w:rFonts w:ascii="Times New Roman" w:eastAsia="Times New Roman" w:hAnsi="Times New Roman" w:cs="Times New Roman"/>
          <w:sz w:val="28"/>
          <w:szCs w:val="28"/>
          <w:lang w:val="uk-UA" w:eastAsia="en-US"/>
        </w:rPr>
        <w:t>теми.</w:t>
      </w:r>
    </w:p>
    <w:p w:rsidR="005903F8" w:rsidRPr="00E6752F" w:rsidRDefault="00E6752F" w:rsidP="00A05626">
      <w:pPr>
        <w:widowControl w:val="0"/>
        <w:tabs>
          <w:tab w:val="left" w:pos="1494"/>
        </w:tabs>
        <w:autoSpaceDE w:val="0"/>
        <w:autoSpaceDN w:val="0"/>
        <w:spacing w:after="0" w:line="360" w:lineRule="auto"/>
        <w:jc w:val="both"/>
        <w:rPr>
          <w:rFonts w:ascii="Times New Roman" w:eastAsia="Times New Roman" w:hAnsi="Times New Roman"/>
          <w:sz w:val="28"/>
          <w:szCs w:val="28"/>
          <w:lang w:val="uk-UA"/>
        </w:rPr>
      </w:pPr>
      <w:r w:rsidRPr="00E6752F">
        <w:rPr>
          <w:rFonts w:ascii="Times New Roman" w:eastAsia="Times New Roman" w:hAnsi="Times New Roman"/>
          <w:b/>
          <w:sz w:val="28"/>
          <w:szCs w:val="28"/>
          <w:lang w:val="uk-UA"/>
        </w:rPr>
        <w:t xml:space="preserve">1 </w:t>
      </w:r>
      <w:r w:rsidR="005903F8" w:rsidRPr="00E6752F">
        <w:rPr>
          <w:rFonts w:ascii="Times New Roman" w:eastAsia="Times New Roman" w:hAnsi="Times New Roman"/>
          <w:b/>
          <w:sz w:val="28"/>
          <w:szCs w:val="28"/>
          <w:lang w:val="uk-UA"/>
        </w:rPr>
        <w:t xml:space="preserve">бал </w:t>
      </w:r>
      <w:r w:rsidR="005903F8" w:rsidRPr="00E6752F">
        <w:rPr>
          <w:rFonts w:ascii="Times New Roman" w:eastAsia="Times New Roman" w:hAnsi="Times New Roman"/>
          <w:sz w:val="28"/>
          <w:szCs w:val="28"/>
          <w:lang w:val="uk-UA"/>
        </w:rPr>
        <w:t>отримують студенти, які виклали матеріал з обговорюваної теми, що</w:t>
      </w:r>
      <w:r w:rsidR="005903F8" w:rsidRPr="00E6752F">
        <w:rPr>
          <w:rFonts w:ascii="Times New Roman" w:eastAsia="Times New Roman" w:hAnsi="Times New Roman"/>
          <w:spacing w:val="1"/>
          <w:sz w:val="28"/>
          <w:szCs w:val="28"/>
          <w:lang w:val="uk-UA"/>
        </w:rPr>
        <w:t xml:space="preserve"> </w:t>
      </w:r>
      <w:r w:rsidR="005903F8" w:rsidRPr="00E6752F">
        <w:rPr>
          <w:rFonts w:ascii="Times New Roman" w:eastAsia="Times New Roman" w:hAnsi="Times New Roman"/>
          <w:sz w:val="28"/>
          <w:szCs w:val="28"/>
          <w:lang w:val="uk-UA"/>
        </w:rPr>
        <w:t>доповнює зміст виступу, поглиблює знання з цієї теми та висловили власну</w:t>
      </w:r>
      <w:r w:rsidR="005903F8" w:rsidRPr="00E6752F">
        <w:rPr>
          <w:rFonts w:ascii="Times New Roman" w:eastAsia="Times New Roman" w:hAnsi="Times New Roman"/>
          <w:spacing w:val="1"/>
          <w:sz w:val="28"/>
          <w:szCs w:val="28"/>
          <w:lang w:val="uk-UA"/>
        </w:rPr>
        <w:t xml:space="preserve"> </w:t>
      </w:r>
      <w:r w:rsidR="005903F8" w:rsidRPr="00E6752F">
        <w:rPr>
          <w:rFonts w:ascii="Times New Roman" w:eastAsia="Times New Roman" w:hAnsi="Times New Roman"/>
          <w:sz w:val="28"/>
          <w:szCs w:val="28"/>
          <w:lang w:val="uk-UA"/>
        </w:rPr>
        <w:t>думку.</w:t>
      </w:r>
    </w:p>
    <w:p w:rsidR="005903F8" w:rsidRPr="005903F8" w:rsidRDefault="005903F8" w:rsidP="00A05626">
      <w:pPr>
        <w:widowControl w:val="0"/>
        <w:autoSpaceDE w:val="0"/>
        <w:autoSpaceDN w:val="0"/>
        <w:spacing w:after="0" w:line="360" w:lineRule="auto"/>
        <w:jc w:val="both"/>
        <w:outlineLvl w:val="1"/>
        <w:rPr>
          <w:rFonts w:ascii="Times New Roman" w:eastAsia="Times New Roman" w:hAnsi="Times New Roman" w:cs="Times New Roman"/>
          <w:b/>
          <w:bCs/>
          <w:i/>
          <w:iCs/>
          <w:sz w:val="28"/>
          <w:szCs w:val="28"/>
          <w:lang w:val="uk-UA" w:eastAsia="en-US"/>
        </w:rPr>
      </w:pPr>
      <w:r w:rsidRPr="005903F8">
        <w:rPr>
          <w:rFonts w:ascii="Times New Roman" w:eastAsia="Times New Roman" w:hAnsi="Times New Roman" w:cs="Times New Roman"/>
          <w:b/>
          <w:bCs/>
          <w:i/>
          <w:iCs/>
          <w:sz w:val="28"/>
          <w:szCs w:val="28"/>
          <w:lang w:val="uk-UA" w:eastAsia="en-US"/>
        </w:rPr>
        <w:t>Суттєві</w:t>
      </w:r>
      <w:r w:rsidRPr="005903F8">
        <w:rPr>
          <w:rFonts w:ascii="Times New Roman" w:eastAsia="Times New Roman" w:hAnsi="Times New Roman" w:cs="Times New Roman"/>
          <w:b/>
          <w:bCs/>
          <w:i/>
          <w:iCs/>
          <w:spacing w:val="-5"/>
          <w:sz w:val="28"/>
          <w:szCs w:val="28"/>
          <w:lang w:val="uk-UA" w:eastAsia="en-US"/>
        </w:rPr>
        <w:t xml:space="preserve"> </w:t>
      </w:r>
      <w:r w:rsidRPr="005903F8">
        <w:rPr>
          <w:rFonts w:ascii="Times New Roman" w:eastAsia="Times New Roman" w:hAnsi="Times New Roman" w:cs="Times New Roman"/>
          <w:b/>
          <w:bCs/>
          <w:i/>
          <w:iCs/>
          <w:sz w:val="28"/>
          <w:szCs w:val="28"/>
          <w:lang w:val="uk-UA" w:eastAsia="en-US"/>
        </w:rPr>
        <w:t>запитання</w:t>
      </w:r>
      <w:r w:rsidRPr="005903F8">
        <w:rPr>
          <w:rFonts w:ascii="Times New Roman" w:eastAsia="Times New Roman" w:hAnsi="Times New Roman" w:cs="Times New Roman"/>
          <w:b/>
          <w:bCs/>
          <w:i/>
          <w:iCs/>
          <w:spacing w:val="-4"/>
          <w:sz w:val="28"/>
          <w:szCs w:val="28"/>
          <w:lang w:val="uk-UA" w:eastAsia="en-US"/>
        </w:rPr>
        <w:t xml:space="preserve"> </w:t>
      </w:r>
      <w:r w:rsidRPr="005903F8">
        <w:rPr>
          <w:rFonts w:ascii="Times New Roman" w:eastAsia="Times New Roman" w:hAnsi="Times New Roman" w:cs="Times New Roman"/>
          <w:b/>
          <w:bCs/>
          <w:i/>
          <w:iCs/>
          <w:sz w:val="28"/>
          <w:szCs w:val="28"/>
          <w:lang w:val="uk-UA" w:eastAsia="en-US"/>
        </w:rPr>
        <w:t>до</w:t>
      </w:r>
      <w:r w:rsidRPr="005903F8">
        <w:rPr>
          <w:rFonts w:ascii="Times New Roman" w:eastAsia="Times New Roman" w:hAnsi="Times New Roman" w:cs="Times New Roman"/>
          <w:b/>
          <w:bCs/>
          <w:i/>
          <w:iCs/>
          <w:spacing w:val="-5"/>
          <w:sz w:val="28"/>
          <w:szCs w:val="28"/>
          <w:lang w:val="uk-UA" w:eastAsia="en-US"/>
        </w:rPr>
        <w:t xml:space="preserve"> </w:t>
      </w:r>
      <w:r w:rsidRPr="005903F8">
        <w:rPr>
          <w:rFonts w:ascii="Times New Roman" w:eastAsia="Times New Roman" w:hAnsi="Times New Roman" w:cs="Times New Roman"/>
          <w:b/>
          <w:bCs/>
          <w:i/>
          <w:iCs/>
          <w:sz w:val="28"/>
          <w:szCs w:val="28"/>
          <w:lang w:val="uk-UA" w:eastAsia="en-US"/>
        </w:rPr>
        <w:t>доповідачів:</w:t>
      </w:r>
    </w:p>
    <w:p w:rsidR="005903F8" w:rsidRPr="005903F8" w:rsidRDefault="00E6752F" w:rsidP="00A05626">
      <w:pPr>
        <w:widowControl w:val="0"/>
        <w:tabs>
          <w:tab w:val="left" w:pos="1485"/>
        </w:tabs>
        <w:autoSpaceDE w:val="0"/>
        <w:autoSpaceDN w:val="0"/>
        <w:spacing w:after="0" w:line="360" w:lineRule="auto"/>
        <w:jc w:val="both"/>
        <w:rPr>
          <w:rFonts w:ascii="Times New Roman" w:eastAsia="Times New Roman" w:hAnsi="Times New Roman" w:cs="Times New Roman"/>
          <w:sz w:val="28"/>
          <w:lang w:val="uk-UA" w:eastAsia="en-US"/>
        </w:rPr>
      </w:pPr>
      <w:r w:rsidRPr="00E6752F">
        <w:rPr>
          <w:rFonts w:ascii="Times New Roman" w:eastAsia="Times New Roman" w:hAnsi="Times New Roman" w:cs="Times New Roman"/>
          <w:b/>
          <w:sz w:val="28"/>
          <w:lang w:eastAsia="en-US"/>
        </w:rPr>
        <w:t xml:space="preserve">2 </w:t>
      </w:r>
      <w:r w:rsidR="005903F8" w:rsidRPr="005903F8">
        <w:rPr>
          <w:rFonts w:ascii="Times New Roman" w:eastAsia="Times New Roman" w:hAnsi="Times New Roman" w:cs="Times New Roman"/>
          <w:b/>
          <w:sz w:val="28"/>
          <w:lang w:val="uk-UA" w:eastAsia="en-US"/>
        </w:rPr>
        <w:t>бали</w:t>
      </w:r>
      <w:r w:rsidR="005903F8" w:rsidRPr="005903F8">
        <w:rPr>
          <w:rFonts w:ascii="Times New Roman" w:eastAsia="Times New Roman" w:hAnsi="Times New Roman" w:cs="Times New Roman"/>
          <w:b/>
          <w:spacing w:val="8"/>
          <w:sz w:val="28"/>
          <w:lang w:val="uk-UA" w:eastAsia="en-US"/>
        </w:rPr>
        <w:t xml:space="preserve"> </w:t>
      </w:r>
      <w:r w:rsidR="005903F8" w:rsidRPr="005903F8">
        <w:rPr>
          <w:rFonts w:ascii="Times New Roman" w:eastAsia="Times New Roman" w:hAnsi="Times New Roman" w:cs="Times New Roman"/>
          <w:sz w:val="28"/>
          <w:lang w:val="uk-UA" w:eastAsia="en-US"/>
        </w:rPr>
        <w:t>отримують</w:t>
      </w:r>
      <w:r w:rsidR="005903F8" w:rsidRPr="005903F8">
        <w:rPr>
          <w:rFonts w:ascii="Times New Roman" w:eastAsia="Times New Roman" w:hAnsi="Times New Roman" w:cs="Times New Roman"/>
          <w:spacing w:val="6"/>
          <w:sz w:val="28"/>
          <w:lang w:val="uk-UA" w:eastAsia="en-US"/>
        </w:rPr>
        <w:t xml:space="preserve"> </w:t>
      </w:r>
      <w:r w:rsidR="005903F8" w:rsidRPr="005903F8">
        <w:rPr>
          <w:rFonts w:ascii="Times New Roman" w:eastAsia="Times New Roman" w:hAnsi="Times New Roman" w:cs="Times New Roman"/>
          <w:sz w:val="28"/>
          <w:lang w:val="uk-UA" w:eastAsia="en-US"/>
        </w:rPr>
        <w:t>студенти,</w:t>
      </w:r>
      <w:r w:rsidR="005903F8" w:rsidRPr="005903F8">
        <w:rPr>
          <w:rFonts w:ascii="Times New Roman" w:eastAsia="Times New Roman" w:hAnsi="Times New Roman" w:cs="Times New Roman"/>
          <w:spacing w:val="10"/>
          <w:sz w:val="28"/>
          <w:lang w:val="uk-UA" w:eastAsia="en-US"/>
        </w:rPr>
        <w:t xml:space="preserve"> </w:t>
      </w:r>
      <w:r w:rsidR="005903F8" w:rsidRPr="005903F8">
        <w:rPr>
          <w:rFonts w:ascii="Times New Roman" w:eastAsia="Times New Roman" w:hAnsi="Times New Roman" w:cs="Times New Roman"/>
          <w:sz w:val="28"/>
          <w:lang w:val="uk-UA" w:eastAsia="en-US"/>
        </w:rPr>
        <w:t>які</w:t>
      </w:r>
      <w:r w:rsidR="005903F8" w:rsidRPr="005903F8">
        <w:rPr>
          <w:rFonts w:ascii="Times New Roman" w:eastAsia="Times New Roman" w:hAnsi="Times New Roman" w:cs="Times New Roman"/>
          <w:spacing w:val="3"/>
          <w:sz w:val="28"/>
          <w:lang w:val="uk-UA" w:eastAsia="en-US"/>
        </w:rPr>
        <w:t xml:space="preserve"> </w:t>
      </w:r>
      <w:r w:rsidR="005903F8" w:rsidRPr="005903F8">
        <w:rPr>
          <w:rFonts w:ascii="Times New Roman" w:eastAsia="Times New Roman" w:hAnsi="Times New Roman" w:cs="Times New Roman"/>
          <w:sz w:val="28"/>
          <w:lang w:val="uk-UA" w:eastAsia="en-US"/>
        </w:rPr>
        <w:t>своїм</w:t>
      </w:r>
      <w:r w:rsidR="005903F8" w:rsidRPr="005903F8">
        <w:rPr>
          <w:rFonts w:ascii="Times New Roman" w:eastAsia="Times New Roman" w:hAnsi="Times New Roman" w:cs="Times New Roman"/>
          <w:spacing w:val="10"/>
          <w:sz w:val="28"/>
          <w:lang w:val="uk-UA" w:eastAsia="en-US"/>
        </w:rPr>
        <w:t xml:space="preserve"> </w:t>
      </w:r>
      <w:r w:rsidR="005903F8" w:rsidRPr="005903F8">
        <w:rPr>
          <w:rFonts w:ascii="Times New Roman" w:eastAsia="Times New Roman" w:hAnsi="Times New Roman" w:cs="Times New Roman"/>
          <w:sz w:val="28"/>
          <w:lang w:val="uk-UA" w:eastAsia="en-US"/>
        </w:rPr>
        <w:t>запитанням</w:t>
      </w:r>
      <w:r w:rsidR="005903F8" w:rsidRPr="005903F8">
        <w:rPr>
          <w:rFonts w:ascii="Times New Roman" w:eastAsia="Times New Roman" w:hAnsi="Times New Roman" w:cs="Times New Roman"/>
          <w:spacing w:val="10"/>
          <w:sz w:val="28"/>
          <w:lang w:val="uk-UA" w:eastAsia="en-US"/>
        </w:rPr>
        <w:t xml:space="preserve"> </w:t>
      </w:r>
      <w:r w:rsidR="005903F8" w:rsidRPr="005903F8">
        <w:rPr>
          <w:rFonts w:ascii="Times New Roman" w:eastAsia="Times New Roman" w:hAnsi="Times New Roman" w:cs="Times New Roman"/>
          <w:sz w:val="28"/>
          <w:lang w:val="uk-UA" w:eastAsia="en-US"/>
        </w:rPr>
        <w:t>до</w:t>
      </w:r>
      <w:r w:rsidR="005903F8" w:rsidRPr="005903F8">
        <w:rPr>
          <w:rFonts w:ascii="Times New Roman" w:eastAsia="Times New Roman" w:hAnsi="Times New Roman" w:cs="Times New Roman"/>
          <w:spacing w:val="9"/>
          <w:sz w:val="28"/>
          <w:lang w:val="uk-UA" w:eastAsia="en-US"/>
        </w:rPr>
        <w:t xml:space="preserve"> </w:t>
      </w:r>
      <w:r w:rsidR="005903F8" w:rsidRPr="005903F8">
        <w:rPr>
          <w:rFonts w:ascii="Times New Roman" w:eastAsia="Times New Roman" w:hAnsi="Times New Roman" w:cs="Times New Roman"/>
          <w:sz w:val="28"/>
          <w:lang w:val="uk-UA" w:eastAsia="en-US"/>
        </w:rPr>
        <w:t>виступаючого</w:t>
      </w:r>
      <w:r w:rsidR="005903F8" w:rsidRPr="005903F8">
        <w:rPr>
          <w:rFonts w:ascii="Times New Roman" w:eastAsia="Times New Roman" w:hAnsi="Times New Roman" w:cs="Times New Roman"/>
          <w:spacing w:val="9"/>
          <w:sz w:val="28"/>
          <w:lang w:val="uk-UA" w:eastAsia="en-US"/>
        </w:rPr>
        <w:t xml:space="preserve"> </w:t>
      </w:r>
      <w:r w:rsidR="005903F8" w:rsidRPr="005903F8">
        <w:rPr>
          <w:rFonts w:ascii="Times New Roman" w:eastAsia="Times New Roman" w:hAnsi="Times New Roman" w:cs="Times New Roman"/>
          <w:sz w:val="28"/>
          <w:lang w:val="uk-UA" w:eastAsia="en-US"/>
        </w:rPr>
        <w:t>суттєво</w:t>
      </w:r>
      <w:r w:rsidR="005903F8" w:rsidRPr="005903F8">
        <w:rPr>
          <w:rFonts w:ascii="Times New Roman" w:eastAsia="Times New Roman" w:hAnsi="Times New Roman" w:cs="Times New Roman"/>
          <w:spacing w:val="-67"/>
          <w:sz w:val="28"/>
          <w:lang w:val="uk-UA" w:eastAsia="en-US"/>
        </w:rPr>
        <w:t xml:space="preserve"> </w:t>
      </w:r>
      <w:r w:rsidR="005903F8" w:rsidRPr="005903F8">
        <w:rPr>
          <w:rFonts w:ascii="Times New Roman" w:eastAsia="Times New Roman" w:hAnsi="Times New Roman" w:cs="Times New Roman"/>
          <w:sz w:val="28"/>
          <w:lang w:val="uk-UA" w:eastAsia="en-US"/>
        </w:rPr>
        <w:t>і</w:t>
      </w:r>
      <w:r w:rsidR="005903F8" w:rsidRPr="005903F8">
        <w:rPr>
          <w:rFonts w:ascii="Times New Roman" w:eastAsia="Times New Roman" w:hAnsi="Times New Roman" w:cs="Times New Roman"/>
          <w:spacing w:val="-4"/>
          <w:sz w:val="28"/>
          <w:lang w:val="uk-UA" w:eastAsia="en-US"/>
        </w:rPr>
        <w:t xml:space="preserve"> </w:t>
      </w:r>
      <w:r w:rsidR="005903F8" w:rsidRPr="005903F8">
        <w:rPr>
          <w:rFonts w:ascii="Times New Roman" w:eastAsia="Times New Roman" w:hAnsi="Times New Roman" w:cs="Times New Roman"/>
          <w:sz w:val="28"/>
          <w:lang w:val="uk-UA" w:eastAsia="en-US"/>
        </w:rPr>
        <w:t>конструктивно можуть</w:t>
      </w:r>
      <w:r w:rsidR="005903F8" w:rsidRPr="005903F8">
        <w:rPr>
          <w:rFonts w:ascii="Times New Roman" w:eastAsia="Times New Roman" w:hAnsi="Times New Roman" w:cs="Times New Roman"/>
          <w:spacing w:val="-2"/>
          <w:sz w:val="28"/>
          <w:lang w:val="uk-UA" w:eastAsia="en-US"/>
        </w:rPr>
        <w:t xml:space="preserve"> </w:t>
      </w:r>
      <w:r w:rsidR="005903F8" w:rsidRPr="005903F8">
        <w:rPr>
          <w:rFonts w:ascii="Times New Roman" w:eastAsia="Times New Roman" w:hAnsi="Times New Roman" w:cs="Times New Roman"/>
          <w:sz w:val="28"/>
          <w:lang w:val="uk-UA" w:eastAsia="en-US"/>
        </w:rPr>
        <w:t>доповнити</w:t>
      </w:r>
      <w:r w:rsidR="005903F8" w:rsidRPr="005903F8">
        <w:rPr>
          <w:rFonts w:ascii="Times New Roman" w:eastAsia="Times New Roman" w:hAnsi="Times New Roman" w:cs="Times New Roman"/>
          <w:spacing w:val="5"/>
          <w:sz w:val="28"/>
          <w:lang w:val="uk-UA" w:eastAsia="en-US"/>
        </w:rPr>
        <w:t xml:space="preserve"> </w:t>
      </w:r>
      <w:r w:rsidR="005903F8" w:rsidRPr="005903F8">
        <w:rPr>
          <w:rFonts w:ascii="Times New Roman" w:eastAsia="Times New Roman" w:hAnsi="Times New Roman" w:cs="Times New Roman"/>
          <w:sz w:val="28"/>
          <w:lang w:val="uk-UA" w:eastAsia="en-US"/>
        </w:rPr>
        <w:t>хід</w:t>
      </w:r>
      <w:r w:rsidR="005903F8" w:rsidRPr="005903F8">
        <w:rPr>
          <w:rFonts w:ascii="Times New Roman" w:eastAsia="Times New Roman" w:hAnsi="Times New Roman" w:cs="Times New Roman"/>
          <w:spacing w:val="2"/>
          <w:sz w:val="28"/>
          <w:lang w:val="uk-UA" w:eastAsia="en-US"/>
        </w:rPr>
        <w:t xml:space="preserve"> </w:t>
      </w:r>
      <w:r w:rsidR="005903F8" w:rsidRPr="005903F8">
        <w:rPr>
          <w:rFonts w:ascii="Times New Roman" w:eastAsia="Times New Roman" w:hAnsi="Times New Roman" w:cs="Times New Roman"/>
          <w:sz w:val="28"/>
          <w:lang w:val="uk-UA" w:eastAsia="en-US"/>
        </w:rPr>
        <w:t>обговорення</w:t>
      </w:r>
      <w:r w:rsidR="005903F8" w:rsidRPr="005903F8">
        <w:rPr>
          <w:rFonts w:ascii="Times New Roman" w:eastAsia="Times New Roman" w:hAnsi="Times New Roman" w:cs="Times New Roman"/>
          <w:spacing w:val="1"/>
          <w:sz w:val="28"/>
          <w:lang w:val="uk-UA" w:eastAsia="en-US"/>
        </w:rPr>
        <w:t xml:space="preserve"> </w:t>
      </w:r>
      <w:r w:rsidR="005903F8" w:rsidRPr="005903F8">
        <w:rPr>
          <w:rFonts w:ascii="Times New Roman" w:eastAsia="Times New Roman" w:hAnsi="Times New Roman" w:cs="Times New Roman"/>
          <w:sz w:val="28"/>
          <w:lang w:val="uk-UA" w:eastAsia="en-US"/>
        </w:rPr>
        <w:t>теми.</w:t>
      </w:r>
    </w:p>
    <w:p w:rsidR="005903F8" w:rsidRPr="005903F8" w:rsidRDefault="00E6752F" w:rsidP="00A05626">
      <w:pPr>
        <w:widowControl w:val="0"/>
        <w:tabs>
          <w:tab w:val="left" w:pos="1590"/>
        </w:tabs>
        <w:autoSpaceDE w:val="0"/>
        <w:autoSpaceDN w:val="0"/>
        <w:spacing w:after="0" w:line="360" w:lineRule="auto"/>
        <w:jc w:val="both"/>
        <w:rPr>
          <w:rFonts w:ascii="Times New Roman" w:eastAsia="Times New Roman" w:hAnsi="Times New Roman" w:cs="Times New Roman"/>
          <w:sz w:val="28"/>
          <w:lang w:val="uk-UA" w:eastAsia="en-US"/>
        </w:rPr>
      </w:pPr>
      <w:r w:rsidRPr="00E6752F">
        <w:rPr>
          <w:rFonts w:ascii="Times New Roman" w:eastAsia="Times New Roman" w:hAnsi="Times New Roman" w:cs="Times New Roman"/>
          <w:b/>
          <w:sz w:val="28"/>
          <w:lang w:eastAsia="en-US"/>
        </w:rPr>
        <w:t xml:space="preserve">1 </w:t>
      </w:r>
      <w:r w:rsidR="005903F8" w:rsidRPr="005903F8">
        <w:rPr>
          <w:rFonts w:ascii="Times New Roman" w:eastAsia="Times New Roman" w:hAnsi="Times New Roman" w:cs="Times New Roman"/>
          <w:b/>
          <w:sz w:val="28"/>
          <w:lang w:val="uk-UA" w:eastAsia="en-US"/>
        </w:rPr>
        <w:t>бал</w:t>
      </w:r>
      <w:r w:rsidR="005903F8" w:rsidRPr="005903F8">
        <w:rPr>
          <w:rFonts w:ascii="Times New Roman" w:eastAsia="Times New Roman" w:hAnsi="Times New Roman" w:cs="Times New Roman"/>
          <w:b/>
          <w:spacing w:val="1"/>
          <w:sz w:val="28"/>
          <w:lang w:val="uk-UA" w:eastAsia="en-US"/>
        </w:rPr>
        <w:t xml:space="preserve"> </w:t>
      </w:r>
      <w:r w:rsidR="005903F8" w:rsidRPr="005903F8">
        <w:rPr>
          <w:rFonts w:ascii="Times New Roman" w:eastAsia="Times New Roman" w:hAnsi="Times New Roman" w:cs="Times New Roman"/>
          <w:sz w:val="28"/>
          <w:lang w:val="uk-UA" w:eastAsia="en-US"/>
        </w:rPr>
        <w:t>отримують</w:t>
      </w:r>
      <w:r w:rsidR="005903F8" w:rsidRPr="005903F8">
        <w:rPr>
          <w:rFonts w:ascii="Times New Roman" w:eastAsia="Times New Roman" w:hAnsi="Times New Roman" w:cs="Times New Roman"/>
          <w:spacing w:val="1"/>
          <w:sz w:val="28"/>
          <w:lang w:val="uk-UA" w:eastAsia="en-US"/>
        </w:rPr>
        <w:t xml:space="preserve"> </w:t>
      </w:r>
      <w:r w:rsidR="005903F8" w:rsidRPr="005903F8">
        <w:rPr>
          <w:rFonts w:ascii="Times New Roman" w:eastAsia="Times New Roman" w:hAnsi="Times New Roman" w:cs="Times New Roman"/>
          <w:sz w:val="28"/>
          <w:lang w:val="uk-UA" w:eastAsia="en-US"/>
        </w:rPr>
        <w:t>студенти,</w:t>
      </w:r>
      <w:r w:rsidR="005903F8" w:rsidRPr="005903F8">
        <w:rPr>
          <w:rFonts w:ascii="Times New Roman" w:eastAsia="Times New Roman" w:hAnsi="Times New Roman" w:cs="Times New Roman"/>
          <w:spacing w:val="1"/>
          <w:sz w:val="28"/>
          <w:lang w:val="uk-UA" w:eastAsia="en-US"/>
        </w:rPr>
        <w:t xml:space="preserve"> </w:t>
      </w:r>
      <w:r w:rsidR="005903F8" w:rsidRPr="005903F8">
        <w:rPr>
          <w:rFonts w:ascii="Times New Roman" w:eastAsia="Times New Roman" w:hAnsi="Times New Roman" w:cs="Times New Roman"/>
          <w:sz w:val="28"/>
          <w:lang w:val="uk-UA" w:eastAsia="en-US"/>
        </w:rPr>
        <w:t>які</w:t>
      </w:r>
      <w:r w:rsidR="005903F8" w:rsidRPr="005903F8">
        <w:rPr>
          <w:rFonts w:ascii="Times New Roman" w:eastAsia="Times New Roman" w:hAnsi="Times New Roman" w:cs="Times New Roman"/>
          <w:spacing w:val="1"/>
          <w:sz w:val="28"/>
          <w:lang w:val="uk-UA" w:eastAsia="en-US"/>
        </w:rPr>
        <w:t xml:space="preserve"> </w:t>
      </w:r>
      <w:r w:rsidR="005903F8" w:rsidRPr="005903F8">
        <w:rPr>
          <w:rFonts w:ascii="Times New Roman" w:eastAsia="Times New Roman" w:hAnsi="Times New Roman" w:cs="Times New Roman"/>
          <w:sz w:val="28"/>
          <w:lang w:val="uk-UA" w:eastAsia="en-US"/>
        </w:rPr>
        <w:t>у</w:t>
      </w:r>
      <w:r w:rsidR="005903F8" w:rsidRPr="005903F8">
        <w:rPr>
          <w:rFonts w:ascii="Times New Roman" w:eastAsia="Times New Roman" w:hAnsi="Times New Roman" w:cs="Times New Roman"/>
          <w:spacing w:val="1"/>
          <w:sz w:val="28"/>
          <w:lang w:val="uk-UA" w:eastAsia="en-US"/>
        </w:rPr>
        <w:t xml:space="preserve"> </w:t>
      </w:r>
      <w:r w:rsidR="005903F8" w:rsidRPr="005903F8">
        <w:rPr>
          <w:rFonts w:ascii="Times New Roman" w:eastAsia="Times New Roman" w:hAnsi="Times New Roman" w:cs="Times New Roman"/>
          <w:sz w:val="28"/>
          <w:lang w:val="uk-UA" w:eastAsia="en-US"/>
        </w:rPr>
        <w:t>своєму</w:t>
      </w:r>
      <w:r w:rsidR="005903F8" w:rsidRPr="005903F8">
        <w:rPr>
          <w:rFonts w:ascii="Times New Roman" w:eastAsia="Times New Roman" w:hAnsi="Times New Roman" w:cs="Times New Roman"/>
          <w:spacing w:val="1"/>
          <w:sz w:val="28"/>
          <w:lang w:val="uk-UA" w:eastAsia="en-US"/>
        </w:rPr>
        <w:t xml:space="preserve"> </w:t>
      </w:r>
      <w:r w:rsidR="005903F8" w:rsidRPr="005903F8">
        <w:rPr>
          <w:rFonts w:ascii="Times New Roman" w:eastAsia="Times New Roman" w:hAnsi="Times New Roman" w:cs="Times New Roman"/>
          <w:sz w:val="28"/>
          <w:lang w:val="uk-UA" w:eastAsia="en-US"/>
        </w:rPr>
        <w:t>запитанні</w:t>
      </w:r>
      <w:r w:rsidR="005903F8" w:rsidRPr="005903F8">
        <w:rPr>
          <w:rFonts w:ascii="Times New Roman" w:eastAsia="Times New Roman" w:hAnsi="Times New Roman" w:cs="Times New Roman"/>
          <w:spacing w:val="1"/>
          <w:sz w:val="28"/>
          <w:lang w:val="uk-UA" w:eastAsia="en-US"/>
        </w:rPr>
        <w:t xml:space="preserve"> </w:t>
      </w:r>
      <w:r w:rsidR="005903F8" w:rsidRPr="005903F8">
        <w:rPr>
          <w:rFonts w:ascii="Times New Roman" w:eastAsia="Times New Roman" w:hAnsi="Times New Roman" w:cs="Times New Roman"/>
          <w:sz w:val="28"/>
          <w:lang w:val="uk-UA" w:eastAsia="en-US"/>
        </w:rPr>
        <w:t>до</w:t>
      </w:r>
      <w:r w:rsidR="005903F8" w:rsidRPr="005903F8">
        <w:rPr>
          <w:rFonts w:ascii="Times New Roman" w:eastAsia="Times New Roman" w:hAnsi="Times New Roman" w:cs="Times New Roman"/>
          <w:spacing w:val="1"/>
          <w:sz w:val="28"/>
          <w:lang w:val="uk-UA" w:eastAsia="en-US"/>
        </w:rPr>
        <w:t xml:space="preserve"> </w:t>
      </w:r>
      <w:r w:rsidR="005903F8" w:rsidRPr="005903F8">
        <w:rPr>
          <w:rFonts w:ascii="Times New Roman" w:eastAsia="Times New Roman" w:hAnsi="Times New Roman" w:cs="Times New Roman"/>
          <w:sz w:val="28"/>
          <w:lang w:val="uk-UA" w:eastAsia="en-US"/>
        </w:rPr>
        <w:t>виступаючого</w:t>
      </w:r>
      <w:r w:rsidR="005903F8" w:rsidRPr="005903F8">
        <w:rPr>
          <w:rFonts w:ascii="Times New Roman" w:eastAsia="Times New Roman" w:hAnsi="Times New Roman" w:cs="Times New Roman"/>
          <w:spacing w:val="1"/>
          <w:sz w:val="28"/>
          <w:lang w:val="uk-UA" w:eastAsia="en-US"/>
        </w:rPr>
        <w:t xml:space="preserve"> </w:t>
      </w:r>
      <w:r w:rsidR="005903F8" w:rsidRPr="005903F8">
        <w:rPr>
          <w:rFonts w:ascii="Times New Roman" w:eastAsia="Times New Roman" w:hAnsi="Times New Roman" w:cs="Times New Roman"/>
          <w:sz w:val="28"/>
          <w:lang w:val="uk-UA" w:eastAsia="en-US"/>
        </w:rPr>
        <w:t>вимагають</w:t>
      </w:r>
      <w:r w:rsidR="005903F8" w:rsidRPr="005903F8">
        <w:rPr>
          <w:rFonts w:ascii="Times New Roman" w:eastAsia="Times New Roman" w:hAnsi="Times New Roman" w:cs="Times New Roman"/>
          <w:spacing w:val="1"/>
          <w:sz w:val="28"/>
          <w:lang w:val="uk-UA" w:eastAsia="en-US"/>
        </w:rPr>
        <w:t xml:space="preserve"> </w:t>
      </w:r>
      <w:r w:rsidR="005903F8" w:rsidRPr="005903F8">
        <w:rPr>
          <w:rFonts w:ascii="Times New Roman" w:eastAsia="Times New Roman" w:hAnsi="Times New Roman" w:cs="Times New Roman"/>
          <w:sz w:val="28"/>
          <w:lang w:val="uk-UA" w:eastAsia="en-US"/>
        </w:rPr>
        <w:t>додаткової</w:t>
      </w:r>
      <w:r w:rsidR="005903F8" w:rsidRPr="005903F8">
        <w:rPr>
          <w:rFonts w:ascii="Times New Roman" w:eastAsia="Times New Roman" w:hAnsi="Times New Roman" w:cs="Times New Roman"/>
          <w:spacing w:val="1"/>
          <w:sz w:val="28"/>
          <w:lang w:val="uk-UA" w:eastAsia="en-US"/>
        </w:rPr>
        <w:t xml:space="preserve"> </w:t>
      </w:r>
      <w:r w:rsidR="005903F8" w:rsidRPr="005903F8">
        <w:rPr>
          <w:rFonts w:ascii="Times New Roman" w:eastAsia="Times New Roman" w:hAnsi="Times New Roman" w:cs="Times New Roman"/>
          <w:sz w:val="28"/>
          <w:lang w:val="uk-UA" w:eastAsia="en-US"/>
        </w:rPr>
        <w:t>інформації</w:t>
      </w:r>
      <w:r w:rsidR="005903F8" w:rsidRPr="005903F8">
        <w:rPr>
          <w:rFonts w:ascii="Times New Roman" w:eastAsia="Times New Roman" w:hAnsi="Times New Roman" w:cs="Times New Roman"/>
          <w:spacing w:val="1"/>
          <w:sz w:val="28"/>
          <w:lang w:val="uk-UA" w:eastAsia="en-US"/>
        </w:rPr>
        <w:t xml:space="preserve"> </w:t>
      </w:r>
      <w:r w:rsidR="005903F8" w:rsidRPr="005903F8">
        <w:rPr>
          <w:rFonts w:ascii="Times New Roman" w:eastAsia="Times New Roman" w:hAnsi="Times New Roman" w:cs="Times New Roman"/>
          <w:sz w:val="28"/>
          <w:lang w:val="uk-UA" w:eastAsia="en-US"/>
        </w:rPr>
        <w:t>з</w:t>
      </w:r>
      <w:r w:rsidR="005903F8" w:rsidRPr="005903F8">
        <w:rPr>
          <w:rFonts w:ascii="Times New Roman" w:eastAsia="Times New Roman" w:hAnsi="Times New Roman" w:cs="Times New Roman"/>
          <w:spacing w:val="1"/>
          <w:sz w:val="28"/>
          <w:lang w:val="uk-UA" w:eastAsia="en-US"/>
        </w:rPr>
        <w:t xml:space="preserve"> </w:t>
      </w:r>
      <w:r w:rsidR="005903F8" w:rsidRPr="005903F8">
        <w:rPr>
          <w:rFonts w:ascii="Times New Roman" w:eastAsia="Times New Roman" w:hAnsi="Times New Roman" w:cs="Times New Roman"/>
          <w:sz w:val="28"/>
          <w:lang w:val="uk-UA" w:eastAsia="en-US"/>
        </w:rPr>
        <w:t>ключових</w:t>
      </w:r>
      <w:r w:rsidR="005903F8" w:rsidRPr="005903F8">
        <w:rPr>
          <w:rFonts w:ascii="Times New Roman" w:eastAsia="Times New Roman" w:hAnsi="Times New Roman" w:cs="Times New Roman"/>
          <w:spacing w:val="1"/>
          <w:sz w:val="28"/>
          <w:lang w:val="uk-UA" w:eastAsia="en-US"/>
        </w:rPr>
        <w:t xml:space="preserve"> </w:t>
      </w:r>
      <w:r w:rsidR="005903F8" w:rsidRPr="005903F8">
        <w:rPr>
          <w:rFonts w:ascii="Times New Roman" w:eastAsia="Times New Roman" w:hAnsi="Times New Roman" w:cs="Times New Roman"/>
          <w:sz w:val="28"/>
          <w:lang w:val="uk-UA" w:eastAsia="en-US"/>
        </w:rPr>
        <w:t>проблем</w:t>
      </w:r>
      <w:r w:rsidR="005903F8" w:rsidRPr="005903F8">
        <w:rPr>
          <w:rFonts w:ascii="Times New Roman" w:eastAsia="Times New Roman" w:hAnsi="Times New Roman" w:cs="Times New Roman"/>
          <w:spacing w:val="1"/>
          <w:sz w:val="28"/>
          <w:lang w:val="uk-UA" w:eastAsia="en-US"/>
        </w:rPr>
        <w:t xml:space="preserve"> </w:t>
      </w:r>
      <w:r w:rsidR="005903F8" w:rsidRPr="005903F8">
        <w:rPr>
          <w:rFonts w:ascii="Times New Roman" w:eastAsia="Times New Roman" w:hAnsi="Times New Roman" w:cs="Times New Roman"/>
          <w:sz w:val="28"/>
          <w:lang w:val="uk-UA" w:eastAsia="en-US"/>
        </w:rPr>
        <w:t>теми,</w:t>
      </w:r>
      <w:r w:rsidR="005903F8" w:rsidRPr="005903F8">
        <w:rPr>
          <w:rFonts w:ascii="Times New Roman" w:eastAsia="Times New Roman" w:hAnsi="Times New Roman" w:cs="Times New Roman"/>
          <w:spacing w:val="1"/>
          <w:sz w:val="28"/>
          <w:lang w:val="uk-UA" w:eastAsia="en-US"/>
        </w:rPr>
        <w:t xml:space="preserve"> </w:t>
      </w:r>
      <w:r w:rsidR="005903F8" w:rsidRPr="005903F8">
        <w:rPr>
          <w:rFonts w:ascii="Times New Roman" w:eastAsia="Times New Roman" w:hAnsi="Times New Roman" w:cs="Times New Roman"/>
          <w:sz w:val="28"/>
          <w:lang w:val="uk-UA" w:eastAsia="en-US"/>
        </w:rPr>
        <w:t>що</w:t>
      </w:r>
      <w:r w:rsidR="005903F8" w:rsidRPr="005903F8">
        <w:rPr>
          <w:rFonts w:ascii="Times New Roman" w:eastAsia="Times New Roman" w:hAnsi="Times New Roman" w:cs="Times New Roman"/>
          <w:spacing w:val="1"/>
          <w:sz w:val="28"/>
          <w:lang w:val="uk-UA" w:eastAsia="en-US"/>
        </w:rPr>
        <w:t xml:space="preserve"> </w:t>
      </w:r>
      <w:r w:rsidR="005903F8" w:rsidRPr="005903F8">
        <w:rPr>
          <w:rFonts w:ascii="Times New Roman" w:eastAsia="Times New Roman" w:hAnsi="Times New Roman" w:cs="Times New Roman"/>
          <w:sz w:val="28"/>
          <w:lang w:val="uk-UA" w:eastAsia="en-US"/>
        </w:rPr>
        <w:t>розглядається.</w:t>
      </w:r>
    </w:p>
    <w:p w:rsidR="005903F8" w:rsidRPr="005903F8" w:rsidRDefault="005903F8" w:rsidP="00A05626">
      <w:pPr>
        <w:widowControl w:val="0"/>
        <w:autoSpaceDE w:val="0"/>
        <w:autoSpaceDN w:val="0"/>
        <w:spacing w:after="0" w:line="360" w:lineRule="auto"/>
        <w:outlineLvl w:val="1"/>
        <w:rPr>
          <w:rFonts w:ascii="Times New Roman" w:eastAsia="Times New Roman" w:hAnsi="Times New Roman" w:cs="Times New Roman"/>
          <w:b/>
          <w:bCs/>
          <w:i/>
          <w:iCs/>
          <w:sz w:val="28"/>
          <w:szCs w:val="28"/>
          <w:lang w:val="uk-UA" w:eastAsia="en-US"/>
        </w:rPr>
      </w:pPr>
      <w:r w:rsidRPr="005903F8">
        <w:rPr>
          <w:rFonts w:ascii="Times New Roman" w:eastAsia="Times New Roman" w:hAnsi="Times New Roman" w:cs="Times New Roman"/>
          <w:b/>
          <w:bCs/>
          <w:i/>
          <w:iCs/>
          <w:sz w:val="28"/>
          <w:szCs w:val="28"/>
          <w:lang w:val="uk-UA" w:eastAsia="en-US"/>
        </w:rPr>
        <w:t>Експрес-контроль:</w:t>
      </w:r>
    </w:p>
    <w:p w:rsidR="005903F8" w:rsidRPr="005903F8" w:rsidRDefault="00E6752F" w:rsidP="00A05626">
      <w:pPr>
        <w:widowControl w:val="0"/>
        <w:tabs>
          <w:tab w:val="left" w:pos="1537"/>
        </w:tabs>
        <w:autoSpaceDE w:val="0"/>
        <w:autoSpaceDN w:val="0"/>
        <w:spacing w:after="0" w:line="360" w:lineRule="auto"/>
        <w:jc w:val="both"/>
        <w:rPr>
          <w:rFonts w:ascii="Times New Roman" w:eastAsia="Times New Roman" w:hAnsi="Times New Roman" w:cs="Times New Roman"/>
          <w:sz w:val="28"/>
          <w:lang w:val="uk-UA" w:eastAsia="en-US"/>
        </w:rPr>
      </w:pPr>
      <w:r w:rsidRPr="00E6752F">
        <w:rPr>
          <w:rFonts w:ascii="Times New Roman" w:eastAsia="Times New Roman" w:hAnsi="Times New Roman" w:cs="Times New Roman"/>
          <w:b/>
          <w:sz w:val="28"/>
          <w:lang w:eastAsia="en-US"/>
        </w:rPr>
        <w:t xml:space="preserve">2 </w:t>
      </w:r>
      <w:r w:rsidR="005903F8" w:rsidRPr="005903F8">
        <w:rPr>
          <w:rFonts w:ascii="Times New Roman" w:eastAsia="Times New Roman" w:hAnsi="Times New Roman" w:cs="Times New Roman"/>
          <w:b/>
          <w:sz w:val="28"/>
          <w:lang w:val="uk-UA" w:eastAsia="en-US"/>
        </w:rPr>
        <w:t xml:space="preserve">бали </w:t>
      </w:r>
      <w:r w:rsidR="005903F8" w:rsidRPr="005903F8">
        <w:rPr>
          <w:rFonts w:ascii="Times New Roman" w:eastAsia="Times New Roman" w:hAnsi="Times New Roman" w:cs="Times New Roman"/>
          <w:sz w:val="28"/>
          <w:lang w:val="uk-UA" w:eastAsia="en-US"/>
        </w:rPr>
        <w:t>нараховуються студентам, які вільно</w:t>
      </w:r>
      <w:r w:rsidR="005903F8" w:rsidRPr="005903F8">
        <w:rPr>
          <w:rFonts w:ascii="Times New Roman" w:eastAsia="Times New Roman" w:hAnsi="Times New Roman" w:cs="Times New Roman"/>
          <w:spacing w:val="1"/>
          <w:sz w:val="28"/>
          <w:lang w:val="uk-UA" w:eastAsia="en-US"/>
        </w:rPr>
        <w:t xml:space="preserve"> </w:t>
      </w:r>
      <w:r w:rsidR="005903F8" w:rsidRPr="005903F8">
        <w:rPr>
          <w:rFonts w:ascii="Times New Roman" w:eastAsia="Times New Roman" w:hAnsi="Times New Roman" w:cs="Times New Roman"/>
          <w:sz w:val="28"/>
          <w:lang w:val="uk-UA" w:eastAsia="en-US"/>
        </w:rPr>
        <w:t>володіють усім навчальним</w:t>
      </w:r>
      <w:r w:rsidR="005903F8" w:rsidRPr="005903F8">
        <w:rPr>
          <w:rFonts w:ascii="Times New Roman" w:eastAsia="Times New Roman" w:hAnsi="Times New Roman" w:cs="Times New Roman"/>
          <w:spacing w:val="1"/>
          <w:sz w:val="28"/>
          <w:lang w:val="uk-UA" w:eastAsia="en-US"/>
        </w:rPr>
        <w:t xml:space="preserve"> </w:t>
      </w:r>
      <w:r w:rsidR="005903F8" w:rsidRPr="005903F8">
        <w:rPr>
          <w:rFonts w:ascii="Times New Roman" w:eastAsia="Times New Roman" w:hAnsi="Times New Roman" w:cs="Times New Roman"/>
          <w:sz w:val="28"/>
          <w:lang w:val="uk-UA" w:eastAsia="en-US"/>
        </w:rPr>
        <w:t>матеріалом, орієнтуються в темі та аргументовано висловлюють свої думки.</w:t>
      </w:r>
      <w:r w:rsidR="005903F8" w:rsidRPr="005903F8">
        <w:rPr>
          <w:rFonts w:ascii="Times New Roman" w:eastAsia="Times New Roman" w:hAnsi="Times New Roman" w:cs="Times New Roman"/>
          <w:spacing w:val="-67"/>
          <w:sz w:val="28"/>
          <w:lang w:val="uk-UA" w:eastAsia="en-US"/>
        </w:rPr>
        <w:t xml:space="preserve"> </w:t>
      </w:r>
      <w:r w:rsidR="005903F8" w:rsidRPr="005903F8">
        <w:rPr>
          <w:rFonts w:ascii="Times New Roman" w:eastAsia="Times New Roman" w:hAnsi="Times New Roman" w:cs="Times New Roman"/>
          <w:b/>
          <w:sz w:val="28"/>
          <w:lang w:val="uk-UA" w:eastAsia="en-US"/>
        </w:rPr>
        <w:t xml:space="preserve">1 бал </w:t>
      </w:r>
      <w:r w:rsidR="005903F8" w:rsidRPr="005903F8">
        <w:rPr>
          <w:rFonts w:ascii="Times New Roman" w:eastAsia="Times New Roman" w:hAnsi="Times New Roman" w:cs="Times New Roman"/>
          <w:sz w:val="28"/>
          <w:lang w:val="uk-UA" w:eastAsia="en-US"/>
        </w:rPr>
        <w:t>отримують студенти, які частково володіють матеріалом та можуть</w:t>
      </w:r>
      <w:r w:rsidR="005903F8" w:rsidRPr="005903F8">
        <w:rPr>
          <w:rFonts w:ascii="Times New Roman" w:eastAsia="Times New Roman" w:hAnsi="Times New Roman" w:cs="Times New Roman"/>
          <w:spacing w:val="1"/>
          <w:sz w:val="28"/>
          <w:lang w:val="uk-UA" w:eastAsia="en-US"/>
        </w:rPr>
        <w:t xml:space="preserve"> </w:t>
      </w:r>
      <w:r w:rsidR="005903F8" w:rsidRPr="005903F8">
        <w:rPr>
          <w:rFonts w:ascii="Times New Roman" w:eastAsia="Times New Roman" w:hAnsi="Times New Roman" w:cs="Times New Roman"/>
          <w:sz w:val="28"/>
          <w:lang w:val="uk-UA" w:eastAsia="en-US"/>
        </w:rPr>
        <w:t>окреслити лише</w:t>
      </w:r>
      <w:r w:rsidR="005903F8" w:rsidRPr="005903F8">
        <w:rPr>
          <w:rFonts w:ascii="Times New Roman" w:eastAsia="Times New Roman" w:hAnsi="Times New Roman" w:cs="Times New Roman"/>
          <w:spacing w:val="2"/>
          <w:sz w:val="28"/>
          <w:lang w:val="uk-UA" w:eastAsia="en-US"/>
        </w:rPr>
        <w:t xml:space="preserve"> </w:t>
      </w:r>
      <w:r w:rsidR="005903F8" w:rsidRPr="005903F8">
        <w:rPr>
          <w:rFonts w:ascii="Times New Roman" w:eastAsia="Times New Roman" w:hAnsi="Times New Roman" w:cs="Times New Roman"/>
          <w:sz w:val="28"/>
          <w:lang w:val="uk-UA" w:eastAsia="en-US"/>
        </w:rPr>
        <w:t>деякі</w:t>
      </w:r>
      <w:r w:rsidR="005903F8" w:rsidRPr="005903F8">
        <w:rPr>
          <w:rFonts w:ascii="Times New Roman" w:eastAsia="Times New Roman" w:hAnsi="Times New Roman" w:cs="Times New Roman"/>
          <w:spacing w:val="-4"/>
          <w:sz w:val="28"/>
          <w:lang w:val="uk-UA" w:eastAsia="en-US"/>
        </w:rPr>
        <w:t xml:space="preserve"> </w:t>
      </w:r>
      <w:r w:rsidR="005903F8" w:rsidRPr="005903F8">
        <w:rPr>
          <w:rFonts w:ascii="Times New Roman" w:eastAsia="Times New Roman" w:hAnsi="Times New Roman" w:cs="Times New Roman"/>
          <w:sz w:val="28"/>
          <w:lang w:val="uk-UA" w:eastAsia="en-US"/>
        </w:rPr>
        <w:t>проблеми теми.</w:t>
      </w:r>
    </w:p>
    <w:p w:rsidR="005903F8" w:rsidRPr="005903F8" w:rsidRDefault="005903F8" w:rsidP="00A05626">
      <w:pPr>
        <w:widowControl w:val="0"/>
        <w:autoSpaceDE w:val="0"/>
        <w:autoSpaceDN w:val="0"/>
        <w:spacing w:after="0" w:line="360" w:lineRule="auto"/>
        <w:jc w:val="both"/>
        <w:outlineLvl w:val="1"/>
        <w:rPr>
          <w:rFonts w:ascii="Times New Roman" w:eastAsia="Times New Roman" w:hAnsi="Times New Roman" w:cs="Times New Roman"/>
          <w:b/>
          <w:bCs/>
          <w:i/>
          <w:iCs/>
          <w:sz w:val="28"/>
          <w:szCs w:val="28"/>
          <w:lang w:val="uk-UA" w:eastAsia="en-US"/>
        </w:rPr>
      </w:pPr>
      <w:r w:rsidRPr="005903F8">
        <w:rPr>
          <w:rFonts w:ascii="Times New Roman" w:eastAsia="Times New Roman" w:hAnsi="Times New Roman" w:cs="Times New Roman"/>
          <w:b/>
          <w:bCs/>
          <w:i/>
          <w:iCs/>
          <w:sz w:val="28"/>
          <w:szCs w:val="28"/>
          <w:lang w:val="uk-UA" w:eastAsia="en-US"/>
        </w:rPr>
        <w:t>Підготовка</w:t>
      </w:r>
      <w:r w:rsidRPr="005903F8">
        <w:rPr>
          <w:rFonts w:ascii="Times New Roman" w:eastAsia="Times New Roman" w:hAnsi="Times New Roman" w:cs="Times New Roman"/>
          <w:b/>
          <w:bCs/>
          <w:i/>
          <w:iCs/>
          <w:spacing w:val="-7"/>
          <w:sz w:val="28"/>
          <w:szCs w:val="28"/>
          <w:lang w:val="uk-UA" w:eastAsia="en-US"/>
        </w:rPr>
        <w:t xml:space="preserve"> </w:t>
      </w:r>
      <w:r w:rsidRPr="005903F8">
        <w:rPr>
          <w:rFonts w:ascii="Times New Roman" w:eastAsia="Times New Roman" w:hAnsi="Times New Roman" w:cs="Times New Roman"/>
          <w:b/>
          <w:bCs/>
          <w:i/>
          <w:iCs/>
          <w:sz w:val="28"/>
          <w:szCs w:val="28"/>
          <w:lang w:val="uk-UA" w:eastAsia="en-US"/>
        </w:rPr>
        <w:t>творчих</w:t>
      </w:r>
      <w:r w:rsidRPr="005903F8">
        <w:rPr>
          <w:rFonts w:ascii="Times New Roman" w:eastAsia="Times New Roman" w:hAnsi="Times New Roman" w:cs="Times New Roman"/>
          <w:b/>
          <w:bCs/>
          <w:i/>
          <w:iCs/>
          <w:spacing w:val="-6"/>
          <w:sz w:val="28"/>
          <w:szCs w:val="28"/>
          <w:lang w:val="uk-UA" w:eastAsia="en-US"/>
        </w:rPr>
        <w:t xml:space="preserve"> </w:t>
      </w:r>
      <w:r w:rsidRPr="005903F8">
        <w:rPr>
          <w:rFonts w:ascii="Times New Roman" w:eastAsia="Times New Roman" w:hAnsi="Times New Roman" w:cs="Times New Roman"/>
          <w:b/>
          <w:bCs/>
          <w:i/>
          <w:iCs/>
          <w:sz w:val="28"/>
          <w:szCs w:val="28"/>
          <w:lang w:val="uk-UA" w:eastAsia="en-US"/>
        </w:rPr>
        <w:t>завдань(есе,</w:t>
      </w:r>
      <w:r w:rsidRPr="005903F8">
        <w:rPr>
          <w:rFonts w:ascii="Times New Roman" w:eastAsia="Times New Roman" w:hAnsi="Times New Roman" w:cs="Times New Roman"/>
          <w:b/>
          <w:bCs/>
          <w:i/>
          <w:iCs/>
          <w:spacing w:val="-4"/>
          <w:sz w:val="28"/>
          <w:szCs w:val="28"/>
          <w:lang w:val="uk-UA" w:eastAsia="en-US"/>
        </w:rPr>
        <w:t xml:space="preserve"> </w:t>
      </w:r>
      <w:r w:rsidRPr="005903F8">
        <w:rPr>
          <w:rFonts w:ascii="Times New Roman" w:eastAsia="Times New Roman" w:hAnsi="Times New Roman" w:cs="Times New Roman"/>
          <w:b/>
          <w:bCs/>
          <w:i/>
          <w:iCs/>
          <w:sz w:val="28"/>
          <w:szCs w:val="28"/>
          <w:lang w:val="uk-UA" w:eastAsia="en-US"/>
        </w:rPr>
        <w:t>дайджест):</w:t>
      </w:r>
    </w:p>
    <w:p w:rsidR="005903F8" w:rsidRPr="005903F8" w:rsidRDefault="005903F8" w:rsidP="00A05626">
      <w:pPr>
        <w:widowControl w:val="0"/>
        <w:autoSpaceDE w:val="0"/>
        <w:autoSpaceDN w:val="0"/>
        <w:spacing w:after="0" w:line="360" w:lineRule="auto"/>
        <w:jc w:val="both"/>
        <w:rPr>
          <w:rFonts w:ascii="Times New Roman" w:eastAsia="Times New Roman" w:hAnsi="Times New Roman" w:cs="Times New Roman"/>
          <w:sz w:val="28"/>
          <w:szCs w:val="28"/>
          <w:lang w:val="uk-UA" w:eastAsia="en-US"/>
        </w:rPr>
      </w:pPr>
      <w:r w:rsidRPr="005903F8">
        <w:rPr>
          <w:rFonts w:ascii="Times New Roman" w:eastAsia="Times New Roman" w:hAnsi="Times New Roman" w:cs="Times New Roman"/>
          <w:b/>
          <w:sz w:val="28"/>
          <w:szCs w:val="28"/>
          <w:lang w:val="uk-UA" w:eastAsia="en-US"/>
        </w:rPr>
        <w:t>Есе</w:t>
      </w:r>
      <w:r w:rsidRPr="005903F8">
        <w:rPr>
          <w:rFonts w:ascii="Times New Roman" w:eastAsia="Times New Roman" w:hAnsi="Times New Roman" w:cs="Times New Roman"/>
          <w:b/>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це</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самостійна</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творча</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робота,</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де</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у</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вільній</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формі</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висловлюються</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особисті</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думки</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на</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тему,</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передбачену</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Робочою</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програмою</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навчальної</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дисципліни.</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Головна</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мета</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есе</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це</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самостійне</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розкриття</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студентом</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на</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підставі</w:t>
      </w:r>
      <w:r w:rsidRPr="005903F8">
        <w:rPr>
          <w:rFonts w:ascii="Times New Roman" w:eastAsia="Times New Roman" w:hAnsi="Times New Roman" w:cs="Times New Roman"/>
          <w:spacing w:val="-6"/>
          <w:sz w:val="28"/>
          <w:szCs w:val="28"/>
          <w:lang w:val="uk-UA" w:eastAsia="en-US"/>
        </w:rPr>
        <w:t xml:space="preserve"> </w:t>
      </w:r>
      <w:r w:rsidRPr="005903F8">
        <w:rPr>
          <w:rFonts w:ascii="Times New Roman" w:eastAsia="Times New Roman" w:hAnsi="Times New Roman" w:cs="Times New Roman"/>
          <w:sz w:val="28"/>
          <w:szCs w:val="28"/>
          <w:lang w:val="uk-UA" w:eastAsia="en-US"/>
        </w:rPr>
        <w:t>опрацьованого матеріалу</w:t>
      </w:r>
      <w:r w:rsidRPr="005903F8">
        <w:rPr>
          <w:rFonts w:ascii="Times New Roman" w:eastAsia="Times New Roman" w:hAnsi="Times New Roman" w:cs="Times New Roman"/>
          <w:spacing w:val="-4"/>
          <w:sz w:val="28"/>
          <w:szCs w:val="28"/>
          <w:lang w:val="uk-UA" w:eastAsia="en-US"/>
        </w:rPr>
        <w:t xml:space="preserve"> </w:t>
      </w:r>
      <w:r w:rsidRPr="005903F8">
        <w:rPr>
          <w:rFonts w:ascii="Times New Roman" w:eastAsia="Times New Roman" w:hAnsi="Times New Roman" w:cs="Times New Roman"/>
          <w:sz w:val="28"/>
          <w:szCs w:val="28"/>
          <w:lang w:val="uk-UA" w:eastAsia="en-US"/>
        </w:rPr>
        <w:t>теми,</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проблеми,</w:t>
      </w:r>
      <w:r w:rsidRPr="005903F8">
        <w:rPr>
          <w:rFonts w:ascii="Times New Roman" w:eastAsia="Times New Roman" w:hAnsi="Times New Roman" w:cs="Times New Roman"/>
          <w:spacing w:val="2"/>
          <w:sz w:val="28"/>
          <w:szCs w:val="28"/>
          <w:lang w:val="uk-UA" w:eastAsia="en-US"/>
        </w:rPr>
        <w:t xml:space="preserve"> </w:t>
      </w:r>
      <w:r w:rsidRPr="005903F8">
        <w:rPr>
          <w:rFonts w:ascii="Times New Roman" w:eastAsia="Times New Roman" w:hAnsi="Times New Roman" w:cs="Times New Roman"/>
          <w:sz w:val="28"/>
          <w:szCs w:val="28"/>
          <w:lang w:val="uk-UA" w:eastAsia="en-US"/>
        </w:rPr>
        <w:t>питання.</w:t>
      </w:r>
    </w:p>
    <w:p w:rsidR="005903F8" w:rsidRPr="005903F8" w:rsidRDefault="005903F8" w:rsidP="00A05626">
      <w:pPr>
        <w:widowControl w:val="0"/>
        <w:autoSpaceDE w:val="0"/>
        <w:autoSpaceDN w:val="0"/>
        <w:spacing w:after="0" w:line="360" w:lineRule="auto"/>
        <w:jc w:val="both"/>
        <w:rPr>
          <w:rFonts w:ascii="Times New Roman" w:eastAsia="Times New Roman" w:hAnsi="Times New Roman" w:cs="Times New Roman"/>
          <w:sz w:val="28"/>
          <w:szCs w:val="28"/>
          <w:lang w:val="uk-UA" w:eastAsia="en-US"/>
        </w:rPr>
      </w:pPr>
      <w:r w:rsidRPr="005903F8">
        <w:rPr>
          <w:rFonts w:ascii="Times New Roman" w:eastAsia="Times New Roman" w:hAnsi="Times New Roman" w:cs="Times New Roman"/>
          <w:b/>
          <w:sz w:val="28"/>
          <w:szCs w:val="28"/>
          <w:lang w:val="uk-UA" w:eastAsia="en-US"/>
        </w:rPr>
        <w:t xml:space="preserve">Дайджест </w:t>
      </w:r>
      <w:r w:rsidRPr="005903F8">
        <w:rPr>
          <w:rFonts w:ascii="Times New Roman" w:eastAsia="Times New Roman" w:hAnsi="Times New Roman" w:cs="Times New Roman"/>
          <w:sz w:val="28"/>
          <w:szCs w:val="28"/>
          <w:lang w:val="uk-UA" w:eastAsia="en-US"/>
        </w:rPr>
        <w:t>– це добір уривків з різних джерел на певну тематику. У форматі</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дайджестів</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можна</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зробити</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системний</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аналіз</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будь-якого</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теоретичного</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положення, розкрити різні точки зору на будь-яку проблему, тему, питання</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та</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зробити</w:t>
      </w:r>
      <w:r w:rsidRPr="005903F8">
        <w:rPr>
          <w:rFonts w:ascii="Times New Roman" w:eastAsia="Times New Roman" w:hAnsi="Times New Roman" w:cs="Times New Roman"/>
          <w:spacing w:val="6"/>
          <w:sz w:val="28"/>
          <w:szCs w:val="28"/>
          <w:lang w:val="uk-UA" w:eastAsia="en-US"/>
        </w:rPr>
        <w:t xml:space="preserve"> </w:t>
      </w:r>
      <w:r w:rsidRPr="005903F8">
        <w:rPr>
          <w:rFonts w:ascii="Times New Roman" w:eastAsia="Times New Roman" w:hAnsi="Times New Roman" w:cs="Times New Roman"/>
          <w:sz w:val="28"/>
          <w:szCs w:val="28"/>
          <w:lang w:val="uk-UA" w:eastAsia="en-US"/>
        </w:rPr>
        <w:t>узагальнюючі</w:t>
      </w:r>
      <w:r w:rsidRPr="005903F8">
        <w:rPr>
          <w:rFonts w:ascii="Times New Roman" w:eastAsia="Times New Roman" w:hAnsi="Times New Roman" w:cs="Times New Roman"/>
          <w:spacing w:val="-4"/>
          <w:sz w:val="28"/>
          <w:szCs w:val="28"/>
          <w:lang w:val="uk-UA" w:eastAsia="en-US"/>
        </w:rPr>
        <w:t xml:space="preserve"> </w:t>
      </w:r>
      <w:r w:rsidRPr="005903F8">
        <w:rPr>
          <w:rFonts w:ascii="Times New Roman" w:eastAsia="Times New Roman" w:hAnsi="Times New Roman" w:cs="Times New Roman"/>
          <w:sz w:val="28"/>
          <w:szCs w:val="28"/>
          <w:lang w:val="uk-UA" w:eastAsia="en-US"/>
        </w:rPr>
        <w:t>висновки.</w:t>
      </w:r>
    </w:p>
    <w:p w:rsidR="005903F8" w:rsidRDefault="005903F8" w:rsidP="00A05626">
      <w:pPr>
        <w:tabs>
          <w:tab w:val="left" w:pos="3315"/>
        </w:tabs>
        <w:spacing w:after="0" w:line="360" w:lineRule="auto"/>
        <w:rPr>
          <w:rFonts w:ascii="Times New Roman" w:eastAsia="Times New Roman" w:hAnsi="Times New Roman" w:cs="Times New Roman"/>
          <w:b/>
          <w:color w:val="000000"/>
          <w:sz w:val="28"/>
          <w:szCs w:val="28"/>
          <w:lang w:val="uk-UA" w:eastAsia="uk-UA"/>
        </w:rPr>
      </w:pPr>
      <w:r w:rsidRPr="00C25339">
        <w:rPr>
          <w:rFonts w:ascii="Times New Roman" w:eastAsia="Times New Roman" w:hAnsi="Times New Roman" w:cs="Times New Roman"/>
          <w:b/>
          <w:sz w:val="28"/>
          <w:szCs w:val="28"/>
          <w:lang w:val="uk-UA" w:eastAsia="en-US"/>
        </w:rPr>
        <w:lastRenderedPageBreak/>
        <w:t>2</w:t>
      </w:r>
      <w:r w:rsidRPr="00C25339">
        <w:rPr>
          <w:rFonts w:ascii="Times New Roman" w:eastAsia="Times New Roman" w:hAnsi="Times New Roman" w:cs="Times New Roman"/>
          <w:b/>
          <w:spacing w:val="1"/>
          <w:sz w:val="28"/>
          <w:szCs w:val="28"/>
          <w:lang w:val="uk-UA" w:eastAsia="en-US"/>
        </w:rPr>
        <w:t xml:space="preserve"> </w:t>
      </w:r>
      <w:r w:rsidRPr="00C25339">
        <w:rPr>
          <w:rFonts w:ascii="Times New Roman" w:eastAsia="Times New Roman" w:hAnsi="Times New Roman" w:cs="Times New Roman"/>
          <w:b/>
          <w:sz w:val="28"/>
          <w:szCs w:val="28"/>
          <w:lang w:val="uk-UA" w:eastAsia="en-US"/>
        </w:rPr>
        <w:t>бали</w:t>
      </w:r>
      <w:r w:rsidRPr="00C25339">
        <w:rPr>
          <w:rFonts w:ascii="Times New Roman" w:eastAsia="Times New Roman" w:hAnsi="Times New Roman" w:cs="Times New Roman"/>
          <w:b/>
          <w:spacing w:val="1"/>
          <w:sz w:val="28"/>
          <w:szCs w:val="28"/>
          <w:lang w:val="uk-UA" w:eastAsia="en-US"/>
        </w:rPr>
        <w:t xml:space="preserve"> </w:t>
      </w:r>
      <w:r w:rsidRPr="00C25339">
        <w:rPr>
          <w:rFonts w:ascii="Times New Roman" w:eastAsia="Times New Roman" w:hAnsi="Times New Roman" w:cs="Times New Roman"/>
          <w:sz w:val="28"/>
          <w:szCs w:val="28"/>
          <w:lang w:val="uk-UA" w:eastAsia="en-US"/>
        </w:rPr>
        <w:t>отримують</w:t>
      </w:r>
      <w:r w:rsidRPr="00C25339">
        <w:rPr>
          <w:rFonts w:ascii="Times New Roman" w:eastAsia="Times New Roman" w:hAnsi="Times New Roman" w:cs="Times New Roman"/>
          <w:spacing w:val="1"/>
          <w:sz w:val="28"/>
          <w:szCs w:val="28"/>
          <w:lang w:val="uk-UA" w:eastAsia="en-US"/>
        </w:rPr>
        <w:t xml:space="preserve"> </w:t>
      </w:r>
      <w:r w:rsidRPr="00C25339">
        <w:rPr>
          <w:rFonts w:ascii="Times New Roman" w:eastAsia="Times New Roman" w:hAnsi="Times New Roman" w:cs="Times New Roman"/>
          <w:sz w:val="28"/>
          <w:szCs w:val="28"/>
          <w:lang w:val="uk-UA" w:eastAsia="en-US"/>
        </w:rPr>
        <w:t>студенти,</w:t>
      </w:r>
      <w:r w:rsidRPr="00C25339">
        <w:rPr>
          <w:rFonts w:ascii="Times New Roman" w:eastAsia="Times New Roman" w:hAnsi="Times New Roman" w:cs="Times New Roman"/>
          <w:spacing w:val="1"/>
          <w:sz w:val="28"/>
          <w:szCs w:val="28"/>
          <w:lang w:val="uk-UA" w:eastAsia="en-US"/>
        </w:rPr>
        <w:t xml:space="preserve"> </w:t>
      </w:r>
      <w:r w:rsidRPr="00C25339">
        <w:rPr>
          <w:rFonts w:ascii="Times New Roman" w:eastAsia="Times New Roman" w:hAnsi="Times New Roman" w:cs="Times New Roman"/>
          <w:sz w:val="28"/>
          <w:szCs w:val="28"/>
          <w:lang w:val="uk-UA" w:eastAsia="en-US"/>
        </w:rPr>
        <w:t>які</w:t>
      </w:r>
      <w:r w:rsidRPr="00C25339">
        <w:rPr>
          <w:rFonts w:ascii="Times New Roman" w:eastAsia="Times New Roman" w:hAnsi="Times New Roman" w:cs="Times New Roman"/>
          <w:spacing w:val="1"/>
          <w:sz w:val="28"/>
          <w:szCs w:val="28"/>
          <w:lang w:val="uk-UA" w:eastAsia="en-US"/>
        </w:rPr>
        <w:t xml:space="preserve"> </w:t>
      </w:r>
      <w:r w:rsidRPr="00C25339">
        <w:rPr>
          <w:rFonts w:ascii="Times New Roman" w:eastAsia="Times New Roman" w:hAnsi="Times New Roman" w:cs="Times New Roman"/>
          <w:sz w:val="28"/>
          <w:szCs w:val="28"/>
          <w:lang w:val="uk-UA" w:eastAsia="en-US"/>
        </w:rPr>
        <w:t>можуть</w:t>
      </w:r>
      <w:r w:rsidRPr="00C25339">
        <w:rPr>
          <w:rFonts w:ascii="Times New Roman" w:eastAsia="Times New Roman" w:hAnsi="Times New Roman" w:cs="Times New Roman"/>
          <w:spacing w:val="1"/>
          <w:sz w:val="28"/>
          <w:szCs w:val="28"/>
          <w:lang w:val="uk-UA" w:eastAsia="en-US"/>
        </w:rPr>
        <w:t xml:space="preserve"> </w:t>
      </w:r>
      <w:r w:rsidRPr="00C25339">
        <w:rPr>
          <w:rFonts w:ascii="Times New Roman" w:eastAsia="Times New Roman" w:hAnsi="Times New Roman" w:cs="Times New Roman"/>
          <w:sz w:val="28"/>
          <w:szCs w:val="28"/>
          <w:lang w:val="uk-UA" w:eastAsia="en-US"/>
        </w:rPr>
        <w:t>виокремити</w:t>
      </w:r>
      <w:r w:rsidRPr="00C25339">
        <w:rPr>
          <w:rFonts w:ascii="Times New Roman" w:eastAsia="Times New Roman" w:hAnsi="Times New Roman" w:cs="Times New Roman"/>
          <w:spacing w:val="1"/>
          <w:sz w:val="28"/>
          <w:szCs w:val="28"/>
          <w:lang w:val="uk-UA" w:eastAsia="en-US"/>
        </w:rPr>
        <w:t xml:space="preserve"> </w:t>
      </w:r>
      <w:r w:rsidRPr="00C25339">
        <w:rPr>
          <w:rFonts w:ascii="Times New Roman" w:eastAsia="Times New Roman" w:hAnsi="Times New Roman" w:cs="Times New Roman"/>
          <w:sz w:val="28"/>
          <w:szCs w:val="28"/>
          <w:lang w:val="uk-UA" w:eastAsia="en-US"/>
        </w:rPr>
        <w:t>з</w:t>
      </w:r>
      <w:r w:rsidRPr="00C25339">
        <w:rPr>
          <w:rFonts w:ascii="Times New Roman" w:eastAsia="Times New Roman" w:hAnsi="Times New Roman" w:cs="Times New Roman"/>
          <w:spacing w:val="1"/>
          <w:sz w:val="28"/>
          <w:szCs w:val="28"/>
          <w:lang w:val="uk-UA" w:eastAsia="en-US"/>
        </w:rPr>
        <w:t xml:space="preserve"> </w:t>
      </w:r>
      <w:r w:rsidRPr="00C25339">
        <w:rPr>
          <w:rFonts w:ascii="Times New Roman" w:eastAsia="Times New Roman" w:hAnsi="Times New Roman" w:cs="Times New Roman"/>
          <w:sz w:val="28"/>
          <w:szCs w:val="28"/>
          <w:lang w:val="uk-UA" w:eastAsia="en-US"/>
        </w:rPr>
        <w:t>різних</w:t>
      </w:r>
      <w:r w:rsidRPr="00C25339">
        <w:rPr>
          <w:rFonts w:ascii="Times New Roman" w:eastAsia="Times New Roman" w:hAnsi="Times New Roman" w:cs="Times New Roman"/>
          <w:spacing w:val="70"/>
          <w:sz w:val="28"/>
          <w:szCs w:val="28"/>
          <w:lang w:val="uk-UA" w:eastAsia="en-US"/>
        </w:rPr>
        <w:t xml:space="preserve"> </w:t>
      </w:r>
      <w:r w:rsidRPr="00C25339">
        <w:rPr>
          <w:rFonts w:ascii="Times New Roman" w:eastAsia="Times New Roman" w:hAnsi="Times New Roman" w:cs="Times New Roman"/>
          <w:sz w:val="28"/>
          <w:szCs w:val="28"/>
          <w:lang w:val="uk-UA" w:eastAsia="en-US"/>
        </w:rPr>
        <w:t>джерел</w:t>
      </w:r>
      <w:r w:rsidRPr="00C25339">
        <w:rPr>
          <w:rFonts w:ascii="Times New Roman" w:eastAsia="Times New Roman" w:hAnsi="Times New Roman" w:cs="Times New Roman"/>
          <w:spacing w:val="1"/>
          <w:sz w:val="28"/>
          <w:szCs w:val="28"/>
          <w:lang w:val="uk-UA" w:eastAsia="en-US"/>
        </w:rPr>
        <w:t xml:space="preserve"> </w:t>
      </w:r>
      <w:r w:rsidRPr="00C25339">
        <w:rPr>
          <w:rFonts w:ascii="Times New Roman" w:eastAsia="Times New Roman" w:hAnsi="Times New Roman" w:cs="Times New Roman"/>
          <w:sz w:val="28"/>
          <w:szCs w:val="28"/>
          <w:lang w:val="uk-UA" w:eastAsia="en-US"/>
        </w:rPr>
        <w:t>основні положення, структурно об’єднати їх, коротко проаналізувати кожне</w:t>
      </w:r>
      <w:r w:rsidRPr="00C25339">
        <w:rPr>
          <w:rFonts w:ascii="Times New Roman" w:eastAsia="Times New Roman" w:hAnsi="Times New Roman" w:cs="Times New Roman"/>
          <w:spacing w:val="1"/>
          <w:sz w:val="28"/>
          <w:szCs w:val="28"/>
          <w:lang w:val="uk-UA" w:eastAsia="en-US"/>
        </w:rPr>
        <w:t xml:space="preserve"> </w:t>
      </w:r>
      <w:r w:rsidRPr="00C25339">
        <w:rPr>
          <w:rFonts w:ascii="Times New Roman" w:eastAsia="Times New Roman" w:hAnsi="Times New Roman" w:cs="Times New Roman"/>
          <w:sz w:val="28"/>
          <w:szCs w:val="28"/>
          <w:lang w:val="uk-UA" w:eastAsia="en-US"/>
        </w:rPr>
        <w:t>з</w:t>
      </w:r>
      <w:r w:rsidRPr="00C25339">
        <w:rPr>
          <w:rFonts w:ascii="Times New Roman" w:eastAsia="Times New Roman" w:hAnsi="Times New Roman" w:cs="Times New Roman"/>
          <w:spacing w:val="1"/>
          <w:sz w:val="28"/>
          <w:szCs w:val="28"/>
          <w:lang w:val="uk-UA" w:eastAsia="en-US"/>
        </w:rPr>
        <w:t xml:space="preserve"> </w:t>
      </w:r>
      <w:r w:rsidRPr="00C25339">
        <w:rPr>
          <w:rFonts w:ascii="Times New Roman" w:eastAsia="Times New Roman" w:hAnsi="Times New Roman" w:cs="Times New Roman"/>
          <w:sz w:val="28"/>
          <w:szCs w:val="28"/>
          <w:lang w:val="uk-UA" w:eastAsia="en-US"/>
        </w:rPr>
        <w:t>них</w:t>
      </w:r>
      <w:r w:rsidRPr="00C25339">
        <w:rPr>
          <w:rFonts w:ascii="Times New Roman" w:eastAsia="Times New Roman" w:hAnsi="Times New Roman" w:cs="Times New Roman"/>
          <w:spacing w:val="-5"/>
          <w:sz w:val="28"/>
          <w:szCs w:val="28"/>
          <w:lang w:val="uk-UA" w:eastAsia="en-US"/>
        </w:rPr>
        <w:t xml:space="preserve"> </w:t>
      </w:r>
      <w:r w:rsidRPr="00C25339">
        <w:rPr>
          <w:rFonts w:ascii="Times New Roman" w:eastAsia="Times New Roman" w:hAnsi="Times New Roman" w:cs="Times New Roman"/>
          <w:sz w:val="28"/>
          <w:szCs w:val="28"/>
          <w:lang w:val="uk-UA" w:eastAsia="en-US"/>
        </w:rPr>
        <w:t>та</w:t>
      </w:r>
      <w:r w:rsidRPr="00C25339">
        <w:rPr>
          <w:rFonts w:ascii="Times New Roman" w:eastAsia="Times New Roman" w:hAnsi="Times New Roman" w:cs="Times New Roman"/>
          <w:spacing w:val="2"/>
          <w:sz w:val="28"/>
          <w:szCs w:val="28"/>
          <w:lang w:val="uk-UA" w:eastAsia="en-US"/>
        </w:rPr>
        <w:t xml:space="preserve"> </w:t>
      </w:r>
      <w:r w:rsidRPr="00C25339">
        <w:rPr>
          <w:rFonts w:ascii="Times New Roman" w:eastAsia="Times New Roman" w:hAnsi="Times New Roman" w:cs="Times New Roman"/>
          <w:sz w:val="28"/>
          <w:szCs w:val="28"/>
          <w:lang w:val="uk-UA" w:eastAsia="en-US"/>
        </w:rPr>
        <w:t>зробити ґрунтовні</w:t>
      </w:r>
      <w:r w:rsidRPr="00C25339">
        <w:rPr>
          <w:rFonts w:ascii="Times New Roman" w:eastAsia="Times New Roman" w:hAnsi="Times New Roman" w:cs="Times New Roman"/>
          <w:spacing w:val="1"/>
          <w:sz w:val="28"/>
          <w:szCs w:val="28"/>
          <w:lang w:val="uk-UA" w:eastAsia="en-US"/>
        </w:rPr>
        <w:t xml:space="preserve"> </w:t>
      </w:r>
      <w:r w:rsidRPr="00C25339">
        <w:rPr>
          <w:rFonts w:ascii="Times New Roman" w:eastAsia="Times New Roman" w:hAnsi="Times New Roman" w:cs="Times New Roman"/>
          <w:sz w:val="28"/>
          <w:szCs w:val="28"/>
          <w:lang w:val="uk-UA" w:eastAsia="en-US"/>
        </w:rPr>
        <w:t>узагальнюючі</w:t>
      </w:r>
      <w:r w:rsidRPr="00C25339">
        <w:rPr>
          <w:rFonts w:ascii="Times New Roman" w:eastAsia="Times New Roman" w:hAnsi="Times New Roman" w:cs="Times New Roman"/>
          <w:spacing w:val="-5"/>
          <w:sz w:val="28"/>
          <w:szCs w:val="28"/>
          <w:lang w:val="uk-UA" w:eastAsia="en-US"/>
        </w:rPr>
        <w:t xml:space="preserve"> </w:t>
      </w:r>
      <w:r w:rsidRPr="00C25339">
        <w:rPr>
          <w:rFonts w:ascii="Times New Roman" w:eastAsia="Times New Roman" w:hAnsi="Times New Roman" w:cs="Times New Roman"/>
          <w:sz w:val="28"/>
          <w:szCs w:val="28"/>
          <w:lang w:val="uk-UA" w:eastAsia="en-US"/>
        </w:rPr>
        <w:t>висновки.</w:t>
      </w:r>
    </w:p>
    <w:p w:rsidR="00E373CF" w:rsidRDefault="005903F8" w:rsidP="00A05626">
      <w:pPr>
        <w:widowControl w:val="0"/>
        <w:autoSpaceDE w:val="0"/>
        <w:autoSpaceDN w:val="0"/>
        <w:spacing w:after="0" w:line="360" w:lineRule="auto"/>
        <w:jc w:val="both"/>
        <w:rPr>
          <w:rFonts w:ascii="Times New Roman" w:eastAsia="Times New Roman" w:hAnsi="Times New Roman" w:cs="Times New Roman"/>
          <w:sz w:val="28"/>
          <w:szCs w:val="28"/>
          <w:lang w:val="uk-UA" w:eastAsia="en-US"/>
        </w:rPr>
      </w:pPr>
      <w:r w:rsidRPr="005903F8">
        <w:rPr>
          <w:rFonts w:ascii="Times New Roman" w:eastAsia="Times New Roman" w:hAnsi="Times New Roman" w:cs="Times New Roman"/>
          <w:b/>
          <w:sz w:val="28"/>
          <w:szCs w:val="28"/>
          <w:lang w:val="uk-UA" w:eastAsia="en-US"/>
        </w:rPr>
        <w:t>1</w:t>
      </w:r>
      <w:r w:rsidRPr="005903F8">
        <w:rPr>
          <w:rFonts w:ascii="Times New Roman" w:eastAsia="Times New Roman" w:hAnsi="Times New Roman" w:cs="Times New Roman"/>
          <w:b/>
          <w:spacing w:val="1"/>
          <w:sz w:val="28"/>
          <w:szCs w:val="28"/>
          <w:lang w:val="uk-UA" w:eastAsia="en-US"/>
        </w:rPr>
        <w:t xml:space="preserve"> </w:t>
      </w:r>
      <w:r w:rsidRPr="005903F8">
        <w:rPr>
          <w:rFonts w:ascii="Times New Roman" w:eastAsia="Times New Roman" w:hAnsi="Times New Roman" w:cs="Times New Roman"/>
          <w:b/>
          <w:sz w:val="28"/>
          <w:szCs w:val="28"/>
          <w:lang w:val="uk-UA" w:eastAsia="en-US"/>
        </w:rPr>
        <w:t>бал</w:t>
      </w:r>
      <w:r w:rsidRPr="005903F8">
        <w:rPr>
          <w:rFonts w:ascii="Times New Roman" w:eastAsia="Times New Roman" w:hAnsi="Times New Roman" w:cs="Times New Roman"/>
          <w:b/>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отримують студенти,</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які</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в цілому правильно</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виокремили</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основні</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положення кожного з джерел, але не зробили їх відповідного аналізу та</w:t>
      </w:r>
      <w:r w:rsidRPr="005903F8">
        <w:rPr>
          <w:rFonts w:ascii="Times New Roman" w:eastAsia="Times New Roman" w:hAnsi="Times New Roman" w:cs="Times New Roman"/>
          <w:spacing w:val="1"/>
          <w:sz w:val="28"/>
          <w:szCs w:val="28"/>
          <w:lang w:val="uk-UA" w:eastAsia="en-US"/>
        </w:rPr>
        <w:t xml:space="preserve"> </w:t>
      </w:r>
      <w:r w:rsidRPr="005903F8">
        <w:rPr>
          <w:rFonts w:ascii="Times New Roman" w:eastAsia="Times New Roman" w:hAnsi="Times New Roman" w:cs="Times New Roman"/>
          <w:sz w:val="28"/>
          <w:szCs w:val="28"/>
          <w:lang w:val="uk-UA" w:eastAsia="en-US"/>
        </w:rPr>
        <w:t>узагальнюючих</w:t>
      </w:r>
      <w:r w:rsidRPr="005903F8">
        <w:rPr>
          <w:rFonts w:ascii="Times New Roman" w:eastAsia="Times New Roman" w:hAnsi="Times New Roman" w:cs="Times New Roman"/>
          <w:spacing w:val="-4"/>
          <w:sz w:val="28"/>
          <w:szCs w:val="28"/>
          <w:lang w:val="uk-UA" w:eastAsia="en-US"/>
        </w:rPr>
        <w:t xml:space="preserve"> </w:t>
      </w:r>
      <w:r w:rsidR="00A05626">
        <w:rPr>
          <w:rFonts w:ascii="Times New Roman" w:eastAsia="Times New Roman" w:hAnsi="Times New Roman" w:cs="Times New Roman"/>
          <w:sz w:val="28"/>
          <w:szCs w:val="28"/>
          <w:lang w:val="uk-UA" w:eastAsia="en-US"/>
        </w:rPr>
        <w:t>висновків.</w:t>
      </w:r>
    </w:p>
    <w:p w:rsidR="00A05626" w:rsidRDefault="00A05626" w:rsidP="00A05626">
      <w:pPr>
        <w:widowControl w:val="0"/>
        <w:autoSpaceDE w:val="0"/>
        <w:autoSpaceDN w:val="0"/>
        <w:spacing w:after="0" w:line="360" w:lineRule="auto"/>
        <w:jc w:val="center"/>
        <w:rPr>
          <w:rFonts w:ascii="Times New Roman" w:eastAsia="Times New Roman" w:hAnsi="Times New Roman" w:cs="Times New Roman"/>
          <w:b/>
          <w:bCs/>
          <w:sz w:val="28"/>
          <w:szCs w:val="28"/>
          <w:lang w:val="uk-UA" w:eastAsia="en-US"/>
        </w:rPr>
      </w:pPr>
    </w:p>
    <w:p w:rsidR="00A05626" w:rsidRPr="00A05626" w:rsidRDefault="00A05626" w:rsidP="00A05626">
      <w:pPr>
        <w:widowControl w:val="0"/>
        <w:autoSpaceDE w:val="0"/>
        <w:autoSpaceDN w:val="0"/>
        <w:spacing w:after="0" w:line="360" w:lineRule="auto"/>
        <w:jc w:val="center"/>
        <w:rPr>
          <w:rFonts w:ascii="Times New Roman" w:eastAsia="Times New Roman" w:hAnsi="Times New Roman" w:cs="Times New Roman"/>
          <w:b/>
          <w:bCs/>
          <w:sz w:val="28"/>
          <w:szCs w:val="28"/>
          <w:lang w:val="uk-UA" w:eastAsia="en-US"/>
        </w:rPr>
      </w:pPr>
      <w:r w:rsidRPr="00A05626">
        <w:rPr>
          <w:rFonts w:ascii="Times New Roman" w:eastAsia="Times New Roman" w:hAnsi="Times New Roman" w:cs="Times New Roman"/>
          <w:b/>
          <w:bCs/>
          <w:sz w:val="28"/>
          <w:szCs w:val="28"/>
          <w:lang w:val="uk-UA" w:eastAsia="en-US"/>
        </w:rPr>
        <w:t>Розподіл балів, які отримують студенти</w:t>
      </w:r>
    </w:p>
    <w:p w:rsidR="00E6752F" w:rsidRPr="00E6752F" w:rsidRDefault="00E6752F" w:rsidP="00E6752F">
      <w:pPr>
        <w:spacing w:after="0" w:line="240" w:lineRule="auto"/>
        <w:jc w:val="center"/>
        <w:rPr>
          <w:rFonts w:ascii="Times New Roman" w:eastAsia="Times New Roman" w:hAnsi="Times New Roman" w:cs="Times New Roman"/>
          <w:b/>
          <w:bCs/>
          <w:sz w:val="28"/>
          <w:szCs w:val="28"/>
          <w:lang w:val="uk-UA"/>
        </w:rPr>
      </w:pPr>
      <w:r w:rsidRPr="00E6752F">
        <w:rPr>
          <w:rFonts w:ascii="Times New Roman" w:eastAsia="Times New Roman" w:hAnsi="Times New Roman" w:cs="Times New Roman"/>
          <w:b/>
          <w:bCs/>
          <w:sz w:val="28"/>
          <w:szCs w:val="28"/>
          <w:lang w:val="uk-UA"/>
        </w:rPr>
        <w:t>Шкала оцінювання: національна та ЄКТС</w:t>
      </w:r>
    </w:p>
    <w:p w:rsidR="00E6752F" w:rsidRDefault="00E6752F" w:rsidP="00E6752F">
      <w:pPr>
        <w:spacing w:after="0" w:line="240" w:lineRule="auto"/>
        <w:jc w:val="center"/>
        <w:rPr>
          <w:rFonts w:ascii="Times New Roman" w:eastAsia="Times New Roman" w:hAnsi="Times New Roman" w:cs="Times New Roman"/>
          <w:b/>
          <w:bCs/>
          <w:color w:val="000000"/>
          <w:kern w:val="24"/>
          <w:sz w:val="28"/>
          <w:szCs w:val="28"/>
          <w:lang w:val="uk-UA"/>
        </w:rPr>
      </w:pPr>
      <w:r w:rsidRPr="00E6752F">
        <w:rPr>
          <w:rFonts w:ascii="Times New Roman" w:eastAsia="Times New Roman" w:hAnsi="Times New Roman" w:cs="Times New Roman"/>
          <w:b/>
          <w:bCs/>
          <w:color w:val="000000"/>
          <w:kern w:val="24"/>
          <w:sz w:val="28"/>
          <w:szCs w:val="28"/>
          <w:lang w:val="uk-UA"/>
        </w:rPr>
        <w:t>Розподіл балів, які отримують студенти</w:t>
      </w:r>
    </w:p>
    <w:p w:rsidR="00A05626" w:rsidRPr="00E6752F" w:rsidRDefault="00A05626" w:rsidP="00E6752F">
      <w:pPr>
        <w:spacing w:after="0" w:line="240" w:lineRule="auto"/>
        <w:jc w:val="center"/>
        <w:rPr>
          <w:rFonts w:ascii="Times New Roman" w:eastAsia="Times New Roman" w:hAnsi="Times New Roman" w:cs="Times New Roman"/>
          <w:b/>
          <w:bCs/>
          <w:color w:val="000000"/>
          <w:kern w:val="24"/>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
        <w:gridCol w:w="848"/>
        <w:gridCol w:w="1089"/>
        <w:gridCol w:w="722"/>
        <w:gridCol w:w="939"/>
        <w:gridCol w:w="1075"/>
        <w:gridCol w:w="944"/>
        <w:gridCol w:w="1539"/>
        <w:gridCol w:w="1632"/>
      </w:tblGrid>
      <w:tr w:rsidR="00A05626" w:rsidRPr="00E6752F" w:rsidTr="00A05626">
        <w:trPr>
          <w:trHeight w:val="504"/>
        </w:trPr>
        <w:tc>
          <w:tcPr>
            <w:tcW w:w="2895" w:type="dxa"/>
            <w:gridSpan w:val="3"/>
          </w:tcPr>
          <w:p w:rsidR="00A05626" w:rsidRPr="00E6752F" w:rsidRDefault="00A05626" w:rsidP="00E6752F">
            <w:pPr>
              <w:spacing w:after="0" w:line="240" w:lineRule="auto"/>
              <w:rPr>
                <w:rFonts w:ascii="Times New Roman" w:eastAsia="Times New Roman" w:hAnsi="Times New Roman" w:cs="Times New Roman"/>
                <w:b/>
                <w:bCs/>
                <w:color w:val="000000"/>
                <w:kern w:val="24"/>
                <w:sz w:val="24"/>
                <w:szCs w:val="24"/>
                <w:lang w:val="uk-UA"/>
              </w:rPr>
            </w:pPr>
          </w:p>
          <w:p w:rsidR="00A05626" w:rsidRPr="00E6752F" w:rsidRDefault="00A05626" w:rsidP="00E6752F">
            <w:pPr>
              <w:spacing w:after="0" w:line="240" w:lineRule="auto"/>
              <w:jc w:val="center"/>
              <w:rPr>
                <w:rFonts w:ascii="Times New Roman" w:eastAsia="Times New Roman" w:hAnsi="Times New Roman" w:cs="Times New Roman"/>
                <w:b/>
                <w:bCs/>
                <w:color w:val="000000"/>
                <w:kern w:val="24"/>
                <w:sz w:val="24"/>
                <w:szCs w:val="24"/>
                <w:lang w:val="uk-UA"/>
              </w:rPr>
            </w:pPr>
            <w:r w:rsidRPr="00E6752F">
              <w:rPr>
                <w:rFonts w:ascii="Times New Roman" w:eastAsia="Times New Roman" w:hAnsi="Times New Roman" w:cs="Times New Roman"/>
                <w:b/>
                <w:bCs/>
                <w:color w:val="000000"/>
                <w:kern w:val="24"/>
                <w:sz w:val="24"/>
                <w:szCs w:val="24"/>
                <w:lang w:val="uk-UA"/>
              </w:rPr>
              <w:t>Змістовий модуль 1</w:t>
            </w:r>
          </w:p>
        </w:tc>
        <w:tc>
          <w:tcPr>
            <w:tcW w:w="2736" w:type="dxa"/>
            <w:gridSpan w:val="3"/>
          </w:tcPr>
          <w:p w:rsidR="00A05626" w:rsidRPr="00E6752F" w:rsidRDefault="00A05626" w:rsidP="00E6752F">
            <w:pPr>
              <w:spacing w:after="0" w:line="240" w:lineRule="auto"/>
              <w:rPr>
                <w:rFonts w:ascii="Times New Roman" w:eastAsia="Times New Roman" w:hAnsi="Times New Roman" w:cs="Times New Roman"/>
                <w:b/>
                <w:bCs/>
                <w:color w:val="000000"/>
                <w:kern w:val="24"/>
                <w:sz w:val="24"/>
                <w:szCs w:val="24"/>
                <w:lang w:val="uk-UA"/>
              </w:rPr>
            </w:pPr>
          </w:p>
          <w:p w:rsidR="00A05626" w:rsidRPr="00E6752F" w:rsidRDefault="00A05626" w:rsidP="00E6752F">
            <w:pPr>
              <w:spacing w:after="0" w:line="240" w:lineRule="auto"/>
              <w:jc w:val="center"/>
              <w:rPr>
                <w:rFonts w:ascii="Times New Roman" w:eastAsia="Times New Roman" w:hAnsi="Times New Roman" w:cs="Times New Roman"/>
                <w:b/>
                <w:bCs/>
                <w:color w:val="000000"/>
                <w:kern w:val="24"/>
                <w:sz w:val="24"/>
                <w:szCs w:val="24"/>
                <w:lang w:val="uk-UA"/>
              </w:rPr>
            </w:pPr>
            <w:r w:rsidRPr="00E6752F">
              <w:rPr>
                <w:rFonts w:ascii="Times New Roman" w:eastAsia="Times New Roman" w:hAnsi="Times New Roman" w:cs="Times New Roman"/>
                <w:b/>
                <w:bCs/>
                <w:color w:val="000000"/>
                <w:kern w:val="24"/>
                <w:sz w:val="24"/>
                <w:szCs w:val="24"/>
                <w:lang w:val="uk-UA"/>
              </w:rPr>
              <w:t>Змістовий модуль 2</w:t>
            </w:r>
          </w:p>
        </w:tc>
        <w:tc>
          <w:tcPr>
            <w:tcW w:w="944" w:type="dxa"/>
          </w:tcPr>
          <w:p w:rsidR="00A05626" w:rsidRPr="00E6752F" w:rsidRDefault="00A05626" w:rsidP="00E6752F">
            <w:pPr>
              <w:spacing w:after="0" w:line="240" w:lineRule="auto"/>
              <w:rPr>
                <w:rFonts w:ascii="Times New Roman" w:eastAsia="Times New Roman" w:hAnsi="Times New Roman" w:cs="Times New Roman"/>
                <w:b/>
                <w:bCs/>
                <w:color w:val="000000"/>
                <w:kern w:val="24"/>
                <w:sz w:val="24"/>
                <w:szCs w:val="24"/>
                <w:lang w:val="uk-UA"/>
              </w:rPr>
            </w:pPr>
          </w:p>
          <w:p w:rsidR="00A05626" w:rsidRPr="00E6752F" w:rsidRDefault="00A05626" w:rsidP="00E6752F">
            <w:pPr>
              <w:spacing w:after="0" w:line="240" w:lineRule="auto"/>
              <w:jc w:val="center"/>
              <w:rPr>
                <w:rFonts w:ascii="Times New Roman" w:eastAsia="Times New Roman" w:hAnsi="Times New Roman" w:cs="Times New Roman"/>
                <w:b/>
                <w:bCs/>
                <w:color w:val="000000"/>
                <w:kern w:val="24"/>
                <w:sz w:val="24"/>
                <w:szCs w:val="24"/>
                <w:lang w:val="uk-UA"/>
              </w:rPr>
            </w:pPr>
            <w:r w:rsidRPr="00E6752F">
              <w:rPr>
                <w:rFonts w:ascii="Times New Roman" w:eastAsia="Times New Roman" w:hAnsi="Times New Roman" w:cs="Times New Roman"/>
                <w:b/>
                <w:bCs/>
                <w:color w:val="000000"/>
                <w:kern w:val="24"/>
                <w:sz w:val="24"/>
                <w:szCs w:val="24"/>
                <w:lang w:val="uk-UA"/>
              </w:rPr>
              <w:t>Залік</w:t>
            </w:r>
          </w:p>
        </w:tc>
        <w:tc>
          <w:tcPr>
            <w:tcW w:w="1539" w:type="dxa"/>
          </w:tcPr>
          <w:p w:rsidR="00A05626" w:rsidRPr="00E6752F" w:rsidRDefault="00A05626" w:rsidP="00E6752F">
            <w:pPr>
              <w:spacing w:after="0" w:line="240" w:lineRule="auto"/>
              <w:rPr>
                <w:rFonts w:ascii="Times New Roman" w:eastAsia="Times New Roman" w:hAnsi="Times New Roman" w:cs="Times New Roman"/>
                <w:b/>
                <w:bCs/>
                <w:color w:val="000000"/>
                <w:kern w:val="24"/>
                <w:sz w:val="24"/>
                <w:szCs w:val="24"/>
                <w:lang w:val="uk-UA"/>
              </w:rPr>
            </w:pPr>
          </w:p>
        </w:tc>
        <w:tc>
          <w:tcPr>
            <w:tcW w:w="1632" w:type="dxa"/>
          </w:tcPr>
          <w:p w:rsidR="00A05626" w:rsidRPr="00E6752F" w:rsidRDefault="00A05626" w:rsidP="00E6752F">
            <w:pPr>
              <w:spacing w:after="0" w:line="240" w:lineRule="auto"/>
              <w:rPr>
                <w:rFonts w:ascii="Times New Roman" w:eastAsia="Times New Roman" w:hAnsi="Times New Roman" w:cs="Times New Roman"/>
                <w:b/>
                <w:bCs/>
                <w:color w:val="000000"/>
                <w:kern w:val="24"/>
                <w:sz w:val="24"/>
                <w:szCs w:val="24"/>
                <w:lang w:val="uk-UA"/>
              </w:rPr>
            </w:pPr>
          </w:p>
          <w:p w:rsidR="00A05626" w:rsidRPr="00E6752F" w:rsidRDefault="00A05626" w:rsidP="00E6752F">
            <w:pPr>
              <w:spacing w:after="0" w:line="240" w:lineRule="auto"/>
              <w:jc w:val="center"/>
              <w:rPr>
                <w:rFonts w:ascii="Times New Roman" w:eastAsia="Times New Roman" w:hAnsi="Times New Roman" w:cs="Times New Roman"/>
                <w:b/>
                <w:bCs/>
                <w:color w:val="000000"/>
                <w:kern w:val="24"/>
                <w:sz w:val="24"/>
                <w:szCs w:val="24"/>
                <w:lang w:val="uk-UA"/>
              </w:rPr>
            </w:pPr>
            <w:r w:rsidRPr="00E6752F">
              <w:rPr>
                <w:rFonts w:ascii="Times New Roman" w:eastAsia="Times New Roman" w:hAnsi="Times New Roman" w:cs="Times New Roman"/>
                <w:b/>
                <w:bCs/>
                <w:color w:val="000000"/>
                <w:kern w:val="24"/>
                <w:sz w:val="24"/>
                <w:szCs w:val="24"/>
                <w:lang w:val="uk-UA"/>
              </w:rPr>
              <w:t>100</w:t>
            </w:r>
          </w:p>
        </w:tc>
      </w:tr>
      <w:tr w:rsidR="00A05626" w:rsidRPr="00E6752F" w:rsidTr="00A05626">
        <w:trPr>
          <w:cantSplit/>
          <w:trHeight w:val="356"/>
        </w:trPr>
        <w:tc>
          <w:tcPr>
            <w:tcW w:w="958" w:type="dxa"/>
            <w:tcMar>
              <w:left w:w="57" w:type="dxa"/>
              <w:right w:w="57" w:type="dxa"/>
            </w:tcMar>
          </w:tcPr>
          <w:p w:rsidR="00A05626" w:rsidRPr="00E6752F" w:rsidRDefault="00A05626" w:rsidP="00E6752F">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Т3</w:t>
            </w:r>
          </w:p>
        </w:tc>
        <w:tc>
          <w:tcPr>
            <w:tcW w:w="848" w:type="dxa"/>
            <w:tcMar>
              <w:left w:w="57" w:type="dxa"/>
              <w:right w:w="57" w:type="dxa"/>
            </w:tcMar>
          </w:tcPr>
          <w:p w:rsidR="00A05626" w:rsidRPr="00E6752F" w:rsidRDefault="00A05626" w:rsidP="00E6752F">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Т4</w:t>
            </w:r>
          </w:p>
        </w:tc>
        <w:tc>
          <w:tcPr>
            <w:tcW w:w="1089" w:type="dxa"/>
            <w:tcMar>
              <w:left w:w="57" w:type="dxa"/>
              <w:right w:w="57" w:type="dxa"/>
            </w:tcMar>
          </w:tcPr>
          <w:p w:rsidR="00A05626" w:rsidRPr="00E6752F" w:rsidRDefault="00A05626" w:rsidP="00E6752F">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Т7</w:t>
            </w:r>
          </w:p>
        </w:tc>
        <w:tc>
          <w:tcPr>
            <w:tcW w:w="722" w:type="dxa"/>
          </w:tcPr>
          <w:p w:rsidR="00A05626" w:rsidRPr="00E6752F" w:rsidRDefault="00A05626" w:rsidP="00E6752F">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Т8</w:t>
            </w:r>
          </w:p>
        </w:tc>
        <w:tc>
          <w:tcPr>
            <w:tcW w:w="939" w:type="dxa"/>
            <w:tcMar>
              <w:left w:w="57" w:type="dxa"/>
              <w:right w:w="57" w:type="dxa"/>
            </w:tcMar>
          </w:tcPr>
          <w:p w:rsidR="00A05626" w:rsidRPr="00E6752F" w:rsidRDefault="00A05626" w:rsidP="00E6752F">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Т9</w:t>
            </w:r>
          </w:p>
        </w:tc>
        <w:tc>
          <w:tcPr>
            <w:tcW w:w="1075" w:type="dxa"/>
            <w:tcMar>
              <w:left w:w="57" w:type="dxa"/>
              <w:right w:w="57" w:type="dxa"/>
            </w:tcMar>
          </w:tcPr>
          <w:p w:rsidR="00A05626" w:rsidRPr="00E6752F" w:rsidRDefault="00A05626" w:rsidP="00E6752F">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Т10</w:t>
            </w:r>
          </w:p>
        </w:tc>
        <w:tc>
          <w:tcPr>
            <w:tcW w:w="944" w:type="dxa"/>
            <w:tcMar>
              <w:left w:w="57" w:type="dxa"/>
              <w:right w:w="57" w:type="dxa"/>
            </w:tcMar>
            <w:textDirection w:val="tbRl"/>
          </w:tcPr>
          <w:p w:rsidR="00A05626" w:rsidRPr="00E6752F" w:rsidRDefault="00A05626" w:rsidP="00E6752F">
            <w:pPr>
              <w:spacing w:after="0" w:line="240" w:lineRule="auto"/>
              <w:ind w:left="57"/>
              <w:rPr>
                <w:rFonts w:ascii="Times New Roman" w:eastAsia="Times New Roman" w:hAnsi="Times New Roman" w:cs="Times New Roman"/>
                <w:sz w:val="24"/>
                <w:szCs w:val="24"/>
                <w:lang w:val="uk-UA"/>
              </w:rPr>
            </w:pPr>
          </w:p>
        </w:tc>
        <w:tc>
          <w:tcPr>
            <w:tcW w:w="1539" w:type="dxa"/>
          </w:tcPr>
          <w:p w:rsidR="00A05626" w:rsidRPr="00E6752F" w:rsidRDefault="00A05626" w:rsidP="00E6752F">
            <w:pPr>
              <w:rPr>
                <w:rFonts w:ascii="Calibri" w:eastAsia="Calibri" w:hAnsi="Calibri" w:cs="Times New Roman"/>
                <w:sz w:val="24"/>
                <w:szCs w:val="24"/>
                <w:lang w:val="uk-UA" w:eastAsia="en-US"/>
              </w:rPr>
            </w:pPr>
          </w:p>
        </w:tc>
        <w:tc>
          <w:tcPr>
            <w:tcW w:w="1632" w:type="dxa"/>
            <w:shd w:val="clear" w:color="auto" w:fill="auto"/>
          </w:tcPr>
          <w:p w:rsidR="00A05626" w:rsidRPr="00E6752F" w:rsidRDefault="00A05626" w:rsidP="00E6752F">
            <w:pPr>
              <w:rPr>
                <w:rFonts w:ascii="Calibri" w:eastAsia="Calibri" w:hAnsi="Calibri" w:cs="Times New Roman"/>
                <w:sz w:val="24"/>
                <w:szCs w:val="24"/>
                <w:lang w:val="uk-UA" w:eastAsia="en-US"/>
              </w:rPr>
            </w:pPr>
          </w:p>
        </w:tc>
      </w:tr>
      <w:tr w:rsidR="00A05626" w:rsidRPr="00E6752F" w:rsidTr="00A05626">
        <w:trPr>
          <w:cantSplit/>
          <w:trHeight w:val="437"/>
        </w:trPr>
        <w:tc>
          <w:tcPr>
            <w:tcW w:w="958" w:type="dxa"/>
            <w:tcMar>
              <w:left w:w="57" w:type="dxa"/>
              <w:right w:w="57" w:type="dxa"/>
            </w:tcMar>
          </w:tcPr>
          <w:p w:rsidR="00A05626" w:rsidRPr="00E6752F" w:rsidRDefault="00A05626" w:rsidP="00E6752F">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848" w:type="dxa"/>
            <w:tcMar>
              <w:left w:w="57" w:type="dxa"/>
              <w:right w:w="57" w:type="dxa"/>
            </w:tcMar>
          </w:tcPr>
          <w:p w:rsidR="00A05626" w:rsidRPr="00E6752F" w:rsidRDefault="00A05626" w:rsidP="00E6752F">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1089" w:type="dxa"/>
            <w:tcMar>
              <w:left w:w="57" w:type="dxa"/>
              <w:right w:w="57" w:type="dxa"/>
            </w:tcMar>
          </w:tcPr>
          <w:p w:rsidR="00A05626" w:rsidRPr="00E6752F" w:rsidRDefault="00A05626" w:rsidP="00E6752F">
            <w:pPr>
              <w:spacing w:after="0" w:line="240" w:lineRule="auto"/>
              <w:jc w:val="center"/>
              <w:rPr>
                <w:rFonts w:ascii="Times New Roman" w:eastAsia="Times New Roman" w:hAnsi="Times New Roman" w:cs="Times New Roman"/>
                <w:sz w:val="24"/>
                <w:szCs w:val="24"/>
                <w:lang w:val="uk-UA"/>
              </w:rPr>
            </w:pPr>
            <w:r w:rsidRPr="00E6752F">
              <w:rPr>
                <w:rFonts w:ascii="Times New Roman" w:eastAsia="Times New Roman" w:hAnsi="Times New Roman" w:cs="Times New Roman"/>
                <w:sz w:val="24"/>
                <w:szCs w:val="24"/>
                <w:lang w:val="uk-UA"/>
              </w:rPr>
              <w:t>5</w:t>
            </w:r>
          </w:p>
        </w:tc>
        <w:tc>
          <w:tcPr>
            <w:tcW w:w="722" w:type="dxa"/>
          </w:tcPr>
          <w:p w:rsidR="00A05626" w:rsidRPr="00E6752F" w:rsidRDefault="00A05626" w:rsidP="00E6752F">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939" w:type="dxa"/>
            <w:tcMar>
              <w:left w:w="57" w:type="dxa"/>
              <w:right w:w="57" w:type="dxa"/>
            </w:tcMar>
          </w:tcPr>
          <w:p w:rsidR="00A05626" w:rsidRPr="00E6752F" w:rsidRDefault="00A05626" w:rsidP="00E6752F">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1075" w:type="dxa"/>
            <w:tcMar>
              <w:left w:w="57" w:type="dxa"/>
              <w:right w:w="57" w:type="dxa"/>
            </w:tcMar>
          </w:tcPr>
          <w:p w:rsidR="00A05626" w:rsidRPr="00E6752F" w:rsidRDefault="00A05626" w:rsidP="00E6752F">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p>
        </w:tc>
        <w:tc>
          <w:tcPr>
            <w:tcW w:w="944" w:type="dxa"/>
            <w:tcMar>
              <w:left w:w="57" w:type="dxa"/>
              <w:right w:w="57" w:type="dxa"/>
            </w:tcMar>
          </w:tcPr>
          <w:p w:rsidR="00A05626" w:rsidRPr="00E6752F" w:rsidRDefault="00A05626" w:rsidP="00E6752F">
            <w:pPr>
              <w:spacing w:after="0" w:line="240" w:lineRule="auto"/>
              <w:ind w:left="57"/>
              <w:jc w:val="center"/>
              <w:rPr>
                <w:rFonts w:ascii="Times New Roman" w:eastAsia="Times New Roman" w:hAnsi="Times New Roman" w:cs="Times New Roman"/>
                <w:sz w:val="24"/>
                <w:szCs w:val="24"/>
                <w:lang w:val="uk-UA"/>
              </w:rPr>
            </w:pPr>
            <w:r w:rsidRPr="00E6752F">
              <w:rPr>
                <w:rFonts w:ascii="Times New Roman" w:eastAsia="Times New Roman" w:hAnsi="Times New Roman" w:cs="Times New Roman"/>
                <w:sz w:val="24"/>
                <w:szCs w:val="24"/>
                <w:lang w:val="uk-UA"/>
              </w:rPr>
              <w:t>50</w:t>
            </w:r>
          </w:p>
        </w:tc>
        <w:tc>
          <w:tcPr>
            <w:tcW w:w="1539" w:type="dxa"/>
          </w:tcPr>
          <w:p w:rsidR="00A05626" w:rsidRPr="00E6752F" w:rsidRDefault="00A05626" w:rsidP="00E6752F">
            <w:pPr>
              <w:jc w:val="center"/>
              <w:rPr>
                <w:rFonts w:ascii="Calibri" w:eastAsia="Calibri" w:hAnsi="Calibri" w:cs="Times New Roman"/>
                <w:sz w:val="24"/>
                <w:szCs w:val="24"/>
                <w:lang w:val="uk-UA" w:eastAsia="en-US"/>
              </w:rPr>
            </w:pPr>
          </w:p>
        </w:tc>
        <w:tc>
          <w:tcPr>
            <w:tcW w:w="1632" w:type="dxa"/>
            <w:shd w:val="clear" w:color="auto" w:fill="auto"/>
          </w:tcPr>
          <w:p w:rsidR="00A05626" w:rsidRPr="00E6752F" w:rsidRDefault="00A05626" w:rsidP="00E6752F">
            <w:pPr>
              <w:jc w:val="center"/>
              <w:rPr>
                <w:rFonts w:ascii="Calibri" w:eastAsia="Calibri" w:hAnsi="Calibri" w:cs="Times New Roman"/>
                <w:sz w:val="24"/>
                <w:szCs w:val="24"/>
                <w:lang w:val="uk-UA" w:eastAsia="en-US"/>
              </w:rPr>
            </w:pPr>
            <w:r w:rsidRPr="00E6752F">
              <w:rPr>
                <w:rFonts w:ascii="Calibri" w:eastAsia="Calibri" w:hAnsi="Calibri" w:cs="Times New Roman"/>
                <w:sz w:val="24"/>
                <w:szCs w:val="24"/>
                <w:lang w:val="uk-UA" w:eastAsia="en-US"/>
              </w:rPr>
              <w:t>100</w:t>
            </w:r>
          </w:p>
        </w:tc>
      </w:tr>
    </w:tbl>
    <w:p w:rsidR="00E6752F" w:rsidRPr="00E6752F" w:rsidRDefault="00E6752F" w:rsidP="00E6752F">
      <w:pPr>
        <w:spacing w:after="0" w:line="240" w:lineRule="auto"/>
        <w:ind w:firstLine="600"/>
        <w:rPr>
          <w:rFonts w:ascii="Times New Roman" w:eastAsia="Times New Roman" w:hAnsi="Times New Roman" w:cs="Times New Roman"/>
          <w:sz w:val="24"/>
          <w:szCs w:val="24"/>
          <w:lang w:val="uk-UA"/>
        </w:rPr>
      </w:pPr>
      <w:r w:rsidRPr="00E6752F">
        <w:rPr>
          <w:rFonts w:ascii="Times New Roman" w:eastAsia="Times New Roman" w:hAnsi="Times New Roman" w:cs="Times New Roman"/>
          <w:sz w:val="24"/>
          <w:szCs w:val="24"/>
          <w:lang w:val="uk-UA"/>
        </w:rPr>
        <w:t>Т1, Т2 ... Т9 – теми змістових модулів.</w:t>
      </w:r>
    </w:p>
    <w:p w:rsidR="00E6752F" w:rsidRDefault="00E6752F" w:rsidP="00F06A8A">
      <w:pPr>
        <w:tabs>
          <w:tab w:val="left" w:pos="3315"/>
        </w:tabs>
        <w:rPr>
          <w:rFonts w:ascii="Times New Roman" w:eastAsia="Times New Roman" w:hAnsi="Times New Roman" w:cs="Times New Roman"/>
          <w:b/>
          <w:color w:val="000000"/>
          <w:sz w:val="28"/>
          <w:szCs w:val="28"/>
          <w:lang w:val="uk-UA" w:eastAsia="uk-UA"/>
        </w:rPr>
      </w:pPr>
    </w:p>
    <w:p w:rsidR="00E6752F" w:rsidRPr="00E6752F" w:rsidRDefault="00E6752F" w:rsidP="00E6752F">
      <w:pPr>
        <w:spacing w:after="0" w:line="360" w:lineRule="auto"/>
        <w:ind w:firstLine="540"/>
        <w:jc w:val="center"/>
        <w:rPr>
          <w:rFonts w:ascii="Times New Roman" w:eastAsia="Times New Roman" w:hAnsi="Times New Roman" w:cs="Times New Roman"/>
          <w:b/>
          <w:color w:val="000000"/>
          <w:spacing w:val="-8"/>
          <w:sz w:val="28"/>
          <w:szCs w:val="28"/>
          <w:lang w:val="uk-UA" w:eastAsia="uk-UA"/>
        </w:rPr>
      </w:pPr>
      <w:r w:rsidRPr="00E6752F">
        <w:rPr>
          <w:rFonts w:ascii="Times New Roman" w:eastAsia="Times New Roman" w:hAnsi="Times New Roman" w:cs="Times New Roman"/>
          <w:b/>
          <w:bCs/>
          <w:color w:val="000000"/>
          <w:sz w:val="28"/>
          <w:szCs w:val="28"/>
          <w:lang w:val="uk-UA" w:eastAsia="uk-UA"/>
        </w:rPr>
        <w:t>Критерії оцінювання</w:t>
      </w:r>
    </w:p>
    <w:p w:rsidR="00E6752F" w:rsidRPr="00E6752F" w:rsidRDefault="00E6752F" w:rsidP="00E6752F">
      <w:pPr>
        <w:spacing w:after="0" w:line="360" w:lineRule="auto"/>
        <w:ind w:firstLine="540"/>
        <w:jc w:val="both"/>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Максимальна кількість балів, яку може набрати студент в ході поточного контролю, складає 50 балів.</w:t>
      </w:r>
    </w:p>
    <w:p w:rsidR="00E6752F" w:rsidRPr="00E6752F" w:rsidRDefault="00E6752F" w:rsidP="00E6752F">
      <w:pPr>
        <w:spacing w:after="0" w:line="360" w:lineRule="auto"/>
        <w:ind w:firstLine="540"/>
        <w:jc w:val="both"/>
        <w:rPr>
          <w:rFonts w:ascii="Times New Roman" w:eastAsia="Times New Roman" w:hAnsi="Times New Roman" w:cs="Times New Roman"/>
          <w:sz w:val="20"/>
          <w:szCs w:val="20"/>
          <w:lang w:val="uk-UA" w:eastAsia="uk-UA"/>
        </w:rPr>
      </w:pPr>
      <w:r w:rsidRPr="00E6752F">
        <w:rPr>
          <w:rFonts w:ascii="Times New Roman" w:eastAsia="Times New Roman" w:hAnsi="Times New Roman" w:cs="Times New Roman"/>
          <w:spacing w:val="-8"/>
          <w:sz w:val="28"/>
          <w:szCs w:val="28"/>
          <w:lang w:val="uk-UA" w:eastAsia="uk-UA"/>
        </w:rPr>
        <w:t xml:space="preserve">Підсумковий </w:t>
      </w:r>
      <w:r w:rsidR="00A05626">
        <w:rPr>
          <w:rFonts w:ascii="Times New Roman" w:eastAsia="Times New Roman" w:hAnsi="Times New Roman" w:cs="Times New Roman"/>
          <w:spacing w:val="-8"/>
          <w:sz w:val="28"/>
          <w:szCs w:val="28"/>
          <w:lang w:val="uk-UA" w:eastAsia="uk-UA"/>
        </w:rPr>
        <w:t>модуль (залік) дає 50</w:t>
      </w:r>
      <w:r w:rsidRPr="00E6752F">
        <w:rPr>
          <w:rFonts w:ascii="Times New Roman" w:eastAsia="Times New Roman" w:hAnsi="Times New Roman" w:cs="Times New Roman"/>
          <w:spacing w:val="-8"/>
          <w:sz w:val="28"/>
          <w:szCs w:val="28"/>
          <w:lang w:val="uk-UA" w:eastAsia="uk-UA"/>
        </w:rPr>
        <w:t xml:space="preserve"> балів. Мінімальна кількість балів для отримання заліку – 50.</w:t>
      </w:r>
    </w:p>
    <w:p w:rsidR="00E6752F" w:rsidRPr="00E6752F" w:rsidRDefault="00E6752F" w:rsidP="00E6752F">
      <w:pPr>
        <w:spacing w:after="0" w:line="360" w:lineRule="auto"/>
        <w:ind w:firstLine="540"/>
        <w:jc w:val="both"/>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Оцінка за навчальну дисципліну виводиться відповідно до такої системи оцінювання:</w:t>
      </w:r>
    </w:p>
    <w:tbl>
      <w:tblPr>
        <w:tblW w:w="9570" w:type="dxa"/>
        <w:tblCellSpacing w:w="0" w:type="dxa"/>
        <w:tblInd w:w="-1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040"/>
        <w:gridCol w:w="2280"/>
        <w:gridCol w:w="3090"/>
        <w:gridCol w:w="2160"/>
      </w:tblGrid>
      <w:tr w:rsidR="00E6752F" w:rsidRPr="00E6752F" w:rsidTr="00CD56BD">
        <w:trPr>
          <w:trHeight w:val="1125"/>
          <w:tblCellSpacing w:w="0" w:type="dxa"/>
        </w:trPr>
        <w:tc>
          <w:tcPr>
            <w:tcW w:w="204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b/>
                <w:bCs/>
                <w:color w:val="000000"/>
                <w:spacing w:val="-8"/>
                <w:sz w:val="28"/>
                <w:szCs w:val="28"/>
                <w:lang w:val="uk-UA" w:eastAsia="uk-UA"/>
              </w:rPr>
              <w:t>Рейтингова оцінка з дисципліни</w:t>
            </w:r>
          </w:p>
        </w:tc>
        <w:tc>
          <w:tcPr>
            <w:tcW w:w="228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b/>
                <w:bCs/>
                <w:color w:val="000000"/>
                <w:spacing w:val="-8"/>
                <w:sz w:val="28"/>
                <w:szCs w:val="28"/>
                <w:lang w:val="uk-UA" w:eastAsia="uk-UA"/>
              </w:rPr>
              <w:t>Оцінювання в системі ECTS</w:t>
            </w:r>
          </w:p>
        </w:tc>
        <w:tc>
          <w:tcPr>
            <w:tcW w:w="309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b/>
                <w:bCs/>
                <w:color w:val="000000"/>
                <w:spacing w:val="-8"/>
                <w:sz w:val="28"/>
                <w:szCs w:val="28"/>
                <w:lang w:val="uk-UA" w:eastAsia="uk-UA"/>
              </w:rPr>
              <w:t>Оцінка за національною шкалою</w:t>
            </w:r>
          </w:p>
        </w:tc>
        <w:tc>
          <w:tcPr>
            <w:tcW w:w="216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b/>
                <w:bCs/>
                <w:color w:val="000000"/>
                <w:spacing w:val="-8"/>
                <w:sz w:val="28"/>
                <w:szCs w:val="28"/>
                <w:lang w:val="uk-UA" w:eastAsia="uk-UA"/>
              </w:rPr>
              <w:t>Залік за національною шкалою</w:t>
            </w:r>
          </w:p>
        </w:tc>
      </w:tr>
      <w:tr w:rsidR="00E6752F" w:rsidRPr="00E6752F" w:rsidTr="00CD56BD">
        <w:trPr>
          <w:trHeight w:val="390"/>
          <w:tblCellSpacing w:w="0" w:type="dxa"/>
        </w:trPr>
        <w:tc>
          <w:tcPr>
            <w:tcW w:w="204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90-100</w:t>
            </w:r>
          </w:p>
        </w:tc>
        <w:tc>
          <w:tcPr>
            <w:tcW w:w="228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A</w:t>
            </w:r>
          </w:p>
        </w:tc>
        <w:tc>
          <w:tcPr>
            <w:tcW w:w="309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5 (відмінно)</w:t>
            </w:r>
          </w:p>
        </w:tc>
        <w:tc>
          <w:tcPr>
            <w:tcW w:w="216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Зараховано</w:t>
            </w:r>
          </w:p>
        </w:tc>
      </w:tr>
      <w:tr w:rsidR="00E6752F" w:rsidRPr="00E6752F" w:rsidTr="00CD56BD">
        <w:trPr>
          <w:trHeight w:val="390"/>
          <w:tblCellSpacing w:w="0" w:type="dxa"/>
        </w:trPr>
        <w:tc>
          <w:tcPr>
            <w:tcW w:w="204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sz w:val="20"/>
                <w:szCs w:val="20"/>
                <w:lang w:val="uk-UA" w:eastAsia="uk-UA"/>
              </w:rPr>
            </w:pPr>
            <w:r w:rsidRPr="00E6752F">
              <w:rPr>
                <w:rFonts w:ascii="Times New Roman" w:eastAsia="Times New Roman" w:hAnsi="Times New Roman" w:cs="Times New Roman"/>
                <w:spacing w:val="-8"/>
                <w:sz w:val="28"/>
                <w:szCs w:val="28"/>
                <w:lang w:val="uk-UA" w:eastAsia="uk-UA"/>
              </w:rPr>
              <w:t>80-89</w:t>
            </w:r>
          </w:p>
        </w:tc>
        <w:tc>
          <w:tcPr>
            <w:tcW w:w="228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B</w:t>
            </w:r>
          </w:p>
        </w:tc>
        <w:tc>
          <w:tcPr>
            <w:tcW w:w="309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4 (добре)</w:t>
            </w:r>
          </w:p>
        </w:tc>
        <w:tc>
          <w:tcPr>
            <w:tcW w:w="216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Зараховано</w:t>
            </w:r>
          </w:p>
        </w:tc>
      </w:tr>
      <w:tr w:rsidR="00E6752F" w:rsidRPr="00E6752F" w:rsidTr="00CD56BD">
        <w:trPr>
          <w:trHeight w:val="390"/>
          <w:tblCellSpacing w:w="0" w:type="dxa"/>
        </w:trPr>
        <w:tc>
          <w:tcPr>
            <w:tcW w:w="204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sz w:val="20"/>
                <w:szCs w:val="20"/>
                <w:lang w:val="uk-UA" w:eastAsia="uk-UA"/>
              </w:rPr>
            </w:pPr>
            <w:r w:rsidRPr="00E6752F">
              <w:rPr>
                <w:rFonts w:ascii="Times New Roman" w:eastAsia="Times New Roman" w:hAnsi="Times New Roman" w:cs="Times New Roman"/>
                <w:spacing w:val="-8"/>
                <w:sz w:val="28"/>
                <w:szCs w:val="28"/>
                <w:lang w:val="uk-UA" w:eastAsia="uk-UA"/>
              </w:rPr>
              <w:t>70-79</w:t>
            </w:r>
          </w:p>
        </w:tc>
        <w:tc>
          <w:tcPr>
            <w:tcW w:w="228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C</w:t>
            </w:r>
          </w:p>
        </w:tc>
        <w:tc>
          <w:tcPr>
            <w:tcW w:w="309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4 (добре)</w:t>
            </w:r>
          </w:p>
        </w:tc>
        <w:tc>
          <w:tcPr>
            <w:tcW w:w="216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Зараховано</w:t>
            </w:r>
          </w:p>
        </w:tc>
      </w:tr>
      <w:tr w:rsidR="00E6752F" w:rsidRPr="00E6752F" w:rsidTr="00CD56BD">
        <w:trPr>
          <w:trHeight w:val="390"/>
          <w:tblCellSpacing w:w="0" w:type="dxa"/>
        </w:trPr>
        <w:tc>
          <w:tcPr>
            <w:tcW w:w="204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sz w:val="20"/>
                <w:szCs w:val="20"/>
                <w:lang w:val="uk-UA" w:eastAsia="uk-UA"/>
              </w:rPr>
            </w:pPr>
            <w:r w:rsidRPr="00E6752F">
              <w:rPr>
                <w:rFonts w:ascii="Times New Roman" w:eastAsia="Times New Roman" w:hAnsi="Times New Roman" w:cs="Times New Roman"/>
                <w:spacing w:val="-8"/>
                <w:sz w:val="28"/>
                <w:szCs w:val="28"/>
                <w:lang w:val="uk-UA" w:eastAsia="uk-UA"/>
              </w:rPr>
              <w:t>60-69</w:t>
            </w:r>
          </w:p>
        </w:tc>
        <w:tc>
          <w:tcPr>
            <w:tcW w:w="228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D</w:t>
            </w:r>
          </w:p>
        </w:tc>
        <w:tc>
          <w:tcPr>
            <w:tcW w:w="309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3 (задовільно)</w:t>
            </w:r>
          </w:p>
        </w:tc>
        <w:tc>
          <w:tcPr>
            <w:tcW w:w="216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Зараховано</w:t>
            </w:r>
          </w:p>
        </w:tc>
      </w:tr>
      <w:tr w:rsidR="00E6752F" w:rsidRPr="00E6752F" w:rsidTr="00CD56BD">
        <w:trPr>
          <w:trHeight w:val="390"/>
          <w:tblCellSpacing w:w="0" w:type="dxa"/>
        </w:trPr>
        <w:tc>
          <w:tcPr>
            <w:tcW w:w="204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sz w:val="20"/>
                <w:szCs w:val="20"/>
                <w:lang w:val="uk-UA" w:eastAsia="uk-UA"/>
              </w:rPr>
            </w:pPr>
            <w:r w:rsidRPr="00E6752F">
              <w:rPr>
                <w:rFonts w:ascii="Times New Roman" w:eastAsia="Times New Roman" w:hAnsi="Times New Roman" w:cs="Times New Roman"/>
                <w:spacing w:val="-8"/>
                <w:sz w:val="28"/>
                <w:szCs w:val="28"/>
                <w:lang w:val="uk-UA" w:eastAsia="uk-UA"/>
              </w:rPr>
              <w:lastRenderedPageBreak/>
              <w:t>50-59</w:t>
            </w:r>
          </w:p>
        </w:tc>
        <w:tc>
          <w:tcPr>
            <w:tcW w:w="228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E</w:t>
            </w:r>
          </w:p>
        </w:tc>
        <w:tc>
          <w:tcPr>
            <w:tcW w:w="309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3 (задовільно)</w:t>
            </w:r>
          </w:p>
        </w:tc>
        <w:tc>
          <w:tcPr>
            <w:tcW w:w="216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Зараховано</w:t>
            </w:r>
          </w:p>
        </w:tc>
      </w:tr>
      <w:tr w:rsidR="00E6752F" w:rsidRPr="00E6752F" w:rsidTr="00CD56BD">
        <w:trPr>
          <w:trHeight w:val="1125"/>
          <w:tblCellSpacing w:w="0" w:type="dxa"/>
        </w:trPr>
        <w:tc>
          <w:tcPr>
            <w:tcW w:w="204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35-49</w:t>
            </w:r>
          </w:p>
        </w:tc>
        <w:tc>
          <w:tcPr>
            <w:tcW w:w="228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FX</w:t>
            </w:r>
          </w:p>
        </w:tc>
        <w:tc>
          <w:tcPr>
            <w:tcW w:w="309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2 (незадовільно з можливістю повторного складання)</w:t>
            </w:r>
          </w:p>
        </w:tc>
        <w:tc>
          <w:tcPr>
            <w:tcW w:w="216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Не зараховано</w:t>
            </w:r>
          </w:p>
        </w:tc>
      </w:tr>
      <w:tr w:rsidR="00E6752F" w:rsidRPr="00E6752F" w:rsidTr="00CD56BD">
        <w:trPr>
          <w:trHeight w:val="1125"/>
          <w:tblCellSpacing w:w="0" w:type="dxa"/>
        </w:trPr>
        <w:tc>
          <w:tcPr>
            <w:tcW w:w="204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1-34</w:t>
            </w:r>
          </w:p>
        </w:tc>
        <w:tc>
          <w:tcPr>
            <w:tcW w:w="228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F</w:t>
            </w:r>
          </w:p>
        </w:tc>
        <w:tc>
          <w:tcPr>
            <w:tcW w:w="309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2 (незадовільно з обов’язковим повторним курсом)</w:t>
            </w:r>
          </w:p>
        </w:tc>
        <w:tc>
          <w:tcPr>
            <w:tcW w:w="216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E6752F" w:rsidRPr="00E6752F" w:rsidRDefault="00E6752F" w:rsidP="00E6752F">
            <w:pPr>
              <w:spacing w:after="0"/>
              <w:jc w:val="center"/>
              <w:rPr>
                <w:rFonts w:ascii="Times New Roman" w:eastAsia="Times New Roman" w:hAnsi="Times New Roman" w:cs="Times New Roman"/>
                <w:color w:val="000000"/>
                <w:sz w:val="20"/>
                <w:szCs w:val="20"/>
                <w:lang w:val="uk-UA" w:eastAsia="uk-UA"/>
              </w:rPr>
            </w:pPr>
            <w:r w:rsidRPr="00E6752F">
              <w:rPr>
                <w:rFonts w:ascii="Times New Roman" w:eastAsia="Times New Roman" w:hAnsi="Times New Roman" w:cs="Times New Roman"/>
                <w:color w:val="000000"/>
                <w:spacing w:val="-8"/>
                <w:sz w:val="28"/>
                <w:szCs w:val="28"/>
                <w:lang w:val="uk-UA" w:eastAsia="uk-UA"/>
              </w:rPr>
              <w:t>Не зараховано</w:t>
            </w:r>
          </w:p>
        </w:tc>
      </w:tr>
    </w:tbl>
    <w:p w:rsidR="00E373CF" w:rsidRDefault="00E373CF" w:rsidP="00F06A8A">
      <w:pPr>
        <w:tabs>
          <w:tab w:val="left" w:pos="3315"/>
        </w:tabs>
        <w:rPr>
          <w:rFonts w:ascii="Times New Roman" w:eastAsia="Times New Roman" w:hAnsi="Times New Roman" w:cs="Times New Roman"/>
          <w:b/>
          <w:color w:val="000000"/>
          <w:sz w:val="28"/>
          <w:szCs w:val="28"/>
          <w:lang w:val="uk-UA" w:eastAsia="uk-UA"/>
        </w:rPr>
      </w:pPr>
    </w:p>
    <w:p w:rsidR="00E6752F" w:rsidRDefault="00E6752F" w:rsidP="00E6752F">
      <w:pPr>
        <w:widowControl w:val="0"/>
        <w:autoSpaceDE w:val="0"/>
        <w:autoSpaceDN w:val="0"/>
        <w:spacing w:before="87" w:after="0" w:line="320" w:lineRule="exact"/>
        <w:ind w:left="1340"/>
        <w:jc w:val="both"/>
        <w:outlineLvl w:val="0"/>
        <w:rPr>
          <w:rFonts w:ascii="Times New Roman" w:eastAsia="Times New Roman" w:hAnsi="Times New Roman" w:cs="Times New Roman"/>
          <w:b/>
          <w:bCs/>
          <w:sz w:val="28"/>
          <w:szCs w:val="28"/>
          <w:lang w:val="uk-UA"/>
        </w:rPr>
      </w:pPr>
      <w:r w:rsidRPr="00C25339">
        <w:rPr>
          <w:rFonts w:ascii="Times New Roman" w:eastAsia="Times New Roman" w:hAnsi="Times New Roman" w:cs="Times New Roman"/>
          <w:b/>
          <w:bCs/>
          <w:sz w:val="28"/>
          <w:szCs w:val="28"/>
          <w:lang w:val="uk-UA"/>
        </w:rPr>
        <w:t>Форми</w:t>
      </w:r>
      <w:r w:rsidRPr="00C25339">
        <w:rPr>
          <w:rFonts w:ascii="Times New Roman" w:eastAsia="Times New Roman" w:hAnsi="Times New Roman" w:cs="Times New Roman"/>
          <w:b/>
          <w:bCs/>
          <w:spacing w:val="-5"/>
          <w:sz w:val="28"/>
          <w:szCs w:val="28"/>
          <w:lang w:val="uk-UA"/>
        </w:rPr>
        <w:t xml:space="preserve"> </w:t>
      </w:r>
      <w:r w:rsidRPr="00C25339">
        <w:rPr>
          <w:rFonts w:ascii="Times New Roman" w:eastAsia="Times New Roman" w:hAnsi="Times New Roman" w:cs="Times New Roman"/>
          <w:b/>
          <w:bCs/>
          <w:sz w:val="28"/>
          <w:szCs w:val="28"/>
          <w:lang w:val="uk-UA"/>
        </w:rPr>
        <w:t>поточного</w:t>
      </w:r>
      <w:r w:rsidRPr="00C25339">
        <w:rPr>
          <w:rFonts w:ascii="Times New Roman" w:eastAsia="Times New Roman" w:hAnsi="Times New Roman" w:cs="Times New Roman"/>
          <w:b/>
          <w:bCs/>
          <w:spacing w:val="-3"/>
          <w:sz w:val="28"/>
          <w:szCs w:val="28"/>
          <w:lang w:val="uk-UA"/>
        </w:rPr>
        <w:t xml:space="preserve"> </w:t>
      </w:r>
      <w:r w:rsidRPr="00C25339">
        <w:rPr>
          <w:rFonts w:ascii="Times New Roman" w:eastAsia="Times New Roman" w:hAnsi="Times New Roman" w:cs="Times New Roman"/>
          <w:b/>
          <w:bCs/>
          <w:sz w:val="28"/>
          <w:szCs w:val="28"/>
          <w:lang w:val="uk-UA"/>
        </w:rPr>
        <w:t>та</w:t>
      </w:r>
      <w:r w:rsidRPr="00C25339">
        <w:rPr>
          <w:rFonts w:ascii="Times New Roman" w:eastAsia="Times New Roman" w:hAnsi="Times New Roman" w:cs="Times New Roman"/>
          <w:b/>
          <w:bCs/>
          <w:spacing w:val="-3"/>
          <w:sz w:val="28"/>
          <w:szCs w:val="28"/>
          <w:lang w:val="uk-UA"/>
        </w:rPr>
        <w:t xml:space="preserve"> </w:t>
      </w:r>
      <w:r w:rsidRPr="00C25339">
        <w:rPr>
          <w:rFonts w:ascii="Times New Roman" w:eastAsia="Times New Roman" w:hAnsi="Times New Roman" w:cs="Times New Roman"/>
          <w:b/>
          <w:bCs/>
          <w:sz w:val="28"/>
          <w:szCs w:val="28"/>
          <w:lang w:val="uk-UA"/>
        </w:rPr>
        <w:t>підсумкового</w:t>
      </w:r>
      <w:r w:rsidRPr="00C25339">
        <w:rPr>
          <w:rFonts w:ascii="Times New Roman" w:eastAsia="Times New Roman" w:hAnsi="Times New Roman" w:cs="Times New Roman"/>
          <w:b/>
          <w:bCs/>
          <w:spacing w:val="-3"/>
          <w:sz w:val="28"/>
          <w:szCs w:val="28"/>
          <w:lang w:val="uk-UA"/>
        </w:rPr>
        <w:t xml:space="preserve"> </w:t>
      </w:r>
      <w:r w:rsidRPr="00C25339">
        <w:rPr>
          <w:rFonts w:ascii="Times New Roman" w:eastAsia="Times New Roman" w:hAnsi="Times New Roman" w:cs="Times New Roman"/>
          <w:b/>
          <w:bCs/>
          <w:sz w:val="28"/>
          <w:szCs w:val="28"/>
          <w:lang w:val="uk-UA"/>
        </w:rPr>
        <w:t>контролю</w:t>
      </w:r>
    </w:p>
    <w:p w:rsidR="00A05626" w:rsidRPr="00C25339" w:rsidRDefault="00A05626" w:rsidP="00E6752F">
      <w:pPr>
        <w:widowControl w:val="0"/>
        <w:autoSpaceDE w:val="0"/>
        <w:autoSpaceDN w:val="0"/>
        <w:spacing w:before="87" w:after="0" w:line="320" w:lineRule="exact"/>
        <w:ind w:left="1340"/>
        <w:jc w:val="both"/>
        <w:outlineLvl w:val="0"/>
        <w:rPr>
          <w:rFonts w:ascii="Times New Roman" w:eastAsia="Times New Roman" w:hAnsi="Times New Roman" w:cs="Times New Roman"/>
          <w:b/>
          <w:bCs/>
          <w:sz w:val="28"/>
          <w:szCs w:val="28"/>
          <w:lang w:val="uk-UA"/>
        </w:rPr>
      </w:pPr>
    </w:p>
    <w:p w:rsidR="00E6752F" w:rsidRPr="00C25339" w:rsidRDefault="00E6752F" w:rsidP="00A05626">
      <w:pPr>
        <w:widowControl w:val="0"/>
        <w:autoSpaceDE w:val="0"/>
        <w:autoSpaceDN w:val="0"/>
        <w:spacing w:after="0" w:line="360" w:lineRule="auto"/>
        <w:jc w:val="both"/>
        <w:rPr>
          <w:rFonts w:ascii="Times New Roman" w:eastAsia="Times New Roman" w:hAnsi="Times New Roman" w:cs="Times New Roman"/>
          <w:sz w:val="28"/>
          <w:szCs w:val="28"/>
          <w:lang w:val="uk-UA"/>
        </w:rPr>
      </w:pPr>
      <w:r w:rsidRPr="00C25339">
        <w:rPr>
          <w:rFonts w:ascii="Times New Roman" w:eastAsia="Times New Roman" w:hAnsi="Times New Roman" w:cs="Times New Roman"/>
          <w:b/>
          <w:i/>
          <w:sz w:val="28"/>
          <w:szCs w:val="28"/>
          <w:lang w:val="uk-UA"/>
        </w:rPr>
        <w:t>Поточний</w:t>
      </w:r>
      <w:r w:rsidRPr="00C25339">
        <w:rPr>
          <w:rFonts w:ascii="Times New Roman" w:eastAsia="Times New Roman" w:hAnsi="Times New Roman" w:cs="Times New Roman"/>
          <w:b/>
          <w:i/>
          <w:spacing w:val="1"/>
          <w:sz w:val="28"/>
          <w:szCs w:val="28"/>
          <w:lang w:val="uk-UA"/>
        </w:rPr>
        <w:t xml:space="preserve"> </w:t>
      </w:r>
      <w:r w:rsidRPr="00C25339">
        <w:rPr>
          <w:rFonts w:ascii="Times New Roman" w:eastAsia="Times New Roman" w:hAnsi="Times New Roman" w:cs="Times New Roman"/>
          <w:b/>
          <w:i/>
          <w:sz w:val="28"/>
          <w:szCs w:val="28"/>
          <w:lang w:val="uk-UA"/>
        </w:rPr>
        <w:t>контроль</w:t>
      </w:r>
      <w:r w:rsidRPr="00C25339">
        <w:rPr>
          <w:rFonts w:ascii="Times New Roman" w:eastAsia="Times New Roman" w:hAnsi="Times New Roman" w:cs="Times New Roman"/>
          <w:i/>
          <w:sz w:val="28"/>
          <w:szCs w:val="28"/>
          <w:lang w:val="uk-UA"/>
        </w:rPr>
        <w:t>:</w:t>
      </w:r>
      <w:r w:rsidRPr="00C25339">
        <w:rPr>
          <w:rFonts w:ascii="Times New Roman" w:eastAsia="Times New Roman" w:hAnsi="Times New Roman" w:cs="Times New Roman"/>
          <w:i/>
          <w:spacing w:val="1"/>
          <w:sz w:val="28"/>
          <w:szCs w:val="28"/>
          <w:lang w:val="uk-UA"/>
        </w:rPr>
        <w:t xml:space="preserve"> </w:t>
      </w:r>
      <w:r w:rsidRPr="00C25339">
        <w:rPr>
          <w:rFonts w:ascii="Times New Roman" w:eastAsia="Times New Roman" w:hAnsi="Times New Roman" w:cs="Times New Roman"/>
          <w:sz w:val="28"/>
          <w:szCs w:val="28"/>
          <w:lang w:val="uk-UA"/>
        </w:rPr>
        <w:t>здійснюється</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на</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заняттях</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(які</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можуть</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проводитися</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в</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окремих</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випадках</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за</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допомогою</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онлайн</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платформи</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GoogleMeet)</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шляхом</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pacing w:val="-2"/>
          <w:sz w:val="28"/>
          <w:szCs w:val="28"/>
          <w:lang w:val="uk-UA"/>
        </w:rPr>
        <w:t>індивідуального</w:t>
      </w:r>
      <w:r w:rsidRPr="00C25339">
        <w:rPr>
          <w:rFonts w:ascii="Times New Roman" w:eastAsia="Times New Roman" w:hAnsi="Times New Roman" w:cs="Times New Roman"/>
          <w:spacing w:val="-8"/>
          <w:sz w:val="28"/>
          <w:szCs w:val="28"/>
          <w:lang w:val="uk-UA"/>
        </w:rPr>
        <w:t xml:space="preserve"> </w:t>
      </w:r>
      <w:r w:rsidRPr="00C25339">
        <w:rPr>
          <w:rFonts w:ascii="Times New Roman" w:eastAsia="Times New Roman" w:hAnsi="Times New Roman" w:cs="Times New Roman"/>
          <w:spacing w:val="-2"/>
          <w:sz w:val="28"/>
          <w:szCs w:val="28"/>
          <w:lang w:val="uk-UA"/>
        </w:rPr>
        <w:t>та</w:t>
      </w:r>
      <w:r w:rsidRPr="00C25339">
        <w:rPr>
          <w:rFonts w:ascii="Times New Roman" w:eastAsia="Times New Roman" w:hAnsi="Times New Roman" w:cs="Times New Roman"/>
          <w:spacing w:val="-9"/>
          <w:sz w:val="28"/>
          <w:szCs w:val="28"/>
          <w:lang w:val="uk-UA"/>
        </w:rPr>
        <w:t xml:space="preserve"> </w:t>
      </w:r>
      <w:r w:rsidRPr="00C25339">
        <w:rPr>
          <w:rFonts w:ascii="Times New Roman" w:eastAsia="Times New Roman" w:hAnsi="Times New Roman" w:cs="Times New Roman"/>
          <w:spacing w:val="-2"/>
          <w:sz w:val="28"/>
          <w:szCs w:val="28"/>
          <w:lang w:val="uk-UA"/>
        </w:rPr>
        <w:t>фронтального</w:t>
      </w:r>
      <w:r w:rsidRPr="00C25339">
        <w:rPr>
          <w:rFonts w:ascii="Times New Roman" w:eastAsia="Times New Roman" w:hAnsi="Times New Roman" w:cs="Times New Roman"/>
          <w:spacing w:val="-7"/>
          <w:sz w:val="28"/>
          <w:szCs w:val="28"/>
          <w:lang w:val="uk-UA"/>
        </w:rPr>
        <w:t xml:space="preserve"> </w:t>
      </w:r>
      <w:r w:rsidRPr="00C25339">
        <w:rPr>
          <w:rFonts w:ascii="Times New Roman" w:eastAsia="Times New Roman" w:hAnsi="Times New Roman" w:cs="Times New Roman"/>
          <w:spacing w:val="-1"/>
          <w:sz w:val="28"/>
          <w:szCs w:val="28"/>
          <w:lang w:val="uk-UA"/>
        </w:rPr>
        <w:t>усного</w:t>
      </w:r>
      <w:r w:rsidRPr="00C25339">
        <w:rPr>
          <w:rFonts w:ascii="Times New Roman" w:eastAsia="Times New Roman" w:hAnsi="Times New Roman" w:cs="Times New Roman"/>
          <w:spacing w:val="-7"/>
          <w:sz w:val="28"/>
          <w:szCs w:val="28"/>
          <w:lang w:val="uk-UA"/>
        </w:rPr>
        <w:t xml:space="preserve"> </w:t>
      </w:r>
      <w:r w:rsidRPr="00C25339">
        <w:rPr>
          <w:rFonts w:ascii="Times New Roman" w:eastAsia="Times New Roman" w:hAnsi="Times New Roman" w:cs="Times New Roman"/>
          <w:spacing w:val="-1"/>
          <w:sz w:val="28"/>
          <w:szCs w:val="28"/>
          <w:lang w:val="uk-UA"/>
        </w:rPr>
        <w:t>опитування,</w:t>
      </w:r>
      <w:r w:rsidRPr="00C25339">
        <w:rPr>
          <w:rFonts w:ascii="Times New Roman" w:eastAsia="Times New Roman" w:hAnsi="Times New Roman" w:cs="Times New Roman"/>
          <w:spacing w:val="-8"/>
          <w:sz w:val="28"/>
          <w:szCs w:val="28"/>
          <w:lang w:val="uk-UA"/>
        </w:rPr>
        <w:t xml:space="preserve"> </w:t>
      </w:r>
      <w:r w:rsidRPr="00C25339">
        <w:rPr>
          <w:rFonts w:ascii="Times New Roman" w:eastAsia="Times New Roman" w:hAnsi="Times New Roman" w:cs="Times New Roman"/>
          <w:spacing w:val="-1"/>
          <w:sz w:val="28"/>
          <w:szCs w:val="28"/>
          <w:lang w:val="uk-UA"/>
        </w:rPr>
        <w:t>бліц-опитування;</w:t>
      </w:r>
      <w:r w:rsidRPr="00C25339">
        <w:rPr>
          <w:rFonts w:ascii="Times New Roman" w:eastAsia="Times New Roman" w:hAnsi="Times New Roman" w:cs="Times New Roman"/>
          <w:spacing w:val="-10"/>
          <w:sz w:val="28"/>
          <w:szCs w:val="28"/>
          <w:lang w:val="uk-UA"/>
        </w:rPr>
        <w:t xml:space="preserve"> </w:t>
      </w:r>
      <w:r w:rsidRPr="00C25339">
        <w:rPr>
          <w:rFonts w:ascii="Times New Roman" w:eastAsia="Times New Roman" w:hAnsi="Times New Roman" w:cs="Times New Roman"/>
          <w:spacing w:val="-1"/>
          <w:sz w:val="28"/>
          <w:szCs w:val="28"/>
          <w:lang w:val="uk-UA"/>
        </w:rPr>
        <w:t>письмових</w:t>
      </w:r>
      <w:r w:rsidRPr="00C25339">
        <w:rPr>
          <w:rFonts w:ascii="Times New Roman" w:eastAsia="Times New Roman" w:hAnsi="Times New Roman" w:cs="Times New Roman"/>
          <w:spacing w:val="-68"/>
          <w:sz w:val="28"/>
          <w:szCs w:val="28"/>
          <w:lang w:val="uk-UA"/>
        </w:rPr>
        <w:t xml:space="preserve"> </w:t>
      </w:r>
      <w:r w:rsidRPr="00C25339">
        <w:rPr>
          <w:rFonts w:ascii="Times New Roman" w:eastAsia="Times New Roman" w:hAnsi="Times New Roman" w:cs="Times New Roman"/>
          <w:sz w:val="28"/>
          <w:szCs w:val="28"/>
          <w:lang w:val="uk-UA"/>
        </w:rPr>
        <w:t>самостійних</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робіт</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(есе,</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рефератів,</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написання</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тематичних</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глосаріїв</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тощо);</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pacing w:val="-1"/>
          <w:sz w:val="28"/>
          <w:szCs w:val="28"/>
          <w:lang w:val="uk-UA"/>
        </w:rPr>
        <w:t>виконання</w:t>
      </w:r>
      <w:r w:rsidRPr="00C25339">
        <w:rPr>
          <w:rFonts w:ascii="Times New Roman" w:eastAsia="Times New Roman" w:hAnsi="Times New Roman" w:cs="Times New Roman"/>
          <w:spacing w:val="-10"/>
          <w:sz w:val="28"/>
          <w:szCs w:val="28"/>
          <w:lang w:val="uk-UA"/>
        </w:rPr>
        <w:t xml:space="preserve"> </w:t>
      </w:r>
      <w:r w:rsidRPr="00C25339">
        <w:rPr>
          <w:rFonts w:ascii="Times New Roman" w:eastAsia="Times New Roman" w:hAnsi="Times New Roman" w:cs="Times New Roman"/>
          <w:spacing w:val="-1"/>
          <w:sz w:val="28"/>
          <w:szCs w:val="28"/>
          <w:lang w:val="uk-UA"/>
        </w:rPr>
        <w:t>практичних</w:t>
      </w:r>
      <w:r w:rsidRPr="00C25339">
        <w:rPr>
          <w:rFonts w:ascii="Times New Roman" w:eastAsia="Times New Roman" w:hAnsi="Times New Roman" w:cs="Times New Roman"/>
          <w:spacing w:val="-14"/>
          <w:sz w:val="28"/>
          <w:szCs w:val="28"/>
          <w:lang w:val="uk-UA"/>
        </w:rPr>
        <w:t xml:space="preserve"> </w:t>
      </w:r>
      <w:r w:rsidRPr="00C25339">
        <w:rPr>
          <w:rFonts w:ascii="Times New Roman" w:eastAsia="Times New Roman" w:hAnsi="Times New Roman" w:cs="Times New Roman"/>
          <w:sz w:val="28"/>
          <w:szCs w:val="28"/>
          <w:lang w:val="uk-UA"/>
        </w:rPr>
        <w:t>(індивідуальних</w:t>
      </w:r>
      <w:r w:rsidRPr="00C25339">
        <w:rPr>
          <w:rFonts w:ascii="Times New Roman" w:eastAsia="Times New Roman" w:hAnsi="Times New Roman" w:cs="Times New Roman"/>
          <w:spacing w:val="-11"/>
          <w:sz w:val="28"/>
          <w:szCs w:val="28"/>
          <w:lang w:val="uk-UA"/>
        </w:rPr>
        <w:t xml:space="preserve"> </w:t>
      </w:r>
      <w:r w:rsidRPr="00C25339">
        <w:rPr>
          <w:rFonts w:ascii="Times New Roman" w:eastAsia="Times New Roman" w:hAnsi="Times New Roman" w:cs="Times New Roman"/>
          <w:sz w:val="28"/>
          <w:szCs w:val="28"/>
          <w:lang w:val="uk-UA"/>
        </w:rPr>
        <w:t>та</w:t>
      </w:r>
      <w:r w:rsidRPr="00C25339">
        <w:rPr>
          <w:rFonts w:ascii="Times New Roman" w:eastAsia="Times New Roman" w:hAnsi="Times New Roman" w:cs="Times New Roman"/>
          <w:spacing w:val="-9"/>
          <w:sz w:val="28"/>
          <w:szCs w:val="28"/>
          <w:lang w:val="uk-UA"/>
        </w:rPr>
        <w:t xml:space="preserve"> </w:t>
      </w:r>
      <w:r w:rsidRPr="00C25339">
        <w:rPr>
          <w:rFonts w:ascii="Times New Roman" w:eastAsia="Times New Roman" w:hAnsi="Times New Roman" w:cs="Times New Roman"/>
          <w:sz w:val="28"/>
          <w:szCs w:val="28"/>
          <w:lang w:val="uk-UA"/>
        </w:rPr>
        <w:t>групових)</w:t>
      </w:r>
      <w:r w:rsidRPr="00C25339">
        <w:rPr>
          <w:rFonts w:ascii="Times New Roman" w:eastAsia="Times New Roman" w:hAnsi="Times New Roman" w:cs="Times New Roman"/>
          <w:spacing w:val="-12"/>
          <w:sz w:val="28"/>
          <w:szCs w:val="28"/>
          <w:lang w:val="uk-UA"/>
        </w:rPr>
        <w:t xml:space="preserve"> </w:t>
      </w:r>
      <w:r w:rsidRPr="00C25339">
        <w:rPr>
          <w:rFonts w:ascii="Times New Roman" w:eastAsia="Times New Roman" w:hAnsi="Times New Roman" w:cs="Times New Roman"/>
          <w:sz w:val="28"/>
          <w:szCs w:val="28"/>
          <w:lang w:val="uk-UA"/>
        </w:rPr>
        <w:t>завдань;</w:t>
      </w:r>
      <w:r w:rsidRPr="00C25339">
        <w:rPr>
          <w:rFonts w:ascii="Times New Roman" w:eastAsia="Times New Roman" w:hAnsi="Times New Roman" w:cs="Times New Roman"/>
          <w:spacing w:val="-10"/>
          <w:sz w:val="28"/>
          <w:szCs w:val="28"/>
          <w:lang w:val="uk-UA"/>
        </w:rPr>
        <w:t xml:space="preserve"> </w:t>
      </w:r>
      <w:r w:rsidRPr="00C25339">
        <w:rPr>
          <w:rFonts w:ascii="Times New Roman" w:eastAsia="Times New Roman" w:hAnsi="Times New Roman" w:cs="Times New Roman"/>
          <w:sz w:val="28"/>
          <w:szCs w:val="28"/>
          <w:lang w:val="uk-UA"/>
        </w:rPr>
        <w:t>розв’язання</w:t>
      </w:r>
      <w:r w:rsidRPr="00C25339">
        <w:rPr>
          <w:rFonts w:ascii="Times New Roman" w:eastAsia="Times New Roman" w:hAnsi="Times New Roman" w:cs="Times New Roman"/>
          <w:spacing w:val="-10"/>
          <w:sz w:val="28"/>
          <w:szCs w:val="28"/>
          <w:lang w:val="uk-UA"/>
        </w:rPr>
        <w:t xml:space="preserve"> </w:t>
      </w:r>
      <w:r w:rsidRPr="00C25339">
        <w:rPr>
          <w:rFonts w:ascii="Times New Roman" w:eastAsia="Times New Roman" w:hAnsi="Times New Roman" w:cs="Times New Roman"/>
          <w:sz w:val="28"/>
          <w:szCs w:val="28"/>
          <w:lang w:val="uk-UA"/>
        </w:rPr>
        <w:t>кейсів</w:t>
      </w:r>
      <w:r w:rsidRPr="00C25339">
        <w:rPr>
          <w:rFonts w:ascii="Times New Roman" w:eastAsia="Times New Roman" w:hAnsi="Times New Roman" w:cs="Times New Roman"/>
          <w:spacing w:val="-11"/>
          <w:sz w:val="28"/>
          <w:szCs w:val="28"/>
          <w:lang w:val="uk-UA"/>
        </w:rPr>
        <w:t xml:space="preserve"> </w:t>
      </w:r>
      <w:r w:rsidRPr="00C25339">
        <w:rPr>
          <w:rFonts w:ascii="Times New Roman" w:eastAsia="Times New Roman" w:hAnsi="Times New Roman" w:cs="Times New Roman"/>
          <w:sz w:val="28"/>
          <w:szCs w:val="28"/>
          <w:lang w:val="uk-UA"/>
        </w:rPr>
        <w:t>з</w:t>
      </w:r>
      <w:r w:rsidRPr="00C25339">
        <w:rPr>
          <w:rFonts w:ascii="Times New Roman" w:eastAsia="Times New Roman" w:hAnsi="Times New Roman" w:cs="Times New Roman"/>
          <w:spacing w:val="-68"/>
          <w:sz w:val="28"/>
          <w:szCs w:val="28"/>
          <w:lang w:val="uk-UA"/>
        </w:rPr>
        <w:t xml:space="preserve"> </w:t>
      </w:r>
      <w:r w:rsidRPr="00C25339">
        <w:rPr>
          <w:rFonts w:ascii="Times New Roman" w:eastAsia="Times New Roman" w:hAnsi="Times New Roman" w:cs="Times New Roman"/>
          <w:sz w:val="28"/>
          <w:szCs w:val="28"/>
          <w:lang w:val="uk-UA"/>
        </w:rPr>
        <w:t>практичних завдань та задач-казусів; аналізу та обґрунтування (чи заперечення)</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pacing w:val="-3"/>
          <w:sz w:val="28"/>
          <w:szCs w:val="28"/>
          <w:lang w:val="uk-UA"/>
        </w:rPr>
        <w:t>судових</w:t>
      </w:r>
      <w:r w:rsidRPr="00C25339">
        <w:rPr>
          <w:rFonts w:ascii="Times New Roman" w:eastAsia="Times New Roman" w:hAnsi="Times New Roman" w:cs="Times New Roman"/>
          <w:spacing w:val="-14"/>
          <w:sz w:val="28"/>
          <w:szCs w:val="28"/>
          <w:lang w:val="uk-UA"/>
        </w:rPr>
        <w:t xml:space="preserve"> </w:t>
      </w:r>
      <w:r w:rsidRPr="00C25339">
        <w:rPr>
          <w:rFonts w:ascii="Times New Roman" w:eastAsia="Times New Roman" w:hAnsi="Times New Roman" w:cs="Times New Roman"/>
          <w:spacing w:val="-3"/>
          <w:sz w:val="28"/>
          <w:szCs w:val="28"/>
          <w:lang w:val="uk-UA"/>
        </w:rPr>
        <w:t>рішень;</w:t>
      </w:r>
      <w:r w:rsidRPr="00C25339">
        <w:rPr>
          <w:rFonts w:ascii="Times New Roman" w:eastAsia="Times New Roman" w:hAnsi="Times New Roman" w:cs="Times New Roman"/>
          <w:spacing w:val="-11"/>
          <w:sz w:val="28"/>
          <w:szCs w:val="28"/>
          <w:lang w:val="uk-UA"/>
        </w:rPr>
        <w:t xml:space="preserve"> </w:t>
      </w:r>
      <w:r w:rsidRPr="00C25339">
        <w:rPr>
          <w:rFonts w:ascii="Times New Roman" w:eastAsia="Times New Roman" w:hAnsi="Times New Roman" w:cs="Times New Roman"/>
          <w:spacing w:val="-3"/>
          <w:sz w:val="28"/>
          <w:szCs w:val="28"/>
          <w:lang w:val="uk-UA"/>
        </w:rPr>
        <w:t>взаємоконтролю</w:t>
      </w:r>
      <w:r w:rsidRPr="00C25339">
        <w:rPr>
          <w:rFonts w:ascii="Times New Roman" w:eastAsia="Times New Roman" w:hAnsi="Times New Roman" w:cs="Times New Roman"/>
          <w:spacing w:val="-11"/>
          <w:sz w:val="28"/>
          <w:szCs w:val="28"/>
          <w:lang w:val="uk-UA"/>
        </w:rPr>
        <w:t xml:space="preserve"> </w:t>
      </w:r>
      <w:r w:rsidRPr="00C25339">
        <w:rPr>
          <w:rFonts w:ascii="Times New Roman" w:eastAsia="Times New Roman" w:hAnsi="Times New Roman" w:cs="Times New Roman"/>
          <w:spacing w:val="-3"/>
          <w:sz w:val="28"/>
          <w:szCs w:val="28"/>
          <w:lang w:val="uk-UA"/>
        </w:rPr>
        <w:t>студентів</w:t>
      </w:r>
      <w:r w:rsidRPr="00C25339">
        <w:rPr>
          <w:rFonts w:ascii="Times New Roman" w:eastAsia="Times New Roman" w:hAnsi="Times New Roman" w:cs="Times New Roman"/>
          <w:spacing w:val="-7"/>
          <w:sz w:val="28"/>
          <w:szCs w:val="28"/>
          <w:lang w:val="uk-UA"/>
        </w:rPr>
        <w:t xml:space="preserve"> </w:t>
      </w:r>
      <w:r w:rsidRPr="00C25339">
        <w:rPr>
          <w:rFonts w:ascii="Times New Roman" w:eastAsia="Times New Roman" w:hAnsi="Times New Roman" w:cs="Times New Roman"/>
          <w:spacing w:val="-3"/>
          <w:sz w:val="28"/>
          <w:szCs w:val="28"/>
          <w:lang w:val="uk-UA"/>
        </w:rPr>
        <w:t>у</w:t>
      </w:r>
      <w:r w:rsidRPr="00C25339">
        <w:rPr>
          <w:rFonts w:ascii="Times New Roman" w:eastAsia="Times New Roman" w:hAnsi="Times New Roman" w:cs="Times New Roman"/>
          <w:spacing w:val="-14"/>
          <w:sz w:val="28"/>
          <w:szCs w:val="28"/>
          <w:lang w:val="uk-UA"/>
        </w:rPr>
        <w:t xml:space="preserve"> </w:t>
      </w:r>
      <w:r w:rsidRPr="00C25339">
        <w:rPr>
          <w:rFonts w:ascii="Times New Roman" w:eastAsia="Times New Roman" w:hAnsi="Times New Roman" w:cs="Times New Roman"/>
          <w:spacing w:val="-3"/>
          <w:sz w:val="28"/>
          <w:szCs w:val="28"/>
          <w:lang w:val="uk-UA"/>
        </w:rPr>
        <w:t>парах</w:t>
      </w:r>
      <w:r w:rsidRPr="00C25339">
        <w:rPr>
          <w:rFonts w:ascii="Times New Roman" w:eastAsia="Times New Roman" w:hAnsi="Times New Roman" w:cs="Times New Roman"/>
          <w:spacing w:val="-9"/>
          <w:sz w:val="28"/>
          <w:szCs w:val="28"/>
          <w:lang w:val="uk-UA"/>
        </w:rPr>
        <w:t xml:space="preserve"> </w:t>
      </w:r>
      <w:r w:rsidRPr="00C25339">
        <w:rPr>
          <w:rFonts w:ascii="Times New Roman" w:eastAsia="Times New Roman" w:hAnsi="Times New Roman" w:cs="Times New Roman"/>
          <w:spacing w:val="-3"/>
          <w:sz w:val="28"/>
          <w:szCs w:val="28"/>
          <w:lang w:val="uk-UA"/>
        </w:rPr>
        <w:t>та</w:t>
      </w:r>
      <w:r w:rsidRPr="00C25339">
        <w:rPr>
          <w:rFonts w:ascii="Times New Roman" w:eastAsia="Times New Roman" w:hAnsi="Times New Roman" w:cs="Times New Roman"/>
          <w:spacing w:val="-9"/>
          <w:sz w:val="28"/>
          <w:szCs w:val="28"/>
          <w:lang w:val="uk-UA"/>
        </w:rPr>
        <w:t xml:space="preserve"> </w:t>
      </w:r>
      <w:r w:rsidRPr="00C25339">
        <w:rPr>
          <w:rFonts w:ascii="Times New Roman" w:eastAsia="Times New Roman" w:hAnsi="Times New Roman" w:cs="Times New Roman"/>
          <w:spacing w:val="-3"/>
          <w:sz w:val="28"/>
          <w:szCs w:val="28"/>
          <w:lang w:val="uk-UA"/>
        </w:rPr>
        <w:t>малих</w:t>
      </w:r>
      <w:r w:rsidRPr="00C25339">
        <w:rPr>
          <w:rFonts w:ascii="Times New Roman" w:eastAsia="Times New Roman" w:hAnsi="Times New Roman" w:cs="Times New Roman"/>
          <w:spacing w:val="-14"/>
          <w:sz w:val="28"/>
          <w:szCs w:val="28"/>
          <w:lang w:val="uk-UA"/>
        </w:rPr>
        <w:t xml:space="preserve"> </w:t>
      </w:r>
      <w:r w:rsidRPr="00C25339">
        <w:rPr>
          <w:rFonts w:ascii="Times New Roman" w:eastAsia="Times New Roman" w:hAnsi="Times New Roman" w:cs="Times New Roman"/>
          <w:spacing w:val="-3"/>
          <w:sz w:val="28"/>
          <w:szCs w:val="28"/>
          <w:lang w:val="uk-UA"/>
        </w:rPr>
        <w:t>групах;</w:t>
      </w:r>
      <w:r w:rsidRPr="00C25339">
        <w:rPr>
          <w:rFonts w:ascii="Times New Roman" w:eastAsia="Times New Roman" w:hAnsi="Times New Roman" w:cs="Times New Roman"/>
          <w:spacing w:val="-10"/>
          <w:sz w:val="28"/>
          <w:szCs w:val="28"/>
          <w:lang w:val="uk-UA"/>
        </w:rPr>
        <w:t xml:space="preserve"> </w:t>
      </w:r>
      <w:r w:rsidRPr="00C25339">
        <w:rPr>
          <w:rFonts w:ascii="Times New Roman" w:eastAsia="Times New Roman" w:hAnsi="Times New Roman" w:cs="Times New Roman"/>
          <w:spacing w:val="-3"/>
          <w:sz w:val="28"/>
          <w:szCs w:val="28"/>
          <w:lang w:val="uk-UA"/>
        </w:rPr>
        <w:t>самоконтролю</w:t>
      </w:r>
      <w:r w:rsidRPr="00C25339">
        <w:rPr>
          <w:rFonts w:ascii="Times New Roman" w:eastAsia="Times New Roman" w:hAnsi="Times New Roman" w:cs="Times New Roman"/>
          <w:spacing w:val="-67"/>
          <w:sz w:val="28"/>
          <w:szCs w:val="28"/>
          <w:lang w:val="uk-UA"/>
        </w:rPr>
        <w:t xml:space="preserve"> </w:t>
      </w:r>
      <w:r w:rsidRPr="00C25339">
        <w:rPr>
          <w:rFonts w:ascii="Times New Roman" w:eastAsia="Times New Roman" w:hAnsi="Times New Roman" w:cs="Times New Roman"/>
          <w:sz w:val="28"/>
          <w:szCs w:val="28"/>
          <w:lang w:val="uk-UA"/>
        </w:rPr>
        <w:t>тощо.</w:t>
      </w:r>
    </w:p>
    <w:p w:rsidR="00E6752F" w:rsidRPr="00E6752F" w:rsidRDefault="00E6752F" w:rsidP="00A05626">
      <w:pPr>
        <w:widowControl w:val="0"/>
        <w:autoSpaceDE w:val="0"/>
        <w:autoSpaceDN w:val="0"/>
        <w:spacing w:after="0" w:line="360" w:lineRule="auto"/>
        <w:jc w:val="both"/>
        <w:outlineLvl w:val="0"/>
        <w:rPr>
          <w:rFonts w:ascii="Times New Roman" w:eastAsia="Times New Roman" w:hAnsi="Times New Roman" w:cs="Times New Roman"/>
          <w:b/>
          <w:bCs/>
          <w:sz w:val="28"/>
          <w:szCs w:val="28"/>
          <w:lang w:val="uk-UA"/>
        </w:rPr>
      </w:pPr>
      <w:r w:rsidRPr="00C25339">
        <w:rPr>
          <w:rFonts w:ascii="Times New Roman" w:eastAsia="Times New Roman" w:hAnsi="Times New Roman" w:cs="Times New Roman"/>
          <w:b/>
          <w:bCs/>
          <w:sz w:val="28"/>
          <w:szCs w:val="28"/>
          <w:lang w:val="uk-UA"/>
        </w:rPr>
        <w:t>Формою</w:t>
      </w:r>
      <w:r w:rsidRPr="00C25339">
        <w:rPr>
          <w:rFonts w:ascii="Times New Roman" w:eastAsia="Times New Roman" w:hAnsi="Times New Roman" w:cs="Times New Roman"/>
          <w:b/>
          <w:bCs/>
          <w:spacing w:val="-4"/>
          <w:sz w:val="28"/>
          <w:szCs w:val="28"/>
          <w:lang w:val="uk-UA"/>
        </w:rPr>
        <w:t xml:space="preserve"> </w:t>
      </w:r>
      <w:r w:rsidRPr="00C25339">
        <w:rPr>
          <w:rFonts w:ascii="Times New Roman" w:eastAsia="Times New Roman" w:hAnsi="Times New Roman" w:cs="Times New Roman"/>
          <w:b/>
          <w:bCs/>
          <w:sz w:val="28"/>
          <w:szCs w:val="28"/>
          <w:lang w:val="uk-UA"/>
        </w:rPr>
        <w:t>підсумкового</w:t>
      </w:r>
      <w:r w:rsidRPr="00C25339">
        <w:rPr>
          <w:rFonts w:ascii="Times New Roman" w:eastAsia="Times New Roman" w:hAnsi="Times New Roman" w:cs="Times New Roman"/>
          <w:b/>
          <w:bCs/>
          <w:spacing w:val="60"/>
          <w:sz w:val="28"/>
          <w:szCs w:val="28"/>
          <w:lang w:val="uk-UA"/>
        </w:rPr>
        <w:t xml:space="preserve"> </w:t>
      </w:r>
      <w:r w:rsidRPr="00C25339">
        <w:rPr>
          <w:rFonts w:ascii="Times New Roman" w:eastAsia="Times New Roman" w:hAnsi="Times New Roman" w:cs="Times New Roman"/>
          <w:b/>
          <w:bCs/>
          <w:sz w:val="28"/>
          <w:szCs w:val="28"/>
          <w:lang w:val="uk-UA"/>
        </w:rPr>
        <w:t>контролю</w:t>
      </w:r>
      <w:r w:rsidRPr="00C25339">
        <w:rPr>
          <w:rFonts w:ascii="Times New Roman" w:eastAsia="Times New Roman" w:hAnsi="Times New Roman" w:cs="Times New Roman"/>
          <w:b/>
          <w:bCs/>
          <w:spacing w:val="-4"/>
          <w:sz w:val="28"/>
          <w:szCs w:val="28"/>
          <w:lang w:val="uk-UA"/>
        </w:rPr>
        <w:t xml:space="preserve"> </w:t>
      </w:r>
      <w:r w:rsidRPr="00C25339">
        <w:rPr>
          <w:rFonts w:ascii="Times New Roman" w:eastAsia="Times New Roman" w:hAnsi="Times New Roman" w:cs="Times New Roman"/>
          <w:b/>
          <w:bCs/>
          <w:sz w:val="28"/>
          <w:szCs w:val="28"/>
          <w:lang w:val="uk-UA"/>
        </w:rPr>
        <w:t>є</w:t>
      </w:r>
      <w:r w:rsidRPr="00C25339">
        <w:rPr>
          <w:rFonts w:ascii="Times New Roman" w:eastAsia="Times New Roman" w:hAnsi="Times New Roman" w:cs="Times New Roman"/>
          <w:b/>
          <w:bCs/>
          <w:spacing w:val="-3"/>
          <w:sz w:val="28"/>
          <w:szCs w:val="28"/>
          <w:lang w:val="uk-UA"/>
        </w:rPr>
        <w:t xml:space="preserve"> </w:t>
      </w:r>
      <w:r w:rsidRPr="00C25339">
        <w:rPr>
          <w:rFonts w:ascii="Times New Roman" w:eastAsia="Times New Roman" w:hAnsi="Times New Roman" w:cs="Times New Roman"/>
          <w:b/>
          <w:bCs/>
          <w:sz w:val="28"/>
          <w:szCs w:val="28"/>
          <w:lang w:val="uk-UA"/>
        </w:rPr>
        <w:t>залік.</w:t>
      </w:r>
    </w:p>
    <w:p w:rsidR="00A05626" w:rsidRDefault="00A05626" w:rsidP="00F4101C">
      <w:pPr>
        <w:tabs>
          <w:tab w:val="left" w:pos="3315"/>
        </w:tabs>
        <w:jc w:val="center"/>
        <w:rPr>
          <w:rFonts w:ascii="Times New Roman" w:eastAsia="Times New Roman" w:hAnsi="Times New Roman" w:cs="Times New Roman"/>
          <w:b/>
          <w:color w:val="000000"/>
          <w:sz w:val="28"/>
          <w:szCs w:val="28"/>
          <w:lang w:val="uk-UA" w:eastAsia="uk-UA"/>
        </w:rPr>
      </w:pPr>
    </w:p>
    <w:p w:rsidR="00A05626" w:rsidRDefault="00A05626" w:rsidP="00F4101C">
      <w:pPr>
        <w:tabs>
          <w:tab w:val="left" w:pos="3315"/>
        </w:tabs>
        <w:jc w:val="center"/>
        <w:rPr>
          <w:rFonts w:ascii="Times New Roman" w:eastAsia="Times New Roman" w:hAnsi="Times New Roman" w:cs="Times New Roman"/>
          <w:b/>
          <w:color w:val="000000"/>
          <w:sz w:val="28"/>
          <w:szCs w:val="28"/>
          <w:lang w:val="uk-UA" w:eastAsia="uk-UA"/>
        </w:rPr>
      </w:pPr>
    </w:p>
    <w:p w:rsidR="00A05626" w:rsidRDefault="00A05626" w:rsidP="00F4101C">
      <w:pPr>
        <w:tabs>
          <w:tab w:val="left" w:pos="3315"/>
        </w:tabs>
        <w:jc w:val="center"/>
        <w:rPr>
          <w:rFonts w:ascii="Times New Roman" w:eastAsia="Times New Roman" w:hAnsi="Times New Roman" w:cs="Times New Roman"/>
          <w:b/>
          <w:color w:val="000000"/>
          <w:sz w:val="28"/>
          <w:szCs w:val="28"/>
          <w:lang w:val="uk-UA" w:eastAsia="uk-UA"/>
        </w:rPr>
      </w:pPr>
    </w:p>
    <w:p w:rsidR="00A05626" w:rsidRDefault="00A05626" w:rsidP="00F4101C">
      <w:pPr>
        <w:tabs>
          <w:tab w:val="left" w:pos="3315"/>
        </w:tabs>
        <w:jc w:val="center"/>
        <w:rPr>
          <w:rFonts w:ascii="Times New Roman" w:eastAsia="Times New Roman" w:hAnsi="Times New Roman" w:cs="Times New Roman"/>
          <w:b/>
          <w:color w:val="000000"/>
          <w:sz w:val="28"/>
          <w:szCs w:val="28"/>
          <w:lang w:val="uk-UA" w:eastAsia="uk-UA"/>
        </w:rPr>
      </w:pPr>
    </w:p>
    <w:p w:rsidR="00A05626" w:rsidRDefault="00A05626" w:rsidP="00F4101C">
      <w:pPr>
        <w:tabs>
          <w:tab w:val="left" w:pos="3315"/>
        </w:tabs>
        <w:jc w:val="center"/>
        <w:rPr>
          <w:rFonts w:ascii="Times New Roman" w:eastAsia="Times New Roman" w:hAnsi="Times New Roman" w:cs="Times New Roman"/>
          <w:b/>
          <w:color w:val="000000"/>
          <w:sz w:val="28"/>
          <w:szCs w:val="28"/>
          <w:lang w:val="uk-UA" w:eastAsia="uk-UA"/>
        </w:rPr>
      </w:pPr>
    </w:p>
    <w:p w:rsidR="00A05626" w:rsidRDefault="00A05626" w:rsidP="00F4101C">
      <w:pPr>
        <w:tabs>
          <w:tab w:val="left" w:pos="3315"/>
        </w:tabs>
        <w:jc w:val="center"/>
        <w:rPr>
          <w:rFonts w:ascii="Times New Roman" w:eastAsia="Times New Roman" w:hAnsi="Times New Roman" w:cs="Times New Roman"/>
          <w:b/>
          <w:color w:val="000000"/>
          <w:sz w:val="28"/>
          <w:szCs w:val="28"/>
          <w:lang w:val="uk-UA" w:eastAsia="uk-UA"/>
        </w:rPr>
      </w:pPr>
    </w:p>
    <w:p w:rsidR="00A05626" w:rsidRDefault="00A05626" w:rsidP="00F4101C">
      <w:pPr>
        <w:tabs>
          <w:tab w:val="left" w:pos="3315"/>
        </w:tabs>
        <w:jc w:val="center"/>
        <w:rPr>
          <w:rFonts w:ascii="Times New Roman" w:eastAsia="Times New Roman" w:hAnsi="Times New Roman" w:cs="Times New Roman"/>
          <w:b/>
          <w:color w:val="000000"/>
          <w:sz w:val="28"/>
          <w:szCs w:val="28"/>
          <w:lang w:val="uk-UA" w:eastAsia="uk-UA"/>
        </w:rPr>
      </w:pPr>
    </w:p>
    <w:p w:rsidR="00A05626" w:rsidRDefault="00A05626" w:rsidP="00F4101C">
      <w:pPr>
        <w:tabs>
          <w:tab w:val="left" w:pos="3315"/>
        </w:tabs>
        <w:jc w:val="center"/>
        <w:rPr>
          <w:rFonts w:ascii="Times New Roman" w:eastAsia="Times New Roman" w:hAnsi="Times New Roman" w:cs="Times New Roman"/>
          <w:b/>
          <w:color w:val="000000"/>
          <w:sz w:val="28"/>
          <w:szCs w:val="28"/>
          <w:lang w:val="uk-UA" w:eastAsia="uk-UA"/>
        </w:rPr>
      </w:pPr>
    </w:p>
    <w:p w:rsidR="00A05626" w:rsidRDefault="00A05626" w:rsidP="00F4101C">
      <w:pPr>
        <w:tabs>
          <w:tab w:val="left" w:pos="3315"/>
        </w:tabs>
        <w:jc w:val="center"/>
        <w:rPr>
          <w:rFonts w:ascii="Times New Roman" w:eastAsia="Times New Roman" w:hAnsi="Times New Roman" w:cs="Times New Roman"/>
          <w:b/>
          <w:color w:val="000000"/>
          <w:sz w:val="28"/>
          <w:szCs w:val="28"/>
          <w:lang w:val="uk-UA" w:eastAsia="uk-UA"/>
        </w:rPr>
      </w:pPr>
    </w:p>
    <w:p w:rsidR="00A05626" w:rsidRDefault="00A05626" w:rsidP="00A05626">
      <w:pPr>
        <w:tabs>
          <w:tab w:val="left" w:pos="3315"/>
        </w:tabs>
        <w:rPr>
          <w:rFonts w:ascii="Times New Roman" w:eastAsia="Times New Roman" w:hAnsi="Times New Roman" w:cs="Times New Roman"/>
          <w:b/>
          <w:color w:val="000000"/>
          <w:sz w:val="28"/>
          <w:szCs w:val="28"/>
          <w:lang w:val="uk-UA" w:eastAsia="uk-UA"/>
        </w:rPr>
      </w:pPr>
    </w:p>
    <w:p w:rsidR="00F4101C" w:rsidRPr="00625EF4" w:rsidRDefault="00F4101C" w:rsidP="00F4101C">
      <w:pPr>
        <w:tabs>
          <w:tab w:val="left" w:pos="3315"/>
        </w:tabs>
        <w:jc w:val="center"/>
        <w:rPr>
          <w:rFonts w:ascii="Times New Roman" w:hAnsi="Times New Roman" w:cs="Times New Roman"/>
          <w:b/>
          <w:caps/>
          <w:sz w:val="28"/>
          <w:szCs w:val="28"/>
          <w:lang w:val="uk-UA"/>
        </w:rPr>
      </w:pPr>
      <w:r w:rsidRPr="00625EF4">
        <w:rPr>
          <w:rFonts w:ascii="Times New Roman" w:eastAsia="Times New Roman" w:hAnsi="Times New Roman" w:cs="Times New Roman"/>
          <w:b/>
          <w:color w:val="000000"/>
          <w:sz w:val="28"/>
          <w:szCs w:val="28"/>
          <w:lang w:val="uk-UA" w:eastAsia="uk-UA"/>
        </w:rPr>
        <w:lastRenderedPageBreak/>
        <w:t>Тестові завдання до занять</w:t>
      </w:r>
    </w:p>
    <w:p w:rsidR="000E56B1" w:rsidRPr="000E56B1" w:rsidRDefault="008B7C76" w:rsidP="000E56B1">
      <w:pPr>
        <w:pStyle w:val="a8"/>
        <w:jc w:val="center"/>
        <w:rPr>
          <w:b/>
          <w:sz w:val="28"/>
          <w:szCs w:val="28"/>
        </w:rPr>
      </w:pPr>
      <w:r>
        <w:rPr>
          <w:b/>
          <w:bCs/>
          <w:sz w:val="28"/>
          <w:szCs w:val="28"/>
        </w:rPr>
        <w:t>Тести до теми 3</w:t>
      </w:r>
      <w:r w:rsidR="00F4101C" w:rsidRPr="00625EF4">
        <w:rPr>
          <w:b/>
          <w:bCs/>
          <w:sz w:val="28"/>
          <w:szCs w:val="28"/>
        </w:rPr>
        <w:t>.</w:t>
      </w:r>
      <w:r w:rsidR="00F4101C" w:rsidRPr="00625EF4">
        <w:rPr>
          <w:b/>
          <w:sz w:val="28"/>
          <w:szCs w:val="28"/>
        </w:rPr>
        <w:t xml:space="preserve"> </w:t>
      </w:r>
      <w:r w:rsidR="000E56B1" w:rsidRPr="000E56B1">
        <w:rPr>
          <w:b/>
          <w:sz w:val="28"/>
          <w:szCs w:val="28"/>
        </w:rPr>
        <w:t>Особливості допуску до професії нотаріуса</w:t>
      </w:r>
    </w:p>
    <w:p w:rsidR="00A55FDB" w:rsidRDefault="00A55FDB" w:rsidP="000E56B1">
      <w:pPr>
        <w:spacing w:after="0" w:line="360" w:lineRule="auto"/>
        <w:jc w:val="both"/>
        <w:rPr>
          <w:rFonts w:ascii="Times New Roman" w:hAnsi="Times New Roman"/>
          <w:b/>
          <w:sz w:val="28"/>
          <w:szCs w:val="28"/>
          <w:lang w:val="uk-UA"/>
        </w:rPr>
      </w:pPr>
    </w:p>
    <w:p w:rsidR="000E56B1" w:rsidRPr="00A55FDB" w:rsidRDefault="000E56B1" w:rsidP="000E56B1">
      <w:pPr>
        <w:spacing w:after="0" w:line="360" w:lineRule="auto"/>
        <w:jc w:val="both"/>
        <w:rPr>
          <w:rFonts w:ascii="Times New Roman" w:hAnsi="Times New Roman"/>
          <w:b/>
          <w:i/>
          <w:sz w:val="28"/>
          <w:szCs w:val="28"/>
          <w:lang w:val="uk-UA"/>
        </w:rPr>
      </w:pPr>
      <w:r w:rsidRPr="00A55FDB">
        <w:rPr>
          <w:rFonts w:ascii="Times New Roman" w:hAnsi="Times New Roman"/>
          <w:b/>
          <w:i/>
          <w:sz w:val="28"/>
          <w:szCs w:val="28"/>
          <w:lang w:val="uk-UA"/>
        </w:rPr>
        <w:t>1) Які суб</w:t>
      </w:r>
      <w:r w:rsidRPr="00A55FDB">
        <w:rPr>
          <w:rFonts w:ascii="Times New Roman" w:hAnsi="Times New Roman"/>
          <w:b/>
          <w:i/>
          <w:sz w:val="28"/>
          <w:szCs w:val="28"/>
        </w:rPr>
        <w:t>’</w:t>
      </w:r>
      <w:r w:rsidRPr="00A55FDB">
        <w:rPr>
          <w:rFonts w:ascii="Times New Roman" w:hAnsi="Times New Roman"/>
          <w:b/>
          <w:i/>
          <w:sz w:val="28"/>
          <w:szCs w:val="28"/>
          <w:lang w:val="uk-UA"/>
        </w:rPr>
        <w:t>єкти утворюють систему органів нотаріату відповідно до Закону України «Про нотаріат»?</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органи і посадові особи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особи приватного права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особи публічного права</w:t>
      </w:r>
    </w:p>
    <w:p w:rsidR="000E56B1" w:rsidRPr="00E94F12" w:rsidRDefault="003F7D03"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органи і приватні особи</w:t>
      </w:r>
    </w:p>
    <w:p w:rsidR="00A55FDB" w:rsidRDefault="00A55FDB" w:rsidP="000E56B1">
      <w:pPr>
        <w:spacing w:after="0" w:line="360" w:lineRule="auto"/>
        <w:jc w:val="both"/>
        <w:rPr>
          <w:rFonts w:ascii="Times New Roman" w:hAnsi="Times New Roman"/>
          <w:sz w:val="28"/>
          <w:szCs w:val="28"/>
          <w:lang w:val="uk-UA"/>
        </w:rPr>
      </w:pPr>
    </w:p>
    <w:p w:rsidR="000E56B1" w:rsidRPr="00A55FDB" w:rsidRDefault="000E56B1" w:rsidP="000E56B1">
      <w:pPr>
        <w:spacing w:after="0" w:line="360" w:lineRule="auto"/>
        <w:jc w:val="both"/>
        <w:rPr>
          <w:rFonts w:ascii="Times New Roman" w:hAnsi="Times New Roman"/>
          <w:b/>
          <w:i/>
          <w:sz w:val="28"/>
          <w:szCs w:val="28"/>
          <w:lang w:val="uk-UA"/>
        </w:rPr>
      </w:pPr>
      <w:r w:rsidRPr="00A55FDB">
        <w:rPr>
          <w:rFonts w:ascii="Times New Roman" w:hAnsi="Times New Roman"/>
          <w:b/>
          <w:i/>
          <w:sz w:val="28"/>
          <w:szCs w:val="28"/>
          <w:lang w:val="uk-UA"/>
        </w:rPr>
        <w:t>2) Яким органом здійснюється перевірка державних нотаріальних контор щодо здійснення ними нотаріальних дій?</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Міністерством внутрішніх справ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Міністерством юстиції</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Міністерством нотаріальної діяльності</w:t>
      </w:r>
    </w:p>
    <w:p w:rsidR="000E56B1" w:rsidRPr="00E94F12" w:rsidRDefault="003F7D03"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Г) Міністерством реєстрації </w:t>
      </w:r>
    </w:p>
    <w:p w:rsidR="00A55FDB" w:rsidRDefault="00A55FDB" w:rsidP="000E56B1">
      <w:pPr>
        <w:spacing w:after="0" w:line="360" w:lineRule="auto"/>
        <w:jc w:val="both"/>
        <w:rPr>
          <w:rFonts w:ascii="Times New Roman" w:hAnsi="Times New Roman"/>
          <w:sz w:val="28"/>
          <w:szCs w:val="28"/>
          <w:lang w:val="uk-UA"/>
        </w:rPr>
      </w:pPr>
    </w:p>
    <w:p w:rsidR="000E56B1" w:rsidRPr="00A55FDB" w:rsidRDefault="000E56B1" w:rsidP="000E56B1">
      <w:pPr>
        <w:spacing w:after="0" w:line="360" w:lineRule="auto"/>
        <w:jc w:val="both"/>
        <w:rPr>
          <w:rFonts w:ascii="Times New Roman" w:hAnsi="Times New Roman"/>
          <w:b/>
          <w:i/>
          <w:sz w:val="28"/>
          <w:szCs w:val="28"/>
          <w:lang w:val="uk-UA"/>
        </w:rPr>
      </w:pPr>
      <w:r w:rsidRPr="00A55FDB">
        <w:rPr>
          <w:rFonts w:ascii="Times New Roman" w:hAnsi="Times New Roman"/>
          <w:b/>
          <w:i/>
          <w:sz w:val="28"/>
          <w:szCs w:val="28"/>
          <w:lang w:val="uk-UA"/>
        </w:rPr>
        <w:t>3) Який орган наділено повноваженнями щодо визначення рівня професійної підготовленості осіб, які мають намір займатися нотаріальною діяльністю?</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державну комісію з нотаріальної діяльності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службу нотаріату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Кваліфікаційну комісію нотаріату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Вищу кваліфікаційну комісіє</w:t>
      </w:r>
      <w:r w:rsidR="003F7D03">
        <w:rPr>
          <w:rFonts w:ascii="Times New Roman" w:hAnsi="Times New Roman"/>
          <w:sz w:val="28"/>
          <w:szCs w:val="28"/>
          <w:lang w:val="uk-UA"/>
        </w:rPr>
        <w:t>ю нотаріату</w:t>
      </w:r>
    </w:p>
    <w:p w:rsidR="00A55FDB" w:rsidRDefault="00A55FDB" w:rsidP="000E56B1">
      <w:pPr>
        <w:spacing w:after="0" w:line="360" w:lineRule="auto"/>
        <w:jc w:val="both"/>
        <w:rPr>
          <w:rFonts w:ascii="Times New Roman" w:hAnsi="Times New Roman"/>
          <w:sz w:val="28"/>
          <w:szCs w:val="28"/>
          <w:lang w:val="uk-UA"/>
        </w:rPr>
      </w:pPr>
    </w:p>
    <w:p w:rsidR="000E56B1" w:rsidRPr="00A55FDB" w:rsidRDefault="000E56B1" w:rsidP="000E56B1">
      <w:pPr>
        <w:spacing w:after="0" w:line="360" w:lineRule="auto"/>
        <w:jc w:val="both"/>
        <w:rPr>
          <w:rFonts w:ascii="Times New Roman" w:hAnsi="Times New Roman"/>
          <w:b/>
          <w:i/>
          <w:sz w:val="28"/>
          <w:szCs w:val="28"/>
          <w:lang w:val="uk-UA"/>
        </w:rPr>
      </w:pPr>
      <w:r w:rsidRPr="00A55FDB">
        <w:rPr>
          <w:rFonts w:ascii="Times New Roman" w:hAnsi="Times New Roman"/>
          <w:b/>
          <w:i/>
          <w:sz w:val="28"/>
          <w:szCs w:val="28"/>
          <w:lang w:val="uk-UA"/>
        </w:rPr>
        <w:t xml:space="preserve">4) Який орган уповноважений </w:t>
      </w:r>
      <w:r w:rsidRPr="00A55FDB">
        <w:rPr>
          <w:rFonts w:ascii="Times New Roman" w:hAnsi="Times New Roman"/>
          <w:b/>
          <w:i/>
          <w:sz w:val="28"/>
          <w:szCs w:val="28"/>
        </w:rPr>
        <w:t>вирішувати питання про анулювання свідоцтва про право на зайняття нотаріальною діяльністю</w:t>
      </w:r>
      <w:r w:rsidRPr="00A55FDB">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державну комісію з нотаріальної діяльності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службу нотаріату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Кваліфікаційну комісію нотаріату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lastRenderedPageBreak/>
        <w:t>Г) Вищу кваліфікаційну</w:t>
      </w:r>
      <w:r w:rsidR="003F7D03">
        <w:rPr>
          <w:rFonts w:ascii="Times New Roman" w:hAnsi="Times New Roman"/>
          <w:sz w:val="28"/>
          <w:szCs w:val="28"/>
          <w:lang w:val="uk-UA"/>
        </w:rPr>
        <w:t xml:space="preserve"> комісію нотаріату</w:t>
      </w:r>
    </w:p>
    <w:p w:rsidR="000E56B1" w:rsidRPr="00A55FDB" w:rsidRDefault="000E56B1" w:rsidP="000E56B1">
      <w:pPr>
        <w:spacing w:after="0" w:line="360" w:lineRule="auto"/>
        <w:jc w:val="both"/>
        <w:rPr>
          <w:rFonts w:ascii="Times New Roman" w:hAnsi="Times New Roman"/>
          <w:b/>
          <w:i/>
          <w:sz w:val="28"/>
          <w:szCs w:val="28"/>
          <w:lang w:val="uk-UA"/>
        </w:rPr>
      </w:pPr>
      <w:r w:rsidRPr="00A55FDB">
        <w:rPr>
          <w:rFonts w:ascii="Times New Roman" w:hAnsi="Times New Roman"/>
          <w:b/>
          <w:i/>
          <w:sz w:val="28"/>
          <w:szCs w:val="28"/>
          <w:lang w:val="uk-UA"/>
        </w:rPr>
        <w:t>5) Яким документом підтверджується право особи на здійснення нотаріальної діяльності?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свідоцтвом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наказом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розпорядженням</w:t>
      </w:r>
    </w:p>
    <w:p w:rsidR="000E56B1" w:rsidRPr="00E94F12" w:rsidRDefault="003F7D03"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ліцензією</w:t>
      </w:r>
    </w:p>
    <w:p w:rsidR="00A55FDB" w:rsidRDefault="00A55FDB" w:rsidP="000E56B1">
      <w:pPr>
        <w:spacing w:after="0" w:line="360" w:lineRule="auto"/>
        <w:jc w:val="both"/>
        <w:rPr>
          <w:rFonts w:ascii="Times New Roman" w:hAnsi="Times New Roman"/>
          <w:sz w:val="28"/>
          <w:szCs w:val="28"/>
          <w:lang w:val="uk-UA"/>
        </w:rPr>
      </w:pPr>
    </w:p>
    <w:p w:rsidR="000E56B1" w:rsidRPr="00A55FDB" w:rsidRDefault="000E56B1" w:rsidP="000E56B1">
      <w:pPr>
        <w:spacing w:after="0" w:line="360" w:lineRule="auto"/>
        <w:jc w:val="both"/>
        <w:rPr>
          <w:rFonts w:ascii="Times New Roman" w:hAnsi="Times New Roman"/>
          <w:b/>
          <w:i/>
          <w:sz w:val="28"/>
          <w:szCs w:val="28"/>
          <w:lang w:val="uk-UA"/>
        </w:rPr>
      </w:pPr>
      <w:r w:rsidRPr="00A55FDB">
        <w:rPr>
          <w:rFonts w:ascii="Times New Roman" w:hAnsi="Times New Roman"/>
          <w:b/>
          <w:i/>
          <w:sz w:val="28"/>
          <w:szCs w:val="28"/>
          <w:lang w:val="uk-UA"/>
        </w:rPr>
        <w:t>6) Особа П. успішно склала іспит для здійснення нотаріальної діяльності. Міністерство юстиції України видало свідоцтво про право на зайняття нотаріальною діяльністю. Чи видано таке свідоцтво уповноваженим органом?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так, оскільки Міністерство юстиції України являється єдиним уповноваженим органом видавати таке свідоцтво</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так, оскільки жодного свідоцтва на право зайняття нотаріальною діяльністю не видається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ні, оскільки свідоцтво про право на заняття нотаріальною діяльністю видається Міністерством юстиції України на підставі рішення Вищої кваліфікаційної комісії нотаріату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ні, оскільки свідоцтво про право на заняття нотаріальною діяльністю видається Вищою ква</w:t>
      </w:r>
      <w:r w:rsidR="003F7D03">
        <w:rPr>
          <w:rFonts w:ascii="Times New Roman" w:hAnsi="Times New Roman"/>
          <w:sz w:val="28"/>
          <w:szCs w:val="28"/>
          <w:lang w:val="uk-UA"/>
        </w:rPr>
        <w:t>ліфікаційною комісією нотаріату</w:t>
      </w:r>
    </w:p>
    <w:p w:rsidR="00A55FDB" w:rsidRDefault="00A55FDB" w:rsidP="000E56B1">
      <w:pPr>
        <w:spacing w:after="0" w:line="360" w:lineRule="auto"/>
        <w:jc w:val="both"/>
        <w:rPr>
          <w:rFonts w:ascii="Times New Roman" w:hAnsi="Times New Roman"/>
          <w:sz w:val="28"/>
          <w:szCs w:val="28"/>
          <w:lang w:val="uk-UA"/>
        </w:rPr>
      </w:pPr>
    </w:p>
    <w:p w:rsidR="000E56B1" w:rsidRPr="00A55FDB" w:rsidRDefault="000E56B1" w:rsidP="000E56B1">
      <w:pPr>
        <w:spacing w:after="0" w:line="360" w:lineRule="auto"/>
        <w:jc w:val="both"/>
        <w:rPr>
          <w:rFonts w:ascii="Times New Roman" w:hAnsi="Times New Roman"/>
          <w:b/>
          <w:i/>
          <w:sz w:val="28"/>
          <w:szCs w:val="28"/>
          <w:lang w:val="uk-UA"/>
        </w:rPr>
      </w:pPr>
      <w:r w:rsidRPr="00A55FDB">
        <w:rPr>
          <w:rFonts w:ascii="Times New Roman" w:hAnsi="Times New Roman"/>
          <w:b/>
          <w:i/>
          <w:sz w:val="28"/>
          <w:szCs w:val="28"/>
          <w:lang w:val="uk-UA"/>
        </w:rPr>
        <w:t>7) Громадянці Р. за результатами складання кваліфікаційного іспиту на право на зайняття нотаріальною діяльністю рішенням Вищої кваліфікаційної комісії нотаріату було відмовлено. Громадянка Р. має намір оскаржити таку відмову. До якого органу їй слід звернутись за таким оскарженням?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до суду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до поліції</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до Нотаріальної палати України</w:t>
      </w:r>
    </w:p>
    <w:p w:rsidR="000E56B1" w:rsidRPr="003F7D03" w:rsidRDefault="003F7D03"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Г) до прокуратури.</w:t>
      </w:r>
    </w:p>
    <w:p w:rsidR="000E56B1" w:rsidRPr="00A55FDB" w:rsidRDefault="000E56B1" w:rsidP="000E56B1">
      <w:pPr>
        <w:spacing w:after="0" w:line="360" w:lineRule="auto"/>
        <w:jc w:val="both"/>
        <w:rPr>
          <w:rFonts w:ascii="Times New Roman" w:hAnsi="Times New Roman"/>
          <w:b/>
          <w:i/>
          <w:sz w:val="28"/>
          <w:szCs w:val="28"/>
          <w:lang w:val="uk-UA"/>
        </w:rPr>
      </w:pPr>
      <w:r w:rsidRPr="00A55FDB">
        <w:rPr>
          <w:rFonts w:ascii="Times New Roman" w:hAnsi="Times New Roman"/>
          <w:b/>
          <w:i/>
          <w:sz w:val="28"/>
          <w:szCs w:val="28"/>
          <w:lang w:val="uk-UA"/>
        </w:rPr>
        <w:t>8) Яким органом приймається рішення про анулювання свідоцтва на право на заняття нотаріальною діяльністю?</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Міністерством юстиції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Кваліфікаційною комісією нотаріату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Міністерством цифрової інформації</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Вищою ква</w:t>
      </w:r>
      <w:r w:rsidR="003F7D03">
        <w:rPr>
          <w:rFonts w:ascii="Times New Roman" w:hAnsi="Times New Roman"/>
          <w:sz w:val="28"/>
          <w:szCs w:val="28"/>
          <w:lang w:val="uk-UA"/>
        </w:rPr>
        <w:t>ліфікаційною комісією нотаріату</w:t>
      </w:r>
    </w:p>
    <w:p w:rsidR="00A55FDB" w:rsidRDefault="00A55FDB" w:rsidP="000E56B1">
      <w:pPr>
        <w:spacing w:after="0" w:line="360" w:lineRule="auto"/>
        <w:jc w:val="both"/>
        <w:rPr>
          <w:rFonts w:ascii="Times New Roman" w:hAnsi="Times New Roman"/>
          <w:sz w:val="28"/>
          <w:szCs w:val="28"/>
          <w:lang w:val="uk-UA"/>
        </w:rPr>
      </w:pPr>
    </w:p>
    <w:p w:rsidR="000E56B1" w:rsidRPr="00A55FDB" w:rsidRDefault="000E56B1" w:rsidP="000E56B1">
      <w:pPr>
        <w:spacing w:after="0" w:line="360" w:lineRule="auto"/>
        <w:jc w:val="both"/>
        <w:rPr>
          <w:rFonts w:ascii="Times New Roman" w:hAnsi="Times New Roman"/>
          <w:b/>
          <w:i/>
          <w:sz w:val="28"/>
          <w:szCs w:val="28"/>
          <w:lang w:val="uk-UA"/>
        </w:rPr>
      </w:pPr>
      <w:r w:rsidRPr="00A55FDB">
        <w:rPr>
          <w:rFonts w:ascii="Times New Roman" w:hAnsi="Times New Roman"/>
          <w:b/>
          <w:i/>
          <w:sz w:val="28"/>
          <w:szCs w:val="28"/>
          <w:lang w:val="uk-UA"/>
        </w:rPr>
        <w:t>9) Який орган уповноважений створювати державні нотаріальні контори?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Міністерство юстиції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Міністерство цифрової політики </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Міністерство внутрішніх справ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Мініс</w:t>
      </w:r>
      <w:r w:rsidR="003F7D03">
        <w:rPr>
          <w:rFonts w:ascii="Times New Roman" w:hAnsi="Times New Roman"/>
          <w:sz w:val="28"/>
          <w:szCs w:val="28"/>
          <w:lang w:val="uk-UA"/>
        </w:rPr>
        <w:t>терство нотаріальної діяльності</w:t>
      </w:r>
    </w:p>
    <w:p w:rsidR="00A55FDB" w:rsidRDefault="00A55FDB" w:rsidP="000E56B1">
      <w:pPr>
        <w:spacing w:after="0" w:line="360" w:lineRule="auto"/>
        <w:jc w:val="both"/>
        <w:rPr>
          <w:rFonts w:ascii="Times New Roman" w:hAnsi="Times New Roman"/>
          <w:sz w:val="28"/>
          <w:szCs w:val="28"/>
          <w:lang w:val="uk-UA"/>
        </w:rPr>
      </w:pPr>
    </w:p>
    <w:p w:rsidR="000E56B1" w:rsidRPr="00A55FDB" w:rsidRDefault="000E56B1" w:rsidP="000E56B1">
      <w:pPr>
        <w:spacing w:after="0" w:line="360" w:lineRule="auto"/>
        <w:jc w:val="both"/>
        <w:rPr>
          <w:rFonts w:ascii="Times New Roman" w:hAnsi="Times New Roman"/>
          <w:b/>
          <w:i/>
          <w:sz w:val="28"/>
          <w:szCs w:val="28"/>
          <w:lang w:val="uk-UA"/>
        </w:rPr>
      </w:pPr>
      <w:r w:rsidRPr="00A55FDB">
        <w:rPr>
          <w:rFonts w:ascii="Times New Roman" w:hAnsi="Times New Roman"/>
          <w:b/>
          <w:i/>
          <w:sz w:val="28"/>
          <w:szCs w:val="28"/>
          <w:lang w:val="uk-UA"/>
        </w:rPr>
        <w:t>10) Який принцип покладено в основу формування штатів державних нотаріальних контор?</w:t>
      </w:r>
    </w:p>
    <w:p w:rsidR="000E56B1" w:rsidRPr="00E94F12"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А) принцип </w:t>
      </w:r>
      <w:r w:rsidRPr="00E94F12">
        <w:rPr>
          <w:rFonts w:ascii="Times New Roman" w:hAnsi="Times New Roman"/>
          <w:sz w:val="28"/>
          <w:szCs w:val="28"/>
        </w:rPr>
        <w:t>штатної чисельності і фонд</w:t>
      </w:r>
      <w:r w:rsidRPr="00E94F12">
        <w:rPr>
          <w:rFonts w:ascii="Times New Roman" w:hAnsi="Times New Roman"/>
          <w:sz w:val="28"/>
          <w:szCs w:val="28"/>
          <w:lang w:val="uk-UA"/>
        </w:rPr>
        <w:t>у</w:t>
      </w:r>
      <w:r w:rsidRPr="00E94F12">
        <w:rPr>
          <w:rFonts w:ascii="Times New Roman" w:hAnsi="Times New Roman"/>
          <w:sz w:val="28"/>
          <w:szCs w:val="28"/>
        </w:rPr>
        <w:t xml:space="preserve"> заробітної плати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принцип індивідуальної компетенції нотаріусів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принцип кількості населення що входить до нотаріального округу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принцип обсягу щорічного фінансув</w:t>
      </w:r>
      <w:r w:rsidR="003F7D03">
        <w:rPr>
          <w:rFonts w:ascii="Times New Roman" w:hAnsi="Times New Roman"/>
          <w:sz w:val="28"/>
          <w:szCs w:val="28"/>
          <w:lang w:val="uk-UA"/>
        </w:rPr>
        <w:t>ання в межах державного бюджету</w:t>
      </w:r>
    </w:p>
    <w:p w:rsidR="00A55FDB" w:rsidRDefault="00A55FDB" w:rsidP="000E56B1">
      <w:pPr>
        <w:spacing w:after="0" w:line="360" w:lineRule="auto"/>
        <w:jc w:val="both"/>
        <w:rPr>
          <w:rFonts w:ascii="Times New Roman" w:hAnsi="Times New Roman"/>
          <w:sz w:val="28"/>
          <w:szCs w:val="28"/>
          <w:lang w:val="uk-UA"/>
        </w:rPr>
      </w:pPr>
    </w:p>
    <w:p w:rsidR="000E56B1" w:rsidRPr="00A55FDB" w:rsidRDefault="000E56B1" w:rsidP="000E56B1">
      <w:pPr>
        <w:spacing w:after="0" w:line="360" w:lineRule="auto"/>
        <w:jc w:val="both"/>
        <w:rPr>
          <w:rFonts w:ascii="Times New Roman" w:hAnsi="Times New Roman"/>
          <w:b/>
          <w:i/>
          <w:sz w:val="28"/>
          <w:szCs w:val="28"/>
          <w:lang w:val="uk-UA"/>
        </w:rPr>
      </w:pPr>
      <w:r w:rsidRPr="00A55FDB">
        <w:rPr>
          <w:rFonts w:ascii="Times New Roman" w:hAnsi="Times New Roman"/>
          <w:b/>
          <w:i/>
          <w:sz w:val="28"/>
          <w:szCs w:val="28"/>
          <w:lang w:val="uk-UA"/>
        </w:rPr>
        <w:t>11) Хто очолює державну нотаріальну контору?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начальник</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керівник</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голова</w:t>
      </w:r>
    </w:p>
    <w:p w:rsidR="000E56B1" w:rsidRPr="00E94F12" w:rsidRDefault="003F7D03"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завідуючий</w:t>
      </w:r>
    </w:p>
    <w:p w:rsidR="00A55FDB" w:rsidRDefault="00A55FDB" w:rsidP="000E56B1">
      <w:pPr>
        <w:spacing w:after="0" w:line="360" w:lineRule="auto"/>
        <w:jc w:val="both"/>
        <w:rPr>
          <w:rFonts w:ascii="Times New Roman" w:hAnsi="Times New Roman"/>
          <w:sz w:val="28"/>
          <w:szCs w:val="28"/>
          <w:lang w:val="uk-UA"/>
        </w:rPr>
      </w:pPr>
    </w:p>
    <w:p w:rsidR="000E56B1" w:rsidRPr="00A55FDB" w:rsidRDefault="000E56B1" w:rsidP="000E56B1">
      <w:pPr>
        <w:spacing w:after="0" w:line="360" w:lineRule="auto"/>
        <w:jc w:val="both"/>
        <w:rPr>
          <w:rFonts w:ascii="Times New Roman" w:hAnsi="Times New Roman"/>
          <w:b/>
          <w:i/>
          <w:sz w:val="28"/>
          <w:szCs w:val="28"/>
          <w:lang w:val="uk-UA"/>
        </w:rPr>
      </w:pPr>
      <w:r w:rsidRPr="00A55FDB">
        <w:rPr>
          <w:rFonts w:ascii="Times New Roman" w:hAnsi="Times New Roman"/>
          <w:b/>
          <w:i/>
          <w:sz w:val="28"/>
          <w:szCs w:val="28"/>
          <w:lang w:val="uk-UA"/>
        </w:rPr>
        <w:t>12) Яка особа має право на зайняття посади завідувача державної нотаріальної контори?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яка </w:t>
      </w:r>
      <w:r w:rsidRPr="00E94F12">
        <w:rPr>
          <w:rFonts w:ascii="Times New Roman" w:hAnsi="Times New Roman"/>
          <w:sz w:val="28"/>
          <w:szCs w:val="28"/>
        </w:rPr>
        <w:t>має свідоцтво про право на зайняття нотаріальною діяльністю</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lastRenderedPageBreak/>
        <w:t xml:space="preserve">Б) </w:t>
      </w:r>
      <w:r w:rsidRPr="00E94F12">
        <w:rPr>
          <w:rFonts w:ascii="Times New Roman" w:hAnsi="Times New Roman"/>
          <w:sz w:val="28"/>
          <w:szCs w:val="28"/>
        </w:rPr>
        <w:t>яка має</w:t>
      </w:r>
      <w:r w:rsidRPr="00E94F12">
        <w:rPr>
          <w:rFonts w:ascii="Times New Roman" w:hAnsi="Times New Roman"/>
          <w:sz w:val="28"/>
          <w:szCs w:val="28"/>
          <w:lang w:val="uk-UA"/>
        </w:rPr>
        <w:t xml:space="preserve"> ступінь магістра за спеціальністю «Нотаріат та нотаріальна діяльність»</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w:t>
      </w:r>
      <w:r w:rsidRPr="00E94F12">
        <w:rPr>
          <w:rFonts w:ascii="Times New Roman" w:hAnsi="Times New Roman"/>
          <w:sz w:val="28"/>
          <w:szCs w:val="28"/>
        </w:rPr>
        <w:t>яка має</w:t>
      </w:r>
      <w:r w:rsidRPr="00E94F12">
        <w:rPr>
          <w:rFonts w:ascii="Times New Roman" w:hAnsi="Times New Roman"/>
          <w:sz w:val="28"/>
          <w:szCs w:val="28"/>
          <w:lang w:val="uk-UA"/>
        </w:rPr>
        <w:t xml:space="preserve"> ступінь бакалавра за спеціальністю «Нотаріат та нотаріальна діяльність»</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яка має вищу юридичну освіту та стаж роботи у с</w:t>
      </w:r>
      <w:r w:rsidR="003F7D03">
        <w:rPr>
          <w:rFonts w:ascii="Times New Roman" w:hAnsi="Times New Roman"/>
          <w:sz w:val="28"/>
          <w:szCs w:val="28"/>
          <w:lang w:val="uk-UA"/>
        </w:rPr>
        <w:t>фері права не менше трьох років</w:t>
      </w:r>
    </w:p>
    <w:p w:rsidR="00A55FDB" w:rsidRDefault="00A55FDB" w:rsidP="000E56B1">
      <w:pPr>
        <w:spacing w:after="0" w:line="360" w:lineRule="auto"/>
        <w:jc w:val="both"/>
        <w:rPr>
          <w:rFonts w:ascii="Times New Roman" w:hAnsi="Times New Roman"/>
          <w:sz w:val="28"/>
          <w:szCs w:val="28"/>
          <w:lang w:val="uk-UA"/>
        </w:rPr>
      </w:pPr>
    </w:p>
    <w:p w:rsidR="000E56B1" w:rsidRPr="00A55FDB" w:rsidRDefault="000E56B1" w:rsidP="000E56B1">
      <w:pPr>
        <w:spacing w:after="0" w:line="360" w:lineRule="auto"/>
        <w:jc w:val="both"/>
        <w:rPr>
          <w:rFonts w:ascii="Times New Roman" w:hAnsi="Times New Roman"/>
          <w:b/>
          <w:i/>
          <w:sz w:val="28"/>
          <w:szCs w:val="28"/>
          <w:lang w:val="uk-UA"/>
        </w:rPr>
      </w:pPr>
      <w:r w:rsidRPr="00A55FDB">
        <w:rPr>
          <w:rFonts w:ascii="Times New Roman" w:hAnsi="Times New Roman"/>
          <w:b/>
          <w:i/>
          <w:sz w:val="28"/>
          <w:szCs w:val="28"/>
          <w:lang w:val="uk-UA"/>
        </w:rPr>
        <w:t>13) Яким органом здійснюється призначення та звільнення з посад у державних нотаріальних конторах, державних нотаріальних архівах?</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Міністерством юстиції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Нотаріальною палатою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Вищою кваліфікаційною комісією нотаріату\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Г) Кваліфікаційною комісією </w:t>
      </w:r>
    </w:p>
    <w:p w:rsidR="000E56B1" w:rsidRPr="00E94F12" w:rsidRDefault="000E56B1" w:rsidP="000E56B1">
      <w:pPr>
        <w:spacing w:after="0" w:line="360" w:lineRule="auto"/>
        <w:jc w:val="both"/>
        <w:rPr>
          <w:rFonts w:ascii="Times New Roman" w:hAnsi="Times New Roman"/>
          <w:sz w:val="28"/>
          <w:szCs w:val="28"/>
          <w:lang w:val="uk-UA"/>
        </w:rPr>
      </w:pPr>
    </w:p>
    <w:p w:rsidR="000E56B1" w:rsidRPr="00A55FDB" w:rsidRDefault="000E56B1" w:rsidP="000E56B1">
      <w:pPr>
        <w:spacing w:after="0" w:line="360" w:lineRule="auto"/>
        <w:jc w:val="both"/>
        <w:rPr>
          <w:rFonts w:ascii="Times New Roman" w:hAnsi="Times New Roman"/>
          <w:b/>
          <w:i/>
          <w:sz w:val="28"/>
          <w:szCs w:val="28"/>
          <w:lang w:val="uk-UA"/>
        </w:rPr>
      </w:pPr>
      <w:r w:rsidRPr="00A55FDB">
        <w:rPr>
          <w:rFonts w:ascii="Times New Roman" w:hAnsi="Times New Roman"/>
          <w:b/>
          <w:i/>
          <w:sz w:val="28"/>
          <w:szCs w:val="28"/>
          <w:lang w:val="uk-UA"/>
        </w:rPr>
        <w:t>14) Яким органом здійснюється призначення на посаду завідувача державною нотаріальною конторою, державним нотаріальним архівом?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Міністерством юстиції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Нотаріальною палатою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Вищою кваліфікаційною комісією нотаріату\</w:t>
      </w:r>
    </w:p>
    <w:p w:rsidR="000E56B1" w:rsidRPr="00E94F12" w:rsidRDefault="003F7D03"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Г) Кваліфікаційною комісією </w:t>
      </w:r>
    </w:p>
    <w:p w:rsidR="00E6752F" w:rsidRDefault="00E6752F" w:rsidP="000E56B1">
      <w:pPr>
        <w:spacing w:after="0" w:line="360" w:lineRule="auto"/>
        <w:jc w:val="both"/>
        <w:rPr>
          <w:rFonts w:ascii="Times New Roman" w:hAnsi="Times New Roman"/>
          <w:sz w:val="28"/>
          <w:szCs w:val="28"/>
          <w:lang w:val="uk-UA"/>
        </w:rPr>
      </w:pPr>
    </w:p>
    <w:p w:rsidR="000E56B1" w:rsidRPr="00A55FDB" w:rsidRDefault="000E56B1" w:rsidP="000E56B1">
      <w:pPr>
        <w:spacing w:after="0" w:line="360" w:lineRule="auto"/>
        <w:jc w:val="both"/>
        <w:rPr>
          <w:rFonts w:ascii="Times New Roman" w:hAnsi="Times New Roman"/>
          <w:b/>
          <w:i/>
          <w:sz w:val="28"/>
          <w:szCs w:val="28"/>
          <w:lang w:val="uk-UA"/>
        </w:rPr>
      </w:pPr>
      <w:r w:rsidRPr="00A55FDB">
        <w:rPr>
          <w:rFonts w:ascii="Times New Roman" w:hAnsi="Times New Roman"/>
          <w:b/>
          <w:i/>
          <w:sz w:val="28"/>
          <w:szCs w:val="28"/>
          <w:lang w:val="uk-UA"/>
        </w:rPr>
        <w:t>15) У якому випадку допускається проведення повторної перевірки організації роботи державних нотаріальних контор, державних нотаріальних архівів з питань, які вже були предметом перевірки?</w:t>
      </w:r>
    </w:p>
    <w:p w:rsidR="000E56B1" w:rsidRPr="00E94F12"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А) у випадку надходження </w:t>
      </w:r>
      <w:r w:rsidRPr="00E94F12">
        <w:rPr>
          <w:rFonts w:ascii="Times New Roman" w:hAnsi="Times New Roman"/>
          <w:sz w:val="28"/>
          <w:szCs w:val="28"/>
        </w:rPr>
        <w:t>звернення фізичної чи юридичної особи в межах предмета звернення та відповідно до повноважень Міністерства юстиції України, його територіальних органів</w:t>
      </w:r>
    </w:p>
    <w:p w:rsidR="000E56B1" w:rsidRPr="00E94F12"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Б) у випадку надходження </w:t>
      </w:r>
      <w:r w:rsidRPr="00E94F12">
        <w:rPr>
          <w:rFonts w:ascii="Times New Roman" w:hAnsi="Times New Roman"/>
          <w:sz w:val="28"/>
          <w:szCs w:val="28"/>
        </w:rPr>
        <w:t>звернення юридичної особи в межах предмета звернення та відповідно до повноважень Міністерства юстиції України, його територіальних органів</w:t>
      </w:r>
    </w:p>
    <w:p w:rsidR="000E56B1" w:rsidRPr="00E94F12"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lastRenderedPageBreak/>
        <w:t xml:space="preserve">В) у випадку надходження </w:t>
      </w:r>
      <w:r w:rsidRPr="00E94F12">
        <w:rPr>
          <w:rFonts w:ascii="Times New Roman" w:hAnsi="Times New Roman"/>
          <w:sz w:val="28"/>
          <w:szCs w:val="28"/>
        </w:rPr>
        <w:t>звернення фізичної особи в межах предмета звернення та відповідно до повноважень Міністерства юстиції України, його територіальних органів</w:t>
      </w:r>
    </w:p>
    <w:p w:rsidR="000E56B1" w:rsidRPr="003F7D03"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Г) у випадку надходження рішення суду </w:t>
      </w:r>
      <w:r w:rsidRPr="00E94F12">
        <w:rPr>
          <w:rFonts w:ascii="Times New Roman" w:hAnsi="Times New Roman"/>
          <w:sz w:val="28"/>
          <w:szCs w:val="28"/>
        </w:rPr>
        <w:t xml:space="preserve">в межах предмета </w:t>
      </w:r>
      <w:r w:rsidRPr="00E94F12">
        <w:rPr>
          <w:rFonts w:ascii="Times New Roman" w:hAnsi="Times New Roman"/>
          <w:sz w:val="28"/>
          <w:szCs w:val="28"/>
          <w:lang w:val="uk-UA"/>
        </w:rPr>
        <w:t xml:space="preserve">позовної заяви </w:t>
      </w:r>
      <w:r w:rsidRPr="00E94F12">
        <w:rPr>
          <w:rFonts w:ascii="Times New Roman" w:hAnsi="Times New Roman"/>
          <w:sz w:val="28"/>
          <w:szCs w:val="28"/>
        </w:rPr>
        <w:t>та відповідно до повноважень Міністерства юстиції Украї</w:t>
      </w:r>
      <w:r w:rsidR="003F7D03">
        <w:rPr>
          <w:rFonts w:ascii="Times New Roman" w:hAnsi="Times New Roman"/>
          <w:sz w:val="28"/>
          <w:szCs w:val="28"/>
        </w:rPr>
        <w:t>ни, його територіальних органів</w:t>
      </w:r>
    </w:p>
    <w:p w:rsidR="00E6752F" w:rsidRDefault="00E6752F" w:rsidP="000E56B1">
      <w:pPr>
        <w:spacing w:after="0" w:line="360" w:lineRule="auto"/>
        <w:jc w:val="both"/>
        <w:rPr>
          <w:rFonts w:ascii="Times New Roman" w:hAnsi="Times New Roman"/>
          <w:sz w:val="28"/>
          <w:szCs w:val="28"/>
          <w:lang w:val="uk-UA"/>
        </w:rPr>
      </w:pPr>
    </w:p>
    <w:p w:rsidR="000E56B1" w:rsidRPr="00915338" w:rsidRDefault="000E56B1" w:rsidP="000E56B1">
      <w:pPr>
        <w:spacing w:after="0" w:line="360" w:lineRule="auto"/>
        <w:jc w:val="both"/>
        <w:rPr>
          <w:rFonts w:ascii="Times New Roman" w:hAnsi="Times New Roman"/>
          <w:b/>
          <w:i/>
          <w:sz w:val="28"/>
          <w:szCs w:val="28"/>
          <w:lang w:val="uk-UA"/>
        </w:rPr>
      </w:pPr>
      <w:r w:rsidRPr="00915338">
        <w:rPr>
          <w:rFonts w:ascii="Times New Roman" w:hAnsi="Times New Roman"/>
          <w:b/>
          <w:i/>
          <w:sz w:val="28"/>
          <w:szCs w:val="28"/>
          <w:lang w:val="uk-UA"/>
        </w:rPr>
        <w:t xml:space="preserve">16) Як називається оплата яку здійснює особа </w:t>
      </w:r>
      <w:r w:rsidRPr="00915338">
        <w:rPr>
          <w:rFonts w:ascii="Times New Roman" w:hAnsi="Times New Roman"/>
          <w:b/>
          <w:i/>
          <w:sz w:val="28"/>
          <w:szCs w:val="28"/>
        </w:rPr>
        <w:t>за вчинення нотаріальних дій державним нотаріусом</w:t>
      </w:r>
      <w:r w:rsidRPr="00915338">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гонорар</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аванс</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державне мито</w:t>
      </w:r>
    </w:p>
    <w:p w:rsidR="000E56B1" w:rsidRPr="00E94F12" w:rsidRDefault="003F7D03"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нотаріальне мито</w:t>
      </w:r>
    </w:p>
    <w:p w:rsidR="00915338" w:rsidRDefault="00915338" w:rsidP="000E56B1">
      <w:pPr>
        <w:spacing w:after="0" w:line="360" w:lineRule="auto"/>
        <w:jc w:val="both"/>
        <w:rPr>
          <w:rFonts w:ascii="Times New Roman" w:hAnsi="Times New Roman"/>
          <w:sz w:val="28"/>
          <w:szCs w:val="28"/>
          <w:lang w:val="uk-UA"/>
        </w:rPr>
      </w:pPr>
    </w:p>
    <w:p w:rsidR="000E56B1" w:rsidRPr="00915338" w:rsidRDefault="000E56B1" w:rsidP="000E56B1">
      <w:pPr>
        <w:spacing w:after="0" w:line="360" w:lineRule="auto"/>
        <w:jc w:val="both"/>
        <w:rPr>
          <w:rFonts w:ascii="Times New Roman" w:hAnsi="Times New Roman"/>
          <w:b/>
          <w:i/>
          <w:sz w:val="28"/>
          <w:szCs w:val="28"/>
          <w:lang w:val="uk-UA"/>
        </w:rPr>
      </w:pPr>
      <w:r w:rsidRPr="00915338">
        <w:rPr>
          <w:rFonts w:ascii="Times New Roman" w:hAnsi="Times New Roman"/>
          <w:b/>
          <w:i/>
          <w:sz w:val="28"/>
          <w:szCs w:val="28"/>
          <w:lang w:val="uk-UA"/>
        </w:rPr>
        <w:t>17) За рахунок яких видатків забезпечується діяльність (утримання) державних нотаріальних контор?</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видатків з державного бюджету </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видатків місцевого бюджету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цільової субвенції державного бюджету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ці</w:t>
      </w:r>
      <w:r w:rsidR="003F7D03">
        <w:rPr>
          <w:rFonts w:ascii="Times New Roman" w:hAnsi="Times New Roman"/>
          <w:sz w:val="28"/>
          <w:szCs w:val="28"/>
          <w:lang w:val="uk-UA"/>
        </w:rPr>
        <w:t>льових платежів з фондів коштів</w:t>
      </w:r>
    </w:p>
    <w:p w:rsidR="00915338" w:rsidRDefault="00915338" w:rsidP="000E56B1">
      <w:pPr>
        <w:spacing w:after="0" w:line="360" w:lineRule="auto"/>
        <w:jc w:val="both"/>
        <w:rPr>
          <w:rFonts w:ascii="Times New Roman" w:hAnsi="Times New Roman"/>
          <w:sz w:val="28"/>
          <w:szCs w:val="28"/>
          <w:lang w:val="uk-UA"/>
        </w:rPr>
      </w:pPr>
    </w:p>
    <w:p w:rsidR="000E56B1" w:rsidRPr="00915338" w:rsidRDefault="000E56B1" w:rsidP="000E56B1">
      <w:pPr>
        <w:spacing w:after="0" w:line="360" w:lineRule="auto"/>
        <w:jc w:val="both"/>
        <w:rPr>
          <w:rFonts w:ascii="Times New Roman" w:hAnsi="Times New Roman"/>
          <w:b/>
          <w:i/>
          <w:sz w:val="28"/>
          <w:szCs w:val="28"/>
          <w:lang w:val="uk-UA"/>
        </w:rPr>
      </w:pPr>
      <w:r w:rsidRPr="00915338">
        <w:rPr>
          <w:rFonts w:ascii="Times New Roman" w:hAnsi="Times New Roman"/>
          <w:b/>
          <w:i/>
          <w:sz w:val="28"/>
          <w:szCs w:val="28"/>
          <w:lang w:val="uk-UA"/>
        </w:rPr>
        <w:t xml:space="preserve">18) Яким органом затверджується порядок проведення </w:t>
      </w:r>
      <w:r w:rsidRPr="00915338">
        <w:rPr>
          <w:rFonts w:ascii="Times New Roman" w:hAnsi="Times New Roman"/>
          <w:b/>
          <w:i/>
          <w:sz w:val="28"/>
          <w:szCs w:val="28"/>
        </w:rPr>
        <w:t>перевірки організації роботи державних нотаріальних контор</w:t>
      </w:r>
      <w:r w:rsidRPr="00915338">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Міністерством юстиції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Нотаріальною палатою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Вищою кваліфікаційною комісією нотаріату\</w:t>
      </w:r>
    </w:p>
    <w:p w:rsidR="000E56B1" w:rsidRPr="000E56B1" w:rsidRDefault="003F7D03"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Г) Кваліфікаційною комісією </w:t>
      </w:r>
    </w:p>
    <w:p w:rsidR="00915338" w:rsidRDefault="00915338" w:rsidP="000E56B1">
      <w:pPr>
        <w:spacing w:after="0" w:line="360" w:lineRule="auto"/>
        <w:jc w:val="both"/>
        <w:rPr>
          <w:rFonts w:ascii="Times New Roman" w:hAnsi="Times New Roman"/>
          <w:sz w:val="28"/>
          <w:szCs w:val="28"/>
          <w:lang w:val="uk-UA"/>
        </w:rPr>
      </w:pPr>
    </w:p>
    <w:p w:rsidR="000E56B1" w:rsidRPr="00915338" w:rsidRDefault="000E56B1" w:rsidP="000E56B1">
      <w:pPr>
        <w:spacing w:after="0" w:line="360" w:lineRule="auto"/>
        <w:jc w:val="both"/>
        <w:rPr>
          <w:rFonts w:ascii="Times New Roman" w:hAnsi="Times New Roman"/>
          <w:b/>
          <w:i/>
          <w:sz w:val="28"/>
          <w:szCs w:val="28"/>
          <w:lang w:val="uk-UA"/>
        </w:rPr>
      </w:pPr>
      <w:r w:rsidRPr="00915338">
        <w:rPr>
          <w:rFonts w:ascii="Times New Roman" w:hAnsi="Times New Roman"/>
          <w:b/>
          <w:i/>
          <w:sz w:val="28"/>
          <w:szCs w:val="28"/>
          <w:lang w:val="uk-UA"/>
        </w:rPr>
        <w:t xml:space="preserve">19) Який документ є підставою для проведення планової комплексної перевірки організації роботи державної нотаріальної контори згідно п. 12 </w:t>
      </w:r>
      <w:r w:rsidRPr="00915338">
        <w:rPr>
          <w:rFonts w:ascii="Times New Roman" w:hAnsi="Times New Roman"/>
          <w:b/>
          <w:bCs/>
          <w:i/>
          <w:sz w:val="28"/>
          <w:szCs w:val="28"/>
          <w:lang w:val="uk-UA"/>
        </w:rPr>
        <w:lastRenderedPageBreak/>
        <w:t xml:space="preserve">Порядку проведення перевірки організації роботи державних нотаріальних контор, державних нотаріальних архівів, організації нотаріальної діяльності приватних нотаріусів, дотримання державними і приватними нотаріусами порядку вчинення нотаріальних дій та виконання правил нотаріального діловодства? </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графік проведення</w:t>
      </w:r>
      <w:r w:rsidRPr="00E94F12">
        <w:rPr>
          <w:rFonts w:ascii="Times New Roman" w:hAnsi="Times New Roman"/>
          <w:sz w:val="28"/>
          <w:szCs w:val="28"/>
          <w:lang w:val="uk-UA"/>
        </w:rPr>
        <w:t xml:space="preserve"> планової комплексної перевірки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рішення завідувача нотаріальної контори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наявність звернення фізичної чи юридичної особи</w:t>
      </w:r>
    </w:p>
    <w:p w:rsidR="000E56B1" w:rsidRPr="00E94F12" w:rsidRDefault="003F7D03"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наявність рішення суду</w:t>
      </w:r>
    </w:p>
    <w:p w:rsidR="00915338" w:rsidRDefault="00915338" w:rsidP="000E56B1">
      <w:pPr>
        <w:spacing w:after="0" w:line="360" w:lineRule="auto"/>
        <w:jc w:val="both"/>
        <w:rPr>
          <w:rFonts w:ascii="Times New Roman" w:hAnsi="Times New Roman"/>
          <w:sz w:val="28"/>
          <w:szCs w:val="28"/>
          <w:lang w:val="uk-UA"/>
        </w:rPr>
      </w:pPr>
    </w:p>
    <w:p w:rsidR="000E56B1" w:rsidRPr="00915338" w:rsidRDefault="000E56B1" w:rsidP="000E56B1">
      <w:pPr>
        <w:spacing w:after="0" w:line="360" w:lineRule="auto"/>
        <w:jc w:val="both"/>
        <w:rPr>
          <w:rFonts w:ascii="Times New Roman" w:hAnsi="Times New Roman"/>
          <w:b/>
          <w:i/>
          <w:sz w:val="28"/>
          <w:szCs w:val="28"/>
          <w:lang w:val="uk-UA"/>
        </w:rPr>
      </w:pPr>
      <w:r w:rsidRPr="00915338">
        <w:rPr>
          <w:rFonts w:ascii="Times New Roman" w:hAnsi="Times New Roman"/>
          <w:b/>
          <w:i/>
          <w:sz w:val="28"/>
          <w:szCs w:val="28"/>
          <w:lang w:val="uk-UA"/>
        </w:rPr>
        <w:t xml:space="preserve">20) Яка періодичність встановлена для проведення планової комплексної перевірки організації роботи державної нотаріальної контори, дотримання державними нотаріусами порядку вчинення нотаріальних дій та виконання ними правил нотаріального діловодства відповідно до п. 4 </w:t>
      </w:r>
      <w:r w:rsidRPr="00915338">
        <w:rPr>
          <w:rFonts w:ascii="Times New Roman" w:hAnsi="Times New Roman"/>
          <w:b/>
          <w:bCs/>
          <w:i/>
          <w:sz w:val="28"/>
          <w:szCs w:val="28"/>
          <w:lang w:val="uk-UA"/>
        </w:rPr>
        <w:t xml:space="preserve">Порядку проведення перевірки організації роботи державних нотаріальних контор, державних нотаріальних архівів, організації нотаріальної діяльності приватних нотаріусів, дотримання державними і приватними нотаріусами порядку вчинення нотаріальних дій та виконання правил нотаріального діловодства? </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не частіше одного разу за один календарний рік</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не частіше двох разів за один календарний рік</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не частіше одного разу на два роки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Г) не частіше </w:t>
      </w:r>
      <w:r w:rsidR="003F7D03">
        <w:rPr>
          <w:rFonts w:ascii="Times New Roman" w:hAnsi="Times New Roman"/>
          <w:sz w:val="28"/>
          <w:szCs w:val="28"/>
          <w:lang w:val="uk-UA"/>
        </w:rPr>
        <w:t>двох разів на три роки</w:t>
      </w:r>
    </w:p>
    <w:p w:rsidR="00915338" w:rsidRDefault="00915338" w:rsidP="000E56B1">
      <w:pPr>
        <w:spacing w:after="0" w:line="360" w:lineRule="auto"/>
        <w:jc w:val="both"/>
        <w:rPr>
          <w:rFonts w:ascii="Times New Roman" w:hAnsi="Times New Roman"/>
          <w:sz w:val="28"/>
          <w:szCs w:val="28"/>
          <w:lang w:val="uk-UA"/>
        </w:rPr>
      </w:pPr>
    </w:p>
    <w:p w:rsidR="000E56B1" w:rsidRPr="00915338" w:rsidRDefault="000E56B1" w:rsidP="000E56B1">
      <w:pPr>
        <w:spacing w:after="0" w:line="360" w:lineRule="auto"/>
        <w:jc w:val="both"/>
        <w:rPr>
          <w:rFonts w:ascii="Times New Roman" w:hAnsi="Times New Roman"/>
          <w:b/>
          <w:i/>
          <w:sz w:val="28"/>
          <w:szCs w:val="28"/>
          <w:lang w:val="uk-UA"/>
        </w:rPr>
      </w:pPr>
      <w:r w:rsidRPr="00915338">
        <w:rPr>
          <w:rFonts w:ascii="Times New Roman" w:hAnsi="Times New Roman"/>
          <w:b/>
          <w:i/>
          <w:sz w:val="28"/>
          <w:szCs w:val="28"/>
          <w:lang w:val="uk-UA"/>
        </w:rPr>
        <w:t>21) Яким критеріям повинен відповідати нотаріус у випадку, якщо Міністерство юстиції України має намір залучити його для проведення перевірки діяльності державної нотаріальної контори?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мати високий професійний рівень та достатній досвід практичної роботи не менше 10 років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lastRenderedPageBreak/>
        <w:t xml:space="preserve">Б) </w:t>
      </w:r>
      <w:r w:rsidRPr="00E94F12">
        <w:rPr>
          <w:rFonts w:ascii="Times New Roman" w:hAnsi="Times New Roman"/>
          <w:sz w:val="28"/>
          <w:szCs w:val="28"/>
        </w:rPr>
        <w:t>мати високий професійний рівень та достатній досвід практичної роботи не менше 15 років</w:t>
      </w:r>
    </w:p>
    <w:p w:rsidR="000E56B1" w:rsidRPr="00E94F12"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В) </w:t>
      </w:r>
      <w:r w:rsidRPr="00E94F12">
        <w:rPr>
          <w:rFonts w:ascii="Times New Roman" w:hAnsi="Times New Roman"/>
          <w:sz w:val="28"/>
          <w:szCs w:val="28"/>
        </w:rPr>
        <w:t xml:space="preserve">мати високий професійний рівень та достатній досвід практичної роботи </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Г) </w:t>
      </w:r>
      <w:r w:rsidR="003F7D03">
        <w:rPr>
          <w:rFonts w:ascii="Times New Roman" w:hAnsi="Times New Roman"/>
          <w:sz w:val="28"/>
          <w:szCs w:val="28"/>
          <w:lang w:val="uk-UA"/>
        </w:rPr>
        <w:t>мати високий професійний рівень</w:t>
      </w:r>
    </w:p>
    <w:p w:rsidR="00915338" w:rsidRDefault="00915338" w:rsidP="000E56B1">
      <w:pPr>
        <w:spacing w:after="0" w:line="360" w:lineRule="auto"/>
        <w:jc w:val="both"/>
        <w:rPr>
          <w:rFonts w:ascii="Times New Roman" w:hAnsi="Times New Roman"/>
          <w:sz w:val="28"/>
          <w:szCs w:val="28"/>
          <w:lang w:val="uk-UA"/>
        </w:rPr>
      </w:pPr>
    </w:p>
    <w:p w:rsidR="000E56B1" w:rsidRPr="00915338" w:rsidRDefault="000E56B1" w:rsidP="000E56B1">
      <w:pPr>
        <w:spacing w:after="0" w:line="360" w:lineRule="auto"/>
        <w:jc w:val="both"/>
        <w:rPr>
          <w:rFonts w:ascii="Times New Roman" w:hAnsi="Times New Roman"/>
          <w:b/>
          <w:i/>
          <w:sz w:val="28"/>
          <w:szCs w:val="28"/>
          <w:lang w:val="uk-UA"/>
        </w:rPr>
      </w:pPr>
      <w:r w:rsidRPr="00915338">
        <w:rPr>
          <w:rFonts w:ascii="Times New Roman" w:hAnsi="Times New Roman"/>
          <w:b/>
          <w:i/>
          <w:sz w:val="28"/>
          <w:szCs w:val="28"/>
          <w:lang w:val="uk-UA"/>
        </w:rPr>
        <w:t>22) Яким документом оформляються результати проведеної перевірки державної нотаріальної контори?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довідкою про результати проведеної перевірки з висновками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довідкою про результати проведеної перевірки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висновками про результати проведеної перевірки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Г) актом про </w:t>
      </w:r>
      <w:r w:rsidR="003F7D03">
        <w:rPr>
          <w:rFonts w:ascii="Times New Roman" w:hAnsi="Times New Roman"/>
          <w:sz w:val="28"/>
          <w:szCs w:val="28"/>
          <w:lang w:val="uk-UA"/>
        </w:rPr>
        <w:t>результати проведеної перевірки</w:t>
      </w:r>
    </w:p>
    <w:p w:rsidR="00915338" w:rsidRDefault="00915338" w:rsidP="000E56B1">
      <w:pPr>
        <w:spacing w:after="0" w:line="360" w:lineRule="auto"/>
        <w:jc w:val="both"/>
        <w:rPr>
          <w:rFonts w:ascii="Times New Roman" w:hAnsi="Times New Roman"/>
          <w:sz w:val="28"/>
          <w:szCs w:val="28"/>
          <w:lang w:val="uk-UA"/>
        </w:rPr>
      </w:pPr>
    </w:p>
    <w:p w:rsidR="000E56B1" w:rsidRPr="00915338" w:rsidRDefault="000E56B1" w:rsidP="000E56B1">
      <w:pPr>
        <w:spacing w:after="0" w:line="360" w:lineRule="auto"/>
        <w:jc w:val="both"/>
        <w:rPr>
          <w:rFonts w:ascii="Times New Roman" w:hAnsi="Times New Roman"/>
          <w:b/>
          <w:bCs/>
          <w:i/>
          <w:sz w:val="28"/>
          <w:szCs w:val="28"/>
          <w:lang w:val="uk-UA"/>
        </w:rPr>
      </w:pPr>
      <w:r w:rsidRPr="00915338">
        <w:rPr>
          <w:rFonts w:ascii="Times New Roman" w:hAnsi="Times New Roman"/>
          <w:b/>
          <w:i/>
          <w:sz w:val="28"/>
          <w:szCs w:val="28"/>
          <w:lang w:val="uk-UA"/>
        </w:rPr>
        <w:t xml:space="preserve">23) Яким суб’єктом здійснюється перевірка конкретної державної нотаріальної контори, державного архіву відповідно до п. 19 </w:t>
      </w:r>
      <w:r w:rsidRPr="00915338">
        <w:rPr>
          <w:rFonts w:ascii="Times New Roman" w:hAnsi="Times New Roman"/>
          <w:b/>
          <w:bCs/>
          <w:i/>
          <w:sz w:val="28"/>
          <w:szCs w:val="28"/>
          <w:lang w:val="uk-UA"/>
        </w:rPr>
        <w:t xml:space="preserve">Порядку проведення перевірки організації роботи державних нотаріальних контор, державних нотаріальних архівів, організації нотаріальної діяльності приватних нотаріусів, дотримання державними і приватними нотаріусами порядку вчинення нотаріальних дій та виконання правил нотаріального діловодства? </w:t>
      </w:r>
    </w:p>
    <w:p w:rsidR="000E56B1" w:rsidRPr="00E94F12" w:rsidRDefault="000E56B1" w:rsidP="000E56B1">
      <w:pPr>
        <w:spacing w:after="0" w:line="360" w:lineRule="auto"/>
        <w:jc w:val="both"/>
        <w:rPr>
          <w:rFonts w:ascii="Times New Roman" w:hAnsi="Times New Roman"/>
          <w:bCs/>
          <w:sz w:val="28"/>
          <w:szCs w:val="28"/>
          <w:lang w:val="uk-UA"/>
        </w:rPr>
      </w:pPr>
      <w:r w:rsidRPr="00E94F12">
        <w:rPr>
          <w:rFonts w:ascii="Times New Roman" w:hAnsi="Times New Roman"/>
          <w:bCs/>
          <w:sz w:val="28"/>
          <w:szCs w:val="28"/>
          <w:lang w:val="uk-UA"/>
        </w:rPr>
        <w:t>А) зборами</w:t>
      </w:r>
    </w:p>
    <w:p w:rsidR="000E56B1" w:rsidRPr="00E94F12" w:rsidRDefault="000E56B1" w:rsidP="000E56B1">
      <w:pPr>
        <w:spacing w:after="0" w:line="360" w:lineRule="auto"/>
        <w:jc w:val="both"/>
        <w:rPr>
          <w:rFonts w:ascii="Times New Roman" w:hAnsi="Times New Roman"/>
          <w:bCs/>
          <w:sz w:val="28"/>
          <w:szCs w:val="28"/>
          <w:lang w:val="uk-UA"/>
        </w:rPr>
      </w:pPr>
      <w:r w:rsidRPr="00E94F12">
        <w:rPr>
          <w:rFonts w:ascii="Times New Roman" w:hAnsi="Times New Roman"/>
          <w:bCs/>
          <w:sz w:val="28"/>
          <w:szCs w:val="28"/>
          <w:lang w:val="uk-UA"/>
        </w:rPr>
        <w:t>Б) комісією</w:t>
      </w:r>
    </w:p>
    <w:p w:rsidR="000E56B1" w:rsidRPr="00E94F12" w:rsidRDefault="000E56B1" w:rsidP="000E56B1">
      <w:pPr>
        <w:spacing w:after="0" w:line="360" w:lineRule="auto"/>
        <w:jc w:val="both"/>
        <w:rPr>
          <w:rFonts w:ascii="Times New Roman" w:hAnsi="Times New Roman"/>
          <w:bCs/>
          <w:sz w:val="28"/>
          <w:szCs w:val="28"/>
          <w:lang w:val="uk-UA"/>
        </w:rPr>
      </w:pPr>
      <w:r w:rsidRPr="00E94F12">
        <w:rPr>
          <w:rFonts w:ascii="Times New Roman" w:hAnsi="Times New Roman"/>
          <w:bCs/>
          <w:sz w:val="28"/>
          <w:szCs w:val="28"/>
          <w:lang w:val="uk-UA"/>
        </w:rPr>
        <w:t>В) колегією</w:t>
      </w:r>
    </w:p>
    <w:p w:rsidR="000E56B1" w:rsidRPr="003F7D03" w:rsidRDefault="003F7D03" w:rsidP="000E56B1">
      <w:pPr>
        <w:spacing w:after="0" w:line="360" w:lineRule="auto"/>
        <w:jc w:val="both"/>
        <w:rPr>
          <w:rFonts w:ascii="Times New Roman" w:hAnsi="Times New Roman"/>
          <w:bCs/>
          <w:sz w:val="28"/>
          <w:szCs w:val="28"/>
          <w:lang w:val="uk-UA"/>
        </w:rPr>
      </w:pPr>
      <w:r>
        <w:rPr>
          <w:rFonts w:ascii="Times New Roman" w:hAnsi="Times New Roman"/>
          <w:bCs/>
          <w:sz w:val="28"/>
          <w:szCs w:val="28"/>
          <w:lang w:val="uk-UA"/>
        </w:rPr>
        <w:t>Г) президією</w:t>
      </w:r>
    </w:p>
    <w:p w:rsidR="00C91386" w:rsidRDefault="00C91386" w:rsidP="000E56B1">
      <w:pPr>
        <w:spacing w:after="0" w:line="360" w:lineRule="auto"/>
        <w:jc w:val="both"/>
        <w:rPr>
          <w:rFonts w:ascii="Times New Roman" w:hAnsi="Times New Roman"/>
          <w:sz w:val="28"/>
          <w:szCs w:val="28"/>
          <w:lang w:val="uk-UA"/>
        </w:rPr>
      </w:pPr>
    </w:p>
    <w:p w:rsidR="000E56B1" w:rsidRPr="00C91386" w:rsidRDefault="000E56B1" w:rsidP="000E56B1">
      <w:pPr>
        <w:spacing w:after="0" w:line="360" w:lineRule="auto"/>
        <w:jc w:val="both"/>
        <w:rPr>
          <w:rFonts w:ascii="Times New Roman" w:hAnsi="Times New Roman"/>
          <w:b/>
          <w:bCs/>
          <w:i/>
          <w:sz w:val="28"/>
          <w:szCs w:val="28"/>
          <w:lang w:val="uk-UA"/>
        </w:rPr>
      </w:pPr>
      <w:r w:rsidRPr="00C91386">
        <w:rPr>
          <w:rFonts w:ascii="Times New Roman" w:hAnsi="Times New Roman"/>
          <w:b/>
          <w:i/>
          <w:sz w:val="28"/>
          <w:szCs w:val="28"/>
          <w:lang w:val="uk-UA"/>
        </w:rPr>
        <w:t xml:space="preserve">24) Який документ уповноважує комісію для проведення нею перевірки діяльності державної нотаріальної контори, державного архіву відповідно до п. 19 </w:t>
      </w:r>
      <w:r w:rsidRPr="00C91386">
        <w:rPr>
          <w:rFonts w:ascii="Times New Roman" w:hAnsi="Times New Roman"/>
          <w:b/>
          <w:bCs/>
          <w:i/>
          <w:sz w:val="28"/>
          <w:szCs w:val="28"/>
          <w:lang w:val="uk-UA"/>
        </w:rPr>
        <w:t xml:space="preserve">Порядку проведення перевірки організації роботи державних нотаріальних контор, державних нотаріальних архівів, організації нотаріальної діяльності приватних нотаріусів, дотримання державними і </w:t>
      </w:r>
      <w:r w:rsidRPr="00C91386">
        <w:rPr>
          <w:rFonts w:ascii="Times New Roman" w:hAnsi="Times New Roman"/>
          <w:b/>
          <w:bCs/>
          <w:i/>
          <w:sz w:val="28"/>
          <w:szCs w:val="28"/>
          <w:lang w:val="uk-UA"/>
        </w:rPr>
        <w:lastRenderedPageBreak/>
        <w:t>приватними нотаріусами порядку вчинення нотаріальних дій та виконання правил нотаріального діловодства?</w:t>
      </w:r>
    </w:p>
    <w:p w:rsidR="000E56B1" w:rsidRPr="00E94F12" w:rsidRDefault="000E56B1" w:rsidP="000E56B1">
      <w:pPr>
        <w:spacing w:after="0" w:line="360" w:lineRule="auto"/>
        <w:jc w:val="both"/>
        <w:rPr>
          <w:rFonts w:ascii="Times New Roman" w:hAnsi="Times New Roman"/>
          <w:bCs/>
          <w:sz w:val="28"/>
          <w:szCs w:val="28"/>
          <w:lang w:val="uk-UA"/>
        </w:rPr>
      </w:pPr>
      <w:r w:rsidRPr="00E94F12">
        <w:rPr>
          <w:rFonts w:ascii="Times New Roman" w:hAnsi="Times New Roman"/>
          <w:bCs/>
          <w:sz w:val="28"/>
          <w:szCs w:val="28"/>
          <w:lang w:val="uk-UA"/>
        </w:rPr>
        <w:t>А) наказ</w:t>
      </w:r>
    </w:p>
    <w:p w:rsidR="000E56B1" w:rsidRPr="00E94F12" w:rsidRDefault="000E56B1" w:rsidP="000E56B1">
      <w:pPr>
        <w:spacing w:after="0" w:line="360" w:lineRule="auto"/>
        <w:jc w:val="both"/>
        <w:rPr>
          <w:rFonts w:ascii="Times New Roman" w:hAnsi="Times New Roman"/>
          <w:bCs/>
          <w:sz w:val="28"/>
          <w:szCs w:val="28"/>
          <w:lang w:val="uk-UA"/>
        </w:rPr>
      </w:pPr>
      <w:r w:rsidRPr="00E94F12">
        <w:rPr>
          <w:rFonts w:ascii="Times New Roman" w:hAnsi="Times New Roman"/>
          <w:bCs/>
          <w:sz w:val="28"/>
          <w:szCs w:val="28"/>
          <w:lang w:val="uk-UA"/>
        </w:rPr>
        <w:t>Б) розпорядження</w:t>
      </w:r>
    </w:p>
    <w:p w:rsidR="000E56B1" w:rsidRPr="00E94F12" w:rsidRDefault="000E56B1" w:rsidP="000E56B1">
      <w:pPr>
        <w:spacing w:after="0" w:line="360" w:lineRule="auto"/>
        <w:jc w:val="both"/>
        <w:rPr>
          <w:rFonts w:ascii="Times New Roman" w:hAnsi="Times New Roman"/>
          <w:bCs/>
          <w:sz w:val="28"/>
          <w:szCs w:val="28"/>
          <w:lang w:val="uk-UA"/>
        </w:rPr>
      </w:pPr>
      <w:r w:rsidRPr="00E94F12">
        <w:rPr>
          <w:rFonts w:ascii="Times New Roman" w:hAnsi="Times New Roman"/>
          <w:bCs/>
          <w:sz w:val="28"/>
          <w:szCs w:val="28"/>
          <w:lang w:val="uk-UA"/>
        </w:rPr>
        <w:t>В) рішення</w:t>
      </w:r>
    </w:p>
    <w:p w:rsidR="000E56B1" w:rsidRPr="00E94F12" w:rsidRDefault="003F7D03" w:rsidP="000E56B1">
      <w:pPr>
        <w:spacing w:after="0" w:line="360" w:lineRule="auto"/>
        <w:jc w:val="both"/>
        <w:rPr>
          <w:rFonts w:ascii="Times New Roman" w:hAnsi="Times New Roman"/>
          <w:bCs/>
          <w:sz w:val="28"/>
          <w:szCs w:val="28"/>
          <w:lang w:val="uk-UA"/>
        </w:rPr>
      </w:pPr>
      <w:r>
        <w:rPr>
          <w:rFonts w:ascii="Times New Roman" w:hAnsi="Times New Roman"/>
          <w:bCs/>
          <w:sz w:val="28"/>
          <w:szCs w:val="28"/>
          <w:lang w:val="uk-UA"/>
        </w:rPr>
        <w:t>Г) акт</w:t>
      </w:r>
    </w:p>
    <w:p w:rsidR="00C91386" w:rsidRDefault="00C91386" w:rsidP="000E56B1">
      <w:pPr>
        <w:spacing w:after="0" w:line="360" w:lineRule="auto"/>
        <w:jc w:val="both"/>
        <w:rPr>
          <w:rFonts w:ascii="Times New Roman" w:hAnsi="Times New Roman"/>
          <w:bCs/>
          <w:sz w:val="28"/>
          <w:szCs w:val="28"/>
          <w:lang w:val="uk-UA"/>
        </w:rPr>
      </w:pPr>
    </w:p>
    <w:p w:rsidR="000E56B1" w:rsidRPr="00C91386" w:rsidRDefault="000E56B1" w:rsidP="000E56B1">
      <w:pPr>
        <w:spacing w:after="0" w:line="360" w:lineRule="auto"/>
        <w:jc w:val="both"/>
        <w:rPr>
          <w:rFonts w:ascii="Times New Roman" w:hAnsi="Times New Roman"/>
          <w:b/>
          <w:bCs/>
          <w:i/>
          <w:sz w:val="28"/>
          <w:szCs w:val="28"/>
          <w:lang w:val="uk-UA"/>
        </w:rPr>
      </w:pPr>
      <w:r w:rsidRPr="00C91386">
        <w:rPr>
          <w:rFonts w:ascii="Times New Roman" w:hAnsi="Times New Roman"/>
          <w:b/>
          <w:bCs/>
          <w:i/>
          <w:sz w:val="28"/>
          <w:szCs w:val="28"/>
          <w:lang w:val="uk-UA"/>
        </w:rPr>
        <w:t>25) Яким документом фіксується відмова від надання необхідних документів на вимогу членів комісії під час проведення перевірки державної нотаріальної контори у випадку ненадання документального підтвердження поважних причин?</w:t>
      </w:r>
    </w:p>
    <w:p w:rsidR="000E56B1" w:rsidRPr="00E94F12" w:rsidRDefault="000E56B1" w:rsidP="000E56B1">
      <w:pPr>
        <w:spacing w:after="0" w:line="360" w:lineRule="auto"/>
        <w:jc w:val="both"/>
        <w:rPr>
          <w:rFonts w:ascii="Times New Roman" w:hAnsi="Times New Roman"/>
          <w:bCs/>
          <w:sz w:val="28"/>
          <w:szCs w:val="28"/>
          <w:lang w:val="uk-UA"/>
        </w:rPr>
      </w:pPr>
      <w:r w:rsidRPr="00E94F12">
        <w:rPr>
          <w:rFonts w:ascii="Times New Roman" w:hAnsi="Times New Roman"/>
          <w:bCs/>
          <w:sz w:val="28"/>
          <w:szCs w:val="28"/>
          <w:lang w:val="uk-UA"/>
        </w:rPr>
        <w:t>А) акт</w:t>
      </w:r>
    </w:p>
    <w:p w:rsidR="000E56B1" w:rsidRPr="00E94F12" w:rsidRDefault="000E56B1" w:rsidP="000E56B1">
      <w:pPr>
        <w:spacing w:after="0" w:line="360" w:lineRule="auto"/>
        <w:jc w:val="both"/>
        <w:rPr>
          <w:rFonts w:ascii="Times New Roman" w:hAnsi="Times New Roman"/>
          <w:bCs/>
          <w:sz w:val="28"/>
          <w:szCs w:val="28"/>
          <w:lang w:val="uk-UA"/>
        </w:rPr>
      </w:pPr>
      <w:r w:rsidRPr="00E94F12">
        <w:rPr>
          <w:rFonts w:ascii="Times New Roman" w:hAnsi="Times New Roman"/>
          <w:bCs/>
          <w:sz w:val="28"/>
          <w:szCs w:val="28"/>
          <w:lang w:val="uk-UA"/>
        </w:rPr>
        <w:t>Б) висновок</w:t>
      </w:r>
    </w:p>
    <w:p w:rsidR="000E56B1" w:rsidRPr="00E94F12" w:rsidRDefault="000E56B1" w:rsidP="000E56B1">
      <w:pPr>
        <w:spacing w:after="0" w:line="360" w:lineRule="auto"/>
        <w:jc w:val="both"/>
        <w:rPr>
          <w:rFonts w:ascii="Times New Roman" w:hAnsi="Times New Roman"/>
          <w:bCs/>
          <w:sz w:val="28"/>
          <w:szCs w:val="28"/>
          <w:lang w:val="uk-UA"/>
        </w:rPr>
      </w:pPr>
      <w:r w:rsidRPr="00E94F12">
        <w:rPr>
          <w:rFonts w:ascii="Times New Roman" w:hAnsi="Times New Roman"/>
          <w:bCs/>
          <w:sz w:val="28"/>
          <w:szCs w:val="28"/>
          <w:lang w:val="uk-UA"/>
        </w:rPr>
        <w:t>В) рішення</w:t>
      </w:r>
    </w:p>
    <w:p w:rsidR="000E56B1" w:rsidRPr="003F7D03" w:rsidRDefault="003F7D03" w:rsidP="000E56B1">
      <w:pPr>
        <w:spacing w:after="0" w:line="360" w:lineRule="auto"/>
        <w:jc w:val="both"/>
        <w:rPr>
          <w:rFonts w:ascii="Times New Roman" w:hAnsi="Times New Roman"/>
          <w:bCs/>
          <w:sz w:val="28"/>
          <w:szCs w:val="28"/>
          <w:lang w:val="uk-UA"/>
        </w:rPr>
      </w:pPr>
      <w:r>
        <w:rPr>
          <w:rFonts w:ascii="Times New Roman" w:hAnsi="Times New Roman"/>
          <w:bCs/>
          <w:sz w:val="28"/>
          <w:szCs w:val="28"/>
          <w:lang w:val="uk-UA"/>
        </w:rPr>
        <w:t>Г) пояснення</w:t>
      </w:r>
    </w:p>
    <w:p w:rsidR="00C91386" w:rsidRDefault="00C91386" w:rsidP="000E56B1">
      <w:pPr>
        <w:spacing w:after="0" w:line="360" w:lineRule="auto"/>
        <w:jc w:val="both"/>
        <w:rPr>
          <w:rFonts w:ascii="Times New Roman" w:hAnsi="Times New Roman"/>
          <w:sz w:val="28"/>
          <w:szCs w:val="28"/>
          <w:lang w:val="uk-UA"/>
        </w:rPr>
      </w:pPr>
    </w:p>
    <w:p w:rsidR="000E56B1" w:rsidRPr="00C91386" w:rsidRDefault="000E56B1" w:rsidP="000E56B1">
      <w:pPr>
        <w:spacing w:after="0" w:line="360" w:lineRule="auto"/>
        <w:jc w:val="both"/>
        <w:rPr>
          <w:rFonts w:ascii="Times New Roman" w:hAnsi="Times New Roman"/>
          <w:b/>
          <w:bCs/>
          <w:i/>
          <w:sz w:val="28"/>
          <w:szCs w:val="28"/>
          <w:lang w:val="uk-UA"/>
        </w:rPr>
      </w:pPr>
      <w:r w:rsidRPr="00C91386">
        <w:rPr>
          <w:rFonts w:ascii="Times New Roman" w:hAnsi="Times New Roman"/>
          <w:b/>
          <w:i/>
          <w:sz w:val="28"/>
          <w:szCs w:val="28"/>
          <w:lang w:val="uk-UA"/>
        </w:rPr>
        <w:t xml:space="preserve">26) Впродовж якого строку комісія, яка проводила перевірку діяльності державної нотаріальної контори, державного нотаріального архіву, зобов’язана скласти довідку за результатами проведеної перевірки відповідно до п. 33 </w:t>
      </w:r>
      <w:r w:rsidRPr="00C91386">
        <w:rPr>
          <w:rFonts w:ascii="Times New Roman" w:hAnsi="Times New Roman"/>
          <w:b/>
          <w:bCs/>
          <w:i/>
          <w:sz w:val="28"/>
          <w:szCs w:val="28"/>
          <w:lang w:val="uk-UA"/>
        </w:rPr>
        <w:t xml:space="preserve">Порядку проведення перевірки організації роботи державних нотаріальних контор, державних нотаріальних архівів, організації нотаріальної діяльності приватних нотаріусів, дотримання державними і приватними нотаріусами порядку вчинення нотаріальних дій та виконання правил нотаріального діловодства? </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протягом 5 робочих днів з часу закінчення перевірки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протягом 5 календарних днів </w:t>
      </w:r>
      <w:r w:rsidRPr="00E94F12">
        <w:rPr>
          <w:rFonts w:ascii="Times New Roman" w:hAnsi="Times New Roman"/>
          <w:sz w:val="28"/>
          <w:szCs w:val="28"/>
        </w:rPr>
        <w:t>з часу закінчення перевірки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протягом 10 робочих днів з часу закінчення перевірки</w:t>
      </w:r>
    </w:p>
    <w:p w:rsidR="000E56B1" w:rsidRPr="00E94F12"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Г) протягом 10 календарних днів </w:t>
      </w:r>
      <w:r w:rsidRPr="00E94F12">
        <w:rPr>
          <w:rFonts w:ascii="Times New Roman" w:hAnsi="Times New Roman"/>
          <w:sz w:val="28"/>
          <w:szCs w:val="28"/>
        </w:rPr>
        <w:t>з часу закінчення перевірки</w:t>
      </w:r>
    </w:p>
    <w:p w:rsidR="000E56B1" w:rsidRPr="00E94F12" w:rsidRDefault="000E56B1" w:rsidP="000E56B1">
      <w:pPr>
        <w:spacing w:after="0" w:line="360" w:lineRule="auto"/>
        <w:jc w:val="both"/>
        <w:rPr>
          <w:rFonts w:ascii="Times New Roman" w:hAnsi="Times New Roman"/>
          <w:sz w:val="28"/>
          <w:szCs w:val="28"/>
          <w:lang w:val="uk-UA"/>
        </w:rPr>
      </w:pPr>
    </w:p>
    <w:p w:rsidR="000E56B1" w:rsidRPr="00C91386" w:rsidRDefault="000E56B1" w:rsidP="000E56B1">
      <w:pPr>
        <w:spacing w:after="0" w:line="360" w:lineRule="auto"/>
        <w:jc w:val="both"/>
        <w:rPr>
          <w:rFonts w:ascii="Times New Roman" w:hAnsi="Times New Roman"/>
          <w:b/>
          <w:i/>
          <w:sz w:val="28"/>
          <w:szCs w:val="28"/>
          <w:lang w:val="uk-UA"/>
        </w:rPr>
      </w:pPr>
      <w:r w:rsidRPr="00C91386">
        <w:rPr>
          <w:rFonts w:ascii="Times New Roman" w:hAnsi="Times New Roman"/>
          <w:b/>
          <w:i/>
          <w:sz w:val="28"/>
          <w:szCs w:val="28"/>
          <w:lang w:val="uk-UA"/>
        </w:rPr>
        <w:lastRenderedPageBreak/>
        <w:t>27) Комісією яка проводила перевірку діяльності державної нотаріальної контори складено довідку за результатами такої перевірки. Скільки екземплярів вказаного документу повинно бути складено?</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два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три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один</w:t>
      </w:r>
    </w:p>
    <w:p w:rsidR="000E56B1" w:rsidRPr="00E94F12" w:rsidRDefault="003F7D03"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чотири</w:t>
      </w:r>
    </w:p>
    <w:p w:rsidR="00C91386" w:rsidRDefault="00C91386" w:rsidP="000E56B1">
      <w:pPr>
        <w:spacing w:after="0" w:line="360" w:lineRule="auto"/>
        <w:jc w:val="both"/>
        <w:rPr>
          <w:rFonts w:ascii="Times New Roman" w:hAnsi="Times New Roman"/>
          <w:sz w:val="28"/>
          <w:szCs w:val="28"/>
          <w:lang w:val="uk-UA"/>
        </w:rPr>
      </w:pPr>
    </w:p>
    <w:p w:rsidR="000E56B1" w:rsidRPr="00C91386" w:rsidRDefault="000E56B1" w:rsidP="000E56B1">
      <w:pPr>
        <w:spacing w:after="0" w:line="360" w:lineRule="auto"/>
        <w:jc w:val="both"/>
        <w:rPr>
          <w:rFonts w:ascii="Times New Roman" w:hAnsi="Times New Roman"/>
          <w:b/>
          <w:bCs/>
          <w:i/>
          <w:sz w:val="28"/>
          <w:szCs w:val="28"/>
          <w:lang w:val="uk-UA"/>
        </w:rPr>
      </w:pPr>
      <w:r w:rsidRPr="00C91386">
        <w:rPr>
          <w:rFonts w:ascii="Times New Roman" w:hAnsi="Times New Roman"/>
          <w:b/>
          <w:i/>
          <w:sz w:val="28"/>
          <w:szCs w:val="28"/>
          <w:lang w:val="uk-UA"/>
        </w:rPr>
        <w:t xml:space="preserve">28) З яких частин повинна бути сформована довідка за результатами перевірки діяльності державної нотаріальної контори, державного нотаріального архіву відповідно до п. 34 </w:t>
      </w:r>
      <w:r w:rsidRPr="00C91386">
        <w:rPr>
          <w:rFonts w:ascii="Times New Roman" w:hAnsi="Times New Roman"/>
          <w:b/>
          <w:bCs/>
          <w:i/>
          <w:sz w:val="28"/>
          <w:szCs w:val="28"/>
          <w:lang w:val="uk-UA"/>
        </w:rPr>
        <w:t xml:space="preserve">Порядку проведення перевірки організації роботи державних нотаріальних контор, державних нотаріальних архівів, організації нотаріальної діяльності приватних нотаріусів, дотримання державними і приватними нотаріусами порядку вчинення нотаріальних дій та виконання правил нотаріального діловодства? </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вступна, описова, висновок</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вступна, описова, висновок, рекомендації</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вступна, мотивувальна, рекомендаційна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вступна, мотив</w:t>
      </w:r>
      <w:r w:rsidR="003F7D03">
        <w:rPr>
          <w:rFonts w:ascii="Times New Roman" w:hAnsi="Times New Roman"/>
          <w:sz w:val="28"/>
          <w:szCs w:val="28"/>
          <w:lang w:val="uk-UA"/>
        </w:rPr>
        <w:t>увальна, висновок, рекомендації</w:t>
      </w:r>
    </w:p>
    <w:p w:rsidR="00C91386" w:rsidRDefault="00C91386" w:rsidP="000E56B1">
      <w:pPr>
        <w:spacing w:after="0" w:line="360" w:lineRule="auto"/>
        <w:jc w:val="both"/>
        <w:rPr>
          <w:rFonts w:ascii="Times New Roman" w:hAnsi="Times New Roman"/>
          <w:sz w:val="28"/>
          <w:szCs w:val="28"/>
          <w:lang w:val="uk-UA"/>
        </w:rPr>
      </w:pPr>
    </w:p>
    <w:p w:rsidR="000E56B1" w:rsidRPr="00C91386" w:rsidRDefault="000E56B1" w:rsidP="000E56B1">
      <w:pPr>
        <w:spacing w:after="0" w:line="360" w:lineRule="auto"/>
        <w:jc w:val="both"/>
        <w:rPr>
          <w:rFonts w:ascii="Times New Roman" w:hAnsi="Times New Roman"/>
          <w:b/>
          <w:bCs/>
          <w:i/>
          <w:sz w:val="28"/>
          <w:szCs w:val="28"/>
          <w:lang w:val="uk-UA"/>
        </w:rPr>
      </w:pPr>
      <w:r w:rsidRPr="00C91386">
        <w:rPr>
          <w:rFonts w:ascii="Times New Roman" w:hAnsi="Times New Roman"/>
          <w:b/>
          <w:i/>
          <w:sz w:val="28"/>
          <w:szCs w:val="28"/>
          <w:lang w:val="uk-UA"/>
        </w:rPr>
        <w:t xml:space="preserve">29) Який документ видається Міністерством юстиції, територіальним органом Міністерства юстиції за результатами перевірки державної нотаріальної контори, державного нотаріального архіву на підставі висновків комісії відповідно до п. 39 </w:t>
      </w:r>
      <w:r w:rsidRPr="00C91386">
        <w:rPr>
          <w:rFonts w:ascii="Times New Roman" w:hAnsi="Times New Roman"/>
          <w:b/>
          <w:bCs/>
          <w:i/>
          <w:sz w:val="28"/>
          <w:szCs w:val="28"/>
          <w:lang w:val="uk-UA"/>
        </w:rPr>
        <w:t>Порядку проведення перевірки організації роботи державних нотаріальних контор, державних нотаріальних архівів, організації нотаріальної діяльності приватних нотаріусів, дотримання державними і приватними нотаріусами порядку вчинення нотаріальних дій та виконання правил нотаріального діловодства?</w:t>
      </w:r>
    </w:p>
    <w:p w:rsidR="000E56B1" w:rsidRPr="00E94F12" w:rsidRDefault="000E56B1" w:rsidP="000E56B1">
      <w:pPr>
        <w:spacing w:after="0" w:line="360" w:lineRule="auto"/>
        <w:jc w:val="both"/>
        <w:rPr>
          <w:rFonts w:ascii="Times New Roman" w:hAnsi="Times New Roman"/>
          <w:bCs/>
          <w:sz w:val="28"/>
          <w:szCs w:val="28"/>
          <w:lang w:val="uk-UA"/>
        </w:rPr>
      </w:pPr>
      <w:r w:rsidRPr="00E94F12">
        <w:rPr>
          <w:rFonts w:ascii="Times New Roman" w:hAnsi="Times New Roman"/>
          <w:bCs/>
          <w:sz w:val="28"/>
          <w:szCs w:val="28"/>
          <w:lang w:val="uk-UA"/>
        </w:rPr>
        <w:lastRenderedPageBreak/>
        <w:t>А) розпорядження</w:t>
      </w:r>
    </w:p>
    <w:p w:rsidR="000E56B1" w:rsidRPr="00E94F12" w:rsidRDefault="000E56B1" w:rsidP="000E56B1">
      <w:pPr>
        <w:spacing w:after="0" w:line="360" w:lineRule="auto"/>
        <w:jc w:val="both"/>
        <w:rPr>
          <w:rFonts w:ascii="Times New Roman" w:hAnsi="Times New Roman"/>
          <w:bCs/>
          <w:sz w:val="28"/>
          <w:szCs w:val="28"/>
          <w:lang w:val="uk-UA"/>
        </w:rPr>
      </w:pPr>
      <w:r w:rsidRPr="00E94F12">
        <w:rPr>
          <w:rFonts w:ascii="Times New Roman" w:hAnsi="Times New Roman"/>
          <w:bCs/>
          <w:sz w:val="28"/>
          <w:szCs w:val="28"/>
          <w:lang w:val="uk-UA"/>
        </w:rPr>
        <w:t>Б) наказ</w:t>
      </w:r>
    </w:p>
    <w:p w:rsidR="000E56B1" w:rsidRPr="00E94F12" w:rsidRDefault="000E56B1" w:rsidP="000E56B1">
      <w:pPr>
        <w:spacing w:after="0" w:line="360" w:lineRule="auto"/>
        <w:jc w:val="both"/>
        <w:rPr>
          <w:rFonts w:ascii="Times New Roman" w:hAnsi="Times New Roman"/>
          <w:bCs/>
          <w:sz w:val="28"/>
          <w:szCs w:val="28"/>
          <w:lang w:val="uk-UA"/>
        </w:rPr>
      </w:pPr>
      <w:r w:rsidRPr="00E94F12">
        <w:rPr>
          <w:rFonts w:ascii="Times New Roman" w:hAnsi="Times New Roman"/>
          <w:bCs/>
          <w:sz w:val="28"/>
          <w:szCs w:val="28"/>
          <w:lang w:val="uk-UA"/>
        </w:rPr>
        <w:t>В) довідка</w:t>
      </w:r>
    </w:p>
    <w:p w:rsidR="000E56B1" w:rsidRPr="00E94F12" w:rsidRDefault="000E56B1" w:rsidP="000E56B1">
      <w:pPr>
        <w:spacing w:after="0" w:line="360" w:lineRule="auto"/>
        <w:jc w:val="both"/>
        <w:rPr>
          <w:rFonts w:ascii="Times New Roman" w:hAnsi="Times New Roman"/>
          <w:bCs/>
          <w:sz w:val="28"/>
          <w:szCs w:val="28"/>
          <w:lang w:val="uk-UA"/>
        </w:rPr>
      </w:pPr>
      <w:r w:rsidRPr="00E94F12">
        <w:rPr>
          <w:rFonts w:ascii="Times New Roman" w:hAnsi="Times New Roman"/>
          <w:bCs/>
          <w:sz w:val="28"/>
          <w:szCs w:val="28"/>
          <w:lang w:val="uk-UA"/>
        </w:rPr>
        <w:t>Г) акт</w:t>
      </w:r>
    </w:p>
    <w:p w:rsidR="00C91386" w:rsidRDefault="00C91386" w:rsidP="000E56B1">
      <w:pPr>
        <w:spacing w:after="0" w:line="360" w:lineRule="auto"/>
        <w:jc w:val="both"/>
        <w:rPr>
          <w:rFonts w:ascii="Times New Roman" w:hAnsi="Times New Roman"/>
          <w:bCs/>
          <w:sz w:val="28"/>
          <w:szCs w:val="28"/>
          <w:lang w:val="uk-UA"/>
        </w:rPr>
      </w:pPr>
    </w:p>
    <w:p w:rsidR="000E56B1" w:rsidRPr="00C91386" w:rsidRDefault="000E56B1" w:rsidP="000E56B1">
      <w:pPr>
        <w:spacing w:after="0" w:line="360" w:lineRule="auto"/>
        <w:jc w:val="both"/>
        <w:rPr>
          <w:rFonts w:ascii="Times New Roman" w:hAnsi="Times New Roman"/>
          <w:b/>
          <w:bCs/>
          <w:i/>
          <w:sz w:val="28"/>
          <w:szCs w:val="28"/>
          <w:lang w:val="uk-UA"/>
        </w:rPr>
      </w:pPr>
      <w:r w:rsidRPr="00C91386">
        <w:rPr>
          <w:rFonts w:ascii="Times New Roman" w:hAnsi="Times New Roman"/>
          <w:b/>
          <w:bCs/>
          <w:i/>
          <w:sz w:val="28"/>
          <w:szCs w:val="28"/>
          <w:lang w:val="uk-UA"/>
        </w:rPr>
        <w:t>30) Який строк надається державній нотаріальній конторі, державному нотаріальному архіву для усунення виявлених під час перевірки порушень та помилок відповідно до п. 41 Порядку проведення перевірки організації роботи державних нотаріальних контор, державних нотаріальних архівів, організації нотаріальної діяльності приватних нотаріусів, дотримання державними і приватними нотаріусами порядку вчинення нотаріальних дій та виконання правил нотаріального діловодства?</w:t>
      </w:r>
    </w:p>
    <w:p w:rsidR="000E56B1" w:rsidRPr="00E94F12" w:rsidRDefault="000E56B1" w:rsidP="000E56B1">
      <w:pPr>
        <w:spacing w:after="0" w:line="360" w:lineRule="auto"/>
        <w:jc w:val="both"/>
        <w:rPr>
          <w:rFonts w:ascii="Times New Roman" w:hAnsi="Times New Roman"/>
          <w:bCs/>
          <w:sz w:val="28"/>
          <w:szCs w:val="28"/>
        </w:rPr>
      </w:pPr>
      <w:r w:rsidRPr="00E94F12">
        <w:rPr>
          <w:rFonts w:ascii="Times New Roman" w:hAnsi="Times New Roman"/>
          <w:bCs/>
          <w:sz w:val="28"/>
          <w:szCs w:val="28"/>
          <w:lang w:val="uk-UA"/>
        </w:rPr>
        <w:t xml:space="preserve">А) </w:t>
      </w:r>
      <w:r w:rsidRPr="00E94F12">
        <w:rPr>
          <w:rFonts w:ascii="Times New Roman" w:hAnsi="Times New Roman"/>
          <w:bCs/>
          <w:sz w:val="28"/>
          <w:szCs w:val="28"/>
        </w:rPr>
        <w:t>у кожному випадку окремо, але не більше одного місяця з дня отримання наказу</w:t>
      </w:r>
    </w:p>
    <w:p w:rsidR="000E56B1" w:rsidRPr="00E94F12" w:rsidRDefault="000E56B1" w:rsidP="000E56B1">
      <w:pPr>
        <w:spacing w:after="0" w:line="360" w:lineRule="auto"/>
        <w:jc w:val="both"/>
        <w:rPr>
          <w:rFonts w:ascii="Times New Roman" w:hAnsi="Times New Roman"/>
          <w:bCs/>
          <w:sz w:val="28"/>
          <w:szCs w:val="28"/>
        </w:rPr>
      </w:pPr>
      <w:r w:rsidRPr="00E94F12">
        <w:rPr>
          <w:rFonts w:ascii="Times New Roman" w:hAnsi="Times New Roman"/>
          <w:bCs/>
          <w:sz w:val="28"/>
          <w:szCs w:val="28"/>
          <w:lang w:val="uk-UA"/>
        </w:rPr>
        <w:t xml:space="preserve">Б) </w:t>
      </w:r>
      <w:r w:rsidRPr="00E94F12">
        <w:rPr>
          <w:rFonts w:ascii="Times New Roman" w:hAnsi="Times New Roman"/>
          <w:bCs/>
          <w:sz w:val="28"/>
          <w:szCs w:val="28"/>
        </w:rPr>
        <w:t>у кожному випадку окремо</w:t>
      </w:r>
    </w:p>
    <w:p w:rsidR="000E56B1" w:rsidRPr="00E94F12" w:rsidRDefault="000E56B1" w:rsidP="000E56B1">
      <w:pPr>
        <w:spacing w:after="0" w:line="360" w:lineRule="auto"/>
        <w:jc w:val="both"/>
        <w:rPr>
          <w:rFonts w:ascii="Times New Roman" w:hAnsi="Times New Roman"/>
          <w:bCs/>
          <w:sz w:val="28"/>
          <w:szCs w:val="28"/>
        </w:rPr>
      </w:pPr>
      <w:r w:rsidRPr="00E94F12">
        <w:rPr>
          <w:rFonts w:ascii="Times New Roman" w:hAnsi="Times New Roman"/>
          <w:bCs/>
          <w:sz w:val="28"/>
          <w:szCs w:val="28"/>
          <w:lang w:val="uk-UA"/>
        </w:rPr>
        <w:t xml:space="preserve">В) </w:t>
      </w:r>
      <w:r w:rsidRPr="00E94F12">
        <w:rPr>
          <w:rFonts w:ascii="Times New Roman" w:hAnsi="Times New Roman"/>
          <w:bCs/>
          <w:sz w:val="28"/>
          <w:szCs w:val="28"/>
        </w:rPr>
        <w:t>не більше одного місяця з дня отримання наказу</w:t>
      </w:r>
    </w:p>
    <w:p w:rsidR="000E56B1" w:rsidRPr="003F7D03" w:rsidRDefault="000E56B1" w:rsidP="003F7D03">
      <w:pPr>
        <w:spacing w:after="0" w:line="360" w:lineRule="auto"/>
        <w:jc w:val="both"/>
        <w:rPr>
          <w:rFonts w:ascii="Times New Roman" w:hAnsi="Times New Roman"/>
          <w:bCs/>
          <w:sz w:val="28"/>
          <w:szCs w:val="28"/>
        </w:rPr>
      </w:pPr>
      <w:r w:rsidRPr="00E94F12">
        <w:rPr>
          <w:rFonts w:ascii="Times New Roman" w:hAnsi="Times New Roman"/>
          <w:bCs/>
          <w:sz w:val="28"/>
          <w:szCs w:val="28"/>
          <w:lang w:val="uk-UA"/>
        </w:rPr>
        <w:t xml:space="preserve">Г) </w:t>
      </w:r>
      <w:r w:rsidRPr="00E94F12">
        <w:rPr>
          <w:rFonts w:ascii="Times New Roman" w:hAnsi="Times New Roman"/>
          <w:bCs/>
          <w:sz w:val="28"/>
          <w:szCs w:val="28"/>
        </w:rPr>
        <w:t xml:space="preserve">у кожному випадку окремо, але не більше </w:t>
      </w:r>
      <w:r w:rsidRPr="00E94F12">
        <w:rPr>
          <w:rFonts w:ascii="Times New Roman" w:hAnsi="Times New Roman"/>
          <w:bCs/>
          <w:sz w:val="28"/>
          <w:szCs w:val="28"/>
          <w:lang w:val="uk-UA"/>
        </w:rPr>
        <w:t xml:space="preserve">30-ти днів </w:t>
      </w:r>
      <w:r w:rsidR="003F7D03">
        <w:rPr>
          <w:rFonts w:ascii="Times New Roman" w:hAnsi="Times New Roman"/>
          <w:bCs/>
          <w:sz w:val="28"/>
          <w:szCs w:val="28"/>
        </w:rPr>
        <w:t>з дня отримання наказу</w:t>
      </w:r>
    </w:p>
    <w:p w:rsidR="00C91386" w:rsidRDefault="00C91386" w:rsidP="00BF1CCD">
      <w:pPr>
        <w:spacing w:line="360" w:lineRule="auto"/>
        <w:jc w:val="center"/>
        <w:rPr>
          <w:rFonts w:ascii="Times New Roman" w:hAnsi="Times New Roman"/>
          <w:b/>
          <w:sz w:val="28"/>
          <w:szCs w:val="28"/>
          <w:lang w:val="uk-UA"/>
        </w:rPr>
      </w:pPr>
    </w:p>
    <w:p w:rsidR="000E56B1" w:rsidRPr="00BF1CCD" w:rsidRDefault="003F7D03" w:rsidP="00BF1CCD">
      <w:pPr>
        <w:spacing w:line="360" w:lineRule="auto"/>
        <w:jc w:val="center"/>
        <w:rPr>
          <w:rFonts w:ascii="Times New Roman" w:hAnsi="Times New Roman"/>
          <w:b/>
          <w:sz w:val="28"/>
          <w:szCs w:val="28"/>
          <w:lang w:val="uk-UA"/>
        </w:rPr>
      </w:pPr>
      <w:r w:rsidRPr="00BF1CCD">
        <w:rPr>
          <w:rFonts w:ascii="Times New Roman" w:hAnsi="Times New Roman"/>
          <w:b/>
          <w:sz w:val="28"/>
          <w:szCs w:val="28"/>
          <w:lang w:val="uk-UA"/>
        </w:rPr>
        <w:t>Тести до</w:t>
      </w:r>
      <w:r w:rsidR="00F06A8A">
        <w:rPr>
          <w:rFonts w:ascii="Times New Roman" w:hAnsi="Times New Roman"/>
          <w:b/>
          <w:sz w:val="28"/>
          <w:szCs w:val="28"/>
          <w:lang w:val="uk-UA"/>
        </w:rPr>
        <w:t xml:space="preserve"> теми 4. </w:t>
      </w:r>
      <w:r w:rsidRPr="00BF1CCD">
        <w:rPr>
          <w:rFonts w:ascii="Times New Roman" w:hAnsi="Times New Roman"/>
          <w:b/>
          <w:sz w:val="28"/>
          <w:szCs w:val="28"/>
          <w:lang w:val="uk-UA"/>
        </w:rPr>
        <w:t>Особливості допуску до професії нотаріуса</w:t>
      </w:r>
      <w:r w:rsidR="000E56B1" w:rsidRPr="00BF1CCD">
        <w:rPr>
          <w:rFonts w:ascii="Times New Roman" w:hAnsi="Times New Roman"/>
          <w:b/>
          <w:sz w:val="28"/>
          <w:szCs w:val="28"/>
          <w:lang w:val="uk-UA"/>
        </w:rPr>
        <w:t xml:space="preserve"> Особливості допуску до професії приватного нотаріуса</w:t>
      </w:r>
    </w:p>
    <w:p w:rsidR="000E56B1" w:rsidRPr="00C91386" w:rsidRDefault="000E56B1" w:rsidP="000E56B1">
      <w:pPr>
        <w:spacing w:after="0" w:line="360" w:lineRule="auto"/>
        <w:jc w:val="both"/>
        <w:rPr>
          <w:rFonts w:ascii="Times New Roman" w:hAnsi="Times New Roman"/>
          <w:b/>
          <w:i/>
          <w:sz w:val="28"/>
          <w:szCs w:val="28"/>
          <w:lang w:val="uk-UA"/>
        </w:rPr>
      </w:pPr>
      <w:r w:rsidRPr="00C91386">
        <w:rPr>
          <w:rFonts w:ascii="Times New Roman" w:hAnsi="Times New Roman"/>
          <w:b/>
          <w:i/>
          <w:sz w:val="28"/>
          <w:szCs w:val="28"/>
          <w:lang w:val="uk-UA"/>
        </w:rPr>
        <w:t>1) Які повноваження визначають зміст діяльності приватного нотаріуса відповідно до Правил професійної етики нотаріусів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власні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делеговані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публічні</w:t>
      </w:r>
    </w:p>
    <w:p w:rsidR="000E56B1" w:rsidRPr="00E94F12" w:rsidRDefault="00BF1CCD"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приватні</w:t>
      </w:r>
    </w:p>
    <w:p w:rsidR="00C91386" w:rsidRDefault="00C91386" w:rsidP="000E56B1">
      <w:pPr>
        <w:spacing w:after="0" w:line="360" w:lineRule="auto"/>
        <w:jc w:val="both"/>
        <w:rPr>
          <w:rFonts w:ascii="Times New Roman" w:hAnsi="Times New Roman"/>
          <w:b/>
          <w:i/>
          <w:sz w:val="28"/>
          <w:szCs w:val="28"/>
          <w:lang w:val="uk-UA"/>
        </w:rPr>
      </w:pPr>
    </w:p>
    <w:p w:rsidR="000E56B1" w:rsidRPr="00C91386" w:rsidRDefault="000E56B1" w:rsidP="000E56B1">
      <w:pPr>
        <w:spacing w:after="0" w:line="360" w:lineRule="auto"/>
        <w:jc w:val="both"/>
        <w:rPr>
          <w:rFonts w:ascii="Times New Roman" w:hAnsi="Times New Roman"/>
          <w:b/>
          <w:i/>
          <w:sz w:val="28"/>
          <w:szCs w:val="28"/>
          <w:lang w:val="uk-UA"/>
        </w:rPr>
      </w:pPr>
      <w:r w:rsidRPr="00C91386">
        <w:rPr>
          <w:rFonts w:ascii="Times New Roman" w:hAnsi="Times New Roman"/>
          <w:b/>
          <w:i/>
          <w:sz w:val="28"/>
          <w:szCs w:val="28"/>
          <w:lang w:val="uk-UA"/>
        </w:rPr>
        <w:t>2) Як розкривається зміст визначення «публічність нотаріальної діяльності» відповідно до Правил професійної етики нотаріусів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lastRenderedPageBreak/>
        <w:t xml:space="preserve">А) </w:t>
      </w:r>
      <w:r w:rsidRPr="00E94F12">
        <w:rPr>
          <w:rFonts w:ascii="Times New Roman" w:hAnsi="Times New Roman"/>
          <w:sz w:val="28"/>
          <w:szCs w:val="28"/>
        </w:rPr>
        <w:t>вчинення нотаріусом нотаріальних дій</w:t>
      </w:r>
      <w:r w:rsidRPr="00E94F12">
        <w:rPr>
          <w:rFonts w:ascii="Times New Roman" w:hAnsi="Times New Roman"/>
          <w:sz w:val="28"/>
          <w:szCs w:val="28"/>
          <w:lang w:val="uk-UA"/>
        </w:rPr>
        <w:t xml:space="preserve">, </w:t>
      </w:r>
      <w:r w:rsidRPr="00E94F12">
        <w:rPr>
          <w:rFonts w:ascii="Times New Roman" w:hAnsi="Times New Roman"/>
          <w:sz w:val="28"/>
          <w:szCs w:val="28"/>
        </w:rPr>
        <w:t>надання правової допомоги в межах делегованих йому державою повноважень</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 xml:space="preserve">вчинення нотаріусом нотаріальних дій та надання правової допомоги в межах </w:t>
      </w:r>
      <w:r w:rsidRPr="00E94F12">
        <w:rPr>
          <w:rFonts w:ascii="Times New Roman" w:hAnsi="Times New Roman"/>
          <w:sz w:val="28"/>
          <w:szCs w:val="28"/>
          <w:lang w:val="uk-UA"/>
        </w:rPr>
        <w:t>публічних повноважень</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w:t>
      </w:r>
      <w:r w:rsidRPr="00E94F12">
        <w:rPr>
          <w:rFonts w:ascii="Times New Roman" w:hAnsi="Times New Roman"/>
          <w:sz w:val="28"/>
          <w:szCs w:val="28"/>
        </w:rPr>
        <w:t xml:space="preserve">здійснення нотаріусом </w:t>
      </w:r>
      <w:r w:rsidRPr="00E94F12">
        <w:rPr>
          <w:rFonts w:ascii="Times New Roman" w:hAnsi="Times New Roman"/>
          <w:sz w:val="28"/>
          <w:szCs w:val="28"/>
          <w:lang w:val="uk-UA"/>
        </w:rPr>
        <w:t xml:space="preserve">професійної діяльності у межах і спосіб визначених </w:t>
      </w:r>
      <w:r w:rsidRPr="00E94F12">
        <w:rPr>
          <w:rFonts w:ascii="Times New Roman" w:hAnsi="Times New Roman"/>
          <w:sz w:val="28"/>
          <w:szCs w:val="28"/>
        </w:rPr>
        <w:t>державою повноважень</w:t>
      </w:r>
    </w:p>
    <w:p w:rsidR="000E56B1" w:rsidRPr="00BF1CCD"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Г) </w:t>
      </w:r>
      <w:r w:rsidRPr="00E94F12">
        <w:rPr>
          <w:rFonts w:ascii="Times New Roman" w:hAnsi="Times New Roman"/>
          <w:sz w:val="28"/>
          <w:szCs w:val="28"/>
        </w:rPr>
        <w:t xml:space="preserve">здійснення нотаріусом </w:t>
      </w:r>
      <w:r w:rsidRPr="00E94F12">
        <w:rPr>
          <w:rFonts w:ascii="Times New Roman" w:hAnsi="Times New Roman"/>
          <w:sz w:val="28"/>
          <w:szCs w:val="28"/>
          <w:lang w:val="uk-UA"/>
        </w:rPr>
        <w:t xml:space="preserve">професійної діяльності у межах визначених </w:t>
      </w:r>
      <w:r w:rsidRPr="00E94F12">
        <w:rPr>
          <w:rFonts w:ascii="Times New Roman" w:hAnsi="Times New Roman"/>
          <w:sz w:val="28"/>
          <w:szCs w:val="28"/>
        </w:rPr>
        <w:t>йому повноважень</w:t>
      </w:r>
    </w:p>
    <w:p w:rsidR="00C91386" w:rsidRDefault="00C91386" w:rsidP="000E56B1">
      <w:pPr>
        <w:spacing w:after="0" w:line="360" w:lineRule="auto"/>
        <w:jc w:val="both"/>
        <w:rPr>
          <w:rFonts w:ascii="Times New Roman" w:hAnsi="Times New Roman"/>
          <w:sz w:val="28"/>
          <w:szCs w:val="28"/>
          <w:lang w:val="uk-UA"/>
        </w:rPr>
      </w:pPr>
    </w:p>
    <w:p w:rsidR="000E56B1" w:rsidRPr="00C91386" w:rsidRDefault="000E56B1" w:rsidP="000E56B1">
      <w:pPr>
        <w:spacing w:after="0" w:line="360" w:lineRule="auto"/>
        <w:jc w:val="both"/>
        <w:rPr>
          <w:rFonts w:ascii="Times New Roman" w:hAnsi="Times New Roman"/>
          <w:b/>
          <w:i/>
          <w:sz w:val="28"/>
          <w:szCs w:val="28"/>
          <w:lang w:val="uk-UA"/>
        </w:rPr>
      </w:pPr>
      <w:r w:rsidRPr="00C91386">
        <w:rPr>
          <w:rFonts w:ascii="Times New Roman" w:hAnsi="Times New Roman"/>
          <w:b/>
          <w:i/>
          <w:sz w:val="28"/>
          <w:szCs w:val="28"/>
          <w:lang w:val="uk-UA"/>
        </w:rPr>
        <w:t xml:space="preserve">3) Який правовий наслідок має </w:t>
      </w:r>
      <w:r w:rsidRPr="00C91386">
        <w:rPr>
          <w:rFonts w:ascii="Times New Roman" w:hAnsi="Times New Roman"/>
          <w:b/>
          <w:i/>
          <w:sz w:val="28"/>
          <w:szCs w:val="28"/>
        </w:rPr>
        <w:t>публічне визнання вчинених нотаріусом нотаріальних дій</w:t>
      </w:r>
      <w:r w:rsidRPr="00C91386">
        <w:rPr>
          <w:rFonts w:ascii="Times New Roman" w:hAnsi="Times New Roman"/>
          <w:b/>
          <w:i/>
          <w:sz w:val="28"/>
          <w:szCs w:val="28"/>
          <w:lang w:val="uk-UA"/>
        </w:rPr>
        <w:t xml:space="preserve"> відповідно до Правил професійної етики нотаріусів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надає їм особливої доказової сили на майбутнє та не потребує додаткових доказів, крім визнання таких дій недійсними у судовому порядку.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надає їм особливої доказової та виконавчої сили на майбутнє та не потребує додаткових доказів, крім визнання таких дій недійсними у судовому порядку.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w:t>
      </w:r>
      <w:r w:rsidRPr="00E94F12">
        <w:rPr>
          <w:rFonts w:ascii="Times New Roman" w:hAnsi="Times New Roman"/>
          <w:sz w:val="28"/>
          <w:szCs w:val="28"/>
        </w:rPr>
        <w:t>надає їм особливої доказової та виконавчої сили на майбутнє та не потребує додаткових доказів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Г) </w:t>
      </w:r>
      <w:r w:rsidRPr="00E94F12">
        <w:rPr>
          <w:rFonts w:ascii="Times New Roman" w:hAnsi="Times New Roman"/>
          <w:sz w:val="28"/>
          <w:szCs w:val="28"/>
        </w:rPr>
        <w:t>надає їм особливої виконавчої сили на майбутнє та не потребує додаткових доказів, крім визнання таких дій недійсними у судовому порядку</w:t>
      </w:r>
    </w:p>
    <w:p w:rsidR="00C91386" w:rsidRDefault="00C91386" w:rsidP="000E56B1">
      <w:pPr>
        <w:spacing w:after="0" w:line="360" w:lineRule="auto"/>
        <w:jc w:val="both"/>
        <w:rPr>
          <w:rFonts w:ascii="Times New Roman" w:hAnsi="Times New Roman"/>
          <w:sz w:val="28"/>
          <w:szCs w:val="28"/>
          <w:lang w:val="uk-UA"/>
        </w:rPr>
      </w:pPr>
    </w:p>
    <w:p w:rsidR="000E56B1" w:rsidRPr="00C91386" w:rsidRDefault="000E56B1" w:rsidP="000E56B1">
      <w:pPr>
        <w:spacing w:after="0" w:line="360" w:lineRule="auto"/>
        <w:jc w:val="both"/>
        <w:rPr>
          <w:rFonts w:ascii="Times New Roman" w:hAnsi="Times New Roman"/>
          <w:b/>
          <w:i/>
          <w:sz w:val="28"/>
          <w:szCs w:val="28"/>
          <w:lang w:val="uk-UA"/>
        </w:rPr>
      </w:pPr>
      <w:r w:rsidRPr="00C91386">
        <w:rPr>
          <w:rFonts w:ascii="Times New Roman" w:hAnsi="Times New Roman"/>
          <w:b/>
          <w:i/>
          <w:sz w:val="28"/>
          <w:szCs w:val="28"/>
          <w:lang w:val="uk-UA"/>
        </w:rPr>
        <w:t>4) Як визначається принцип неупередженості нотаріуса під час здійснення ним професійної діяльності відповідно до Правил професійної етики нотаріусів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свобода нотаріуса від будь-якого стороннього впливу чи тиску, неправомірного втручання у його діяльність</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свобода нотаріуса від будь-якого неправомірного втручання у його діяльність</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w:t>
      </w:r>
      <w:r w:rsidRPr="00E94F12">
        <w:rPr>
          <w:rFonts w:ascii="Times New Roman" w:hAnsi="Times New Roman"/>
          <w:sz w:val="28"/>
          <w:szCs w:val="28"/>
        </w:rPr>
        <w:t xml:space="preserve">свобода нотаріуса від </w:t>
      </w:r>
      <w:r w:rsidRPr="00E94F12">
        <w:rPr>
          <w:rFonts w:ascii="Times New Roman" w:hAnsi="Times New Roman"/>
          <w:sz w:val="28"/>
          <w:szCs w:val="28"/>
          <w:lang w:val="uk-UA"/>
        </w:rPr>
        <w:t xml:space="preserve">законного </w:t>
      </w:r>
      <w:r w:rsidRPr="00E94F12">
        <w:rPr>
          <w:rFonts w:ascii="Times New Roman" w:hAnsi="Times New Roman"/>
          <w:sz w:val="28"/>
          <w:szCs w:val="28"/>
        </w:rPr>
        <w:t>стороннього впливу чи тиску, неправомірного втручання у його діяльність</w:t>
      </w:r>
    </w:p>
    <w:p w:rsidR="000E56B1" w:rsidRPr="00BF1CCD"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lastRenderedPageBreak/>
        <w:t xml:space="preserve">Г) </w:t>
      </w:r>
      <w:r w:rsidRPr="00E94F12">
        <w:rPr>
          <w:rFonts w:ascii="Times New Roman" w:hAnsi="Times New Roman"/>
          <w:sz w:val="28"/>
          <w:szCs w:val="28"/>
        </w:rPr>
        <w:t>свобода нотаріуса від будь-якого впливу чи тиску, неправомірн</w:t>
      </w:r>
      <w:r w:rsidR="00BF1CCD">
        <w:rPr>
          <w:rFonts w:ascii="Times New Roman" w:hAnsi="Times New Roman"/>
          <w:sz w:val="28"/>
          <w:szCs w:val="28"/>
        </w:rPr>
        <w:t>ого втручання у його діяльність</w:t>
      </w:r>
    </w:p>
    <w:p w:rsidR="00C91386" w:rsidRDefault="00C91386" w:rsidP="000E56B1">
      <w:pPr>
        <w:spacing w:after="0" w:line="360" w:lineRule="auto"/>
        <w:jc w:val="both"/>
        <w:rPr>
          <w:rFonts w:ascii="Times New Roman" w:hAnsi="Times New Roman"/>
          <w:sz w:val="28"/>
          <w:szCs w:val="28"/>
          <w:lang w:val="uk-UA"/>
        </w:rPr>
      </w:pPr>
    </w:p>
    <w:p w:rsidR="000E56B1" w:rsidRPr="00C91386" w:rsidRDefault="000E56B1" w:rsidP="000E56B1">
      <w:pPr>
        <w:spacing w:after="0" w:line="360" w:lineRule="auto"/>
        <w:jc w:val="both"/>
        <w:rPr>
          <w:rFonts w:ascii="Times New Roman" w:hAnsi="Times New Roman"/>
          <w:b/>
          <w:i/>
          <w:sz w:val="28"/>
          <w:szCs w:val="28"/>
          <w:lang w:val="uk-UA"/>
        </w:rPr>
      </w:pPr>
      <w:r w:rsidRPr="00C91386">
        <w:rPr>
          <w:rFonts w:ascii="Times New Roman" w:hAnsi="Times New Roman"/>
          <w:b/>
          <w:i/>
          <w:sz w:val="28"/>
          <w:szCs w:val="28"/>
          <w:lang w:val="uk-UA"/>
        </w:rPr>
        <w:t>5) Як визначається принцип законності під час здійснення нотаріусом професійної діяльності відповідно до Правил професійної етики нотаріусів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дотримання чинного законодавства України, сприяння утвердженню та практичній реалізації принципів верховенства права та законності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дотримання чинного законодавства України, сприяння утвердженню принципу законності та всесторонності розгляду кожної справи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дотримання чинного законодавства України про нотаріат, утвердження принципу верховенства права під час розгляду конкретної справи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дотримання спеціального законодавства України яким регулюється здійснення но</w:t>
      </w:r>
      <w:r w:rsidR="00BF1CCD">
        <w:rPr>
          <w:rFonts w:ascii="Times New Roman" w:hAnsi="Times New Roman"/>
          <w:sz w:val="28"/>
          <w:szCs w:val="28"/>
          <w:lang w:val="uk-UA"/>
        </w:rPr>
        <w:t>таріальної діяльності в Україні</w:t>
      </w:r>
    </w:p>
    <w:p w:rsidR="00C91386" w:rsidRDefault="00C91386" w:rsidP="000E56B1">
      <w:pPr>
        <w:spacing w:after="0" w:line="360" w:lineRule="auto"/>
        <w:jc w:val="both"/>
        <w:rPr>
          <w:rFonts w:ascii="Times New Roman" w:hAnsi="Times New Roman"/>
          <w:sz w:val="28"/>
          <w:szCs w:val="28"/>
          <w:lang w:val="uk-UA"/>
        </w:rPr>
      </w:pPr>
    </w:p>
    <w:p w:rsidR="000E56B1" w:rsidRPr="00C91386" w:rsidRDefault="000E56B1" w:rsidP="000E56B1">
      <w:pPr>
        <w:spacing w:after="0" w:line="360" w:lineRule="auto"/>
        <w:jc w:val="both"/>
        <w:rPr>
          <w:rFonts w:ascii="Times New Roman" w:hAnsi="Times New Roman"/>
          <w:b/>
          <w:i/>
          <w:sz w:val="28"/>
          <w:szCs w:val="28"/>
          <w:lang w:val="uk-UA"/>
        </w:rPr>
      </w:pPr>
      <w:r w:rsidRPr="00C91386">
        <w:rPr>
          <w:rFonts w:ascii="Times New Roman" w:hAnsi="Times New Roman"/>
          <w:b/>
          <w:i/>
          <w:sz w:val="28"/>
          <w:szCs w:val="28"/>
          <w:lang w:val="uk-UA"/>
        </w:rPr>
        <w:t>6) Яким чином приватний нотаріус повинен здійснювати свою діяльність враховуючи передбачений Правилами професійної етики нотаріусів України принцип доступності?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повідомити особу, яка звернулася, у разі неможливості надати відповідь на звернення протягом розумного строку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дотримуватися чинного законодавства України, сприяти утвердженню та практичній реалізації принципів верховенства права та законності,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w:t>
      </w:r>
      <w:r w:rsidRPr="00E94F12">
        <w:rPr>
          <w:rFonts w:ascii="Times New Roman" w:hAnsi="Times New Roman"/>
          <w:sz w:val="28"/>
          <w:szCs w:val="28"/>
        </w:rPr>
        <w:t>бути неупередженим при вчиненні нотаріальних дій</w:t>
      </w:r>
    </w:p>
    <w:p w:rsidR="000E56B1" w:rsidRPr="00BF1CCD"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Г) з</w:t>
      </w:r>
      <w:r w:rsidRPr="00E94F12">
        <w:rPr>
          <w:rFonts w:ascii="Times New Roman" w:hAnsi="Times New Roman"/>
          <w:sz w:val="28"/>
          <w:szCs w:val="28"/>
        </w:rPr>
        <w:t>дійснювати незалежну професійну діяльність в межах д</w:t>
      </w:r>
      <w:r w:rsidR="00BF1CCD">
        <w:rPr>
          <w:rFonts w:ascii="Times New Roman" w:hAnsi="Times New Roman"/>
          <w:sz w:val="28"/>
          <w:szCs w:val="28"/>
        </w:rPr>
        <w:t>елегованих державою повноважень</w:t>
      </w:r>
    </w:p>
    <w:p w:rsidR="00C91386" w:rsidRDefault="00C91386" w:rsidP="000E56B1">
      <w:pPr>
        <w:spacing w:after="0" w:line="360" w:lineRule="auto"/>
        <w:jc w:val="both"/>
        <w:rPr>
          <w:rFonts w:ascii="Times New Roman" w:hAnsi="Times New Roman"/>
          <w:b/>
          <w:i/>
          <w:sz w:val="28"/>
          <w:szCs w:val="28"/>
          <w:lang w:val="uk-UA"/>
        </w:rPr>
      </w:pPr>
    </w:p>
    <w:p w:rsidR="000E56B1" w:rsidRPr="00C91386" w:rsidRDefault="000E56B1" w:rsidP="000E56B1">
      <w:pPr>
        <w:spacing w:after="0" w:line="360" w:lineRule="auto"/>
        <w:jc w:val="both"/>
        <w:rPr>
          <w:rFonts w:ascii="Times New Roman" w:hAnsi="Times New Roman"/>
          <w:b/>
          <w:i/>
          <w:sz w:val="28"/>
          <w:szCs w:val="28"/>
          <w:lang w:val="uk-UA"/>
        </w:rPr>
      </w:pPr>
      <w:r w:rsidRPr="00C91386">
        <w:rPr>
          <w:rFonts w:ascii="Times New Roman" w:hAnsi="Times New Roman"/>
          <w:b/>
          <w:i/>
          <w:sz w:val="28"/>
          <w:szCs w:val="28"/>
          <w:lang w:val="uk-UA"/>
        </w:rPr>
        <w:t>7) Який принцип діяльності приватного нотаріуса буде порушено, якщо він здійснить передачу повноважень</w:t>
      </w:r>
      <w:r w:rsidRPr="00C91386">
        <w:rPr>
          <w:rFonts w:ascii="Times New Roman" w:hAnsi="Times New Roman"/>
          <w:b/>
          <w:i/>
          <w:sz w:val="28"/>
          <w:szCs w:val="28"/>
        </w:rPr>
        <w:t xml:space="preserve">, які належать виключно до </w:t>
      </w:r>
      <w:r w:rsidRPr="00C91386">
        <w:rPr>
          <w:rFonts w:ascii="Times New Roman" w:hAnsi="Times New Roman"/>
          <w:b/>
          <w:i/>
          <w:sz w:val="28"/>
          <w:szCs w:val="28"/>
          <w:lang w:val="uk-UA"/>
        </w:rPr>
        <w:t xml:space="preserve">його </w:t>
      </w:r>
      <w:r w:rsidRPr="00C91386">
        <w:rPr>
          <w:rFonts w:ascii="Times New Roman" w:hAnsi="Times New Roman"/>
          <w:b/>
          <w:i/>
          <w:sz w:val="28"/>
          <w:szCs w:val="28"/>
        </w:rPr>
        <w:t>компетенції</w:t>
      </w:r>
      <w:r w:rsidRPr="00C91386">
        <w:rPr>
          <w:rFonts w:ascii="Times New Roman" w:hAnsi="Times New Roman"/>
          <w:b/>
          <w:i/>
          <w:sz w:val="28"/>
          <w:szCs w:val="28"/>
          <w:lang w:val="uk-UA"/>
        </w:rPr>
        <w:t>,</w:t>
      </w:r>
      <w:r w:rsidRPr="00C91386">
        <w:rPr>
          <w:rFonts w:ascii="Times New Roman" w:hAnsi="Times New Roman"/>
          <w:b/>
          <w:i/>
          <w:sz w:val="28"/>
          <w:szCs w:val="28"/>
        </w:rPr>
        <w:t xml:space="preserve"> </w:t>
      </w:r>
      <w:r w:rsidRPr="00C91386">
        <w:rPr>
          <w:rFonts w:ascii="Times New Roman" w:hAnsi="Times New Roman"/>
          <w:b/>
          <w:i/>
          <w:sz w:val="28"/>
          <w:szCs w:val="28"/>
          <w:lang w:val="uk-UA"/>
        </w:rPr>
        <w:t>іншому суб</w:t>
      </w:r>
      <w:r w:rsidRPr="00C91386">
        <w:rPr>
          <w:rFonts w:ascii="Times New Roman" w:hAnsi="Times New Roman"/>
          <w:b/>
          <w:i/>
          <w:sz w:val="28"/>
          <w:szCs w:val="28"/>
        </w:rPr>
        <w:t>’</w:t>
      </w:r>
      <w:r w:rsidRPr="00C91386">
        <w:rPr>
          <w:rFonts w:ascii="Times New Roman" w:hAnsi="Times New Roman"/>
          <w:b/>
          <w:i/>
          <w:sz w:val="28"/>
          <w:szCs w:val="28"/>
          <w:lang w:val="uk-UA"/>
        </w:rPr>
        <w:t>єкта права?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законність</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lastRenderedPageBreak/>
        <w:t>Б) безпосередність</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доступність</w:t>
      </w:r>
    </w:p>
    <w:p w:rsidR="000E56B1" w:rsidRPr="00E94F12" w:rsidRDefault="00BF1CCD"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чесність</w:t>
      </w:r>
    </w:p>
    <w:p w:rsidR="00C91386" w:rsidRDefault="00C91386" w:rsidP="000E56B1">
      <w:pPr>
        <w:spacing w:after="0" w:line="360" w:lineRule="auto"/>
        <w:jc w:val="both"/>
        <w:rPr>
          <w:rFonts w:ascii="Times New Roman" w:hAnsi="Times New Roman"/>
          <w:sz w:val="28"/>
          <w:szCs w:val="28"/>
          <w:lang w:val="uk-UA"/>
        </w:rPr>
      </w:pPr>
    </w:p>
    <w:p w:rsidR="000E56B1" w:rsidRPr="00C91386" w:rsidRDefault="000E56B1" w:rsidP="000E56B1">
      <w:pPr>
        <w:spacing w:after="0" w:line="360" w:lineRule="auto"/>
        <w:jc w:val="both"/>
        <w:rPr>
          <w:rFonts w:ascii="Times New Roman" w:hAnsi="Times New Roman"/>
          <w:b/>
          <w:i/>
          <w:sz w:val="28"/>
          <w:szCs w:val="28"/>
          <w:lang w:val="uk-UA"/>
        </w:rPr>
      </w:pPr>
      <w:r w:rsidRPr="00C91386">
        <w:rPr>
          <w:rFonts w:ascii="Times New Roman" w:hAnsi="Times New Roman"/>
          <w:b/>
          <w:i/>
          <w:sz w:val="28"/>
          <w:szCs w:val="28"/>
          <w:lang w:val="uk-UA"/>
        </w:rPr>
        <w:t xml:space="preserve">8) Приватний нотаріус Р. надав третім особам </w:t>
      </w:r>
      <w:r w:rsidRPr="00C91386">
        <w:rPr>
          <w:rFonts w:ascii="Times New Roman" w:hAnsi="Times New Roman"/>
          <w:b/>
          <w:i/>
          <w:sz w:val="28"/>
          <w:szCs w:val="28"/>
        </w:rPr>
        <w:t>доступ до особистого ключа та пароль для використання його кваліфікованого електронного підпису</w:t>
      </w:r>
      <w:r w:rsidRPr="00C91386">
        <w:rPr>
          <w:rFonts w:ascii="Times New Roman" w:hAnsi="Times New Roman"/>
          <w:b/>
          <w:i/>
          <w:sz w:val="28"/>
          <w:szCs w:val="28"/>
          <w:lang w:val="uk-UA"/>
        </w:rPr>
        <w:t>. Який принцип своєї професійної діяльності в даній ситуації приватний нотаріус Р. порушує?</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законності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верховенства права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безпосередності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нотаріальної таємниці та конфіденційності</w:t>
      </w:r>
    </w:p>
    <w:p w:rsidR="000E56B1" w:rsidRPr="00E94F12" w:rsidRDefault="000E56B1" w:rsidP="000E56B1">
      <w:pPr>
        <w:spacing w:after="0" w:line="360" w:lineRule="auto"/>
        <w:jc w:val="both"/>
        <w:rPr>
          <w:rFonts w:ascii="Times New Roman" w:hAnsi="Times New Roman"/>
          <w:sz w:val="28"/>
          <w:szCs w:val="28"/>
          <w:lang w:val="uk-UA"/>
        </w:rPr>
      </w:pPr>
    </w:p>
    <w:p w:rsidR="000E56B1" w:rsidRPr="00C91386" w:rsidRDefault="000E56B1" w:rsidP="000E56B1">
      <w:pPr>
        <w:spacing w:after="0" w:line="360" w:lineRule="auto"/>
        <w:jc w:val="both"/>
        <w:rPr>
          <w:rFonts w:ascii="Times New Roman" w:hAnsi="Times New Roman"/>
          <w:b/>
          <w:i/>
          <w:sz w:val="28"/>
          <w:szCs w:val="28"/>
          <w:lang w:val="uk-UA"/>
        </w:rPr>
      </w:pPr>
      <w:r w:rsidRPr="00C91386">
        <w:rPr>
          <w:rFonts w:ascii="Times New Roman" w:hAnsi="Times New Roman"/>
          <w:b/>
          <w:i/>
          <w:sz w:val="28"/>
          <w:szCs w:val="28"/>
          <w:lang w:val="uk-UA"/>
        </w:rPr>
        <w:t>9) Який принцип що визначений Правилами професійної етики нотаріусів України передбачає для приватного нотаріуса, крім іншого, постійну працю над вдосконаленням своїх знань і підвищенням свого професійного рівня?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законності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сумлінності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доброчесності</w:t>
      </w:r>
    </w:p>
    <w:p w:rsidR="000E56B1" w:rsidRPr="00E94F12" w:rsidRDefault="00BF1CCD"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чесності</w:t>
      </w:r>
    </w:p>
    <w:p w:rsidR="00C91386" w:rsidRDefault="00C91386" w:rsidP="000E56B1">
      <w:pPr>
        <w:spacing w:after="0" w:line="360" w:lineRule="auto"/>
        <w:jc w:val="both"/>
        <w:rPr>
          <w:rFonts w:ascii="Times New Roman" w:hAnsi="Times New Roman"/>
          <w:sz w:val="28"/>
          <w:szCs w:val="28"/>
          <w:lang w:val="uk-UA"/>
        </w:rPr>
      </w:pPr>
    </w:p>
    <w:p w:rsidR="000E56B1" w:rsidRPr="00C91386" w:rsidRDefault="000E56B1" w:rsidP="000E56B1">
      <w:pPr>
        <w:spacing w:after="0" w:line="360" w:lineRule="auto"/>
        <w:jc w:val="both"/>
        <w:rPr>
          <w:rFonts w:ascii="Times New Roman" w:hAnsi="Times New Roman"/>
          <w:b/>
          <w:i/>
          <w:sz w:val="28"/>
          <w:szCs w:val="28"/>
          <w:lang w:val="uk-UA"/>
        </w:rPr>
      </w:pPr>
      <w:r w:rsidRPr="00C91386">
        <w:rPr>
          <w:rFonts w:ascii="Times New Roman" w:hAnsi="Times New Roman"/>
          <w:b/>
          <w:i/>
          <w:sz w:val="28"/>
          <w:szCs w:val="28"/>
          <w:lang w:val="uk-UA"/>
        </w:rPr>
        <w:t>10) Який захід стягнення НЕ застосовується до приватного нотаріуса за невиконання або порушення ним Правил професійної етики нотаріусів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звільнення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зауваження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попередження</w:t>
      </w:r>
    </w:p>
    <w:p w:rsidR="000E56B1" w:rsidRPr="00E94F12" w:rsidRDefault="00BF1CCD"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анулювання свідоцтва</w:t>
      </w:r>
    </w:p>
    <w:p w:rsidR="000E56B1" w:rsidRPr="00C91386" w:rsidRDefault="000E56B1" w:rsidP="000E56B1">
      <w:pPr>
        <w:spacing w:after="0" w:line="360" w:lineRule="auto"/>
        <w:jc w:val="both"/>
        <w:rPr>
          <w:rFonts w:ascii="Times New Roman" w:hAnsi="Times New Roman"/>
          <w:b/>
          <w:i/>
          <w:sz w:val="28"/>
          <w:szCs w:val="28"/>
          <w:lang w:val="uk-UA"/>
        </w:rPr>
      </w:pPr>
      <w:r w:rsidRPr="00C91386">
        <w:rPr>
          <w:rFonts w:ascii="Times New Roman" w:hAnsi="Times New Roman"/>
          <w:b/>
          <w:i/>
          <w:sz w:val="28"/>
          <w:szCs w:val="28"/>
          <w:lang w:val="uk-UA"/>
        </w:rPr>
        <w:lastRenderedPageBreak/>
        <w:t>11) Яким органом публічної влади забезпечується реєстрація приватної нотаріальної діяльності відповідно до Положення про порядок реєстрації приватної нотаріальної діяльності та заміщення приватного нотаріуса?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державною нотаріальною конторою</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територіальним органом Міністерства юстиції</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органами державної реєстрації</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ор</w:t>
      </w:r>
      <w:r w:rsidR="00BF1CCD">
        <w:rPr>
          <w:rFonts w:ascii="Times New Roman" w:hAnsi="Times New Roman"/>
          <w:sz w:val="28"/>
          <w:szCs w:val="28"/>
          <w:lang w:val="uk-UA"/>
        </w:rPr>
        <w:t>ганами місцевого самоврядування</w:t>
      </w:r>
    </w:p>
    <w:p w:rsidR="00C91386" w:rsidRDefault="00C91386" w:rsidP="000E56B1">
      <w:pPr>
        <w:spacing w:after="0" w:line="360" w:lineRule="auto"/>
        <w:jc w:val="both"/>
        <w:rPr>
          <w:rFonts w:ascii="Times New Roman" w:hAnsi="Times New Roman"/>
          <w:sz w:val="28"/>
          <w:szCs w:val="28"/>
          <w:lang w:val="uk-UA"/>
        </w:rPr>
      </w:pPr>
    </w:p>
    <w:p w:rsidR="000E56B1" w:rsidRPr="00C91386" w:rsidRDefault="000E56B1" w:rsidP="000E56B1">
      <w:pPr>
        <w:spacing w:after="0" w:line="360" w:lineRule="auto"/>
        <w:jc w:val="both"/>
        <w:rPr>
          <w:rFonts w:ascii="Times New Roman" w:hAnsi="Times New Roman"/>
          <w:b/>
          <w:i/>
          <w:sz w:val="28"/>
          <w:szCs w:val="28"/>
          <w:lang w:val="uk-UA"/>
        </w:rPr>
      </w:pPr>
      <w:r w:rsidRPr="00C91386">
        <w:rPr>
          <w:rFonts w:ascii="Times New Roman" w:hAnsi="Times New Roman"/>
          <w:b/>
          <w:i/>
          <w:sz w:val="28"/>
          <w:szCs w:val="28"/>
          <w:lang w:val="uk-UA"/>
        </w:rPr>
        <w:t>12) В межах якої територіальної одиниці територіальний орган Міністерства юстиції зобов’язаний провести реєстрацію приватної нотаріальної діяльності відповідно до Положення про порядок реєстрації приватної нотаріальної діяльності та заміщення приватного нотаріуса?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в межах об</w:t>
      </w:r>
      <w:r w:rsidRPr="00E94F12">
        <w:rPr>
          <w:rFonts w:ascii="Times New Roman" w:hAnsi="Times New Roman"/>
          <w:sz w:val="28"/>
          <w:szCs w:val="28"/>
        </w:rPr>
        <w:t>’</w:t>
      </w:r>
      <w:r w:rsidRPr="00E94F12">
        <w:rPr>
          <w:rFonts w:ascii="Times New Roman" w:hAnsi="Times New Roman"/>
          <w:sz w:val="28"/>
          <w:szCs w:val="28"/>
          <w:lang w:val="uk-UA"/>
        </w:rPr>
        <w:t>єднаної територіальної громади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в межах відповідного району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в межах нотаріального округу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в межах будь-якої території села, селища, міста</w:t>
      </w:r>
    </w:p>
    <w:p w:rsidR="000E56B1" w:rsidRPr="00E94F12" w:rsidRDefault="000E56B1" w:rsidP="000E56B1">
      <w:pPr>
        <w:spacing w:after="0" w:line="360" w:lineRule="auto"/>
        <w:jc w:val="both"/>
        <w:rPr>
          <w:rFonts w:ascii="Times New Roman" w:hAnsi="Times New Roman"/>
          <w:sz w:val="28"/>
          <w:szCs w:val="28"/>
          <w:lang w:val="uk-UA"/>
        </w:rPr>
      </w:pPr>
    </w:p>
    <w:p w:rsidR="000E56B1" w:rsidRPr="00C91386" w:rsidRDefault="000E56B1" w:rsidP="000E56B1">
      <w:pPr>
        <w:spacing w:after="0" w:line="360" w:lineRule="auto"/>
        <w:jc w:val="both"/>
        <w:rPr>
          <w:rFonts w:ascii="Times New Roman" w:hAnsi="Times New Roman"/>
          <w:b/>
          <w:i/>
          <w:sz w:val="28"/>
          <w:szCs w:val="28"/>
          <w:lang w:val="uk-UA"/>
        </w:rPr>
      </w:pPr>
      <w:r w:rsidRPr="00C91386">
        <w:rPr>
          <w:rFonts w:ascii="Times New Roman" w:hAnsi="Times New Roman"/>
          <w:b/>
          <w:i/>
          <w:sz w:val="28"/>
          <w:szCs w:val="28"/>
          <w:lang w:val="uk-UA"/>
        </w:rPr>
        <w:t>13) Громадянин Р. має намір здійснювати приватну нотаріальну діяльність. Які документи вона повинна подати до територіального органу Міністерства юстиції для відповідної реєстрації?</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заяву та акт про сертифікацію відповідності робочого місця (контори)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заяву про здійснення сертифікації діяльності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акт про сертифікацію відповідності робочого місця (контори)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акт про під</w:t>
      </w:r>
      <w:r w:rsidR="00BF1CCD">
        <w:rPr>
          <w:rFonts w:ascii="Times New Roman" w:hAnsi="Times New Roman"/>
          <w:sz w:val="28"/>
          <w:szCs w:val="28"/>
          <w:lang w:val="uk-UA"/>
        </w:rPr>
        <w:t>твердження свого фахового рівня</w:t>
      </w:r>
    </w:p>
    <w:p w:rsidR="00C91386" w:rsidRDefault="00C91386" w:rsidP="000E56B1">
      <w:pPr>
        <w:spacing w:after="0" w:line="360" w:lineRule="auto"/>
        <w:jc w:val="both"/>
        <w:rPr>
          <w:rFonts w:ascii="Times New Roman" w:hAnsi="Times New Roman"/>
          <w:sz w:val="28"/>
          <w:szCs w:val="28"/>
          <w:lang w:val="uk-UA"/>
        </w:rPr>
      </w:pPr>
    </w:p>
    <w:p w:rsidR="000E56B1" w:rsidRPr="00C91386" w:rsidRDefault="000E56B1" w:rsidP="000E56B1">
      <w:pPr>
        <w:spacing w:after="0" w:line="360" w:lineRule="auto"/>
        <w:jc w:val="both"/>
        <w:rPr>
          <w:rFonts w:ascii="Times New Roman" w:hAnsi="Times New Roman"/>
          <w:b/>
          <w:i/>
          <w:sz w:val="28"/>
          <w:szCs w:val="28"/>
          <w:lang w:val="uk-UA"/>
        </w:rPr>
      </w:pPr>
      <w:r w:rsidRPr="00C91386">
        <w:rPr>
          <w:rFonts w:ascii="Times New Roman" w:hAnsi="Times New Roman"/>
          <w:b/>
          <w:i/>
          <w:sz w:val="28"/>
          <w:szCs w:val="28"/>
          <w:lang w:val="uk-UA"/>
        </w:rPr>
        <w:t>14) У Н-ському районі внаслідок зміни адміністративно-територіального поділу України зазнали змін відповідний нотаріальний округ у якому працював приватний нотаріус В. Чи буде припиненою діяльність приватного нотаріуса В. в даному випадку?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ні, діяльність приватного нотаріуса В. не буде припинено</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lastRenderedPageBreak/>
        <w:t>Б) ні, оскільки Закон України «Про нотаріат» не передбачає такої підстави припинення діяльності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так, оскільки зміна адміністративно-територіального устрою передбачає здійснення приватним нотаріусом В. нової реєстрації</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Г) так, оскільки така підстава є прямою підставою для припинення </w:t>
      </w:r>
      <w:r w:rsidR="00BF1CCD">
        <w:rPr>
          <w:rFonts w:ascii="Times New Roman" w:hAnsi="Times New Roman"/>
          <w:sz w:val="28"/>
          <w:szCs w:val="28"/>
          <w:lang w:val="uk-UA"/>
        </w:rPr>
        <w:t>діяльності приватного нотаріуса</w:t>
      </w:r>
    </w:p>
    <w:p w:rsidR="00C91386" w:rsidRDefault="00C91386" w:rsidP="000E56B1">
      <w:pPr>
        <w:spacing w:after="0" w:line="360" w:lineRule="auto"/>
        <w:jc w:val="both"/>
        <w:rPr>
          <w:rFonts w:ascii="Times New Roman" w:hAnsi="Times New Roman"/>
          <w:sz w:val="28"/>
          <w:szCs w:val="28"/>
          <w:lang w:val="uk-UA"/>
        </w:rPr>
      </w:pPr>
    </w:p>
    <w:p w:rsidR="000E56B1" w:rsidRPr="00C91386" w:rsidRDefault="000E56B1" w:rsidP="000E56B1">
      <w:pPr>
        <w:spacing w:after="0" w:line="360" w:lineRule="auto"/>
        <w:jc w:val="both"/>
        <w:rPr>
          <w:rFonts w:ascii="Times New Roman" w:hAnsi="Times New Roman"/>
          <w:b/>
          <w:i/>
          <w:sz w:val="28"/>
          <w:szCs w:val="28"/>
          <w:lang w:val="uk-UA"/>
        </w:rPr>
      </w:pPr>
      <w:r w:rsidRPr="00C91386">
        <w:rPr>
          <w:rFonts w:ascii="Times New Roman" w:hAnsi="Times New Roman"/>
          <w:b/>
          <w:i/>
          <w:sz w:val="28"/>
          <w:szCs w:val="28"/>
          <w:lang w:val="uk-UA"/>
        </w:rPr>
        <w:t>15) У який строк територіальним органом Міністерства юстиції видається реєстраційне посвідчення про реєстрацію приватної нотаріальної діяльності?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трьох днів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п</w:t>
      </w:r>
      <w:r w:rsidRPr="00E94F12">
        <w:rPr>
          <w:rFonts w:ascii="Times New Roman" w:hAnsi="Times New Roman"/>
          <w:sz w:val="28"/>
          <w:szCs w:val="28"/>
        </w:rPr>
        <w:t>’</w:t>
      </w:r>
      <w:r w:rsidRPr="00E94F12">
        <w:rPr>
          <w:rFonts w:ascii="Times New Roman" w:hAnsi="Times New Roman"/>
          <w:sz w:val="28"/>
          <w:szCs w:val="28"/>
          <w:lang w:val="uk-UA"/>
        </w:rPr>
        <w:t>яти днів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семи днів</w:t>
      </w:r>
    </w:p>
    <w:p w:rsidR="000E56B1" w:rsidRPr="00E94F12" w:rsidRDefault="00BF1CCD"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десяти днів</w:t>
      </w:r>
    </w:p>
    <w:p w:rsidR="00C91386" w:rsidRDefault="00C91386" w:rsidP="000E56B1">
      <w:pPr>
        <w:spacing w:after="0" w:line="360" w:lineRule="auto"/>
        <w:jc w:val="both"/>
        <w:rPr>
          <w:rFonts w:ascii="Times New Roman" w:hAnsi="Times New Roman"/>
          <w:sz w:val="28"/>
          <w:szCs w:val="28"/>
          <w:lang w:val="uk-UA"/>
        </w:rPr>
      </w:pPr>
    </w:p>
    <w:p w:rsidR="000E56B1" w:rsidRPr="00C91386" w:rsidRDefault="000E56B1" w:rsidP="000E56B1">
      <w:pPr>
        <w:spacing w:after="0" w:line="360" w:lineRule="auto"/>
        <w:jc w:val="both"/>
        <w:rPr>
          <w:rFonts w:ascii="Times New Roman" w:hAnsi="Times New Roman"/>
          <w:b/>
          <w:i/>
          <w:sz w:val="28"/>
          <w:szCs w:val="28"/>
          <w:lang w:val="uk-UA"/>
        </w:rPr>
      </w:pPr>
      <w:r w:rsidRPr="00C91386">
        <w:rPr>
          <w:rFonts w:ascii="Times New Roman" w:hAnsi="Times New Roman"/>
          <w:b/>
          <w:i/>
          <w:sz w:val="28"/>
          <w:szCs w:val="28"/>
          <w:lang w:val="uk-UA"/>
        </w:rPr>
        <w:t>16) У який строк територіальний орган Міністерства юстиції повідомляє податковий орган за місцем постійного проживання приватного нотаріуса про видане реєстраційне посвідчення?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протягом п'яти робочих днів з дня реєстрації приватної нотаріальної діяльності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протягом трьох робочих днів з дня реєстрації приватної нотаріальної діяльності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w:t>
      </w:r>
      <w:r w:rsidRPr="00E94F12">
        <w:rPr>
          <w:rFonts w:ascii="Times New Roman" w:hAnsi="Times New Roman"/>
          <w:sz w:val="28"/>
          <w:szCs w:val="28"/>
        </w:rPr>
        <w:t xml:space="preserve">протягом </w:t>
      </w:r>
      <w:r w:rsidRPr="00E94F12">
        <w:rPr>
          <w:rFonts w:ascii="Times New Roman" w:hAnsi="Times New Roman"/>
          <w:sz w:val="28"/>
          <w:szCs w:val="28"/>
          <w:lang w:val="uk-UA"/>
        </w:rPr>
        <w:t>десяти</w:t>
      </w:r>
      <w:r w:rsidRPr="00E94F12">
        <w:rPr>
          <w:rFonts w:ascii="Times New Roman" w:hAnsi="Times New Roman"/>
          <w:sz w:val="28"/>
          <w:szCs w:val="28"/>
        </w:rPr>
        <w:t xml:space="preserve"> робочих днів з дня реєстрації приватної нотаріальної діяльності</w:t>
      </w:r>
    </w:p>
    <w:p w:rsidR="000E56B1" w:rsidRPr="00BF1CCD"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Г) </w:t>
      </w:r>
      <w:r w:rsidRPr="00E94F12">
        <w:rPr>
          <w:rFonts w:ascii="Times New Roman" w:hAnsi="Times New Roman"/>
          <w:sz w:val="28"/>
          <w:szCs w:val="28"/>
        </w:rPr>
        <w:t xml:space="preserve">протягом </w:t>
      </w:r>
      <w:r w:rsidRPr="00E94F12">
        <w:rPr>
          <w:rFonts w:ascii="Times New Roman" w:hAnsi="Times New Roman"/>
          <w:sz w:val="28"/>
          <w:szCs w:val="28"/>
          <w:lang w:val="uk-UA"/>
        </w:rPr>
        <w:t>двадцяти</w:t>
      </w:r>
      <w:r w:rsidRPr="00E94F12">
        <w:rPr>
          <w:rFonts w:ascii="Times New Roman" w:hAnsi="Times New Roman"/>
          <w:sz w:val="28"/>
          <w:szCs w:val="28"/>
        </w:rPr>
        <w:t xml:space="preserve"> робочих днів з дня реєстрації приватної нотаріальної діяльності</w:t>
      </w:r>
    </w:p>
    <w:p w:rsidR="00C91386" w:rsidRDefault="00C91386" w:rsidP="000E56B1">
      <w:pPr>
        <w:spacing w:after="0" w:line="360" w:lineRule="auto"/>
        <w:jc w:val="both"/>
        <w:rPr>
          <w:rFonts w:ascii="Times New Roman" w:hAnsi="Times New Roman"/>
          <w:sz w:val="28"/>
          <w:szCs w:val="28"/>
          <w:lang w:val="uk-UA"/>
        </w:rPr>
      </w:pPr>
    </w:p>
    <w:p w:rsidR="000E56B1" w:rsidRPr="00C91386" w:rsidRDefault="000E56B1" w:rsidP="000E56B1">
      <w:pPr>
        <w:spacing w:after="0" w:line="360" w:lineRule="auto"/>
        <w:jc w:val="both"/>
        <w:rPr>
          <w:rFonts w:ascii="Times New Roman" w:hAnsi="Times New Roman"/>
          <w:b/>
          <w:i/>
          <w:sz w:val="28"/>
          <w:szCs w:val="28"/>
          <w:lang w:val="uk-UA"/>
        </w:rPr>
      </w:pPr>
      <w:r w:rsidRPr="00C91386">
        <w:rPr>
          <w:rFonts w:ascii="Times New Roman" w:hAnsi="Times New Roman"/>
          <w:b/>
          <w:i/>
          <w:sz w:val="28"/>
          <w:szCs w:val="28"/>
          <w:lang w:val="uk-UA"/>
        </w:rPr>
        <w:t>17) Приватний нотаріус П. вирішив змінити розташування свого робочого місця. Протягом якого строку він повинен повідомити про це відповідний територіальний орган Міністерства юстиції?</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lastRenderedPageBreak/>
        <w:t>А) трьох робочих днів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п</w:t>
      </w:r>
      <w:r w:rsidRPr="00E94F12">
        <w:rPr>
          <w:rFonts w:ascii="Times New Roman" w:hAnsi="Times New Roman"/>
          <w:sz w:val="28"/>
          <w:szCs w:val="28"/>
        </w:rPr>
        <w:t>’</w:t>
      </w:r>
      <w:r w:rsidRPr="00E94F12">
        <w:rPr>
          <w:rFonts w:ascii="Times New Roman" w:hAnsi="Times New Roman"/>
          <w:sz w:val="28"/>
          <w:szCs w:val="28"/>
          <w:lang w:val="uk-UA"/>
        </w:rPr>
        <w:t>яти робочих днів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десяти робочих днів</w:t>
      </w:r>
    </w:p>
    <w:p w:rsidR="000E56B1" w:rsidRPr="00E94F12" w:rsidRDefault="00BF1CCD"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тридцяти робочих днів</w:t>
      </w:r>
    </w:p>
    <w:p w:rsidR="00C91386" w:rsidRDefault="00C91386" w:rsidP="000E56B1">
      <w:pPr>
        <w:spacing w:after="0" w:line="360" w:lineRule="auto"/>
        <w:jc w:val="both"/>
        <w:rPr>
          <w:rFonts w:ascii="Times New Roman" w:hAnsi="Times New Roman"/>
          <w:sz w:val="28"/>
          <w:szCs w:val="28"/>
          <w:lang w:val="uk-UA"/>
        </w:rPr>
      </w:pPr>
    </w:p>
    <w:p w:rsidR="000E56B1" w:rsidRPr="00C91386" w:rsidRDefault="000E56B1" w:rsidP="000E56B1">
      <w:pPr>
        <w:spacing w:after="0" w:line="360" w:lineRule="auto"/>
        <w:jc w:val="both"/>
        <w:rPr>
          <w:rFonts w:ascii="Times New Roman" w:hAnsi="Times New Roman"/>
          <w:b/>
          <w:i/>
          <w:sz w:val="28"/>
          <w:szCs w:val="28"/>
          <w:lang w:val="uk-UA"/>
        </w:rPr>
      </w:pPr>
      <w:r w:rsidRPr="00C91386">
        <w:rPr>
          <w:rFonts w:ascii="Times New Roman" w:hAnsi="Times New Roman"/>
          <w:b/>
          <w:i/>
          <w:sz w:val="28"/>
          <w:szCs w:val="28"/>
          <w:lang w:val="uk-UA"/>
        </w:rPr>
        <w:t>18) Рішення якого органу може підтверджувати здійснення приватним нотаріусом своєї діяльності у випадку, якщо органом реєстрації незаконно відмовлено у сертифікації відповідного робочого місця приватного нотаріуса?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Міністерства юстиції</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суду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кваліфікаційної колегії</w:t>
      </w:r>
    </w:p>
    <w:p w:rsidR="000E56B1" w:rsidRPr="00E94F12" w:rsidRDefault="00BF1CCD"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кваліфікаційної комісії</w:t>
      </w:r>
    </w:p>
    <w:p w:rsidR="00C91386" w:rsidRPr="00C91386" w:rsidRDefault="00C91386" w:rsidP="000E56B1">
      <w:pPr>
        <w:spacing w:after="0" w:line="360" w:lineRule="auto"/>
        <w:jc w:val="both"/>
        <w:rPr>
          <w:rFonts w:ascii="Times New Roman" w:hAnsi="Times New Roman"/>
          <w:b/>
          <w:i/>
          <w:sz w:val="28"/>
          <w:szCs w:val="28"/>
          <w:lang w:val="uk-UA"/>
        </w:rPr>
      </w:pPr>
    </w:p>
    <w:p w:rsidR="000E56B1" w:rsidRPr="00E94F12" w:rsidRDefault="000E56B1" w:rsidP="000E56B1">
      <w:pPr>
        <w:spacing w:after="0" w:line="360" w:lineRule="auto"/>
        <w:jc w:val="both"/>
        <w:rPr>
          <w:rFonts w:ascii="Times New Roman" w:hAnsi="Times New Roman"/>
          <w:sz w:val="28"/>
          <w:szCs w:val="28"/>
          <w:lang w:val="uk-UA"/>
        </w:rPr>
      </w:pPr>
      <w:r w:rsidRPr="00C91386">
        <w:rPr>
          <w:rFonts w:ascii="Times New Roman" w:hAnsi="Times New Roman"/>
          <w:b/>
          <w:i/>
          <w:sz w:val="28"/>
          <w:szCs w:val="28"/>
          <w:lang w:val="uk-UA"/>
        </w:rPr>
        <w:t>19) Протягом якого строку територіальний орган Міністерства юстиції проводить перевірку відповідності робочого місця (контори) приватного нотаріуса у разі зміни ним адреси розташування робочого місця?</w:t>
      </w:r>
      <w:r w:rsidRPr="00E94F12">
        <w:rPr>
          <w:rFonts w:ascii="Times New Roman" w:hAnsi="Times New Roman"/>
          <w:sz w:val="28"/>
          <w:szCs w:val="28"/>
          <w:lang w:val="uk-UA"/>
        </w:rPr>
        <w:br/>
        <w:t>А) 5 днів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7 днів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10 днів</w:t>
      </w:r>
    </w:p>
    <w:p w:rsidR="000E56B1" w:rsidRPr="00E94F12" w:rsidRDefault="00BF1CCD"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15 днів</w:t>
      </w:r>
    </w:p>
    <w:p w:rsidR="00C91386" w:rsidRDefault="00C91386" w:rsidP="000E56B1">
      <w:pPr>
        <w:spacing w:after="0" w:line="360" w:lineRule="auto"/>
        <w:jc w:val="both"/>
        <w:rPr>
          <w:rFonts w:ascii="Times New Roman" w:hAnsi="Times New Roman"/>
          <w:sz w:val="28"/>
          <w:szCs w:val="28"/>
          <w:lang w:val="uk-UA"/>
        </w:rPr>
      </w:pPr>
    </w:p>
    <w:p w:rsidR="000E56B1" w:rsidRPr="00C91386" w:rsidRDefault="000E56B1" w:rsidP="000E56B1">
      <w:pPr>
        <w:spacing w:after="0" w:line="360" w:lineRule="auto"/>
        <w:jc w:val="both"/>
        <w:rPr>
          <w:rFonts w:ascii="Times New Roman" w:hAnsi="Times New Roman"/>
          <w:b/>
          <w:i/>
          <w:sz w:val="28"/>
          <w:szCs w:val="28"/>
          <w:lang w:val="uk-UA"/>
        </w:rPr>
      </w:pPr>
      <w:r w:rsidRPr="00C91386">
        <w:rPr>
          <w:rFonts w:ascii="Times New Roman" w:hAnsi="Times New Roman"/>
          <w:b/>
          <w:i/>
          <w:sz w:val="28"/>
          <w:szCs w:val="28"/>
          <w:lang w:val="uk-UA"/>
        </w:rPr>
        <w:t>20) Протягом якого строку територіальний орган Міністерства юстиції проводить перевірку відповідності робочого місця (контори) приватного нотаріуса у разі подання такою особою заяви про сертифікацію робочого місця нотаріуса?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5 днів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7 днів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10 днів</w:t>
      </w:r>
    </w:p>
    <w:p w:rsidR="000E56B1" w:rsidRPr="00E94F12" w:rsidRDefault="00BF1CCD"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15 днів</w:t>
      </w:r>
    </w:p>
    <w:p w:rsidR="000E56B1" w:rsidRPr="00C91386" w:rsidRDefault="000E56B1" w:rsidP="000E56B1">
      <w:pPr>
        <w:spacing w:after="0" w:line="360" w:lineRule="auto"/>
        <w:jc w:val="both"/>
        <w:rPr>
          <w:rFonts w:ascii="Times New Roman" w:hAnsi="Times New Roman"/>
          <w:b/>
          <w:i/>
          <w:sz w:val="28"/>
          <w:szCs w:val="28"/>
          <w:lang w:val="uk-UA"/>
        </w:rPr>
      </w:pPr>
      <w:r w:rsidRPr="00C91386">
        <w:rPr>
          <w:rFonts w:ascii="Times New Roman" w:hAnsi="Times New Roman"/>
          <w:b/>
          <w:i/>
          <w:sz w:val="28"/>
          <w:szCs w:val="28"/>
          <w:lang w:val="uk-UA"/>
        </w:rPr>
        <w:lastRenderedPageBreak/>
        <w:t xml:space="preserve">21) У якому розмірі відшкодовується шкода </w:t>
      </w:r>
      <w:r w:rsidRPr="00C91386">
        <w:rPr>
          <w:rFonts w:ascii="Times New Roman" w:hAnsi="Times New Roman"/>
          <w:b/>
          <w:i/>
          <w:sz w:val="28"/>
          <w:szCs w:val="28"/>
        </w:rPr>
        <w:t>заподіяна особі внаслідок незаконних дій або недбалості приватного нотаріуса</w:t>
      </w:r>
      <w:r w:rsidRPr="00C91386">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повному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частковому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доведеному</w:t>
      </w:r>
    </w:p>
    <w:p w:rsidR="000E56B1" w:rsidRPr="00E94F12" w:rsidRDefault="00BF1CCD"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абсолютному</w:t>
      </w:r>
    </w:p>
    <w:p w:rsidR="00C91386" w:rsidRDefault="00C91386" w:rsidP="000E56B1">
      <w:pPr>
        <w:spacing w:after="0" w:line="360" w:lineRule="auto"/>
        <w:jc w:val="both"/>
        <w:rPr>
          <w:rFonts w:ascii="Times New Roman" w:hAnsi="Times New Roman"/>
          <w:sz w:val="28"/>
          <w:szCs w:val="28"/>
          <w:lang w:val="uk-UA"/>
        </w:rPr>
      </w:pPr>
    </w:p>
    <w:p w:rsidR="000E56B1" w:rsidRPr="00C91386" w:rsidRDefault="000E56B1" w:rsidP="000E56B1">
      <w:pPr>
        <w:spacing w:after="0" w:line="360" w:lineRule="auto"/>
        <w:jc w:val="both"/>
        <w:rPr>
          <w:rFonts w:ascii="Times New Roman" w:hAnsi="Times New Roman"/>
          <w:b/>
          <w:i/>
          <w:sz w:val="28"/>
          <w:szCs w:val="28"/>
          <w:lang w:val="uk-UA"/>
        </w:rPr>
      </w:pPr>
      <w:r w:rsidRPr="00C91386">
        <w:rPr>
          <w:rFonts w:ascii="Times New Roman" w:hAnsi="Times New Roman"/>
          <w:b/>
          <w:i/>
          <w:sz w:val="28"/>
          <w:szCs w:val="28"/>
          <w:lang w:val="uk-UA"/>
        </w:rPr>
        <w:t>22) У якому випадку може відбуватись заміщення приватного нотаріуса відповідно до ст. 29 Закону України «Про нотаріат»?</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припинення свідоцтва на право заняття нотаріальною діяльністю</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прийняття рішення територіальним органо Міністерства юстиції за порушення таким нотаріусом положення законодавства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зупинення діяльності приватного нотаріуса у встановленому законом порядку</w:t>
      </w:r>
    </w:p>
    <w:p w:rsidR="000E56B1"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наявності рішення</w:t>
      </w:r>
      <w:r w:rsidR="00BF1CCD">
        <w:rPr>
          <w:rFonts w:ascii="Times New Roman" w:hAnsi="Times New Roman"/>
          <w:sz w:val="28"/>
          <w:szCs w:val="28"/>
          <w:lang w:val="uk-UA"/>
        </w:rPr>
        <w:t xml:space="preserve"> суду яке набрало законної сили</w:t>
      </w:r>
    </w:p>
    <w:p w:rsidR="00C91386" w:rsidRDefault="00C91386" w:rsidP="000E56B1">
      <w:pPr>
        <w:spacing w:after="0" w:line="360" w:lineRule="auto"/>
        <w:jc w:val="both"/>
        <w:rPr>
          <w:rFonts w:ascii="Times New Roman" w:hAnsi="Times New Roman"/>
          <w:sz w:val="28"/>
          <w:szCs w:val="28"/>
          <w:lang w:val="uk-UA"/>
        </w:rPr>
      </w:pPr>
    </w:p>
    <w:p w:rsidR="000E56B1" w:rsidRPr="00C91386" w:rsidRDefault="000E56B1" w:rsidP="000E56B1">
      <w:pPr>
        <w:spacing w:after="0" w:line="360" w:lineRule="auto"/>
        <w:jc w:val="both"/>
        <w:rPr>
          <w:rFonts w:ascii="Times New Roman" w:hAnsi="Times New Roman"/>
          <w:b/>
          <w:i/>
          <w:sz w:val="28"/>
          <w:szCs w:val="28"/>
          <w:lang w:val="uk-UA"/>
        </w:rPr>
      </w:pPr>
      <w:r w:rsidRPr="00C91386">
        <w:rPr>
          <w:rFonts w:ascii="Times New Roman" w:hAnsi="Times New Roman"/>
          <w:b/>
          <w:i/>
          <w:sz w:val="28"/>
          <w:szCs w:val="28"/>
          <w:lang w:val="uk-UA"/>
        </w:rPr>
        <w:t xml:space="preserve">23) Який документ створює правову основу для заміщення одного приватного нотаріуса </w:t>
      </w:r>
      <w:r w:rsidRPr="00C91386">
        <w:rPr>
          <w:rFonts w:ascii="Times New Roman" w:hAnsi="Times New Roman"/>
          <w:b/>
          <w:i/>
          <w:sz w:val="28"/>
          <w:szCs w:val="28"/>
        </w:rPr>
        <w:t>з іншим приватним нотаріусом</w:t>
      </w:r>
      <w:r w:rsidRPr="00C91386">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акт</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договір</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резолюція</w:t>
      </w:r>
    </w:p>
    <w:p w:rsidR="000E56B1" w:rsidRPr="00E94F12" w:rsidRDefault="00BF1CCD"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заява</w:t>
      </w:r>
    </w:p>
    <w:p w:rsidR="00C91386" w:rsidRDefault="00C91386" w:rsidP="000E56B1">
      <w:pPr>
        <w:spacing w:after="0" w:line="360" w:lineRule="auto"/>
        <w:jc w:val="both"/>
        <w:rPr>
          <w:rFonts w:ascii="Times New Roman" w:hAnsi="Times New Roman"/>
          <w:sz w:val="28"/>
          <w:szCs w:val="28"/>
          <w:lang w:val="uk-UA"/>
        </w:rPr>
      </w:pPr>
    </w:p>
    <w:p w:rsidR="000E56B1" w:rsidRPr="00C91386" w:rsidRDefault="000E56B1" w:rsidP="000E56B1">
      <w:pPr>
        <w:spacing w:after="0" w:line="360" w:lineRule="auto"/>
        <w:jc w:val="both"/>
        <w:rPr>
          <w:rFonts w:ascii="Times New Roman" w:hAnsi="Times New Roman"/>
          <w:b/>
          <w:i/>
          <w:sz w:val="28"/>
          <w:szCs w:val="28"/>
          <w:lang w:val="uk-UA"/>
        </w:rPr>
      </w:pPr>
      <w:r w:rsidRPr="00C91386">
        <w:rPr>
          <w:rFonts w:ascii="Times New Roman" w:hAnsi="Times New Roman"/>
          <w:b/>
          <w:i/>
          <w:sz w:val="28"/>
          <w:szCs w:val="28"/>
          <w:lang w:val="uk-UA"/>
        </w:rPr>
        <w:t xml:space="preserve">24) На який строк приватний нотаріус </w:t>
      </w:r>
      <w:r w:rsidRPr="00C91386">
        <w:rPr>
          <w:rFonts w:ascii="Times New Roman" w:hAnsi="Times New Roman"/>
          <w:b/>
          <w:i/>
          <w:sz w:val="28"/>
          <w:szCs w:val="28"/>
        </w:rPr>
        <w:t>вправі зупинити нотаріальну діяльність за власним бажанням</w:t>
      </w:r>
      <w:r w:rsidRPr="00C91386">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н</w:t>
      </w:r>
      <w:r w:rsidRPr="00E94F12">
        <w:rPr>
          <w:rFonts w:ascii="Times New Roman" w:hAnsi="Times New Roman"/>
          <w:sz w:val="28"/>
          <w:szCs w:val="28"/>
        </w:rPr>
        <w:t>а строк, що не перевищує двох місяців протягом календарного року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н</w:t>
      </w:r>
      <w:r w:rsidRPr="00E94F12">
        <w:rPr>
          <w:rFonts w:ascii="Times New Roman" w:hAnsi="Times New Roman"/>
          <w:sz w:val="28"/>
          <w:szCs w:val="28"/>
        </w:rPr>
        <w:t>а строк, що не перевищує трьох місяців протягом календарного року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н</w:t>
      </w:r>
      <w:r w:rsidRPr="00E94F12">
        <w:rPr>
          <w:rFonts w:ascii="Times New Roman" w:hAnsi="Times New Roman"/>
          <w:sz w:val="28"/>
          <w:szCs w:val="28"/>
        </w:rPr>
        <w:t>а строк, що не перевищує п’</w:t>
      </w:r>
      <w:r w:rsidRPr="00E94F12">
        <w:rPr>
          <w:rFonts w:ascii="Times New Roman" w:hAnsi="Times New Roman"/>
          <w:sz w:val="28"/>
          <w:szCs w:val="28"/>
          <w:lang w:val="uk-UA"/>
        </w:rPr>
        <w:t>яти</w:t>
      </w:r>
      <w:r w:rsidRPr="00E94F12">
        <w:rPr>
          <w:rFonts w:ascii="Times New Roman" w:hAnsi="Times New Roman"/>
          <w:sz w:val="28"/>
          <w:szCs w:val="28"/>
        </w:rPr>
        <w:t xml:space="preserve"> місяців протягом календарного року</w:t>
      </w:r>
    </w:p>
    <w:p w:rsidR="000E56B1" w:rsidRPr="00BF1CCD"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Г) н</w:t>
      </w:r>
      <w:r w:rsidRPr="00E94F12">
        <w:rPr>
          <w:rFonts w:ascii="Times New Roman" w:hAnsi="Times New Roman"/>
          <w:sz w:val="28"/>
          <w:szCs w:val="28"/>
        </w:rPr>
        <w:t>а строк, що не перевищує шести місяців протягом календарного року</w:t>
      </w: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lastRenderedPageBreak/>
        <w:t>25) Хто приймає рішення про тимчасове зупинення нотаріальної діяльності приватного нотаріуса у разі обрання нотаріуса на посаду, зайняття якої несумісне зі здійсненням нотаріальної діяльності?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к</w:t>
      </w:r>
      <w:r w:rsidRPr="00E94F12">
        <w:rPr>
          <w:rFonts w:ascii="Times New Roman" w:hAnsi="Times New Roman"/>
          <w:sz w:val="28"/>
          <w:szCs w:val="28"/>
        </w:rPr>
        <w:t>ерівник відповідного територіального органу Міністерства юстиції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голова Кваліфікаційної комісії </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голова Дисциплінарної комісії</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Г) керівник </w:t>
      </w:r>
      <w:r w:rsidR="00BF1CCD">
        <w:rPr>
          <w:rFonts w:ascii="Times New Roman" w:hAnsi="Times New Roman"/>
          <w:sz w:val="28"/>
          <w:szCs w:val="28"/>
          <w:lang w:val="uk-UA"/>
        </w:rPr>
        <w:t>підрозділу Міністерства юстиції</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26) З якого моменту приватний нотаріус зобов’язаний зупинити нотаріальну діяльність?</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з моменту отримання копії наказу про тимчасове зупинення його нотаріальної діяльності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 xml:space="preserve">з моменту </w:t>
      </w:r>
      <w:r w:rsidRPr="00E94F12">
        <w:rPr>
          <w:rFonts w:ascii="Times New Roman" w:hAnsi="Times New Roman"/>
          <w:sz w:val="28"/>
          <w:szCs w:val="28"/>
          <w:lang w:val="uk-UA"/>
        </w:rPr>
        <w:t xml:space="preserve">прийняття рішення </w:t>
      </w:r>
      <w:r w:rsidRPr="00E94F12">
        <w:rPr>
          <w:rFonts w:ascii="Times New Roman" w:hAnsi="Times New Roman"/>
          <w:sz w:val="28"/>
          <w:szCs w:val="28"/>
        </w:rPr>
        <w:t>про тимчасове зупинення його нотаріальної діяльності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w:t>
      </w:r>
      <w:r w:rsidRPr="00E94F12">
        <w:rPr>
          <w:rFonts w:ascii="Times New Roman" w:hAnsi="Times New Roman"/>
          <w:sz w:val="28"/>
          <w:szCs w:val="28"/>
        </w:rPr>
        <w:t xml:space="preserve">з моменту </w:t>
      </w:r>
      <w:r w:rsidRPr="00E94F12">
        <w:rPr>
          <w:rFonts w:ascii="Times New Roman" w:hAnsi="Times New Roman"/>
          <w:sz w:val="28"/>
          <w:szCs w:val="28"/>
          <w:lang w:val="uk-UA"/>
        </w:rPr>
        <w:t>написання ним заяви про припинення діяльності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Г) з моменту видання наказу </w:t>
      </w:r>
      <w:r w:rsidRPr="00E94F12">
        <w:rPr>
          <w:rFonts w:ascii="Times New Roman" w:hAnsi="Times New Roman"/>
          <w:sz w:val="28"/>
          <w:szCs w:val="28"/>
        </w:rPr>
        <w:t>про тимчасове зупинення його нотаріальної діяльності</w:t>
      </w:r>
    </w:p>
    <w:p w:rsidR="00BC1BB3" w:rsidRPr="00BC1BB3" w:rsidRDefault="00BC1BB3" w:rsidP="000E56B1">
      <w:pPr>
        <w:spacing w:after="0" w:line="360" w:lineRule="auto"/>
        <w:jc w:val="both"/>
        <w:rPr>
          <w:rFonts w:ascii="Times New Roman" w:hAnsi="Times New Roman"/>
          <w:b/>
          <w:i/>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27) Який обов’язок покладається на приватного нотаріуса у випадку, якщо він має намір припинити свою діяльність більш ніж на один місяць?</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сплатити податки </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повідомити територіальний орган Міністерства юстиції</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взяти відпустку</w:t>
      </w:r>
    </w:p>
    <w:p w:rsidR="000E56B1" w:rsidRPr="00BF1CCD"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Г) </w:t>
      </w:r>
      <w:r w:rsidRPr="00E94F12">
        <w:rPr>
          <w:rFonts w:ascii="Times New Roman" w:hAnsi="Times New Roman"/>
          <w:sz w:val="28"/>
          <w:szCs w:val="28"/>
        </w:rPr>
        <w:t>укласти договір про його заміщен</w:t>
      </w:r>
      <w:r w:rsidR="00BF1CCD">
        <w:rPr>
          <w:rFonts w:ascii="Times New Roman" w:hAnsi="Times New Roman"/>
          <w:sz w:val="28"/>
          <w:szCs w:val="28"/>
        </w:rPr>
        <w:t>ня з іншим приватним нотаріусом</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 xml:space="preserve">28) Яким документом підтверджуватиметься юридичний факт </w:t>
      </w:r>
      <w:r w:rsidRPr="00BC1BB3">
        <w:rPr>
          <w:rFonts w:ascii="Times New Roman" w:hAnsi="Times New Roman"/>
          <w:b/>
          <w:i/>
          <w:sz w:val="28"/>
          <w:szCs w:val="28"/>
        </w:rPr>
        <w:t>припинення нотаріальної діяльності приватного нотаріуса</w:t>
      </w:r>
      <w:r w:rsidRPr="00BC1BB3">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А) видання наказу </w:t>
      </w:r>
      <w:r w:rsidRPr="00E94F12">
        <w:rPr>
          <w:rFonts w:ascii="Times New Roman" w:hAnsi="Times New Roman"/>
          <w:sz w:val="28"/>
          <w:szCs w:val="28"/>
        </w:rPr>
        <w:t>про припинення нотаріальної діяльності приватного нотаріуса</w:t>
      </w:r>
    </w:p>
    <w:p w:rsidR="000E56B1" w:rsidRPr="00E94F12"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Б) видання акту </w:t>
      </w:r>
      <w:r w:rsidRPr="00E94F12">
        <w:rPr>
          <w:rFonts w:ascii="Times New Roman" w:hAnsi="Times New Roman"/>
          <w:sz w:val="28"/>
          <w:szCs w:val="28"/>
        </w:rPr>
        <w:t>про припинення нотаріальної діяльності приватного нотаріуса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lastRenderedPageBreak/>
        <w:t>В) укладення договору про заміщення іншим нотаріусом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внесення відомостей до реєст</w:t>
      </w:r>
      <w:r w:rsidR="00DA173B">
        <w:rPr>
          <w:rFonts w:ascii="Times New Roman" w:hAnsi="Times New Roman"/>
          <w:sz w:val="28"/>
          <w:szCs w:val="28"/>
          <w:lang w:val="uk-UA"/>
        </w:rPr>
        <w:t>ру приватних нотаріусів</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29) З якого моменту приватний нотаріус зобов</w:t>
      </w:r>
      <w:r w:rsidRPr="00BC1BB3">
        <w:rPr>
          <w:rFonts w:ascii="Times New Roman" w:hAnsi="Times New Roman"/>
          <w:b/>
          <w:i/>
          <w:sz w:val="28"/>
          <w:szCs w:val="28"/>
        </w:rPr>
        <w:t>’</w:t>
      </w:r>
      <w:r w:rsidRPr="00BC1BB3">
        <w:rPr>
          <w:rFonts w:ascii="Times New Roman" w:hAnsi="Times New Roman"/>
          <w:b/>
          <w:i/>
          <w:sz w:val="28"/>
          <w:szCs w:val="28"/>
          <w:lang w:val="uk-UA"/>
        </w:rPr>
        <w:t>язаний припинити свою діяльність?</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з моменту видання наказу про припинення діяльності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з моменту отримання наказу про припинення діяльності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з моменту надіслання заяви про припинення діяльності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Г) з моменту отримання органом </w:t>
      </w:r>
      <w:r w:rsidR="00DA173B">
        <w:rPr>
          <w:rFonts w:ascii="Times New Roman" w:hAnsi="Times New Roman"/>
          <w:sz w:val="28"/>
          <w:szCs w:val="28"/>
          <w:lang w:val="uk-UA"/>
        </w:rPr>
        <w:t>заяви про припинення діяльності</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 xml:space="preserve">30) Протягом якого строку особа, </w:t>
      </w:r>
      <w:r w:rsidRPr="00BC1BB3">
        <w:rPr>
          <w:rFonts w:ascii="Times New Roman" w:hAnsi="Times New Roman"/>
          <w:b/>
          <w:i/>
          <w:sz w:val="28"/>
          <w:szCs w:val="28"/>
        </w:rPr>
        <w:t xml:space="preserve">нотаріальна діяльність якої припинена, </w:t>
      </w:r>
      <w:r w:rsidRPr="00BC1BB3">
        <w:rPr>
          <w:rFonts w:ascii="Times New Roman" w:hAnsi="Times New Roman"/>
          <w:b/>
          <w:i/>
          <w:sz w:val="28"/>
          <w:szCs w:val="28"/>
          <w:lang w:val="uk-UA"/>
        </w:rPr>
        <w:t>зобов</w:t>
      </w:r>
      <w:r w:rsidRPr="00BC1BB3">
        <w:rPr>
          <w:rFonts w:ascii="Times New Roman" w:hAnsi="Times New Roman"/>
          <w:b/>
          <w:i/>
          <w:sz w:val="28"/>
          <w:szCs w:val="28"/>
        </w:rPr>
        <w:t>’</w:t>
      </w:r>
      <w:r w:rsidRPr="00BC1BB3">
        <w:rPr>
          <w:rFonts w:ascii="Times New Roman" w:hAnsi="Times New Roman"/>
          <w:b/>
          <w:i/>
          <w:sz w:val="28"/>
          <w:szCs w:val="28"/>
          <w:lang w:val="uk-UA"/>
        </w:rPr>
        <w:t xml:space="preserve">язана </w:t>
      </w:r>
      <w:r w:rsidRPr="00BC1BB3">
        <w:rPr>
          <w:rFonts w:ascii="Times New Roman" w:hAnsi="Times New Roman"/>
          <w:b/>
          <w:i/>
          <w:sz w:val="28"/>
          <w:szCs w:val="28"/>
        </w:rPr>
        <w:t>передати до відповідного державного нотаріального архіву всі документи нотаріального діловодства та архіву приватного нотаріуса</w:t>
      </w:r>
      <w:r w:rsidRPr="00BC1BB3">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А) 1 місяця </w:t>
      </w:r>
      <w:r w:rsidRPr="00E94F12">
        <w:rPr>
          <w:rFonts w:ascii="Times New Roman" w:hAnsi="Times New Roman"/>
          <w:sz w:val="28"/>
          <w:szCs w:val="28"/>
        </w:rPr>
        <w:t>з дня одержання копії наказу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2 місяців з дня одержання копії наказу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1 місяця з дня видання наказу</w:t>
      </w:r>
    </w:p>
    <w:p w:rsidR="000E56B1" w:rsidRPr="00DA173B" w:rsidRDefault="000E56B1" w:rsidP="00DA173B">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w:t>
      </w:r>
      <w:r w:rsidR="00DA173B">
        <w:rPr>
          <w:rFonts w:ascii="Times New Roman" w:hAnsi="Times New Roman"/>
          <w:sz w:val="28"/>
          <w:szCs w:val="28"/>
          <w:lang w:val="uk-UA"/>
        </w:rPr>
        <w:t xml:space="preserve"> 2 місяців з дня видання наказу</w:t>
      </w:r>
    </w:p>
    <w:p w:rsidR="00BC1BB3" w:rsidRDefault="00BC1BB3" w:rsidP="00DA173B">
      <w:pPr>
        <w:spacing w:line="360" w:lineRule="auto"/>
        <w:jc w:val="center"/>
        <w:rPr>
          <w:rFonts w:ascii="Times New Roman" w:hAnsi="Times New Roman"/>
          <w:b/>
          <w:sz w:val="28"/>
          <w:szCs w:val="28"/>
          <w:lang w:val="uk-UA"/>
        </w:rPr>
      </w:pPr>
    </w:p>
    <w:p w:rsidR="000E56B1" w:rsidRPr="00DA173B" w:rsidRDefault="000E56B1" w:rsidP="00DA173B">
      <w:pPr>
        <w:spacing w:line="360" w:lineRule="auto"/>
        <w:jc w:val="center"/>
        <w:rPr>
          <w:rFonts w:ascii="Times New Roman" w:hAnsi="Times New Roman"/>
          <w:b/>
          <w:sz w:val="28"/>
          <w:szCs w:val="28"/>
          <w:lang w:val="uk-UA"/>
        </w:rPr>
      </w:pPr>
      <w:r w:rsidRPr="00DA173B">
        <w:rPr>
          <w:rFonts w:ascii="Times New Roman" w:hAnsi="Times New Roman"/>
          <w:b/>
          <w:sz w:val="28"/>
          <w:szCs w:val="28"/>
          <w:lang w:val="uk-UA"/>
        </w:rPr>
        <w:t>Те</w:t>
      </w:r>
      <w:r w:rsidR="00DA173B" w:rsidRPr="00DA173B">
        <w:rPr>
          <w:rFonts w:ascii="Times New Roman" w:hAnsi="Times New Roman"/>
          <w:b/>
          <w:sz w:val="28"/>
          <w:szCs w:val="28"/>
          <w:lang w:val="uk-UA"/>
        </w:rPr>
        <w:t>сти до темиа</w:t>
      </w:r>
      <w:r w:rsidRPr="00DA173B">
        <w:rPr>
          <w:rFonts w:ascii="Times New Roman" w:hAnsi="Times New Roman"/>
          <w:b/>
          <w:sz w:val="28"/>
          <w:szCs w:val="28"/>
          <w:lang w:val="uk-UA"/>
        </w:rPr>
        <w:t>7</w:t>
      </w:r>
      <w:r w:rsidR="00DA173B" w:rsidRPr="00DA173B">
        <w:rPr>
          <w:rFonts w:ascii="Times New Roman" w:hAnsi="Times New Roman"/>
          <w:b/>
          <w:sz w:val="28"/>
          <w:szCs w:val="28"/>
          <w:lang w:val="uk-UA"/>
        </w:rPr>
        <w:t>.</w:t>
      </w:r>
      <w:r w:rsidRPr="00DA173B">
        <w:rPr>
          <w:rFonts w:ascii="Times New Roman" w:hAnsi="Times New Roman"/>
          <w:b/>
          <w:sz w:val="28"/>
          <w:szCs w:val="28"/>
          <w:lang w:val="uk-UA"/>
        </w:rPr>
        <w:t xml:space="preserve"> Порядок вчинення окремих видів нотаріальних дій</w:t>
      </w: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1) Яким обсягом цивільної дієздатності має володіти особа яка виявила намір посвідчити заповіт у нотаріуса?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повною</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частковою</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абсолютною</w:t>
      </w:r>
    </w:p>
    <w:p w:rsidR="000E56B1" w:rsidRPr="00E94F12" w:rsidRDefault="00DA173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обмеженою</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 Чи допускається посвідчення заповіту нотаріусом через представників?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ні, не допускається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ні, не передбачено законодавством </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lastRenderedPageBreak/>
        <w:t>В) так, це передбачено законодавством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так, оскіл</w:t>
      </w:r>
      <w:r w:rsidR="00DA173B">
        <w:rPr>
          <w:rFonts w:ascii="Times New Roman" w:hAnsi="Times New Roman"/>
          <w:sz w:val="28"/>
          <w:szCs w:val="28"/>
          <w:lang w:val="uk-UA"/>
        </w:rPr>
        <w:t>ьки це право посвідчити заповіт</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3) Якою особою підписується заповіт задля його наступного нотаріального посвідчення?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представником заповідача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заповідачем особисто</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нотаріусом особисто</w:t>
      </w:r>
    </w:p>
    <w:p w:rsidR="000E56B1" w:rsidRDefault="00DA173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помічником нотаріуса</w:t>
      </w: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4) Які докази що підтверджують право заповідача на майно, що заповідається, необхідно надати для посвідчення нотаріусом заповіту?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при посвідченні заповіту від заповідача не вимагається подання доказів, які підтверджують його право на майно, що заповідається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при посвідченні заповіту від заповідача вимагається подання доказів, які підтверджують його право на майно, що заповідається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при посвідченні заповіту від заповідача вимагається подання доказів шляхом надання оригіналів документів, які підтверджують його право на майно</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при посвідченні заповіту від заповідача вимагається подання доказів,</w:t>
      </w:r>
      <w:r w:rsidR="00DA173B">
        <w:rPr>
          <w:rFonts w:ascii="Times New Roman" w:hAnsi="Times New Roman"/>
          <w:sz w:val="28"/>
          <w:szCs w:val="28"/>
          <w:lang w:val="uk-UA"/>
        </w:rPr>
        <w:t xml:space="preserve"> перелік яких визначає нотаріус</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5) Яким чином може відбутись посвідчення нотаріусом заповіту у випадку, якщо заповідач має фізичну ваду та не може його підписати власноруч?</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він може бути підписаний іншою фізичною особою за дорученням заповідача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 xml:space="preserve">він може бути підписаний іншою </w:t>
      </w:r>
      <w:r w:rsidRPr="00E94F12">
        <w:rPr>
          <w:rFonts w:ascii="Times New Roman" w:hAnsi="Times New Roman"/>
          <w:sz w:val="28"/>
          <w:szCs w:val="28"/>
          <w:lang w:val="uk-UA"/>
        </w:rPr>
        <w:t xml:space="preserve">юридичною </w:t>
      </w:r>
      <w:r w:rsidRPr="00E94F12">
        <w:rPr>
          <w:rFonts w:ascii="Times New Roman" w:hAnsi="Times New Roman"/>
          <w:sz w:val="28"/>
          <w:szCs w:val="28"/>
        </w:rPr>
        <w:t>особою за дорученням заповідача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w:t>
      </w:r>
      <w:r w:rsidRPr="00E94F12">
        <w:rPr>
          <w:rFonts w:ascii="Times New Roman" w:hAnsi="Times New Roman"/>
          <w:sz w:val="28"/>
          <w:szCs w:val="28"/>
        </w:rPr>
        <w:t xml:space="preserve">він </w:t>
      </w:r>
      <w:r w:rsidRPr="00E94F12">
        <w:rPr>
          <w:rFonts w:ascii="Times New Roman" w:hAnsi="Times New Roman"/>
          <w:sz w:val="28"/>
          <w:szCs w:val="28"/>
          <w:lang w:val="uk-UA"/>
        </w:rPr>
        <w:t xml:space="preserve">не </w:t>
      </w:r>
      <w:r w:rsidRPr="00E94F12">
        <w:rPr>
          <w:rFonts w:ascii="Times New Roman" w:hAnsi="Times New Roman"/>
          <w:sz w:val="28"/>
          <w:szCs w:val="28"/>
        </w:rPr>
        <w:t>може бути підписаний іншою фізичною особою за дорученням заповідача</w:t>
      </w:r>
    </w:p>
    <w:p w:rsidR="000E56B1" w:rsidRPr="00DA173B"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Г) </w:t>
      </w:r>
      <w:r w:rsidRPr="00E94F12">
        <w:rPr>
          <w:rFonts w:ascii="Times New Roman" w:hAnsi="Times New Roman"/>
          <w:sz w:val="28"/>
          <w:szCs w:val="28"/>
        </w:rPr>
        <w:t xml:space="preserve">він </w:t>
      </w:r>
      <w:r w:rsidRPr="00E94F12">
        <w:rPr>
          <w:rFonts w:ascii="Times New Roman" w:hAnsi="Times New Roman"/>
          <w:sz w:val="28"/>
          <w:szCs w:val="28"/>
          <w:lang w:val="uk-UA"/>
        </w:rPr>
        <w:t xml:space="preserve">не </w:t>
      </w:r>
      <w:r w:rsidRPr="00E94F12">
        <w:rPr>
          <w:rFonts w:ascii="Times New Roman" w:hAnsi="Times New Roman"/>
          <w:sz w:val="28"/>
          <w:szCs w:val="28"/>
        </w:rPr>
        <w:t xml:space="preserve">може бути підписаний іншою </w:t>
      </w:r>
      <w:r w:rsidRPr="00E94F12">
        <w:rPr>
          <w:rFonts w:ascii="Times New Roman" w:hAnsi="Times New Roman"/>
          <w:sz w:val="28"/>
          <w:szCs w:val="28"/>
          <w:lang w:val="uk-UA"/>
        </w:rPr>
        <w:t xml:space="preserve">юридичною </w:t>
      </w:r>
      <w:r w:rsidRPr="00E94F12">
        <w:rPr>
          <w:rFonts w:ascii="Times New Roman" w:hAnsi="Times New Roman"/>
          <w:sz w:val="28"/>
          <w:szCs w:val="28"/>
        </w:rPr>
        <w:t>особою за дорученням заповідача</w:t>
      </w: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lastRenderedPageBreak/>
        <w:t>6) Які положення Цивільного кодексу України нотаріус зобов’язаний роз’яснити заповідачу при посвідченні заповіту?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про право на нотаріальне посвідчення заповіту та його письмову форму</w:t>
      </w:r>
    </w:p>
    <w:p w:rsidR="000E56B1" w:rsidRPr="00E94F12"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Б) про </w:t>
      </w:r>
      <w:r w:rsidRPr="00E94F12">
        <w:rPr>
          <w:rFonts w:ascii="Times New Roman" w:hAnsi="Times New Roman"/>
          <w:sz w:val="28"/>
          <w:szCs w:val="28"/>
        </w:rPr>
        <w:t>право на обов'язкову частку у спадщині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про право на участь під час посвідчення заповіту законного представника заповідача</w:t>
      </w:r>
    </w:p>
    <w:p w:rsidR="000E56B1" w:rsidRPr="00DA173B"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Г) про </w:t>
      </w:r>
      <w:r w:rsidRPr="00E94F12">
        <w:rPr>
          <w:rFonts w:ascii="Times New Roman" w:hAnsi="Times New Roman"/>
          <w:sz w:val="28"/>
          <w:szCs w:val="28"/>
        </w:rPr>
        <w:t>право на обов'язкову частку у спадщині</w:t>
      </w:r>
      <w:r w:rsidRPr="00E94F12">
        <w:rPr>
          <w:rFonts w:ascii="Times New Roman" w:hAnsi="Times New Roman"/>
          <w:sz w:val="28"/>
          <w:szCs w:val="28"/>
          <w:lang w:val="uk-UA"/>
        </w:rPr>
        <w:t xml:space="preserve"> та положення щодо </w:t>
      </w:r>
      <w:r w:rsidRPr="00E94F12">
        <w:rPr>
          <w:rFonts w:ascii="Times New Roman" w:hAnsi="Times New Roman"/>
          <w:sz w:val="28"/>
          <w:szCs w:val="28"/>
        </w:rPr>
        <w:t xml:space="preserve">нікчемності заповіту на майно, яке </w:t>
      </w:r>
      <w:r w:rsidR="00DA173B">
        <w:rPr>
          <w:rFonts w:ascii="Times New Roman" w:hAnsi="Times New Roman"/>
          <w:sz w:val="28"/>
          <w:szCs w:val="28"/>
        </w:rPr>
        <w:t>є предметом спадкового договору</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 xml:space="preserve">7) Яка кількість свідків необхідні під час посвідчення нотаріусом заповіту у випадку, якщо у заповідача наявні фізичні вади що унеможливлюють прочитання заповіту? </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один</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два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не менше двох</w:t>
      </w:r>
    </w:p>
    <w:p w:rsidR="000E56B1" w:rsidRPr="00E94F12" w:rsidRDefault="00DA173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не менше одного</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8) Які з нижчеперелічених осіб можуть бути свідками під час посвідчення правочину?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нотаріус</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особи, на користь яких складено заповіт</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w:t>
      </w:r>
      <w:r w:rsidRPr="00E94F12">
        <w:rPr>
          <w:rFonts w:ascii="Times New Roman" w:hAnsi="Times New Roman"/>
          <w:sz w:val="28"/>
          <w:szCs w:val="28"/>
        </w:rPr>
        <w:t>члени сім’ї та близькі родичі спадкоємців за заповітом</w:t>
      </w:r>
    </w:p>
    <w:p w:rsidR="000E56B1" w:rsidRPr="00DA173B"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Г) </w:t>
      </w:r>
      <w:r w:rsidRPr="00E94F12">
        <w:rPr>
          <w:rFonts w:ascii="Times New Roman" w:hAnsi="Times New Roman"/>
          <w:sz w:val="28"/>
          <w:szCs w:val="28"/>
        </w:rPr>
        <w:t xml:space="preserve">особи, які можуть </w:t>
      </w:r>
      <w:r w:rsidR="00DA173B">
        <w:rPr>
          <w:rFonts w:ascii="Times New Roman" w:hAnsi="Times New Roman"/>
          <w:sz w:val="28"/>
          <w:szCs w:val="28"/>
        </w:rPr>
        <w:t>прочитати або підписати заповіт</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9) Які дій повинні вчинити свідки під час посвідчення нотаріусом заповіту?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 xml:space="preserve">зачитати його вголос та </w:t>
      </w:r>
      <w:r w:rsidRPr="00E94F12">
        <w:rPr>
          <w:rFonts w:ascii="Times New Roman" w:hAnsi="Times New Roman"/>
          <w:sz w:val="28"/>
          <w:szCs w:val="28"/>
          <w:lang w:val="uk-UA"/>
        </w:rPr>
        <w:t xml:space="preserve">поставити </w:t>
      </w:r>
      <w:r w:rsidRPr="00E94F12">
        <w:rPr>
          <w:rFonts w:ascii="Times New Roman" w:hAnsi="Times New Roman"/>
          <w:sz w:val="28"/>
          <w:szCs w:val="28"/>
        </w:rPr>
        <w:t>свої підписи на ньому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переглянути текст заповіту та зробити письмові зауваження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надати власні рекомендації до тексту заповіту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підтвердити посвідченн</w:t>
      </w:r>
      <w:r w:rsidR="00DA173B">
        <w:rPr>
          <w:rFonts w:ascii="Times New Roman" w:hAnsi="Times New Roman"/>
          <w:sz w:val="28"/>
          <w:szCs w:val="28"/>
          <w:lang w:val="uk-UA"/>
        </w:rPr>
        <w:t>я заповіту уповноваженою особою</w:t>
      </w: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lastRenderedPageBreak/>
        <w:t>10) Яка форма правоволодіння передбачається для майна, яке передається заповідачем та фіксується у заповіті який посвідчується нотаріально?</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власність</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оренда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лізинг</w:t>
      </w:r>
    </w:p>
    <w:p w:rsidR="000E56B1" w:rsidRPr="00E94F12" w:rsidRDefault="00DA173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володіння</w:t>
      </w:r>
    </w:p>
    <w:p w:rsidR="00BC1BB3" w:rsidRDefault="00BC1BB3" w:rsidP="000E56B1">
      <w:pPr>
        <w:spacing w:after="0" w:line="360" w:lineRule="auto"/>
        <w:jc w:val="both"/>
        <w:rPr>
          <w:rFonts w:ascii="Times New Roman" w:hAnsi="Times New Roman"/>
          <w:b/>
          <w:i/>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11) У якому випадку умова, яка передбачена у заповіті є нікчемною?</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 xml:space="preserve">якщо вона суперечить закону </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якщо вона суперечить </w:t>
      </w:r>
      <w:r w:rsidRPr="00E94F12">
        <w:rPr>
          <w:rFonts w:ascii="Times New Roman" w:hAnsi="Times New Roman"/>
          <w:sz w:val="28"/>
          <w:szCs w:val="28"/>
        </w:rPr>
        <w:t>моральним засадам суспільств</w:t>
      </w:r>
      <w:r w:rsidRPr="00E94F12">
        <w:rPr>
          <w:rFonts w:ascii="Times New Roman" w:hAnsi="Times New Roman"/>
          <w:sz w:val="28"/>
          <w:szCs w:val="28"/>
          <w:lang w:val="uk-UA"/>
        </w:rPr>
        <w:t>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якщо вона суперечить </w:t>
      </w:r>
      <w:r w:rsidRPr="00E94F12">
        <w:rPr>
          <w:rFonts w:ascii="Times New Roman" w:hAnsi="Times New Roman"/>
          <w:sz w:val="28"/>
          <w:szCs w:val="28"/>
        </w:rPr>
        <w:t xml:space="preserve">закону </w:t>
      </w:r>
      <w:r w:rsidRPr="00E94F12">
        <w:rPr>
          <w:rFonts w:ascii="Times New Roman" w:hAnsi="Times New Roman"/>
          <w:sz w:val="28"/>
          <w:szCs w:val="28"/>
          <w:lang w:val="uk-UA"/>
        </w:rPr>
        <w:t xml:space="preserve">та </w:t>
      </w:r>
      <w:r w:rsidRPr="00E94F12">
        <w:rPr>
          <w:rFonts w:ascii="Times New Roman" w:hAnsi="Times New Roman"/>
          <w:sz w:val="28"/>
          <w:szCs w:val="28"/>
        </w:rPr>
        <w:t>моральним засадам суспільств</w:t>
      </w:r>
      <w:r w:rsidRPr="00E94F12">
        <w:rPr>
          <w:rFonts w:ascii="Times New Roman" w:hAnsi="Times New Roman"/>
          <w:sz w:val="28"/>
          <w:szCs w:val="28"/>
          <w:lang w:val="uk-UA"/>
        </w:rPr>
        <w:t>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якщо вона суперечить загальнолюдським цінностям та приватному інтер</w:t>
      </w:r>
      <w:r w:rsidR="00BB0ADB">
        <w:rPr>
          <w:rFonts w:ascii="Times New Roman" w:hAnsi="Times New Roman"/>
          <w:sz w:val="28"/>
          <w:szCs w:val="28"/>
          <w:lang w:val="uk-UA"/>
        </w:rPr>
        <w:t>есу</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12) У який спосіб заповідач надає нотаріусу для посвідчення секретний заповіт?</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у електронному вигляді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у окремому електронному листі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у заклеєєному конверті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у визначеному нотаріусом місці</w:t>
      </w:r>
    </w:p>
    <w:p w:rsidR="000E56B1" w:rsidRPr="00E94F12" w:rsidRDefault="000E56B1"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13) Присутність яких осіб є обов</w:t>
      </w:r>
      <w:r w:rsidRPr="00BC1BB3">
        <w:rPr>
          <w:rFonts w:ascii="Times New Roman" w:hAnsi="Times New Roman"/>
          <w:b/>
          <w:i/>
          <w:sz w:val="28"/>
          <w:szCs w:val="28"/>
        </w:rPr>
        <w:t>’</w:t>
      </w:r>
      <w:r w:rsidRPr="00BC1BB3">
        <w:rPr>
          <w:rFonts w:ascii="Times New Roman" w:hAnsi="Times New Roman"/>
          <w:b/>
          <w:i/>
          <w:sz w:val="28"/>
          <w:szCs w:val="28"/>
          <w:lang w:val="uk-UA"/>
        </w:rPr>
        <w:t>язковою під час оголошення нотаріусом посвідченого секретного заповіту?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спадкоємців та двох свідків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заінтересованих осіб та двох свідків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двох свідків та адвоката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помічника но</w:t>
      </w:r>
      <w:r w:rsidR="00BB0ADB">
        <w:rPr>
          <w:rFonts w:ascii="Times New Roman" w:hAnsi="Times New Roman"/>
          <w:sz w:val="28"/>
          <w:szCs w:val="28"/>
          <w:lang w:val="uk-UA"/>
        </w:rPr>
        <w:t>таріуса та заінтересованих осіб</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14) Який документ підтверджуватиму оголошення нотаріусом посвідченого секретного заповіту?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акт</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lastRenderedPageBreak/>
        <w:t>Б) протокол</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постанова</w:t>
      </w:r>
    </w:p>
    <w:p w:rsidR="000E56B1" w:rsidRPr="00E94F12" w:rsidRDefault="00BB0AD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довідка</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15) Яке місце відведено для зберігання нотаріусом секретного заповіту?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в залізних шафах чи сейфах</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в паперових конвертах</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в електронній формі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в журналі обліку секретни</w:t>
      </w:r>
      <w:r w:rsidR="00BB0ADB">
        <w:rPr>
          <w:rFonts w:ascii="Times New Roman" w:hAnsi="Times New Roman"/>
          <w:sz w:val="28"/>
          <w:szCs w:val="28"/>
          <w:lang w:val="uk-UA"/>
        </w:rPr>
        <w:t>х заповітів</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16) У якому випадку заповіт подружжя може бути скасований кожним із подружжя?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лише за життя обох з подружжя.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за життя жінки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за життя чоловіка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не передбачено скасування такого заповіту</w:t>
      </w:r>
    </w:p>
    <w:p w:rsidR="000E56B1" w:rsidRPr="00E94F12" w:rsidRDefault="000E56B1"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17) Які дії повинен вчинити нотаріус в умовах воєнного або надзвичайного стану за відсутності доступу до спадкового реєстру якщо необхідно здійснити нотаріальне посвідчення заповіту?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відкласти посвідчення заповіту до припинення дії воєнного або надзвичайного стану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відмовити у посвідченні заповіту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надати письмову мотивовану відповідь про неможливість посвідчення заповіту</w:t>
      </w:r>
    </w:p>
    <w:p w:rsidR="000E56B1" w:rsidRPr="00BB0ADB"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Г) п</w:t>
      </w:r>
      <w:r w:rsidR="00BC1BB3">
        <w:rPr>
          <w:rFonts w:ascii="Times New Roman" w:hAnsi="Times New Roman"/>
          <w:sz w:val="28"/>
          <w:szCs w:val="28"/>
          <w:lang w:val="uk-UA"/>
        </w:rPr>
        <w:t>о</w:t>
      </w:r>
      <w:r w:rsidRPr="00E94F12">
        <w:rPr>
          <w:rFonts w:ascii="Times New Roman" w:hAnsi="Times New Roman"/>
          <w:sz w:val="28"/>
          <w:szCs w:val="28"/>
          <w:lang w:val="uk-UA"/>
        </w:rPr>
        <w:t xml:space="preserve">свідчення заповіту здійснюється </w:t>
      </w:r>
      <w:r w:rsidRPr="00E94F12">
        <w:rPr>
          <w:rFonts w:ascii="Times New Roman" w:hAnsi="Times New Roman"/>
          <w:sz w:val="28"/>
          <w:szCs w:val="28"/>
        </w:rPr>
        <w:t>без використання цього реєстру з подальшим внесенням до нього відповідних відомостей протягом п’яти робочих днів з дня відновлення такого до</w:t>
      </w:r>
      <w:r w:rsidR="00BB0ADB">
        <w:rPr>
          <w:rFonts w:ascii="Times New Roman" w:hAnsi="Times New Roman"/>
          <w:sz w:val="28"/>
          <w:szCs w:val="28"/>
        </w:rPr>
        <w:t>ступу</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lastRenderedPageBreak/>
        <w:t>18) Протягом якого строку нотаріус вживає заходів для охорони спадкового майна заповідача?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до закінчення строку, встановленого для прийняття спадщини.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 xml:space="preserve">до </w:t>
      </w:r>
      <w:r w:rsidRPr="00E94F12">
        <w:rPr>
          <w:rFonts w:ascii="Times New Roman" w:hAnsi="Times New Roman"/>
          <w:sz w:val="28"/>
          <w:szCs w:val="28"/>
          <w:lang w:val="uk-UA"/>
        </w:rPr>
        <w:t xml:space="preserve">початку </w:t>
      </w:r>
      <w:r w:rsidRPr="00E94F12">
        <w:rPr>
          <w:rFonts w:ascii="Times New Roman" w:hAnsi="Times New Roman"/>
          <w:sz w:val="28"/>
          <w:szCs w:val="28"/>
        </w:rPr>
        <w:t>строку, встановленого для прийняття спадщини.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до завершення дії заповіту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до отримання письмов</w:t>
      </w:r>
      <w:r w:rsidR="00BB0ADB">
        <w:rPr>
          <w:rFonts w:ascii="Times New Roman" w:hAnsi="Times New Roman"/>
          <w:sz w:val="28"/>
          <w:szCs w:val="28"/>
          <w:lang w:val="uk-UA"/>
        </w:rPr>
        <w:t>ої відмови заінтересованих осіб</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19) З якого моменту нотаріус повинен вжити заходи для охорони спадкового майна?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після отримання документів, що підтверджують факт смерті спадкодавця, час і місце відкриття спадщини, але не пізніше наступного дня з дати надходження таких документів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після отримання документів, що підтверджують факт смерті спадкодавця, але не пізніше наступного дня з дати надходження таких документів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w:t>
      </w:r>
      <w:r w:rsidRPr="00E94F12">
        <w:rPr>
          <w:rFonts w:ascii="Times New Roman" w:hAnsi="Times New Roman"/>
          <w:sz w:val="28"/>
          <w:szCs w:val="28"/>
        </w:rPr>
        <w:t>після отримання документів, але не пізніше наступного дня з дати надходження таких документів</w:t>
      </w:r>
    </w:p>
    <w:p w:rsidR="000E56B1" w:rsidRPr="00E94F12"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Г) </w:t>
      </w:r>
      <w:r w:rsidRPr="00E94F12">
        <w:rPr>
          <w:rFonts w:ascii="Times New Roman" w:hAnsi="Times New Roman"/>
          <w:sz w:val="28"/>
          <w:szCs w:val="28"/>
        </w:rPr>
        <w:t>після отримання документів про час і місце відкриття спадщини, але не пізніше наступного дня з дати надходження таких документів</w:t>
      </w:r>
    </w:p>
    <w:p w:rsidR="000E56B1" w:rsidRPr="00E94F12" w:rsidRDefault="000E56B1"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20) Які особи вправі бути залученими на прохання спадкоємців якщо останні не погодились з оцінкою спадкового майна яка проведена нотаріусом, який забезпечує його охорону?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адвокат</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експерт</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спеціаліст</w:t>
      </w:r>
    </w:p>
    <w:p w:rsidR="000E56B1" w:rsidRPr="00E94F12" w:rsidRDefault="00BB0AD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оцінювач</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21) Ким здійснюється оплата послуг оцінювача у випадку, якщо спадкоємці не погоджуються з попередньо проведеною оцінки майна нотаріусом, який вживає заходів для його охорони?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lastRenderedPageBreak/>
        <w:t>А) спадкоємцями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представником спадкоємців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оцінювачем</w:t>
      </w:r>
    </w:p>
    <w:p w:rsidR="000E56B1" w:rsidRPr="00E94F12" w:rsidRDefault="00BB0AD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нотаріусом</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22) У скількох примірниках складається акт опису спадкового майна щодо якого нотаріусом здійснюється правова охорона?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не менш ніж у двох примірниках</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не менш ніж у трьох примірниках</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не вказано кількості примірників</w:t>
      </w:r>
    </w:p>
    <w:p w:rsidR="000E56B1" w:rsidRPr="00E94F12" w:rsidRDefault="00BB0AD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на розсуд нотаріуса</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23) Який орган повідомляється нотаріусом у випадку якщо під час опису спадкового майна стосовно якого він вживає дій для його захисту буде виявлено вибухові речовини, вибухові засоби, боєприпаси, зброя (холодна, вогнепальна, пневматична), спеціальні засоби самооборони, заряджені речовинами сльозогінної та дратівної дії?</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суд</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прокуратура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органи безпеки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органи внутрішніх справ</w:t>
      </w:r>
    </w:p>
    <w:p w:rsidR="000E56B1" w:rsidRPr="00E94F12" w:rsidRDefault="000E56B1"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 xml:space="preserve">24) Хто здійснюватиме оплату послуг стосовно </w:t>
      </w:r>
      <w:r w:rsidRPr="00BC1BB3">
        <w:rPr>
          <w:rFonts w:ascii="Times New Roman" w:hAnsi="Times New Roman"/>
          <w:b/>
          <w:i/>
          <w:sz w:val="28"/>
          <w:szCs w:val="28"/>
        </w:rPr>
        <w:t>зберігання спадкового майна в депозиті нотаріуса</w:t>
      </w:r>
      <w:r w:rsidRPr="00BC1BB3">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спадкоємці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заінтересовані особи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свідки</w:t>
      </w:r>
    </w:p>
    <w:p w:rsidR="000E56B1" w:rsidRPr="00E94F12" w:rsidRDefault="00BB0AD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експерти</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lastRenderedPageBreak/>
        <w:t>25) До якої установи нотаріус передає виявлені під час опису майна заповідача золото, платина, срібло, метали іридієво-платинової групи у будь-якому вигляді, іноземна валюта і виражені в іноземній валюті або монетарних металах платіжні документи, вироби із срібла, монетарних металів, дорогоцінного каміння, а також дорогоцінне каміння і перли?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банку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кредитної спілки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органів внутрішніх справ</w:t>
      </w:r>
    </w:p>
    <w:p w:rsidR="000E56B1" w:rsidRPr="00E94F12" w:rsidRDefault="00BB0AD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органів національної безпеки</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26) Від яких осіб необхідно отримати згоду нотаріусу, якщо у заповідача під час опису будуть виявлені державні нагороди і буде виявлено бажання їх передати до музеїв?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спадкоємців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нотаріуса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музею</w:t>
      </w:r>
    </w:p>
    <w:p w:rsidR="000E56B1" w:rsidRPr="00BB0ADB"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Г) </w:t>
      </w:r>
      <w:r w:rsidRPr="00E94F12">
        <w:rPr>
          <w:rFonts w:ascii="Times New Roman" w:hAnsi="Times New Roman"/>
          <w:sz w:val="28"/>
          <w:szCs w:val="28"/>
        </w:rPr>
        <w:t>Комісії державних нагород та геральдики при Президентові України</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27) Кому на зберігання передаються державні нагороди заповідача якщо спадкоємці відсутні?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державі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музеям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знайомим заповідача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близьких родичів заповідача</w:t>
      </w:r>
    </w:p>
    <w:p w:rsidR="000E56B1" w:rsidRPr="00E94F12" w:rsidRDefault="000E56B1"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28) Які органи обов’язково повідомляються нотаріусом при виявленні у складі спадкового майна об'єктів, які перебувають на державному обліку як пам'ятки історії і культури?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правоохоронні органи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прокуратура</w:t>
      </w:r>
    </w:p>
    <w:p w:rsidR="000E56B1" w:rsidRPr="00E94F12"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lastRenderedPageBreak/>
        <w:t xml:space="preserve">В) </w:t>
      </w:r>
      <w:r w:rsidRPr="00E94F12">
        <w:rPr>
          <w:rFonts w:ascii="Times New Roman" w:hAnsi="Times New Roman"/>
          <w:sz w:val="28"/>
          <w:szCs w:val="28"/>
        </w:rPr>
        <w:t>органи охорони пам'яток історії та культури</w:t>
      </w:r>
    </w:p>
    <w:p w:rsidR="000E56B1" w:rsidRPr="00E94F12" w:rsidRDefault="00BB0AD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органи культурної спадщини</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29) Під час вжиття заходів щодо охорони спадкового майна нотаріус з'ясував, що у складі спадщини заповідача є майно, що потребує утримання, догляду, вчинення інших фактичних та юридичних дій для підтримання його в належному стані. При цьому, спадкоємці відсутні. Яким договором будуть врегульовуватись відносини щодо утримання, догляду та вчинення інших дій стосовно такого майна?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договір на управління спадщиною</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договір спадщини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договір купівлі-продажу</w:t>
      </w:r>
    </w:p>
    <w:p w:rsidR="000E56B1" w:rsidRPr="00E94F12" w:rsidRDefault="00BB0AD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договір оренди майна</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30) У якому випадку договір на управління спадщиною припиняється?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w:t>
      </w:r>
      <w:r w:rsidRPr="00E94F12">
        <w:rPr>
          <w:rFonts w:ascii="Times New Roman" w:hAnsi="Times New Roman"/>
          <w:sz w:val="28"/>
          <w:szCs w:val="28"/>
        </w:rPr>
        <w:t xml:space="preserve"> надходження до нотаріуса за місцем відкриття спадщини заяви про прийняття спадщини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 xml:space="preserve">надходження до нотаріуса за місцем відкриття спадщини заяви про </w:t>
      </w:r>
      <w:r w:rsidRPr="00E94F12">
        <w:rPr>
          <w:rFonts w:ascii="Times New Roman" w:hAnsi="Times New Roman"/>
          <w:sz w:val="28"/>
          <w:szCs w:val="28"/>
          <w:lang w:val="uk-UA"/>
        </w:rPr>
        <w:t xml:space="preserve">відмову від </w:t>
      </w:r>
      <w:r w:rsidRPr="00E94F12">
        <w:rPr>
          <w:rFonts w:ascii="Times New Roman" w:hAnsi="Times New Roman"/>
          <w:sz w:val="28"/>
          <w:szCs w:val="28"/>
        </w:rPr>
        <w:t>спадщини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завершення терміну дії договору</w:t>
      </w:r>
    </w:p>
    <w:p w:rsidR="000E56B1" w:rsidRPr="00BB0ADB" w:rsidRDefault="000E56B1" w:rsidP="00BB0ADB">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смерть особи, я</w:t>
      </w:r>
      <w:r w:rsidR="00BB0ADB">
        <w:rPr>
          <w:rFonts w:ascii="Times New Roman" w:hAnsi="Times New Roman"/>
          <w:sz w:val="28"/>
          <w:szCs w:val="28"/>
          <w:lang w:val="uk-UA"/>
        </w:rPr>
        <w:t>ка виступає у договорі стороною</w:t>
      </w:r>
    </w:p>
    <w:p w:rsidR="00BC1BB3" w:rsidRDefault="00BC1BB3" w:rsidP="00BB0ADB">
      <w:pPr>
        <w:spacing w:line="360" w:lineRule="auto"/>
        <w:jc w:val="center"/>
        <w:rPr>
          <w:rFonts w:ascii="Times New Roman" w:hAnsi="Times New Roman"/>
          <w:b/>
          <w:sz w:val="28"/>
          <w:szCs w:val="28"/>
          <w:lang w:val="uk-UA"/>
        </w:rPr>
      </w:pPr>
    </w:p>
    <w:p w:rsidR="000E56B1" w:rsidRPr="00BB0ADB" w:rsidRDefault="000E56B1" w:rsidP="00BB0ADB">
      <w:pPr>
        <w:spacing w:line="360" w:lineRule="auto"/>
        <w:jc w:val="center"/>
        <w:rPr>
          <w:rFonts w:ascii="Times New Roman" w:hAnsi="Times New Roman"/>
          <w:b/>
          <w:sz w:val="28"/>
          <w:szCs w:val="28"/>
          <w:lang w:val="uk-UA"/>
        </w:rPr>
      </w:pPr>
      <w:r w:rsidRPr="00BB0ADB">
        <w:rPr>
          <w:rFonts w:ascii="Times New Roman" w:hAnsi="Times New Roman"/>
          <w:b/>
          <w:sz w:val="28"/>
          <w:szCs w:val="28"/>
          <w:lang w:val="uk-UA"/>
        </w:rPr>
        <w:t>Те</w:t>
      </w:r>
      <w:r w:rsidR="00F06A8A">
        <w:rPr>
          <w:rFonts w:ascii="Times New Roman" w:hAnsi="Times New Roman"/>
          <w:b/>
          <w:sz w:val="28"/>
          <w:szCs w:val="28"/>
          <w:lang w:val="uk-UA"/>
        </w:rPr>
        <w:t>сти до теми</w:t>
      </w:r>
      <w:r w:rsidRPr="00BB0ADB">
        <w:rPr>
          <w:rFonts w:ascii="Times New Roman" w:hAnsi="Times New Roman"/>
          <w:b/>
          <w:sz w:val="28"/>
          <w:szCs w:val="28"/>
          <w:lang w:val="uk-UA"/>
        </w:rPr>
        <w:t xml:space="preserve"> 8</w:t>
      </w:r>
      <w:r w:rsidR="00BB0ADB">
        <w:rPr>
          <w:rFonts w:ascii="Times New Roman" w:hAnsi="Times New Roman"/>
          <w:b/>
          <w:sz w:val="28"/>
          <w:szCs w:val="28"/>
          <w:lang w:val="uk-UA"/>
        </w:rPr>
        <w:t>.</w:t>
      </w:r>
      <w:r w:rsidRPr="00BB0ADB">
        <w:rPr>
          <w:rFonts w:ascii="Times New Roman" w:hAnsi="Times New Roman"/>
          <w:b/>
          <w:sz w:val="28"/>
          <w:szCs w:val="28"/>
          <w:lang w:val="uk-UA"/>
        </w:rPr>
        <w:t xml:space="preserve"> Знання у сфері приватного законодавства</w:t>
      </w: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1) Які правовідносини регулюються цивільним законодавством?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особисті немайнові та майнові відносини (цивільні відносини)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немайнові та майнові відносини (цивільні відносини)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відносні немайнові та речові відносини </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w:t>
      </w:r>
      <w:r w:rsidR="00BB0ADB">
        <w:rPr>
          <w:rFonts w:ascii="Times New Roman" w:hAnsi="Times New Roman"/>
          <w:sz w:val="28"/>
          <w:szCs w:val="28"/>
          <w:lang w:val="uk-UA"/>
        </w:rPr>
        <w:t>) відносини загальні та майнові</w:t>
      </w: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lastRenderedPageBreak/>
        <w:t>2) Хто згідно вимог Цивільного кодексу України може бути учасником цивільних відносин?</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фізичні особи та юридичні особи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приватні особи та публічні особи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особи приватного та публічного права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w:t>
      </w:r>
      <w:r w:rsidR="00BB0ADB">
        <w:rPr>
          <w:rFonts w:ascii="Times New Roman" w:hAnsi="Times New Roman"/>
          <w:sz w:val="28"/>
          <w:szCs w:val="28"/>
          <w:lang w:val="uk-UA"/>
        </w:rPr>
        <w:t>) громадяни України та іноземці</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3) Який нормативно-правовий акт є основним у системі цивільного законодавства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Цивільний кодекс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Господарський кодекс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Конституція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Г) міжнародні </w:t>
      </w:r>
      <w:r w:rsidR="00BB0ADB">
        <w:rPr>
          <w:rFonts w:ascii="Times New Roman" w:hAnsi="Times New Roman"/>
          <w:sz w:val="28"/>
          <w:szCs w:val="28"/>
          <w:lang w:val="uk-UA"/>
        </w:rPr>
        <w:t>договори, ратифіковані Україною</w:t>
      </w:r>
    </w:p>
    <w:p w:rsidR="00BC1BB3" w:rsidRPr="00BC1BB3" w:rsidRDefault="00BC1BB3" w:rsidP="000E56B1">
      <w:pPr>
        <w:spacing w:after="0" w:line="360" w:lineRule="auto"/>
        <w:jc w:val="both"/>
        <w:rPr>
          <w:rFonts w:ascii="Times New Roman" w:hAnsi="Times New Roman"/>
          <w:b/>
          <w:i/>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4) У якому випадку акт цивільного законодавства матиме зворотну силу у часі?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коли він пом'якшує або скасовує цивільну відповідальність особи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коли він пом'якшує цивільну відповідальність особи</w:t>
      </w:r>
    </w:p>
    <w:p w:rsidR="000E56B1" w:rsidRPr="00E94F12"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В) </w:t>
      </w:r>
      <w:r w:rsidRPr="00E94F12">
        <w:rPr>
          <w:rFonts w:ascii="Times New Roman" w:hAnsi="Times New Roman"/>
          <w:sz w:val="28"/>
          <w:szCs w:val="28"/>
        </w:rPr>
        <w:t>коли він пом'якшує або скасовує відповідальність особи</w:t>
      </w:r>
    </w:p>
    <w:p w:rsidR="000E56B1" w:rsidRPr="00BB0ADB"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Г) </w:t>
      </w:r>
      <w:r w:rsidRPr="00E94F12">
        <w:rPr>
          <w:rFonts w:ascii="Times New Roman" w:hAnsi="Times New Roman"/>
          <w:sz w:val="28"/>
          <w:szCs w:val="28"/>
        </w:rPr>
        <w:t xml:space="preserve">коли він скасовує </w:t>
      </w:r>
      <w:r w:rsidR="00BB0ADB">
        <w:rPr>
          <w:rFonts w:ascii="Times New Roman" w:hAnsi="Times New Roman"/>
          <w:sz w:val="28"/>
          <w:szCs w:val="28"/>
        </w:rPr>
        <w:t>цивільну відповідальність особи</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5) Сторони вирішили укласти договір, який не передбачений цивільним законодавством України. Які умови повинні бути дотримані для того аби він не суперечив вимогам цивільного законодавства?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повинен бути завжди у письмовій формі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повинен відображати істотні умови договору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повинен врегульовувати виключно цивільні відносини</w:t>
      </w:r>
    </w:p>
    <w:p w:rsidR="000E56B1" w:rsidRPr="00BB0ADB"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Г) повинен </w:t>
      </w:r>
      <w:r w:rsidRPr="00E94F12">
        <w:rPr>
          <w:rFonts w:ascii="Times New Roman" w:hAnsi="Times New Roman"/>
          <w:sz w:val="28"/>
          <w:szCs w:val="28"/>
        </w:rPr>
        <w:t>відповідати загальним з</w:t>
      </w:r>
      <w:r w:rsidR="00BB0ADB">
        <w:rPr>
          <w:rFonts w:ascii="Times New Roman" w:hAnsi="Times New Roman"/>
          <w:sz w:val="28"/>
          <w:szCs w:val="28"/>
        </w:rPr>
        <w:t>асадам цивільного законодавства</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lastRenderedPageBreak/>
        <w:t xml:space="preserve">6) Який орган здійснюватиме захист прав </w:t>
      </w:r>
      <w:r w:rsidRPr="00BC1BB3">
        <w:rPr>
          <w:rFonts w:ascii="Times New Roman" w:hAnsi="Times New Roman"/>
          <w:b/>
          <w:i/>
          <w:sz w:val="28"/>
          <w:szCs w:val="28"/>
        </w:rPr>
        <w:t>особи у випадку її звернення за захистом свого особистого немайнового або майнового права та інтересу</w:t>
      </w:r>
      <w:r w:rsidRPr="00BC1BB3">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суд</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прокуратура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органи нотаріату</w:t>
      </w:r>
    </w:p>
    <w:p w:rsidR="000E56B1" w:rsidRPr="00E94F12" w:rsidRDefault="00BB0AD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правоохоронні органи</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7) Який правовий інструмент може використати нотаріус у випадку виникнення необхідності захисту права особи щодо виконання боргових зобов</w:t>
      </w:r>
      <w:r w:rsidRPr="00BC1BB3">
        <w:rPr>
          <w:rFonts w:ascii="Times New Roman" w:hAnsi="Times New Roman"/>
          <w:b/>
          <w:i/>
          <w:sz w:val="28"/>
          <w:szCs w:val="28"/>
        </w:rPr>
        <w:t>’</w:t>
      </w:r>
      <w:r w:rsidRPr="00BC1BB3">
        <w:rPr>
          <w:rFonts w:ascii="Times New Roman" w:hAnsi="Times New Roman"/>
          <w:b/>
          <w:i/>
          <w:sz w:val="28"/>
          <w:szCs w:val="28"/>
          <w:lang w:val="uk-UA"/>
        </w:rPr>
        <w:t>язань?</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вчиняє виконавчий напис на борговому документі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звертається до суду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звертається зі зверненням до поліції</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надає письмове роз</w:t>
      </w:r>
      <w:r w:rsidRPr="000E56B1">
        <w:rPr>
          <w:rFonts w:ascii="Times New Roman" w:hAnsi="Times New Roman"/>
          <w:sz w:val="28"/>
          <w:szCs w:val="28"/>
          <w:lang w:val="uk-UA"/>
        </w:rPr>
        <w:t>’</w:t>
      </w:r>
      <w:r w:rsidR="00BB0ADB">
        <w:rPr>
          <w:rFonts w:ascii="Times New Roman" w:hAnsi="Times New Roman"/>
          <w:sz w:val="28"/>
          <w:szCs w:val="28"/>
          <w:lang w:val="uk-UA"/>
        </w:rPr>
        <w:t>яснення</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8) Які діє вважаються здійсненими особою для захисту своїх прав і трактуватимуться як самозахист відповідно до положень Цивільного кодексу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використання </w:t>
      </w:r>
      <w:r w:rsidRPr="00E94F12">
        <w:rPr>
          <w:rFonts w:ascii="Times New Roman" w:hAnsi="Times New Roman"/>
          <w:sz w:val="28"/>
          <w:szCs w:val="28"/>
        </w:rPr>
        <w:t>засобів протидії, які не заборонені законом та не суперечать моральним засадам суспільства</w:t>
      </w:r>
    </w:p>
    <w:p w:rsidR="000E56B1" w:rsidRPr="00E94F12"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Б) використання </w:t>
      </w:r>
      <w:r w:rsidRPr="00E94F12">
        <w:rPr>
          <w:rFonts w:ascii="Times New Roman" w:hAnsi="Times New Roman"/>
          <w:sz w:val="28"/>
          <w:szCs w:val="28"/>
        </w:rPr>
        <w:t>засобів протидії, які не заборонені законом</w:t>
      </w:r>
    </w:p>
    <w:p w:rsidR="000E56B1" w:rsidRPr="00E94F12"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В) використання </w:t>
      </w:r>
      <w:r w:rsidRPr="00E94F12">
        <w:rPr>
          <w:rFonts w:ascii="Times New Roman" w:hAnsi="Times New Roman"/>
          <w:sz w:val="28"/>
          <w:szCs w:val="28"/>
        </w:rPr>
        <w:t xml:space="preserve">засобів </w:t>
      </w:r>
      <w:r w:rsidRPr="00E94F12">
        <w:rPr>
          <w:rFonts w:ascii="Times New Roman" w:hAnsi="Times New Roman"/>
          <w:sz w:val="28"/>
          <w:szCs w:val="28"/>
          <w:lang w:val="uk-UA"/>
        </w:rPr>
        <w:t xml:space="preserve">правової </w:t>
      </w:r>
      <w:r w:rsidRPr="00E94F12">
        <w:rPr>
          <w:rFonts w:ascii="Times New Roman" w:hAnsi="Times New Roman"/>
          <w:sz w:val="28"/>
          <w:szCs w:val="28"/>
        </w:rPr>
        <w:t xml:space="preserve">протидії, які не заборонені законом </w:t>
      </w:r>
    </w:p>
    <w:p w:rsidR="000E56B1" w:rsidRPr="00BB0ADB"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Г) використання </w:t>
      </w:r>
      <w:r w:rsidRPr="00E94F12">
        <w:rPr>
          <w:rFonts w:ascii="Times New Roman" w:hAnsi="Times New Roman"/>
          <w:sz w:val="28"/>
          <w:szCs w:val="28"/>
        </w:rPr>
        <w:t xml:space="preserve">засобів протидії, які не заборонені законом та не суперечать </w:t>
      </w:r>
      <w:r w:rsidRPr="00E94F12">
        <w:rPr>
          <w:rFonts w:ascii="Times New Roman" w:hAnsi="Times New Roman"/>
          <w:sz w:val="28"/>
          <w:szCs w:val="28"/>
          <w:lang w:val="uk-UA"/>
        </w:rPr>
        <w:t xml:space="preserve">загальним </w:t>
      </w:r>
      <w:r w:rsidRPr="00E94F12">
        <w:rPr>
          <w:rFonts w:ascii="Times New Roman" w:hAnsi="Times New Roman"/>
          <w:sz w:val="28"/>
          <w:szCs w:val="28"/>
        </w:rPr>
        <w:t>засадам цив</w:t>
      </w:r>
      <w:r w:rsidR="00BB0ADB">
        <w:rPr>
          <w:rFonts w:ascii="Times New Roman" w:hAnsi="Times New Roman"/>
          <w:sz w:val="28"/>
          <w:szCs w:val="28"/>
        </w:rPr>
        <w:t>ільного судочинства</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9) Як визначається цивільна правоздатність відповідно до Цивільного кодексу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здатність мати цивільні права та обов'язки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здатність набувати цивільні права та обов'язки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w:t>
      </w:r>
      <w:r w:rsidRPr="00E94F12">
        <w:rPr>
          <w:rFonts w:ascii="Times New Roman" w:hAnsi="Times New Roman"/>
          <w:sz w:val="28"/>
          <w:szCs w:val="28"/>
        </w:rPr>
        <w:t>здатність передавати цивільні права та обов'язки</w:t>
      </w:r>
    </w:p>
    <w:p w:rsidR="000E56B1" w:rsidRPr="00BB0ADB"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lastRenderedPageBreak/>
        <w:t xml:space="preserve">Г) </w:t>
      </w:r>
      <w:r w:rsidRPr="00E94F12">
        <w:rPr>
          <w:rFonts w:ascii="Times New Roman" w:hAnsi="Times New Roman"/>
          <w:sz w:val="28"/>
          <w:szCs w:val="28"/>
        </w:rPr>
        <w:t>здатність формувати цивільні права та обов'язки</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BC1BB3">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10) З якого моменту припиняється цивільна правоздатність фізичної особи?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народження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смерті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досягнення повноліття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набуття право</w:t>
      </w:r>
      <w:r w:rsidR="00BB0ADB">
        <w:rPr>
          <w:rFonts w:ascii="Times New Roman" w:hAnsi="Times New Roman"/>
          <w:sz w:val="28"/>
          <w:szCs w:val="28"/>
          <w:lang w:val="uk-UA"/>
        </w:rPr>
        <w:t>вого статусу повнолітньої особи</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BC1BB3">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11) З якого моменту фізична особа набуває цивільну дієздатність?</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народження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смерті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досягнення повноліття</w:t>
      </w:r>
    </w:p>
    <w:p w:rsidR="000E56B1" w:rsidRPr="00E94F12" w:rsidRDefault="000E56B1" w:rsidP="00BB0ADB">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набуття право</w:t>
      </w:r>
      <w:r w:rsidR="00BB0ADB">
        <w:rPr>
          <w:rFonts w:ascii="Times New Roman" w:hAnsi="Times New Roman"/>
          <w:sz w:val="28"/>
          <w:szCs w:val="28"/>
          <w:lang w:val="uk-UA"/>
        </w:rPr>
        <w:t>вого статусу повнолітньої особи</w:t>
      </w:r>
    </w:p>
    <w:p w:rsidR="00BC1BB3" w:rsidRDefault="00BC1BB3" w:rsidP="000E56B1">
      <w:pPr>
        <w:spacing w:after="0" w:line="360" w:lineRule="auto"/>
        <w:rPr>
          <w:rFonts w:ascii="Times New Roman" w:hAnsi="Times New Roman"/>
          <w:sz w:val="28"/>
          <w:szCs w:val="28"/>
          <w:lang w:val="uk-UA"/>
        </w:rPr>
      </w:pPr>
    </w:p>
    <w:p w:rsidR="000E56B1" w:rsidRPr="00BC1BB3" w:rsidRDefault="000E56B1" w:rsidP="00BC1BB3">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12) Як визначається цивільна дієздатність фізичної особи згідно положень Цивільного кодексу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здатність своїми діями набувати для себе цивільних прав і самостійно їх здійснювати, а також здатність своїми діями створювати для себе цивільні обов'язки, самостійно їх виконувати та нести відповідальність у разі їх невиконання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здатність своїми діями набувати для себе цивільних прав і самостійно їх здійснювати, а також здатність своїми діями створювати для себе цивільні обов'язки, самостійно їх виконувати </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здатність своїми діями набувати для себе цивільних прав і самостійно їх здійснювати, самостійно їх виконувати та нести відповідальність у разі їх невиконання</w:t>
      </w:r>
    </w:p>
    <w:p w:rsidR="000E56B1" w:rsidRPr="00E94F12" w:rsidRDefault="000E56B1" w:rsidP="00BB0ADB">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здатність своїми діями набувати для себе цивільних прав, здатність своїми діями створювати для себе цивільні обов'язки, самостійно їх виконувати та нести відпові</w:t>
      </w:r>
      <w:r w:rsidR="00BB0ADB">
        <w:rPr>
          <w:rFonts w:ascii="Times New Roman" w:hAnsi="Times New Roman"/>
          <w:sz w:val="28"/>
          <w:szCs w:val="28"/>
          <w:lang w:val="uk-UA"/>
        </w:rPr>
        <w:t>дальність у разі їх невиконання</w:t>
      </w: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lastRenderedPageBreak/>
        <w:t>13) Який правочин згідно вимог Цивільного кодексу України вважається дрібним побутовим та може бути вчинений фізичною особою?</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я</w:t>
      </w:r>
      <w:r w:rsidRPr="00E94F12">
        <w:rPr>
          <w:rFonts w:ascii="Times New Roman" w:hAnsi="Times New Roman"/>
          <w:sz w:val="28"/>
          <w:szCs w:val="28"/>
        </w:rPr>
        <w:t>кщо він задовольняє побутові потреби особи, відповідає її фізичному, духовному чи соціальному розвитку та стосується предмета, який має невисоку вартість</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якщо він задовольняє побутові потреби особи, відповідає її фізичному, духовному чи соціальному розвитку </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я</w:t>
      </w:r>
      <w:r w:rsidRPr="00E94F12">
        <w:rPr>
          <w:rFonts w:ascii="Times New Roman" w:hAnsi="Times New Roman"/>
          <w:sz w:val="28"/>
          <w:szCs w:val="28"/>
        </w:rPr>
        <w:t>кщо він задовольняє побутові потреби особи та стосується предмета, який має невисоку вартість</w:t>
      </w:r>
    </w:p>
    <w:p w:rsidR="000E56B1" w:rsidRPr="00E94F12"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Г) я</w:t>
      </w:r>
      <w:r w:rsidRPr="00E94F12">
        <w:rPr>
          <w:rFonts w:ascii="Times New Roman" w:hAnsi="Times New Roman"/>
          <w:sz w:val="28"/>
          <w:szCs w:val="28"/>
        </w:rPr>
        <w:t xml:space="preserve">кщо він відповідає фізичному, духовному чи соціальному розвитку </w:t>
      </w:r>
      <w:r w:rsidRPr="00E94F12">
        <w:rPr>
          <w:rFonts w:ascii="Times New Roman" w:hAnsi="Times New Roman"/>
          <w:sz w:val="28"/>
          <w:szCs w:val="28"/>
          <w:lang w:val="uk-UA"/>
        </w:rPr>
        <w:t xml:space="preserve">фізичної особи </w:t>
      </w:r>
      <w:r w:rsidRPr="00E94F12">
        <w:rPr>
          <w:rFonts w:ascii="Times New Roman" w:hAnsi="Times New Roman"/>
          <w:sz w:val="28"/>
          <w:szCs w:val="28"/>
        </w:rPr>
        <w:t>та стосується предмета, який має невисоку вартість</w:t>
      </w:r>
    </w:p>
    <w:p w:rsidR="000E56B1" w:rsidRPr="00E94F12" w:rsidRDefault="000E56B1"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14) З якого віку особа набуває повної цивільної дієздатності відповідно до положень Цивільного кодексу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14 років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16 років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18 років</w:t>
      </w:r>
    </w:p>
    <w:p w:rsidR="000E56B1" w:rsidRPr="00E94F12" w:rsidRDefault="00BB0AD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21 року</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15) Який орган наділений повноваженнями обмежувати цивільну дієздатність фізичної особи згідно положень Цивільного кодексу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суд</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орган опіки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заклад охорони здоров</w:t>
      </w:r>
      <w:r w:rsidRPr="00E94F12">
        <w:rPr>
          <w:rFonts w:ascii="Times New Roman" w:hAnsi="Times New Roman"/>
          <w:sz w:val="28"/>
          <w:szCs w:val="28"/>
        </w:rPr>
        <w:t>’</w:t>
      </w:r>
      <w:r w:rsidRPr="00E94F12">
        <w:rPr>
          <w:rFonts w:ascii="Times New Roman" w:hAnsi="Times New Roman"/>
          <w:sz w:val="28"/>
          <w:szCs w:val="28"/>
          <w:lang w:val="uk-UA"/>
        </w:rPr>
        <w:t>я</w:t>
      </w:r>
    </w:p>
    <w:p w:rsidR="000E56B1" w:rsidRPr="00E94F12" w:rsidRDefault="00BB0AD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органи нотаріату</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16) Яку дію зобов</w:t>
      </w:r>
      <w:r w:rsidRPr="00BC1BB3">
        <w:rPr>
          <w:rFonts w:ascii="Times New Roman" w:hAnsi="Times New Roman"/>
          <w:b/>
          <w:i/>
          <w:sz w:val="28"/>
          <w:szCs w:val="28"/>
        </w:rPr>
        <w:t>’</w:t>
      </w:r>
      <w:r w:rsidRPr="00BC1BB3">
        <w:rPr>
          <w:rFonts w:ascii="Times New Roman" w:hAnsi="Times New Roman"/>
          <w:b/>
          <w:i/>
          <w:sz w:val="28"/>
          <w:szCs w:val="28"/>
          <w:lang w:val="uk-UA"/>
        </w:rPr>
        <w:t xml:space="preserve">язаний вчинити нотаріус у випадку якщо ним </w:t>
      </w:r>
      <w:r w:rsidRPr="00BC1BB3">
        <w:rPr>
          <w:rFonts w:ascii="Times New Roman" w:hAnsi="Times New Roman"/>
          <w:b/>
          <w:i/>
          <w:sz w:val="28"/>
          <w:szCs w:val="28"/>
        </w:rPr>
        <w:t>видано спадкоємцеві свідоцтво про право на спадщину на нерухоме майно</w:t>
      </w:r>
      <w:r w:rsidRPr="00BC1BB3">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накладає на нього заборону відчуження</w:t>
      </w:r>
      <w:r w:rsidRPr="00E94F12">
        <w:rPr>
          <w:rFonts w:ascii="Times New Roman" w:hAnsi="Times New Roman"/>
          <w:sz w:val="28"/>
          <w:szCs w:val="28"/>
          <w:lang w:val="uk-UA"/>
        </w:rPr>
        <w:t xml:space="preserve"> такого майна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звертається до суду для накладення заборони відчуження такого майна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lastRenderedPageBreak/>
        <w:t>В) не вчиняє жодних процесуальних дій</w:t>
      </w:r>
    </w:p>
    <w:p w:rsidR="000E56B1" w:rsidRDefault="000E56B1" w:rsidP="00BB0ADB">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Г) </w:t>
      </w:r>
      <w:r w:rsidRPr="00E94F12">
        <w:rPr>
          <w:rFonts w:ascii="Times New Roman" w:hAnsi="Times New Roman"/>
          <w:sz w:val="28"/>
          <w:szCs w:val="28"/>
        </w:rPr>
        <w:t>надає дозвіл на відчуження</w:t>
      </w:r>
      <w:r w:rsidR="00BB0ADB">
        <w:rPr>
          <w:rFonts w:ascii="Times New Roman" w:hAnsi="Times New Roman"/>
          <w:sz w:val="28"/>
          <w:szCs w:val="28"/>
          <w:lang w:val="uk-UA"/>
        </w:rPr>
        <w:t xml:space="preserve"> такого майна</w:t>
      </w:r>
    </w:p>
    <w:p w:rsidR="00BC1BB3" w:rsidRDefault="00BC1BB3" w:rsidP="000E56B1">
      <w:pPr>
        <w:spacing w:after="0" w:line="360" w:lineRule="auto"/>
        <w:rPr>
          <w:rFonts w:ascii="Times New Roman" w:hAnsi="Times New Roman"/>
          <w:sz w:val="28"/>
          <w:szCs w:val="28"/>
          <w:lang w:val="uk-UA"/>
        </w:rPr>
      </w:pPr>
    </w:p>
    <w:p w:rsidR="000E56B1" w:rsidRPr="00BC1BB3" w:rsidRDefault="000E56B1" w:rsidP="000E56B1">
      <w:pPr>
        <w:spacing w:after="0" w:line="360" w:lineRule="auto"/>
        <w:rPr>
          <w:rFonts w:ascii="Times New Roman" w:hAnsi="Times New Roman"/>
          <w:b/>
          <w:i/>
          <w:sz w:val="28"/>
          <w:szCs w:val="28"/>
          <w:lang w:val="uk-UA"/>
        </w:rPr>
      </w:pPr>
      <w:r w:rsidRPr="00BC1BB3">
        <w:rPr>
          <w:rFonts w:ascii="Times New Roman" w:hAnsi="Times New Roman"/>
          <w:b/>
          <w:i/>
          <w:sz w:val="28"/>
          <w:szCs w:val="28"/>
          <w:lang w:val="uk-UA"/>
        </w:rPr>
        <w:t>17) Які види спадкування передбачені Цивільним кодексом України?</w:t>
      </w:r>
    </w:p>
    <w:p w:rsidR="000E56B1" w:rsidRPr="00E94F12" w:rsidRDefault="000E56B1" w:rsidP="000E56B1">
      <w:pPr>
        <w:spacing w:after="0" w:line="360" w:lineRule="auto"/>
        <w:rPr>
          <w:rFonts w:ascii="Times New Roman" w:hAnsi="Times New Roman"/>
          <w:sz w:val="28"/>
          <w:szCs w:val="28"/>
          <w:lang w:val="uk-UA"/>
        </w:rPr>
      </w:pPr>
      <w:r w:rsidRPr="00E94F12">
        <w:rPr>
          <w:rFonts w:ascii="Times New Roman" w:hAnsi="Times New Roman"/>
          <w:sz w:val="28"/>
          <w:szCs w:val="28"/>
          <w:lang w:val="uk-UA"/>
        </w:rPr>
        <w:t>А) за законом та договором</w:t>
      </w:r>
    </w:p>
    <w:p w:rsidR="000E56B1" w:rsidRPr="00E94F12" w:rsidRDefault="000E56B1" w:rsidP="000E56B1">
      <w:pPr>
        <w:spacing w:after="0" w:line="360" w:lineRule="auto"/>
        <w:rPr>
          <w:rFonts w:ascii="Times New Roman" w:hAnsi="Times New Roman"/>
          <w:sz w:val="28"/>
          <w:szCs w:val="28"/>
          <w:lang w:val="uk-UA"/>
        </w:rPr>
      </w:pPr>
      <w:r w:rsidRPr="00E94F12">
        <w:rPr>
          <w:rFonts w:ascii="Times New Roman" w:hAnsi="Times New Roman"/>
          <w:sz w:val="28"/>
          <w:szCs w:val="28"/>
          <w:lang w:val="uk-UA"/>
        </w:rPr>
        <w:t>Б) за заповітом та за законом</w:t>
      </w:r>
    </w:p>
    <w:p w:rsidR="000E56B1" w:rsidRPr="00E94F12" w:rsidRDefault="000E56B1" w:rsidP="000E56B1">
      <w:pPr>
        <w:spacing w:after="0" w:line="360" w:lineRule="auto"/>
        <w:rPr>
          <w:rFonts w:ascii="Times New Roman" w:hAnsi="Times New Roman"/>
          <w:sz w:val="28"/>
          <w:szCs w:val="28"/>
          <w:lang w:val="uk-UA"/>
        </w:rPr>
      </w:pPr>
      <w:r w:rsidRPr="00E94F12">
        <w:rPr>
          <w:rFonts w:ascii="Times New Roman" w:hAnsi="Times New Roman"/>
          <w:sz w:val="28"/>
          <w:szCs w:val="28"/>
          <w:lang w:val="uk-UA"/>
        </w:rPr>
        <w:t>В) за заповітом та договором</w:t>
      </w:r>
    </w:p>
    <w:p w:rsidR="000E56B1" w:rsidRPr="00E94F12" w:rsidRDefault="00BB0ADB" w:rsidP="000E56B1">
      <w:pPr>
        <w:spacing w:after="0" w:line="360" w:lineRule="auto"/>
        <w:rPr>
          <w:rFonts w:ascii="Times New Roman" w:hAnsi="Times New Roman"/>
          <w:sz w:val="28"/>
          <w:szCs w:val="28"/>
          <w:lang w:val="uk-UA"/>
        </w:rPr>
      </w:pPr>
      <w:r>
        <w:rPr>
          <w:rFonts w:ascii="Times New Roman" w:hAnsi="Times New Roman"/>
          <w:sz w:val="28"/>
          <w:szCs w:val="28"/>
          <w:lang w:val="uk-UA"/>
        </w:rPr>
        <w:t>Г) за кодексом та угодою</w:t>
      </w:r>
    </w:p>
    <w:p w:rsidR="00BC1BB3" w:rsidRDefault="00BC1BB3" w:rsidP="000E56B1">
      <w:pPr>
        <w:spacing w:after="0" w:line="360" w:lineRule="auto"/>
        <w:rPr>
          <w:rFonts w:ascii="Times New Roman" w:hAnsi="Times New Roman"/>
          <w:sz w:val="28"/>
          <w:szCs w:val="28"/>
          <w:lang w:val="uk-UA"/>
        </w:rPr>
      </w:pPr>
    </w:p>
    <w:p w:rsidR="000E56B1" w:rsidRPr="00BC1BB3" w:rsidRDefault="000E56B1" w:rsidP="000E56B1">
      <w:pPr>
        <w:spacing w:after="0" w:line="360" w:lineRule="auto"/>
        <w:rPr>
          <w:rFonts w:ascii="Times New Roman" w:hAnsi="Times New Roman"/>
          <w:b/>
          <w:i/>
          <w:sz w:val="28"/>
          <w:szCs w:val="28"/>
          <w:lang w:val="uk-UA"/>
        </w:rPr>
      </w:pPr>
      <w:r w:rsidRPr="00BC1BB3">
        <w:rPr>
          <w:rFonts w:ascii="Times New Roman" w:hAnsi="Times New Roman"/>
          <w:b/>
          <w:i/>
          <w:sz w:val="28"/>
          <w:szCs w:val="28"/>
          <w:lang w:val="uk-UA"/>
        </w:rPr>
        <w:t>18) З якого моменту у спадкоємців виникає право на спадкування?</w:t>
      </w:r>
    </w:p>
    <w:p w:rsidR="000E56B1" w:rsidRPr="00E94F12" w:rsidRDefault="000E56B1" w:rsidP="000E56B1">
      <w:pPr>
        <w:spacing w:after="0" w:line="360" w:lineRule="auto"/>
        <w:rPr>
          <w:rFonts w:ascii="Times New Roman" w:hAnsi="Times New Roman"/>
          <w:sz w:val="28"/>
          <w:szCs w:val="28"/>
          <w:lang w:val="uk-UA"/>
        </w:rPr>
      </w:pPr>
      <w:r w:rsidRPr="00E94F12">
        <w:rPr>
          <w:rFonts w:ascii="Times New Roman" w:hAnsi="Times New Roman"/>
          <w:sz w:val="28"/>
          <w:szCs w:val="28"/>
          <w:lang w:val="uk-UA"/>
        </w:rPr>
        <w:t>А) відкриття спадщини</w:t>
      </w:r>
    </w:p>
    <w:p w:rsidR="000E56B1" w:rsidRPr="00E94F12" w:rsidRDefault="000E56B1" w:rsidP="000E56B1">
      <w:pPr>
        <w:spacing w:after="0" w:line="360" w:lineRule="auto"/>
        <w:rPr>
          <w:rFonts w:ascii="Times New Roman" w:hAnsi="Times New Roman"/>
          <w:sz w:val="28"/>
          <w:szCs w:val="28"/>
          <w:lang w:val="uk-UA"/>
        </w:rPr>
      </w:pPr>
      <w:r w:rsidRPr="00E94F12">
        <w:rPr>
          <w:rFonts w:ascii="Times New Roman" w:hAnsi="Times New Roman"/>
          <w:sz w:val="28"/>
          <w:szCs w:val="28"/>
          <w:lang w:val="uk-UA"/>
        </w:rPr>
        <w:t>Б) складання заповіту</w:t>
      </w:r>
    </w:p>
    <w:p w:rsidR="000E56B1" w:rsidRPr="00E94F12" w:rsidRDefault="000E56B1" w:rsidP="000E56B1">
      <w:pPr>
        <w:spacing w:after="0" w:line="360" w:lineRule="auto"/>
        <w:rPr>
          <w:rFonts w:ascii="Times New Roman" w:hAnsi="Times New Roman"/>
          <w:sz w:val="28"/>
          <w:szCs w:val="28"/>
          <w:lang w:val="uk-UA"/>
        </w:rPr>
      </w:pPr>
      <w:r w:rsidRPr="00E94F12">
        <w:rPr>
          <w:rFonts w:ascii="Times New Roman" w:hAnsi="Times New Roman"/>
          <w:sz w:val="28"/>
          <w:szCs w:val="28"/>
          <w:lang w:val="uk-UA"/>
        </w:rPr>
        <w:t>В) смерті заповідача</w:t>
      </w:r>
    </w:p>
    <w:p w:rsidR="000E56B1" w:rsidRPr="00E94F12" w:rsidRDefault="000E56B1" w:rsidP="000E56B1">
      <w:pPr>
        <w:spacing w:after="0" w:line="360" w:lineRule="auto"/>
        <w:rPr>
          <w:rFonts w:ascii="Times New Roman" w:hAnsi="Times New Roman"/>
          <w:sz w:val="28"/>
          <w:szCs w:val="28"/>
          <w:lang w:val="uk-UA"/>
        </w:rPr>
      </w:pPr>
      <w:r w:rsidRPr="00E94F12">
        <w:rPr>
          <w:rFonts w:ascii="Times New Roman" w:hAnsi="Times New Roman"/>
          <w:sz w:val="28"/>
          <w:szCs w:val="28"/>
          <w:lang w:val="uk-UA"/>
        </w:rPr>
        <w:t>Г)</w:t>
      </w:r>
      <w:r w:rsidR="00BB0ADB">
        <w:rPr>
          <w:rFonts w:ascii="Times New Roman" w:hAnsi="Times New Roman"/>
          <w:sz w:val="28"/>
          <w:szCs w:val="28"/>
          <w:lang w:val="uk-UA"/>
        </w:rPr>
        <w:t xml:space="preserve"> оголошення заповідача померлим</w:t>
      </w:r>
    </w:p>
    <w:p w:rsidR="00BC1BB3" w:rsidRDefault="00BC1BB3" w:rsidP="000E56B1">
      <w:pPr>
        <w:spacing w:after="0" w:line="360" w:lineRule="auto"/>
        <w:rPr>
          <w:rFonts w:ascii="Times New Roman" w:hAnsi="Times New Roman"/>
          <w:sz w:val="28"/>
          <w:szCs w:val="28"/>
          <w:lang w:val="uk-UA"/>
        </w:rPr>
      </w:pPr>
    </w:p>
    <w:p w:rsidR="000E56B1" w:rsidRPr="00BC1BB3" w:rsidRDefault="000E56B1" w:rsidP="000E56B1">
      <w:pPr>
        <w:spacing w:after="0" w:line="360" w:lineRule="auto"/>
        <w:rPr>
          <w:rFonts w:ascii="Times New Roman" w:hAnsi="Times New Roman"/>
          <w:b/>
          <w:i/>
          <w:sz w:val="28"/>
          <w:szCs w:val="28"/>
          <w:lang w:val="uk-UA"/>
        </w:rPr>
      </w:pPr>
      <w:r w:rsidRPr="00BC1BB3">
        <w:rPr>
          <w:rFonts w:ascii="Times New Roman" w:hAnsi="Times New Roman"/>
          <w:b/>
          <w:i/>
          <w:sz w:val="28"/>
          <w:szCs w:val="28"/>
          <w:lang w:val="uk-UA"/>
        </w:rPr>
        <w:t>19) Які особи можуть бути спадкоємцями за законом?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фізичні особи, які є живими на час відкриття спадщини, а також особи, які були зачаті за життя спадкодавця і народжені живими після відкриття спадщини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фізичні особи, які є живими на час відкриття спадщини, а також особи, які були зачаті за життя спадкодавця </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фізичні особи, які мають повну дієздатність на час відкриття спадщини, а також особи, які були зачаті за життя спадкодавця і народжені живими після відкриття спадщини</w:t>
      </w:r>
    </w:p>
    <w:p w:rsidR="000E56B1" w:rsidRPr="00E94F12" w:rsidRDefault="000E56B1" w:rsidP="000E56B1">
      <w:pPr>
        <w:spacing w:after="0" w:line="360" w:lineRule="auto"/>
        <w:rPr>
          <w:rFonts w:ascii="Times New Roman" w:hAnsi="Times New Roman"/>
          <w:sz w:val="28"/>
          <w:szCs w:val="28"/>
          <w:lang w:val="uk-UA"/>
        </w:rPr>
      </w:pPr>
      <w:r w:rsidRPr="00E94F12">
        <w:rPr>
          <w:rFonts w:ascii="Times New Roman" w:hAnsi="Times New Roman"/>
          <w:sz w:val="28"/>
          <w:szCs w:val="28"/>
          <w:lang w:val="uk-UA"/>
        </w:rPr>
        <w:t xml:space="preserve">Г) фізичні особи, які є живими на час відкриття спадщини, а також особи, які були зачаті за життя спадкодавця і народжені </w:t>
      </w:r>
      <w:r w:rsidR="00BB0ADB">
        <w:rPr>
          <w:rFonts w:ascii="Times New Roman" w:hAnsi="Times New Roman"/>
          <w:sz w:val="28"/>
          <w:szCs w:val="28"/>
          <w:lang w:val="uk-UA"/>
        </w:rPr>
        <w:t>живими після відкриття спадщини</w:t>
      </w:r>
    </w:p>
    <w:p w:rsidR="00BC1BB3" w:rsidRDefault="00BC1BB3" w:rsidP="000E56B1">
      <w:pPr>
        <w:spacing w:after="0" w:line="360" w:lineRule="auto"/>
        <w:rPr>
          <w:rFonts w:ascii="Times New Roman" w:hAnsi="Times New Roman"/>
          <w:sz w:val="28"/>
          <w:szCs w:val="28"/>
          <w:lang w:val="uk-UA"/>
        </w:rPr>
      </w:pPr>
    </w:p>
    <w:p w:rsidR="000E56B1" w:rsidRPr="00BC1BB3" w:rsidRDefault="000E56B1" w:rsidP="000E56B1">
      <w:pPr>
        <w:spacing w:after="0" w:line="360" w:lineRule="auto"/>
        <w:rPr>
          <w:rFonts w:ascii="Times New Roman" w:hAnsi="Times New Roman"/>
          <w:b/>
          <w:i/>
          <w:sz w:val="28"/>
          <w:szCs w:val="28"/>
          <w:lang w:val="uk-UA"/>
        </w:rPr>
      </w:pPr>
      <w:r w:rsidRPr="00BC1BB3">
        <w:rPr>
          <w:rFonts w:ascii="Times New Roman" w:hAnsi="Times New Roman"/>
          <w:b/>
          <w:i/>
          <w:sz w:val="28"/>
          <w:szCs w:val="28"/>
          <w:lang w:val="uk-UA"/>
        </w:rPr>
        <w:t>20) Які особи можуть бути спадкоємцями за заповітом?</w:t>
      </w:r>
    </w:p>
    <w:p w:rsidR="000E56B1" w:rsidRPr="00E94F12" w:rsidRDefault="000E56B1" w:rsidP="000E56B1">
      <w:pPr>
        <w:spacing w:after="0" w:line="360" w:lineRule="auto"/>
        <w:rPr>
          <w:rFonts w:ascii="Times New Roman" w:hAnsi="Times New Roman"/>
          <w:sz w:val="28"/>
          <w:szCs w:val="28"/>
          <w:lang w:val="uk-UA"/>
        </w:rPr>
      </w:pPr>
      <w:r w:rsidRPr="00E94F12">
        <w:rPr>
          <w:rFonts w:ascii="Times New Roman" w:hAnsi="Times New Roman"/>
          <w:sz w:val="28"/>
          <w:szCs w:val="28"/>
          <w:lang w:val="uk-UA"/>
        </w:rPr>
        <w:lastRenderedPageBreak/>
        <w:t>А) фізичні особи, які є живими на час відкриття спадщини, а також особи, які були зачаті за життя спадкодавця і народжені живими після відкриття спадщини</w:t>
      </w:r>
    </w:p>
    <w:p w:rsidR="000E56B1" w:rsidRPr="00E94F12" w:rsidRDefault="000E56B1" w:rsidP="000E56B1">
      <w:pPr>
        <w:spacing w:after="0" w:line="360" w:lineRule="auto"/>
        <w:rPr>
          <w:rFonts w:ascii="Times New Roman" w:hAnsi="Times New Roman"/>
          <w:sz w:val="28"/>
          <w:szCs w:val="28"/>
          <w:lang w:val="uk-UA"/>
        </w:rPr>
      </w:pPr>
      <w:r w:rsidRPr="00E94F12">
        <w:rPr>
          <w:rFonts w:ascii="Times New Roman" w:hAnsi="Times New Roman"/>
          <w:sz w:val="28"/>
          <w:szCs w:val="28"/>
          <w:lang w:val="uk-UA"/>
        </w:rPr>
        <w:t xml:space="preserve">Б) фізичні особи, які є живими на час відкриття спадщини, а також особи, які були зачаті за життя спадкодавця </w:t>
      </w:r>
    </w:p>
    <w:p w:rsidR="000E56B1" w:rsidRPr="00E94F12" w:rsidRDefault="000E56B1" w:rsidP="000E56B1">
      <w:pPr>
        <w:spacing w:after="0" w:line="360" w:lineRule="auto"/>
        <w:rPr>
          <w:rFonts w:ascii="Times New Roman" w:hAnsi="Times New Roman"/>
          <w:sz w:val="28"/>
          <w:szCs w:val="28"/>
          <w:lang w:val="uk-UA"/>
        </w:rPr>
      </w:pPr>
      <w:r w:rsidRPr="00E94F12">
        <w:rPr>
          <w:rFonts w:ascii="Times New Roman" w:hAnsi="Times New Roman"/>
          <w:sz w:val="28"/>
          <w:szCs w:val="28"/>
          <w:lang w:val="uk-UA"/>
        </w:rPr>
        <w:t>В) фізичні особи, які мають повну дієздатність на час відкриття спадщини, а також особи, які були зачаті за життя спадкодавця і народжені живими після відкриття спадщини</w:t>
      </w:r>
    </w:p>
    <w:p w:rsidR="000E56B1" w:rsidRPr="00E94F12" w:rsidRDefault="000E56B1" w:rsidP="000E56B1">
      <w:pPr>
        <w:spacing w:after="0" w:line="360" w:lineRule="auto"/>
        <w:rPr>
          <w:rFonts w:ascii="Times New Roman" w:hAnsi="Times New Roman"/>
          <w:sz w:val="28"/>
          <w:szCs w:val="28"/>
          <w:lang w:val="uk-UA"/>
        </w:rPr>
      </w:pPr>
      <w:r w:rsidRPr="00E94F12">
        <w:rPr>
          <w:rFonts w:ascii="Times New Roman" w:hAnsi="Times New Roman"/>
          <w:sz w:val="28"/>
          <w:szCs w:val="28"/>
          <w:lang w:val="uk-UA"/>
        </w:rPr>
        <w:t xml:space="preserve">Г) фізичні особи, які є живими на час відкриття спадщини, а також особи, які були зачаті за життя спадкодавця і народжені </w:t>
      </w:r>
      <w:r w:rsidR="00BB0ADB">
        <w:rPr>
          <w:rFonts w:ascii="Times New Roman" w:hAnsi="Times New Roman"/>
          <w:sz w:val="28"/>
          <w:szCs w:val="28"/>
          <w:lang w:val="uk-UA"/>
        </w:rPr>
        <w:t>живими після відкриття спадщини</w:t>
      </w:r>
    </w:p>
    <w:p w:rsidR="00BC1BB3" w:rsidRDefault="00BC1BB3" w:rsidP="000E56B1">
      <w:pPr>
        <w:spacing w:after="0" w:line="360" w:lineRule="auto"/>
        <w:rPr>
          <w:rFonts w:ascii="Times New Roman" w:hAnsi="Times New Roman"/>
          <w:sz w:val="28"/>
          <w:szCs w:val="28"/>
          <w:lang w:val="uk-UA"/>
        </w:rPr>
      </w:pPr>
    </w:p>
    <w:p w:rsidR="000E56B1" w:rsidRPr="00BC1BB3" w:rsidRDefault="000E56B1" w:rsidP="000E56B1">
      <w:pPr>
        <w:spacing w:after="0" w:line="360" w:lineRule="auto"/>
        <w:rPr>
          <w:rFonts w:ascii="Times New Roman" w:hAnsi="Times New Roman"/>
          <w:b/>
          <w:i/>
          <w:sz w:val="28"/>
          <w:szCs w:val="28"/>
          <w:lang w:val="uk-UA"/>
        </w:rPr>
      </w:pPr>
      <w:r w:rsidRPr="00BC1BB3">
        <w:rPr>
          <w:rFonts w:ascii="Times New Roman" w:hAnsi="Times New Roman"/>
          <w:b/>
          <w:i/>
          <w:sz w:val="28"/>
          <w:szCs w:val="28"/>
          <w:lang w:val="uk-UA"/>
        </w:rPr>
        <w:t>21) Які юридичні факти дозволяють здійснити відкриття спадщини?</w:t>
      </w:r>
    </w:p>
    <w:p w:rsidR="000E56B1" w:rsidRPr="00E94F12" w:rsidRDefault="000E56B1" w:rsidP="000E56B1">
      <w:pPr>
        <w:spacing w:after="0" w:line="360" w:lineRule="auto"/>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смерть особи або оголошення її померлою</w:t>
      </w:r>
    </w:p>
    <w:p w:rsidR="000E56B1" w:rsidRPr="00E94F12" w:rsidRDefault="000E56B1" w:rsidP="000E56B1">
      <w:pPr>
        <w:spacing w:after="0" w:line="360" w:lineRule="auto"/>
        <w:rPr>
          <w:rFonts w:ascii="Times New Roman" w:hAnsi="Times New Roman"/>
          <w:sz w:val="28"/>
          <w:szCs w:val="28"/>
          <w:lang w:val="uk-UA"/>
        </w:rPr>
      </w:pPr>
      <w:r w:rsidRPr="00E94F12">
        <w:rPr>
          <w:rFonts w:ascii="Times New Roman" w:hAnsi="Times New Roman"/>
          <w:sz w:val="28"/>
          <w:szCs w:val="28"/>
          <w:lang w:val="uk-UA"/>
        </w:rPr>
        <w:t>Б) смерть особи, складання заповіту</w:t>
      </w:r>
    </w:p>
    <w:p w:rsidR="000E56B1" w:rsidRPr="00E94F12" w:rsidRDefault="000E56B1" w:rsidP="000E56B1">
      <w:pPr>
        <w:spacing w:after="0" w:line="360" w:lineRule="auto"/>
        <w:rPr>
          <w:rFonts w:ascii="Times New Roman" w:hAnsi="Times New Roman"/>
          <w:sz w:val="28"/>
          <w:szCs w:val="28"/>
          <w:lang w:val="uk-UA"/>
        </w:rPr>
      </w:pPr>
      <w:r w:rsidRPr="00E94F12">
        <w:rPr>
          <w:rFonts w:ascii="Times New Roman" w:hAnsi="Times New Roman"/>
          <w:sz w:val="28"/>
          <w:szCs w:val="28"/>
          <w:lang w:val="uk-UA"/>
        </w:rPr>
        <w:t>В) оголошення особи померлою, розірвання шлюбу</w:t>
      </w:r>
    </w:p>
    <w:p w:rsidR="000E56B1" w:rsidRPr="00E94F12" w:rsidRDefault="000E56B1" w:rsidP="000E56B1">
      <w:pPr>
        <w:spacing w:after="0" w:line="360" w:lineRule="auto"/>
        <w:rPr>
          <w:rFonts w:ascii="Times New Roman" w:hAnsi="Times New Roman"/>
          <w:sz w:val="28"/>
          <w:szCs w:val="28"/>
          <w:lang w:val="uk-UA"/>
        </w:rPr>
      </w:pPr>
      <w:r w:rsidRPr="00E94F12">
        <w:rPr>
          <w:rFonts w:ascii="Times New Roman" w:hAnsi="Times New Roman"/>
          <w:sz w:val="28"/>
          <w:szCs w:val="28"/>
          <w:lang w:val="uk-UA"/>
        </w:rPr>
        <w:t>Г) оголошення особи померлою</w:t>
      </w:r>
    </w:p>
    <w:p w:rsidR="000E56B1" w:rsidRPr="00E94F12" w:rsidRDefault="000E56B1" w:rsidP="000E56B1">
      <w:pPr>
        <w:spacing w:after="0" w:line="360" w:lineRule="auto"/>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22) На яких підставах до спадкоємців переходить земельна ділянка за заповітом?</w:t>
      </w:r>
    </w:p>
    <w:p w:rsidR="000E56B1" w:rsidRPr="00E94F12" w:rsidRDefault="000E56B1" w:rsidP="000E56B1">
      <w:pPr>
        <w:spacing w:after="0" w:line="360" w:lineRule="auto"/>
        <w:rPr>
          <w:rFonts w:ascii="Times New Roman" w:hAnsi="Times New Roman"/>
          <w:sz w:val="28"/>
          <w:szCs w:val="28"/>
          <w:lang w:val="uk-UA"/>
        </w:rPr>
      </w:pPr>
      <w:r w:rsidRPr="00E94F12">
        <w:rPr>
          <w:rFonts w:ascii="Times New Roman" w:hAnsi="Times New Roman"/>
          <w:sz w:val="28"/>
          <w:szCs w:val="28"/>
          <w:lang w:val="uk-UA"/>
        </w:rPr>
        <w:t>А) загальних, зі зміною цільового призначення</w:t>
      </w:r>
    </w:p>
    <w:p w:rsidR="000E56B1" w:rsidRPr="00E94F12" w:rsidRDefault="000E56B1" w:rsidP="000E56B1">
      <w:pPr>
        <w:spacing w:after="0" w:line="360" w:lineRule="auto"/>
        <w:rPr>
          <w:rFonts w:ascii="Times New Roman" w:hAnsi="Times New Roman"/>
          <w:sz w:val="28"/>
          <w:szCs w:val="28"/>
          <w:lang w:val="uk-UA"/>
        </w:rPr>
      </w:pPr>
      <w:r w:rsidRPr="00E94F12">
        <w:rPr>
          <w:rFonts w:ascii="Times New Roman" w:hAnsi="Times New Roman"/>
          <w:sz w:val="28"/>
          <w:szCs w:val="28"/>
          <w:lang w:val="uk-UA"/>
        </w:rPr>
        <w:t>Б) спеціальних, зі зміною цільового призначення</w:t>
      </w:r>
    </w:p>
    <w:p w:rsidR="000E56B1" w:rsidRPr="00E94F12" w:rsidRDefault="000E56B1" w:rsidP="000E56B1">
      <w:pPr>
        <w:spacing w:after="0" w:line="360" w:lineRule="auto"/>
        <w:rPr>
          <w:rFonts w:ascii="Times New Roman" w:hAnsi="Times New Roman"/>
          <w:sz w:val="28"/>
          <w:szCs w:val="28"/>
          <w:lang w:val="uk-UA"/>
        </w:rPr>
      </w:pPr>
      <w:r w:rsidRPr="00E94F12">
        <w:rPr>
          <w:rFonts w:ascii="Times New Roman" w:hAnsi="Times New Roman"/>
          <w:sz w:val="28"/>
          <w:szCs w:val="28"/>
          <w:lang w:val="uk-UA"/>
        </w:rPr>
        <w:t>В) загальних, без зміни цільового призначення</w:t>
      </w:r>
    </w:p>
    <w:p w:rsidR="000E56B1" w:rsidRPr="00E94F12" w:rsidRDefault="000E56B1" w:rsidP="000E56B1">
      <w:pPr>
        <w:spacing w:after="0" w:line="360" w:lineRule="auto"/>
        <w:rPr>
          <w:rFonts w:ascii="Times New Roman" w:hAnsi="Times New Roman"/>
          <w:sz w:val="28"/>
          <w:szCs w:val="28"/>
          <w:lang w:val="uk-UA"/>
        </w:rPr>
      </w:pPr>
      <w:r w:rsidRPr="00E94F12">
        <w:rPr>
          <w:rFonts w:ascii="Times New Roman" w:hAnsi="Times New Roman"/>
          <w:sz w:val="28"/>
          <w:szCs w:val="28"/>
          <w:lang w:val="uk-UA"/>
        </w:rPr>
        <w:t xml:space="preserve">Г) спеціальних, </w:t>
      </w:r>
      <w:r w:rsidR="00BB0ADB">
        <w:rPr>
          <w:rFonts w:ascii="Times New Roman" w:hAnsi="Times New Roman"/>
          <w:sz w:val="28"/>
          <w:szCs w:val="28"/>
          <w:lang w:val="uk-UA"/>
        </w:rPr>
        <w:t>без зміни цільового призначення</w:t>
      </w:r>
    </w:p>
    <w:p w:rsidR="00BC1BB3" w:rsidRDefault="00BC1BB3" w:rsidP="000E56B1">
      <w:pPr>
        <w:spacing w:after="0" w:line="360" w:lineRule="auto"/>
        <w:rPr>
          <w:rFonts w:ascii="Times New Roman" w:hAnsi="Times New Roman"/>
          <w:sz w:val="28"/>
          <w:szCs w:val="28"/>
          <w:lang w:val="uk-UA"/>
        </w:rPr>
      </w:pPr>
    </w:p>
    <w:p w:rsidR="000E56B1" w:rsidRPr="00BC1BB3" w:rsidRDefault="000E56B1" w:rsidP="000E56B1">
      <w:pPr>
        <w:spacing w:after="0" w:line="360" w:lineRule="auto"/>
        <w:rPr>
          <w:rFonts w:ascii="Times New Roman" w:hAnsi="Times New Roman"/>
          <w:b/>
          <w:i/>
          <w:sz w:val="28"/>
          <w:szCs w:val="28"/>
          <w:lang w:val="uk-UA"/>
        </w:rPr>
      </w:pPr>
      <w:r w:rsidRPr="00BC1BB3">
        <w:rPr>
          <w:rFonts w:ascii="Times New Roman" w:hAnsi="Times New Roman"/>
          <w:b/>
          <w:i/>
          <w:sz w:val="28"/>
          <w:szCs w:val="28"/>
          <w:lang w:val="uk-UA"/>
        </w:rPr>
        <w:t>23) Які суми заробітної плати які належали спадкодавцеві передаються членам його сім</w:t>
      </w:r>
      <w:r w:rsidRPr="00BC1BB3">
        <w:rPr>
          <w:rFonts w:ascii="Times New Roman" w:hAnsi="Times New Roman"/>
          <w:b/>
          <w:i/>
          <w:sz w:val="28"/>
          <w:szCs w:val="28"/>
        </w:rPr>
        <w:t>’</w:t>
      </w:r>
      <w:r w:rsidRPr="00BC1BB3">
        <w:rPr>
          <w:rFonts w:ascii="Times New Roman" w:hAnsi="Times New Roman"/>
          <w:b/>
          <w:i/>
          <w:sz w:val="28"/>
          <w:szCs w:val="28"/>
          <w:lang w:val="uk-UA"/>
        </w:rPr>
        <w:t>ї?</w:t>
      </w:r>
    </w:p>
    <w:p w:rsidR="000E56B1" w:rsidRPr="00E94F12" w:rsidRDefault="000E56B1" w:rsidP="000E56B1">
      <w:pPr>
        <w:spacing w:after="0" w:line="360" w:lineRule="auto"/>
        <w:rPr>
          <w:rFonts w:ascii="Times New Roman" w:hAnsi="Times New Roman"/>
          <w:sz w:val="28"/>
          <w:szCs w:val="28"/>
          <w:lang w:val="uk-UA"/>
        </w:rPr>
      </w:pPr>
      <w:r w:rsidRPr="00E94F12">
        <w:rPr>
          <w:rFonts w:ascii="Times New Roman" w:hAnsi="Times New Roman"/>
          <w:sz w:val="28"/>
          <w:szCs w:val="28"/>
          <w:lang w:val="uk-UA"/>
        </w:rPr>
        <w:t>А) суми, які ним не були отримані</w:t>
      </w:r>
    </w:p>
    <w:p w:rsidR="000E56B1" w:rsidRPr="00E94F12" w:rsidRDefault="000E56B1" w:rsidP="000E56B1">
      <w:pPr>
        <w:spacing w:after="0" w:line="360" w:lineRule="auto"/>
        <w:rPr>
          <w:rFonts w:ascii="Times New Roman" w:hAnsi="Times New Roman"/>
          <w:sz w:val="28"/>
          <w:szCs w:val="28"/>
          <w:lang w:val="uk-UA"/>
        </w:rPr>
      </w:pPr>
      <w:r w:rsidRPr="00E94F12">
        <w:rPr>
          <w:rFonts w:ascii="Times New Roman" w:hAnsi="Times New Roman"/>
          <w:sz w:val="28"/>
          <w:szCs w:val="28"/>
          <w:lang w:val="uk-UA"/>
        </w:rPr>
        <w:t>Б) суми, які могли бути ним отримані наступні 6 місяців</w:t>
      </w:r>
    </w:p>
    <w:p w:rsidR="000E56B1" w:rsidRPr="00E94F12" w:rsidRDefault="000E56B1" w:rsidP="000E56B1">
      <w:pPr>
        <w:spacing w:after="0" w:line="360" w:lineRule="auto"/>
        <w:rPr>
          <w:rFonts w:ascii="Times New Roman" w:hAnsi="Times New Roman"/>
          <w:sz w:val="28"/>
          <w:szCs w:val="28"/>
          <w:lang w:val="uk-UA"/>
        </w:rPr>
      </w:pPr>
      <w:r w:rsidRPr="00E94F12">
        <w:rPr>
          <w:rFonts w:ascii="Times New Roman" w:hAnsi="Times New Roman"/>
          <w:sz w:val="28"/>
          <w:szCs w:val="28"/>
          <w:lang w:val="uk-UA"/>
        </w:rPr>
        <w:t>В) такі виплати не передаються</w:t>
      </w:r>
    </w:p>
    <w:p w:rsidR="000E56B1" w:rsidRPr="00E94F12" w:rsidRDefault="000E56B1" w:rsidP="000E56B1">
      <w:pPr>
        <w:spacing w:after="0" w:line="360" w:lineRule="auto"/>
        <w:rPr>
          <w:rFonts w:ascii="Times New Roman" w:hAnsi="Times New Roman"/>
          <w:sz w:val="28"/>
          <w:szCs w:val="28"/>
          <w:lang w:val="uk-UA"/>
        </w:rPr>
      </w:pPr>
      <w:r w:rsidRPr="00E94F12">
        <w:rPr>
          <w:rFonts w:ascii="Times New Roman" w:hAnsi="Times New Roman"/>
          <w:sz w:val="28"/>
          <w:szCs w:val="28"/>
          <w:lang w:val="uk-UA"/>
        </w:rPr>
        <w:lastRenderedPageBreak/>
        <w:t>Г) вказане питання не врегул</w:t>
      </w:r>
      <w:r w:rsidR="00BB0ADB">
        <w:rPr>
          <w:rFonts w:ascii="Times New Roman" w:hAnsi="Times New Roman"/>
          <w:sz w:val="28"/>
          <w:szCs w:val="28"/>
          <w:lang w:val="uk-UA"/>
        </w:rPr>
        <w:t>ьовано цивільним законодавством</w:t>
      </w:r>
    </w:p>
    <w:p w:rsidR="00BC1BB3" w:rsidRDefault="00BC1BB3" w:rsidP="000E56B1">
      <w:pPr>
        <w:spacing w:after="0" w:line="360" w:lineRule="auto"/>
        <w:rPr>
          <w:rFonts w:ascii="Times New Roman" w:hAnsi="Times New Roman"/>
          <w:sz w:val="28"/>
          <w:szCs w:val="28"/>
          <w:lang w:val="uk-UA"/>
        </w:rPr>
      </w:pPr>
    </w:p>
    <w:p w:rsidR="000E56B1" w:rsidRPr="00BC1BB3" w:rsidRDefault="000E56B1" w:rsidP="00BC1BB3">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24) У якому випадку страхова виплата не включається до складу спадщини?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укладання страхувальником договору особистого страхування із вказанням особи </w:t>
      </w:r>
      <w:r w:rsidRPr="00E94F12">
        <w:rPr>
          <w:rFonts w:ascii="Times New Roman" w:hAnsi="Times New Roman"/>
          <w:sz w:val="28"/>
          <w:szCs w:val="28"/>
        </w:rPr>
        <w:t>до якої має перейти право на одержання страхової виплати у разі його смерті</w:t>
      </w:r>
    </w:p>
    <w:p w:rsidR="000E56B1" w:rsidRPr="00E94F12"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Б) вказання страхувальником особи </w:t>
      </w:r>
      <w:r w:rsidRPr="00E94F12">
        <w:rPr>
          <w:rFonts w:ascii="Times New Roman" w:hAnsi="Times New Roman"/>
          <w:sz w:val="28"/>
          <w:szCs w:val="28"/>
        </w:rPr>
        <w:t>до якої має перейти право на одержання страхової виплати у разі його смерті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укладання страхувальником договору із вказанням особи </w:t>
      </w:r>
      <w:r w:rsidRPr="00E94F12">
        <w:rPr>
          <w:rFonts w:ascii="Times New Roman" w:hAnsi="Times New Roman"/>
          <w:sz w:val="28"/>
          <w:szCs w:val="28"/>
        </w:rPr>
        <w:t>до якої має перейти право на одержання страхової виплати у разі його смерті</w:t>
      </w:r>
    </w:p>
    <w:p w:rsidR="000E56B1" w:rsidRPr="00BB0ADB" w:rsidRDefault="000E56B1" w:rsidP="00BB0ADB">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Г) прийняття страхувальником рішення про вказання особи </w:t>
      </w:r>
      <w:r w:rsidRPr="00E94F12">
        <w:rPr>
          <w:rFonts w:ascii="Times New Roman" w:hAnsi="Times New Roman"/>
          <w:sz w:val="28"/>
          <w:szCs w:val="28"/>
        </w:rPr>
        <w:t>до якої має перейти право на одержання страхової виплати у разі його смерті</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 xml:space="preserve">25) За рахунок чого спадкоємцями відшкодовується </w:t>
      </w:r>
      <w:r w:rsidRPr="00BC1BB3">
        <w:rPr>
          <w:rFonts w:ascii="Times New Roman" w:hAnsi="Times New Roman"/>
          <w:b/>
          <w:i/>
          <w:sz w:val="28"/>
          <w:szCs w:val="28"/>
        </w:rPr>
        <w:t>майнова та моральна шкода, яка була завдана спадкодавцем</w:t>
      </w:r>
      <w:r w:rsidRPr="00BC1BB3">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у межах вартості рухомого чи нерухомого майна, яке було одержане ними у спадщину</w:t>
      </w:r>
    </w:p>
    <w:p w:rsidR="000E56B1" w:rsidRPr="00E94F12"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Б) </w:t>
      </w:r>
      <w:r w:rsidRPr="00E94F12">
        <w:rPr>
          <w:rFonts w:ascii="Times New Roman" w:hAnsi="Times New Roman"/>
          <w:sz w:val="28"/>
          <w:szCs w:val="28"/>
        </w:rPr>
        <w:t xml:space="preserve">у межах вартості </w:t>
      </w:r>
      <w:r w:rsidRPr="00E94F12">
        <w:rPr>
          <w:rFonts w:ascii="Times New Roman" w:hAnsi="Times New Roman"/>
          <w:sz w:val="28"/>
          <w:szCs w:val="28"/>
          <w:lang w:val="uk-UA"/>
        </w:rPr>
        <w:t xml:space="preserve">їх </w:t>
      </w:r>
      <w:r w:rsidRPr="00E94F12">
        <w:rPr>
          <w:rFonts w:ascii="Times New Roman" w:hAnsi="Times New Roman"/>
          <w:sz w:val="28"/>
          <w:szCs w:val="28"/>
        </w:rPr>
        <w:t>рухомого чи нерухомого майна, яке було одержане ними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w:t>
      </w:r>
      <w:r w:rsidRPr="00E94F12">
        <w:rPr>
          <w:rFonts w:ascii="Times New Roman" w:hAnsi="Times New Roman"/>
          <w:sz w:val="28"/>
          <w:szCs w:val="28"/>
        </w:rPr>
        <w:t xml:space="preserve">у межах вартості </w:t>
      </w:r>
      <w:r w:rsidRPr="00E94F12">
        <w:rPr>
          <w:rFonts w:ascii="Times New Roman" w:hAnsi="Times New Roman"/>
          <w:sz w:val="28"/>
          <w:szCs w:val="28"/>
          <w:lang w:val="uk-UA"/>
        </w:rPr>
        <w:t xml:space="preserve">власного </w:t>
      </w:r>
      <w:r w:rsidRPr="00E94F12">
        <w:rPr>
          <w:rFonts w:ascii="Times New Roman" w:hAnsi="Times New Roman"/>
          <w:sz w:val="28"/>
          <w:szCs w:val="28"/>
        </w:rPr>
        <w:t>майна, яке належить їм на праві спільної часткової власності</w:t>
      </w:r>
    </w:p>
    <w:p w:rsidR="000E56B1" w:rsidRPr="00F06A8A"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Г) </w:t>
      </w:r>
      <w:r w:rsidRPr="00E94F12">
        <w:rPr>
          <w:rFonts w:ascii="Times New Roman" w:hAnsi="Times New Roman"/>
          <w:sz w:val="28"/>
          <w:szCs w:val="28"/>
        </w:rPr>
        <w:t xml:space="preserve">у межах вартості </w:t>
      </w:r>
      <w:r w:rsidRPr="00E94F12">
        <w:rPr>
          <w:rFonts w:ascii="Times New Roman" w:hAnsi="Times New Roman"/>
          <w:sz w:val="28"/>
          <w:szCs w:val="28"/>
          <w:lang w:val="uk-UA"/>
        </w:rPr>
        <w:t xml:space="preserve">власного </w:t>
      </w:r>
      <w:r w:rsidRPr="00E94F12">
        <w:rPr>
          <w:rFonts w:ascii="Times New Roman" w:hAnsi="Times New Roman"/>
          <w:sz w:val="28"/>
          <w:szCs w:val="28"/>
        </w:rPr>
        <w:t>майна, яке належить їм на праві спільної власності</w:t>
      </w: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26) За який проміжок часу спадкоємці повинні відшкодувати витрати на утримання, догляд, лікування та поховання спадкодавця інші особі?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не більш як за рік до смерті</w:t>
      </w:r>
      <w:r w:rsidRPr="00E94F12">
        <w:rPr>
          <w:rFonts w:ascii="Times New Roman" w:hAnsi="Times New Roman"/>
          <w:sz w:val="28"/>
          <w:szCs w:val="28"/>
          <w:lang w:val="uk-UA"/>
        </w:rPr>
        <w:t xml:space="preserve"> спадкодавця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не більш як за три роки до смерті</w:t>
      </w:r>
      <w:r w:rsidRPr="00E94F12">
        <w:rPr>
          <w:rFonts w:ascii="Times New Roman" w:hAnsi="Times New Roman"/>
          <w:sz w:val="28"/>
          <w:szCs w:val="28"/>
          <w:lang w:val="uk-UA"/>
        </w:rPr>
        <w:t xml:space="preserve"> спадкодавця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w:t>
      </w:r>
      <w:r w:rsidRPr="00E94F12">
        <w:rPr>
          <w:rFonts w:ascii="Times New Roman" w:hAnsi="Times New Roman"/>
          <w:sz w:val="28"/>
          <w:szCs w:val="28"/>
        </w:rPr>
        <w:t>не більш як за чотири роки до смерті</w:t>
      </w:r>
      <w:r w:rsidRPr="00E94F12">
        <w:rPr>
          <w:rFonts w:ascii="Times New Roman" w:hAnsi="Times New Roman"/>
          <w:sz w:val="28"/>
          <w:szCs w:val="28"/>
          <w:lang w:val="uk-UA"/>
        </w:rPr>
        <w:t xml:space="preserve"> спадкодавця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Г) </w:t>
      </w:r>
      <w:r w:rsidRPr="00E94F12">
        <w:rPr>
          <w:rFonts w:ascii="Times New Roman" w:hAnsi="Times New Roman"/>
          <w:sz w:val="28"/>
          <w:szCs w:val="28"/>
        </w:rPr>
        <w:t>не більш як за п’</w:t>
      </w:r>
      <w:r w:rsidRPr="00E94F12">
        <w:rPr>
          <w:rFonts w:ascii="Times New Roman" w:hAnsi="Times New Roman"/>
          <w:sz w:val="28"/>
          <w:szCs w:val="28"/>
          <w:lang w:val="uk-UA"/>
        </w:rPr>
        <w:t>ять</w:t>
      </w:r>
      <w:r w:rsidRPr="00E94F12">
        <w:rPr>
          <w:rFonts w:ascii="Times New Roman" w:hAnsi="Times New Roman"/>
          <w:sz w:val="28"/>
          <w:szCs w:val="28"/>
        </w:rPr>
        <w:t xml:space="preserve"> років до смерті</w:t>
      </w:r>
      <w:r w:rsidR="00BB0ADB">
        <w:rPr>
          <w:rFonts w:ascii="Times New Roman" w:hAnsi="Times New Roman"/>
          <w:sz w:val="28"/>
          <w:szCs w:val="28"/>
          <w:lang w:val="uk-UA"/>
        </w:rPr>
        <w:t xml:space="preserve"> спадкодавця</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27) Яких осіб спадкодавець не може позбавити права на спадкування?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lastRenderedPageBreak/>
        <w:t xml:space="preserve">А) </w:t>
      </w:r>
      <w:r w:rsidRPr="00E94F12">
        <w:rPr>
          <w:rFonts w:ascii="Times New Roman" w:hAnsi="Times New Roman"/>
          <w:sz w:val="28"/>
          <w:szCs w:val="28"/>
        </w:rPr>
        <w:t>які мають право на обов'язкову частку у спадщині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які мають право на  частку у спадщині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w:t>
      </w:r>
      <w:r w:rsidRPr="00E94F12">
        <w:rPr>
          <w:rFonts w:ascii="Times New Roman" w:hAnsi="Times New Roman"/>
          <w:sz w:val="28"/>
          <w:szCs w:val="28"/>
        </w:rPr>
        <w:t>які мають право на спадщину</w:t>
      </w:r>
    </w:p>
    <w:p w:rsidR="000E56B1" w:rsidRPr="00BB0ADB"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Г) </w:t>
      </w:r>
      <w:r w:rsidRPr="00E94F12">
        <w:rPr>
          <w:rFonts w:ascii="Times New Roman" w:hAnsi="Times New Roman"/>
          <w:sz w:val="28"/>
          <w:szCs w:val="28"/>
        </w:rPr>
        <w:t xml:space="preserve">які мають право на </w:t>
      </w:r>
      <w:r w:rsidRPr="00E94F12">
        <w:rPr>
          <w:rFonts w:ascii="Times New Roman" w:hAnsi="Times New Roman"/>
          <w:sz w:val="28"/>
          <w:szCs w:val="28"/>
          <w:lang w:val="uk-UA"/>
        </w:rPr>
        <w:t xml:space="preserve">більшу </w:t>
      </w:r>
      <w:r w:rsidR="00BB0ADB">
        <w:rPr>
          <w:rFonts w:ascii="Times New Roman" w:hAnsi="Times New Roman"/>
          <w:sz w:val="28"/>
          <w:szCs w:val="28"/>
        </w:rPr>
        <w:t>частку у спадщині</w:t>
      </w:r>
    </w:p>
    <w:p w:rsidR="00BC1BB3" w:rsidRDefault="00BC1BB3" w:rsidP="000E56B1">
      <w:pPr>
        <w:spacing w:after="0" w:line="360" w:lineRule="auto"/>
        <w:jc w:val="both"/>
        <w:rPr>
          <w:rFonts w:ascii="Times New Roman" w:hAnsi="Times New Roman"/>
          <w:b/>
          <w:i/>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28) Яку обов</w:t>
      </w:r>
      <w:r w:rsidRPr="00BC1BB3">
        <w:rPr>
          <w:rFonts w:ascii="Times New Roman" w:hAnsi="Times New Roman"/>
          <w:b/>
          <w:i/>
          <w:sz w:val="28"/>
          <w:szCs w:val="28"/>
        </w:rPr>
        <w:t>’</w:t>
      </w:r>
      <w:r w:rsidRPr="00BC1BB3">
        <w:rPr>
          <w:rFonts w:ascii="Times New Roman" w:hAnsi="Times New Roman"/>
          <w:b/>
          <w:i/>
          <w:sz w:val="28"/>
          <w:szCs w:val="28"/>
          <w:lang w:val="uk-UA"/>
        </w:rPr>
        <w:t>язкову частку у спадщині матимуть дві малолітні дитини спадкодавця за заповітом?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половину частки, яка належала б кожній з них у разі спадкування за законом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третину частки, </w:t>
      </w:r>
      <w:r w:rsidRPr="00E94F12">
        <w:rPr>
          <w:rFonts w:ascii="Times New Roman" w:hAnsi="Times New Roman"/>
          <w:sz w:val="28"/>
          <w:szCs w:val="28"/>
        </w:rPr>
        <w:t>яка належала б кожній з них у разі спадкування за законом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дві третіх частки, яка належала б кожній з них у разі спадкування за законом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половина частки, яка належала б кожній з ни</w:t>
      </w:r>
      <w:r w:rsidR="00BB0ADB">
        <w:rPr>
          <w:rFonts w:ascii="Times New Roman" w:hAnsi="Times New Roman"/>
          <w:sz w:val="28"/>
          <w:szCs w:val="28"/>
          <w:lang w:val="uk-UA"/>
        </w:rPr>
        <w:t>х у разі спадкування за законом</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29) Стосовно якого майна подружжя може скласти спільний заповіт?</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 xml:space="preserve">яке належить йому на праві спільної </w:t>
      </w:r>
      <w:r w:rsidRPr="00E94F12">
        <w:rPr>
          <w:rFonts w:ascii="Times New Roman" w:hAnsi="Times New Roman"/>
          <w:sz w:val="28"/>
          <w:szCs w:val="28"/>
          <w:lang w:val="uk-UA"/>
        </w:rPr>
        <w:t xml:space="preserve">часткової </w:t>
      </w:r>
      <w:r w:rsidRPr="00E94F12">
        <w:rPr>
          <w:rFonts w:ascii="Times New Roman" w:hAnsi="Times New Roman"/>
          <w:sz w:val="28"/>
          <w:szCs w:val="28"/>
        </w:rPr>
        <w:t>власності.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яке належить йому на праві спільної сумісної власност</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яке належить йому на праві приватної власності</w:t>
      </w:r>
    </w:p>
    <w:p w:rsidR="000E56B1" w:rsidRPr="00E94F12" w:rsidRDefault="00BB0AD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будь-якого майна</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30) Ким здійснюється посвідчення заповіту у випадку, якщо у населеному пункті не має нотаріуса й такий заповіт не є секретним?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органами влади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органами місцевого самоврядування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органами виконавчої влади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органами самоорганізації населення</w:t>
      </w:r>
    </w:p>
    <w:p w:rsidR="000E56B1" w:rsidRDefault="000E56B1" w:rsidP="000E56B1">
      <w:pPr>
        <w:spacing w:line="360" w:lineRule="auto"/>
        <w:rPr>
          <w:lang w:val="uk-UA"/>
        </w:rPr>
      </w:pPr>
    </w:p>
    <w:p w:rsidR="000E56B1" w:rsidRPr="00BB0ADB" w:rsidRDefault="000E56B1" w:rsidP="00BB0ADB">
      <w:pPr>
        <w:spacing w:line="360" w:lineRule="auto"/>
        <w:jc w:val="center"/>
        <w:rPr>
          <w:rFonts w:ascii="Times New Roman" w:hAnsi="Times New Roman"/>
          <w:b/>
          <w:sz w:val="28"/>
          <w:szCs w:val="28"/>
          <w:lang w:val="uk-UA"/>
        </w:rPr>
      </w:pPr>
      <w:r w:rsidRPr="00BB0ADB">
        <w:rPr>
          <w:rFonts w:ascii="Times New Roman" w:hAnsi="Times New Roman"/>
          <w:b/>
          <w:sz w:val="28"/>
          <w:szCs w:val="28"/>
          <w:lang w:val="uk-UA"/>
        </w:rPr>
        <w:t>Те</w:t>
      </w:r>
      <w:r w:rsidR="00BB0ADB">
        <w:rPr>
          <w:rFonts w:ascii="Times New Roman" w:hAnsi="Times New Roman"/>
          <w:b/>
          <w:sz w:val="28"/>
          <w:szCs w:val="28"/>
          <w:lang w:val="uk-UA"/>
        </w:rPr>
        <w:t>сти до теми</w:t>
      </w:r>
      <w:r w:rsidRPr="00BB0ADB">
        <w:rPr>
          <w:rFonts w:ascii="Times New Roman" w:hAnsi="Times New Roman"/>
          <w:b/>
          <w:sz w:val="28"/>
          <w:szCs w:val="28"/>
          <w:lang w:val="uk-UA"/>
        </w:rPr>
        <w:t xml:space="preserve"> 9</w:t>
      </w:r>
      <w:r w:rsidR="00BB0ADB">
        <w:rPr>
          <w:rFonts w:ascii="Times New Roman" w:hAnsi="Times New Roman"/>
          <w:b/>
          <w:sz w:val="28"/>
          <w:szCs w:val="28"/>
          <w:lang w:val="uk-UA"/>
        </w:rPr>
        <w:t>.</w:t>
      </w:r>
      <w:r w:rsidRPr="00BB0ADB">
        <w:rPr>
          <w:rFonts w:ascii="Times New Roman" w:hAnsi="Times New Roman"/>
          <w:b/>
          <w:sz w:val="28"/>
          <w:szCs w:val="28"/>
          <w:lang w:val="uk-UA"/>
        </w:rPr>
        <w:t xml:space="preserve"> Знання у сфері публічного права</w:t>
      </w: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 xml:space="preserve">1) Які органи влади наділені повноваженнями для прийняття рішень </w:t>
      </w:r>
      <w:r w:rsidRPr="00BC1BB3">
        <w:rPr>
          <w:rFonts w:ascii="Times New Roman" w:hAnsi="Times New Roman"/>
          <w:b/>
          <w:i/>
          <w:sz w:val="28"/>
          <w:szCs w:val="28"/>
        </w:rPr>
        <w:t>про приватизацію земель державних і комунальних сільськогосподарських підприємств</w:t>
      </w:r>
      <w:r w:rsidRPr="00BC1BB3">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lastRenderedPageBreak/>
        <w:t>А) о</w:t>
      </w:r>
      <w:r w:rsidRPr="00E94F12">
        <w:rPr>
          <w:rFonts w:ascii="Times New Roman" w:hAnsi="Times New Roman"/>
          <w:sz w:val="28"/>
          <w:szCs w:val="28"/>
        </w:rPr>
        <w:t>ргани виконавчої влади або органи місцевого самоврядування відповідно до їх повноважень </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органи виконавчої влади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органи місцевого самоврядування</w:t>
      </w:r>
    </w:p>
    <w:p w:rsidR="000E56B1" w:rsidRPr="00E94F12" w:rsidRDefault="00BB0AD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органи нотаріату</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 Громадянин Н. будучи працівником комунального сільськогосподарського підприємства виявив намір приватизувати земельну ділянку підприємства. Яким чином громадянин Н. може розпочати таку процедуру?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звернутись з клопотанням до відповідного органу місцевого самоврядування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звернутись з клопотанням до відповідного органу виконавчої влади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звернутись до суду для встановлення факту володіння земельною ділянкою</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Г) </w:t>
      </w:r>
      <w:r w:rsidR="00BB0ADB">
        <w:rPr>
          <w:rFonts w:ascii="Times New Roman" w:hAnsi="Times New Roman"/>
          <w:sz w:val="28"/>
          <w:szCs w:val="28"/>
          <w:lang w:val="uk-UA"/>
        </w:rPr>
        <w:t>звернутись до органів нотаріату</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3) Які землі відносяться до земель житлової та громадської забудови?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земельні ділянки, які використовуються для розміщення житлової забудови, громадських будівель і споруд, інших об'єктів загального користування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земельні ділянки, які використовуються для розміщення житлової забудови, громадських будівель і споруд</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земельні ділянки, які використовуються для розміщення житлової забудови, інших об'єктів загального користування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Г) земельні ділянки, інші </w:t>
      </w:r>
      <w:r w:rsidR="00BB0ADB">
        <w:rPr>
          <w:rFonts w:ascii="Times New Roman" w:hAnsi="Times New Roman"/>
          <w:sz w:val="28"/>
          <w:szCs w:val="28"/>
          <w:lang w:val="uk-UA"/>
        </w:rPr>
        <w:t>об'єкти загального користування</w:t>
      </w:r>
    </w:p>
    <w:p w:rsidR="00BC1BB3" w:rsidRDefault="00BC1BB3" w:rsidP="000E56B1">
      <w:pPr>
        <w:spacing w:after="0" w:line="360" w:lineRule="auto"/>
        <w:jc w:val="both"/>
        <w:rPr>
          <w:rFonts w:ascii="Times New Roman" w:hAnsi="Times New Roman"/>
          <w:b/>
          <w:i/>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 xml:space="preserve">4) Якими документами здійснюється </w:t>
      </w:r>
      <w:r w:rsidRPr="00BC1BB3">
        <w:rPr>
          <w:rFonts w:ascii="Times New Roman" w:hAnsi="Times New Roman"/>
          <w:b/>
          <w:i/>
          <w:sz w:val="28"/>
          <w:szCs w:val="28"/>
        </w:rPr>
        <w:t>використання земель житлової та громадської забудови</w:t>
      </w:r>
      <w:r w:rsidRPr="00BC1BB3">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 xml:space="preserve">генеральний план населеного пункту, інша містобудівна документація, </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генеральний план населеного пункту, інша містобудівна документація, план земельно-господарського устрою з дотриманням будівельних норм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w:t>
      </w:r>
      <w:r w:rsidRPr="00E94F12">
        <w:rPr>
          <w:rFonts w:ascii="Times New Roman" w:hAnsi="Times New Roman"/>
          <w:sz w:val="28"/>
          <w:szCs w:val="28"/>
        </w:rPr>
        <w:t>генеральний план населеного пункту, план земельно-господарського устрою з дотриманням будівельних норм</w:t>
      </w:r>
    </w:p>
    <w:p w:rsidR="000E56B1"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lastRenderedPageBreak/>
        <w:t xml:space="preserve">Г) </w:t>
      </w:r>
      <w:r w:rsidRPr="00E94F12">
        <w:rPr>
          <w:rFonts w:ascii="Times New Roman" w:hAnsi="Times New Roman"/>
          <w:sz w:val="28"/>
          <w:szCs w:val="28"/>
        </w:rPr>
        <w:t xml:space="preserve">генеральний план населеного пункту, інша містобудівна документація, </w:t>
      </w:r>
      <w:r w:rsidR="00BB0ADB">
        <w:rPr>
          <w:rFonts w:ascii="Times New Roman" w:hAnsi="Times New Roman"/>
          <w:sz w:val="28"/>
          <w:szCs w:val="28"/>
          <w:lang w:val="uk-UA"/>
        </w:rPr>
        <w:t>рішення міської ради</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5) Які елементи формують право власності на земельну ділянку?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володіння, користування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користування, розпорядження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володіння, користування, розпорядження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корис</w:t>
      </w:r>
      <w:r w:rsidR="00BB0ADB">
        <w:rPr>
          <w:rFonts w:ascii="Times New Roman" w:hAnsi="Times New Roman"/>
          <w:sz w:val="28"/>
          <w:szCs w:val="28"/>
          <w:lang w:val="uk-UA"/>
        </w:rPr>
        <w:t>тування, володіння, оренда</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6) У якій формі власності може перебувати земля в Україні?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державній, комунальній, приватній</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державній, комунальній</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державній, приватній</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дер</w:t>
      </w:r>
      <w:r w:rsidR="00BB0ADB">
        <w:rPr>
          <w:rFonts w:ascii="Times New Roman" w:hAnsi="Times New Roman"/>
          <w:sz w:val="28"/>
          <w:szCs w:val="28"/>
          <w:lang w:val="uk-UA"/>
        </w:rPr>
        <w:t>жавній, комунальній , особистій</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7) Яке визначення «земельна ділянка» передбачено у Земельному кодексі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частина земної поверхні з установленими межами, певним місцем розташування, з визначеними щодо неї правами.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земна поверхня з установленими межами, певним місцем розташування, з визначеними щодо неї правами.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w:t>
      </w:r>
      <w:r w:rsidRPr="00E94F12">
        <w:rPr>
          <w:rFonts w:ascii="Times New Roman" w:hAnsi="Times New Roman"/>
          <w:sz w:val="28"/>
          <w:szCs w:val="28"/>
        </w:rPr>
        <w:t>частина земної поверхні з установленими межами</w:t>
      </w:r>
    </w:p>
    <w:p w:rsidR="000E56B1" w:rsidRPr="00BB0ADB"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Г) </w:t>
      </w:r>
      <w:r w:rsidRPr="00E94F12">
        <w:rPr>
          <w:rFonts w:ascii="Times New Roman" w:hAnsi="Times New Roman"/>
          <w:sz w:val="28"/>
          <w:szCs w:val="28"/>
        </w:rPr>
        <w:t>частина земної поверхні з установленими межами,</w:t>
      </w:r>
      <w:r w:rsidR="00BB0ADB">
        <w:rPr>
          <w:rFonts w:ascii="Times New Roman" w:hAnsi="Times New Roman"/>
          <w:sz w:val="28"/>
          <w:szCs w:val="28"/>
        </w:rPr>
        <w:t xml:space="preserve"> з визначеними щодо неї правами</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8) З якого моменту земельна ділянка вважається сформованою?</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з моменту відчуження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з моменту реєстрації</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з моменту присвоєння кадастрового номеру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з моменту приватизації</w:t>
      </w:r>
    </w:p>
    <w:p w:rsidR="000E56B1" w:rsidRPr="00E94F12" w:rsidRDefault="000E56B1"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9) Протягом якого строку з</w:t>
      </w:r>
      <w:r w:rsidRPr="00BC1BB3">
        <w:rPr>
          <w:rFonts w:ascii="Times New Roman" w:hAnsi="Times New Roman"/>
          <w:b/>
          <w:i/>
          <w:sz w:val="28"/>
          <w:szCs w:val="28"/>
        </w:rPr>
        <w:t>емлі сільськогосподарського призначення, прийняті у спадщину іноземцями</w:t>
      </w:r>
      <w:r w:rsidRPr="00BC1BB3">
        <w:rPr>
          <w:rFonts w:ascii="Times New Roman" w:hAnsi="Times New Roman"/>
          <w:b/>
          <w:i/>
          <w:sz w:val="28"/>
          <w:szCs w:val="28"/>
          <w:lang w:val="uk-UA"/>
        </w:rPr>
        <w:t>, підлягають відчуженню?</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протягом року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протягом двох років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протягом трьох років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протягом п</w:t>
      </w:r>
      <w:r w:rsidRPr="00E94F12">
        <w:rPr>
          <w:rFonts w:ascii="Times New Roman" w:hAnsi="Times New Roman"/>
          <w:sz w:val="28"/>
          <w:szCs w:val="28"/>
        </w:rPr>
        <w:t>’</w:t>
      </w:r>
      <w:r w:rsidRPr="00E94F12">
        <w:rPr>
          <w:rFonts w:ascii="Times New Roman" w:hAnsi="Times New Roman"/>
          <w:sz w:val="28"/>
          <w:szCs w:val="28"/>
          <w:lang w:val="uk-UA"/>
        </w:rPr>
        <w:t>яти рок</w:t>
      </w:r>
      <w:r w:rsidR="00BB0ADB">
        <w:rPr>
          <w:rFonts w:ascii="Times New Roman" w:hAnsi="Times New Roman"/>
          <w:sz w:val="28"/>
          <w:szCs w:val="28"/>
          <w:lang w:val="uk-UA"/>
        </w:rPr>
        <w:t>ів</w:t>
      </w:r>
    </w:p>
    <w:p w:rsidR="00BC1BB3" w:rsidRDefault="00BC1BB3" w:rsidP="000E56B1">
      <w:pPr>
        <w:spacing w:after="0" w:line="360" w:lineRule="auto"/>
        <w:jc w:val="both"/>
        <w:rPr>
          <w:rFonts w:ascii="Times New Roman" w:hAnsi="Times New Roman"/>
          <w:b/>
          <w:i/>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10) Які землі відносяться до земель комунальної власності?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які належать на праві власності територіальним громадам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 xml:space="preserve">які належать на праві власності </w:t>
      </w:r>
      <w:r w:rsidRPr="00E94F12">
        <w:rPr>
          <w:rFonts w:ascii="Times New Roman" w:hAnsi="Times New Roman"/>
          <w:sz w:val="28"/>
          <w:szCs w:val="28"/>
          <w:lang w:val="uk-UA"/>
        </w:rPr>
        <w:t>органам виконавчої влади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w:t>
      </w:r>
      <w:r w:rsidRPr="00E94F12">
        <w:rPr>
          <w:rFonts w:ascii="Times New Roman" w:hAnsi="Times New Roman"/>
          <w:sz w:val="28"/>
          <w:szCs w:val="28"/>
        </w:rPr>
        <w:t xml:space="preserve">які належать на праві власності </w:t>
      </w:r>
      <w:r w:rsidRPr="00E94F12">
        <w:rPr>
          <w:rFonts w:ascii="Times New Roman" w:hAnsi="Times New Roman"/>
          <w:sz w:val="28"/>
          <w:szCs w:val="28"/>
          <w:lang w:val="uk-UA"/>
        </w:rPr>
        <w:t>жителям громади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які належать жителям</w:t>
      </w:r>
      <w:r w:rsidR="00BB0ADB">
        <w:rPr>
          <w:rFonts w:ascii="Times New Roman" w:hAnsi="Times New Roman"/>
          <w:sz w:val="28"/>
          <w:szCs w:val="28"/>
          <w:lang w:val="uk-UA"/>
        </w:rPr>
        <w:t xml:space="preserve"> відповідного регіону</w:t>
      </w:r>
    </w:p>
    <w:p w:rsidR="00BC1BB3" w:rsidRDefault="00BC1BB3" w:rsidP="000E56B1">
      <w:pPr>
        <w:spacing w:after="0" w:line="360" w:lineRule="auto"/>
        <w:jc w:val="both"/>
        <w:rPr>
          <w:rFonts w:ascii="Times New Roman" w:hAnsi="Times New Roman"/>
          <w:b/>
          <w:i/>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11) Під який вид діяльності підпадає діяльність приватного нотаріуса згідно вимог Податкового кодексу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професійна діяльність</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незалежна діяльність</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незалежна професійна діяльність</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Г) </w:t>
      </w:r>
      <w:r w:rsidR="00BB0ADB">
        <w:rPr>
          <w:rFonts w:ascii="Times New Roman" w:hAnsi="Times New Roman"/>
          <w:sz w:val="28"/>
          <w:szCs w:val="28"/>
          <w:lang w:val="uk-UA"/>
        </w:rPr>
        <w:t>незалежна самостійна діяльність</w:t>
      </w: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 xml:space="preserve">12) Особа Р. отримавши свідоцтво на право на зайняття приватною нотаріальною діяльністю хоче стати на облік </w:t>
      </w:r>
      <w:r w:rsidRPr="00BC1BB3">
        <w:rPr>
          <w:rFonts w:ascii="Times New Roman" w:hAnsi="Times New Roman"/>
          <w:b/>
          <w:i/>
          <w:sz w:val="28"/>
          <w:szCs w:val="28"/>
        </w:rPr>
        <w:t xml:space="preserve">у контролюючих органах </w:t>
      </w:r>
      <w:r w:rsidRPr="00BC1BB3">
        <w:rPr>
          <w:rFonts w:ascii="Times New Roman" w:hAnsi="Times New Roman"/>
          <w:b/>
          <w:i/>
          <w:sz w:val="28"/>
          <w:szCs w:val="28"/>
          <w:lang w:val="uk-UA"/>
        </w:rPr>
        <w:t>Державної податкової служби. До якого органу особа Р. повинна звернутись для здійснення такої реєстрації?</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у контролюючих органах за місцем свого постійного проживання </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 xml:space="preserve">у контролюючих органах за місцем </w:t>
      </w:r>
      <w:r w:rsidRPr="00E94F12">
        <w:rPr>
          <w:rFonts w:ascii="Times New Roman" w:hAnsi="Times New Roman"/>
          <w:sz w:val="28"/>
          <w:szCs w:val="28"/>
          <w:lang w:val="uk-UA"/>
        </w:rPr>
        <w:t>знаходження нотаріальної контори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w:t>
      </w:r>
      <w:r w:rsidRPr="00E94F12">
        <w:rPr>
          <w:rFonts w:ascii="Times New Roman" w:hAnsi="Times New Roman"/>
          <w:sz w:val="28"/>
          <w:szCs w:val="28"/>
        </w:rPr>
        <w:t>у контролюючих органах в будь-якому контролюючому органі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Г) </w:t>
      </w:r>
      <w:r w:rsidRPr="00E94F12">
        <w:rPr>
          <w:rFonts w:ascii="Times New Roman" w:hAnsi="Times New Roman"/>
          <w:sz w:val="28"/>
          <w:szCs w:val="28"/>
        </w:rPr>
        <w:t xml:space="preserve">у контролюючих органах за </w:t>
      </w:r>
      <w:r w:rsidR="00BB0ADB">
        <w:rPr>
          <w:rFonts w:ascii="Times New Roman" w:hAnsi="Times New Roman"/>
          <w:sz w:val="28"/>
          <w:szCs w:val="28"/>
          <w:lang w:val="uk-UA"/>
        </w:rPr>
        <w:t>вибором особи</w:t>
      </w:r>
    </w:p>
    <w:p w:rsidR="00BC1BB3" w:rsidRDefault="00BC1BB3" w:rsidP="000E56B1">
      <w:pPr>
        <w:spacing w:after="0" w:line="360" w:lineRule="auto"/>
        <w:jc w:val="both"/>
        <w:rPr>
          <w:rFonts w:ascii="Times New Roman" w:hAnsi="Times New Roman"/>
          <w:b/>
          <w:i/>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lastRenderedPageBreak/>
        <w:t>13) Який дохід від професійної діяльності приватного нотаріуса підлягатиме оподаткуванню?</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сукупний чистий дохід</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сукупний валовий дохід</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сукупний прибуток</w:t>
      </w:r>
    </w:p>
    <w:p w:rsidR="000E56B1" w:rsidRPr="00E94F12" w:rsidRDefault="00BB0AD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сукупна заробітна плата</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14) Яка частина доходу буде об</w:t>
      </w:r>
      <w:r w:rsidRPr="00BC1BB3">
        <w:rPr>
          <w:rFonts w:ascii="Times New Roman" w:hAnsi="Times New Roman"/>
          <w:b/>
          <w:i/>
          <w:sz w:val="28"/>
          <w:szCs w:val="28"/>
        </w:rPr>
        <w:t>’</w:t>
      </w:r>
      <w:r w:rsidRPr="00BC1BB3">
        <w:rPr>
          <w:rFonts w:ascii="Times New Roman" w:hAnsi="Times New Roman"/>
          <w:b/>
          <w:i/>
          <w:sz w:val="28"/>
          <w:szCs w:val="28"/>
          <w:lang w:val="uk-UA"/>
        </w:rPr>
        <w:t xml:space="preserve">єктом оподаткування за наслідками діяльності приватного нотаріуса, який не отримав </w:t>
      </w:r>
      <w:r w:rsidRPr="00BC1BB3">
        <w:rPr>
          <w:rFonts w:ascii="Times New Roman" w:hAnsi="Times New Roman"/>
          <w:b/>
          <w:i/>
          <w:sz w:val="28"/>
          <w:szCs w:val="28"/>
        </w:rPr>
        <w:t>довідку про взяття на облік</w:t>
      </w:r>
      <w:r w:rsidRPr="00BC1BB3">
        <w:rPr>
          <w:rFonts w:ascii="Times New Roman" w:hAnsi="Times New Roman"/>
          <w:b/>
          <w:i/>
          <w:sz w:val="28"/>
          <w:szCs w:val="28"/>
          <w:lang w:val="uk-UA"/>
        </w:rPr>
        <w:t xml:space="preserve">? </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доходи, отримані від такої діяльності без урахування витрат</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 xml:space="preserve">доходи, отримані від такої діяльності </w:t>
      </w:r>
      <w:r w:rsidRPr="00E94F12">
        <w:rPr>
          <w:rFonts w:ascii="Times New Roman" w:hAnsi="Times New Roman"/>
          <w:sz w:val="28"/>
          <w:szCs w:val="28"/>
          <w:lang w:val="uk-UA"/>
        </w:rPr>
        <w:t xml:space="preserve">з </w:t>
      </w:r>
      <w:r w:rsidRPr="00E94F12">
        <w:rPr>
          <w:rFonts w:ascii="Times New Roman" w:hAnsi="Times New Roman"/>
          <w:sz w:val="28"/>
          <w:szCs w:val="28"/>
        </w:rPr>
        <w:t>урахування</w:t>
      </w:r>
      <w:r w:rsidRPr="00E94F12">
        <w:rPr>
          <w:rFonts w:ascii="Times New Roman" w:hAnsi="Times New Roman"/>
          <w:sz w:val="28"/>
          <w:szCs w:val="28"/>
          <w:lang w:val="uk-UA"/>
        </w:rPr>
        <w:t>м</w:t>
      </w:r>
      <w:r w:rsidRPr="00E94F12">
        <w:rPr>
          <w:rFonts w:ascii="Times New Roman" w:hAnsi="Times New Roman"/>
          <w:sz w:val="28"/>
          <w:szCs w:val="28"/>
        </w:rPr>
        <w:t xml:space="preserve"> витрат</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прибуток з урахуванням витрат</w:t>
      </w:r>
    </w:p>
    <w:p w:rsidR="000E56B1" w:rsidRPr="00E94F12" w:rsidRDefault="00BB0AD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прибуток</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15) Яка форма обліку доходів та витрат передбачена для формування податкової звітності приватним нотаріусом?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електронна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паперова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електронна та паперова</w:t>
      </w:r>
    </w:p>
    <w:p w:rsidR="000E56B1" w:rsidRPr="00E94F12" w:rsidRDefault="00BB0AD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усна та електронна</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16) Як визначається поняття самозайнята особа згідно вимог Податкового кодексу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платник податку, який є фізичною особою – підприємцем або провадить незалежну професійну діяльність за умови, що така особа не є працівником у межах такої підприємницької чи незалежної професійної діяльності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платник податку, який є фізичною особою – підприємцем або провадить незалежну професійну діяльність </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платник податку, який є фізичною особою</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lastRenderedPageBreak/>
        <w:t>Г) платник п</w:t>
      </w:r>
      <w:r w:rsidR="00BB0ADB">
        <w:rPr>
          <w:rFonts w:ascii="Times New Roman" w:hAnsi="Times New Roman"/>
          <w:sz w:val="28"/>
          <w:szCs w:val="28"/>
          <w:lang w:val="uk-UA"/>
        </w:rPr>
        <w:t>одатку, який є юридичною особою</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17) Яка ставка оподаткування визначається Податковим кодексом України за здійснення професійної діяльності приватного нотаріуса?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15 відсотків бази оподаткування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10 відсотків бази оподаткування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5 відсотків бази оподаткування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3 відсотки бази оподаткування</w:t>
      </w:r>
    </w:p>
    <w:p w:rsidR="000E56B1" w:rsidRPr="00E94F12" w:rsidRDefault="000E56B1"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18) Що вважатиметься оподатковуваним із здійснення приватним нотаріусом своєї професійної діяльності?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різниця між доходом і документально підтвердженими витратами, необхідними для провадження певного виду незалежної професійної діяльності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підтверджені витрати, необхідні для провадження певного виду незалежної професійної діяльності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умовні витрати, </w:t>
      </w:r>
      <w:r w:rsidRPr="00E94F12">
        <w:rPr>
          <w:rFonts w:ascii="Times New Roman" w:hAnsi="Times New Roman"/>
          <w:sz w:val="28"/>
          <w:szCs w:val="28"/>
        </w:rPr>
        <w:t>необхідні для провадження певного виду незалежної професійної діяльності</w:t>
      </w:r>
    </w:p>
    <w:p w:rsidR="000E56B1" w:rsidRPr="00BB0ADB"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Г) дохід, необхідний для </w:t>
      </w:r>
      <w:r w:rsidRPr="00E94F12">
        <w:rPr>
          <w:rFonts w:ascii="Times New Roman" w:hAnsi="Times New Roman"/>
          <w:sz w:val="28"/>
          <w:szCs w:val="28"/>
        </w:rPr>
        <w:t>провадження певного виду незалежної професійної діяльності</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 xml:space="preserve">19) Яка категорія необхідна для визначення бази оподаткування податку на доходи фізичних осіб які здійснюють приватну нотаріальну діяльність? </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середньомісячний оподатковуваний дохід</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середньоденний оподатковуваний дохід</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середньорічний оподатковуваний дохід</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середньоста</w:t>
      </w:r>
      <w:r w:rsidR="00BB0ADB">
        <w:rPr>
          <w:rFonts w:ascii="Times New Roman" w:hAnsi="Times New Roman"/>
          <w:sz w:val="28"/>
          <w:szCs w:val="28"/>
          <w:lang w:val="uk-UA"/>
        </w:rPr>
        <w:t>тистичний оподатковуваний дохід</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20) До якого часу приватний нотаріус зобов</w:t>
      </w:r>
      <w:r w:rsidRPr="00BC1BB3">
        <w:rPr>
          <w:rFonts w:ascii="Times New Roman" w:hAnsi="Times New Roman"/>
          <w:b/>
          <w:i/>
          <w:sz w:val="28"/>
          <w:szCs w:val="28"/>
        </w:rPr>
        <w:t>’</w:t>
      </w:r>
      <w:r w:rsidRPr="00BC1BB3">
        <w:rPr>
          <w:rFonts w:ascii="Times New Roman" w:hAnsi="Times New Roman"/>
          <w:b/>
          <w:i/>
          <w:sz w:val="28"/>
          <w:szCs w:val="28"/>
          <w:lang w:val="uk-UA"/>
        </w:rPr>
        <w:t>язаний подати податкову декларацію?</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до 1 грудня </w:t>
      </w:r>
      <w:r w:rsidRPr="00E94F12">
        <w:rPr>
          <w:rFonts w:ascii="Times New Roman" w:hAnsi="Times New Roman"/>
          <w:sz w:val="28"/>
          <w:szCs w:val="28"/>
        </w:rPr>
        <w:t>року, що настає за звітним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lastRenderedPageBreak/>
        <w:t>Б) до 1 травня року, що настає за звітним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до 1 червня року, що настає за звітним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до 1 вер</w:t>
      </w:r>
      <w:r w:rsidR="00BB0ADB">
        <w:rPr>
          <w:rFonts w:ascii="Times New Roman" w:hAnsi="Times New Roman"/>
          <w:sz w:val="28"/>
          <w:szCs w:val="28"/>
          <w:lang w:val="uk-UA"/>
        </w:rPr>
        <w:t>есня року, що настає за звітним</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21) Яким органом здійснюватиметься притягнення нотаріуса за вчинення ним адміністративного правопорушення за порушення законодавства щодо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органом внутрішніх справ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судом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Міністерством юстиції України</w:t>
      </w:r>
    </w:p>
    <w:p w:rsidR="000E56B1" w:rsidRPr="00E94F12" w:rsidRDefault="00BB0AD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Нотаріальною палатою України</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22) Який процесуальний фіксує порушення нотаріусом адміністративного правопорушення передбаченого ст. 166-9 КУпАП (порушення законодавства щодо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протокол</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рішення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постанова</w:t>
      </w:r>
    </w:p>
    <w:p w:rsidR="000E56B1" w:rsidRPr="00E94F12" w:rsidRDefault="00BB0AD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розпорядження</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 xml:space="preserve">23) Які органи публічної влади наділені повноваженнями задля виявлення </w:t>
      </w:r>
      <w:r w:rsidRPr="00BC1BB3">
        <w:rPr>
          <w:rFonts w:ascii="Times New Roman" w:hAnsi="Times New Roman"/>
          <w:b/>
          <w:i/>
          <w:sz w:val="28"/>
          <w:szCs w:val="28"/>
        </w:rPr>
        <w:t xml:space="preserve">фактів порушень </w:t>
      </w:r>
      <w:r w:rsidRPr="00BC1BB3">
        <w:rPr>
          <w:rFonts w:ascii="Times New Roman" w:hAnsi="Times New Roman"/>
          <w:b/>
          <w:i/>
          <w:sz w:val="28"/>
          <w:szCs w:val="28"/>
          <w:lang w:val="uk-UA"/>
        </w:rPr>
        <w:t xml:space="preserve">нотаріусами </w:t>
      </w:r>
      <w:r w:rsidRPr="00BC1BB3">
        <w:rPr>
          <w:rFonts w:ascii="Times New Roman" w:hAnsi="Times New Roman"/>
          <w:b/>
          <w:i/>
          <w:sz w:val="28"/>
          <w:szCs w:val="28"/>
        </w:rPr>
        <w:t>вимог законодавства у сфері фінансового моніторингу</w:t>
      </w:r>
      <w:r w:rsidRPr="00BC1BB3">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Національна поліція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Служба безпеки України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Міністерство юстиції України</w:t>
      </w:r>
    </w:p>
    <w:p w:rsidR="000E56B1" w:rsidRPr="00E94F12" w:rsidRDefault="00BB0AD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Г) Нотаріальна палата України</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24) Який строк встановлений для застосування санкцій до нотаріусів які під час здійснення своєї діяльності порушили правила фінансового моніторингу?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протягом шести місяців з дня виявлення порушення, але не пізніше ніж через три роки з дня його вчинення</w:t>
      </w:r>
    </w:p>
    <w:p w:rsidR="000E56B1" w:rsidRPr="00E94F12"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Б) </w:t>
      </w:r>
      <w:r w:rsidRPr="00E94F12">
        <w:rPr>
          <w:rFonts w:ascii="Times New Roman" w:hAnsi="Times New Roman"/>
          <w:sz w:val="28"/>
          <w:szCs w:val="28"/>
        </w:rPr>
        <w:t>протягом шести місяців з дня виявлення порушення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w:t>
      </w:r>
      <w:r w:rsidRPr="00E94F12">
        <w:rPr>
          <w:rFonts w:ascii="Times New Roman" w:hAnsi="Times New Roman"/>
          <w:sz w:val="28"/>
          <w:szCs w:val="28"/>
        </w:rPr>
        <w:t>протягом шести місяців з дня виявлення порушення, але не пізніше ніж через два роки з дня його вчинення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Г) </w:t>
      </w:r>
      <w:r w:rsidRPr="00E94F12">
        <w:rPr>
          <w:rFonts w:ascii="Times New Roman" w:hAnsi="Times New Roman"/>
          <w:sz w:val="28"/>
          <w:szCs w:val="28"/>
        </w:rPr>
        <w:t xml:space="preserve">протягом шести місяців з дня виявлення порушення, </w:t>
      </w:r>
      <w:r w:rsidRPr="00E94F12">
        <w:rPr>
          <w:rFonts w:ascii="Times New Roman" w:hAnsi="Times New Roman"/>
          <w:sz w:val="28"/>
          <w:szCs w:val="28"/>
          <w:lang w:val="uk-UA"/>
        </w:rPr>
        <w:t>я</w:t>
      </w:r>
      <w:r w:rsidR="00BB0ADB">
        <w:rPr>
          <w:rFonts w:ascii="Times New Roman" w:hAnsi="Times New Roman"/>
          <w:sz w:val="28"/>
          <w:szCs w:val="28"/>
          <w:lang w:val="uk-UA"/>
        </w:rPr>
        <w:t>кщо інше не передбачено Законом</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25) Який вид адміністративного стягнення може бути застосовано до нотаріуса у випадку вчинення ним адміністративного правопорушення передбаченого ст. 166-11 КУпАП «</w:t>
      </w:r>
      <w:r w:rsidRPr="00BC1BB3">
        <w:rPr>
          <w:rFonts w:ascii="Times New Roman" w:hAnsi="Times New Roman"/>
          <w:b/>
          <w:bCs/>
          <w:i/>
          <w:sz w:val="28"/>
          <w:szCs w:val="28"/>
        </w:rPr>
        <w:t>Порушення законодавства про державну реєстрацію юридичних осіб, фізичних осіб - підприємців та громадських формувань</w:t>
      </w:r>
      <w:r w:rsidRPr="00BC1BB3">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громадські роботи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виправні роботи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штраф</w:t>
      </w:r>
    </w:p>
    <w:p w:rsidR="000E56B1" w:rsidRPr="00E94F12" w:rsidRDefault="00BB0AD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адміністративний арешт</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26) Яким органом здійснюється розгляд справ пов’язаних із порушенням нотаріусом під час вчинення своєї професійної діяльності вимог законодавства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Комісією Міністерства юстиції України / територіального органу Міністерства юстиції України</w:t>
      </w:r>
    </w:p>
    <w:p w:rsidR="000E56B1" w:rsidRPr="00E94F12"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lastRenderedPageBreak/>
        <w:t xml:space="preserve">Б) </w:t>
      </w:r>
      <w:r w:rsidRPr="00E94F12">
        <w:rPr>
          <w:rFonts w:ascii="Times New Roman" w:hAnsi="Times New Roman"/>
          <w:sz w:val="28"/>
          <w:szCs w:val="28"/>
        </w:rPr>
        <w:t xml:space="preserve">Комісією Міністерства юстиції України </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Т</w:t>
      </w:r>
      <w:r w:rsidRPr="00E94F12">
        <w:rPr>
          <w:rFonts w:ascii="Times New Roman" w:hAnsi="Times New Roman"/>
          <w:sz w:val="28"/>
          <w:szCs w:val="28"/>
        </w:rPr>
        <w:t>ериторіального органу Міністерства юстиції України</w:t>
      </w:r>
    </w:p>
    <w:p w:rsidR="000E56B1" w:rsidRPr="00E94F12" w:rsidRDefault="00BB0AD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Нотаріальної палати України</w:t>
      </w:r>
    </w:p>
    <w:p w:rsidR="00BC1BB3" w:rsidRPr="00BC1BB3" w:rsidRDefault="00BC1BB3" w:rsidP="000E56B1">
      <w:pPr>
        <w:spacing w:after="0" w:line="360" w:lineRule="auto"/>
        <w:jc w:val="both"/>
        <w:rPr>
          <w:rFonts w:ascii="Times New Roman" w:hAnsi="Times New Roman"/>
          <w:b/>
          <w:i/>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 xml:space="preserve">27) Який строк встановлений для надсилання нотаріусу </w:t>
      </w:r>
      <w:r w:rsidRPr="00BC1BB3">
        <w:rPr>
          <w:rFonts w:ascii="Times New Roman" w:hAnsi="Times New Roman"/>
          <w:b/>
          <w:i/>
          <w:sz w:val="28"/>
          <w:szCs w:val="28"/>
        </w:rPr>
        <w:t>постанови про застосування заходів впливу або про закриття провадження у справі</w:t>
      </w:r>
      <w:r w:rsidRPr="00BC1BB3">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А) </w:t>
      </w:r>
      <w:r w:rsidRPr="00E94F12">
        <w:rPr>
          <w:rFonts w:ascii="Times New Roman" w:hAnsi="Times New Roman"/>
          <w:sz w:val="28"/>
          <w:szCs w:val="28"/>
        </w:rPr>
        <w:t>не пізніше 10 робочих днів з дня її винесення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не пізніше 5 днів з дня її винисення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не пізніше 15 днів з дня її винисення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не піз</w:t>
      </w:r>
      <w:r w:rsidR="00BB0ADB">
        <w:rPr>
          <w:rFonts w:ascii="Times New Roman" w:hAnsi="Times New Roman"/>
          <w:sz w:val="28"/>
          <w:szCs w:val="28"/>
          <w:lang w:val="uk-UA"/>
        </w:rPr>
        <w:t>ніше 30 днів з дня її винисення</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 xml:space="preserve">28) З якого моменту </w:t>
      </w:r>
      <w:r w:rsidRPr="00BC1BB3">
        <w:rPr>
          <w:rFonts w:ascii="Times New Roman" w:hAnsi="Times New Roman"/>
          <w:b/>
          <w:i/>
          <w:sz w:val="28"/>
          <w:szCs w:val="28"/>
        </w:rPr>
        <w:t xml:space="preserve">рішення Комісії про застосування до </w:t>
      </w:r>
      <w:r w:rsidRPr="00BC1BB3">
        <w:rPr>
          <w:rFonts w:ascii="Times New Roman" w:hAnsi="Times New Roman"/>
          <w:b/>
          <w:i/>
          <w:sz w:val="28"/>
          <w:szCs w:val="28"/>
          <w:lang w:val="uk-UA"/>
        </w:rPr>
        <w:t xml:space="preserve">нотаріуса </w:t>
      </w:r>
      <w:r w:rsidRPr="00BC1BB3">
        <w:rPr>
          <w:rFonts w:ascii="Times New Roman" w:hAnsi="Times New Roman"/>
          <w:b/>
          <w:i/>
          <w:sz w:val="28"/>
          <w:szCs w:val="28"/>
        </w:rPr>
        <w:t>заходів впливу набирає чинності</w:t>
      </w:r>
      <w:r w:rsidRPr="00BC1BB3">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з робочого дня, наступного за днем прийняття такого рішення.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з дня, наступного за днем прийняття такого рішення.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з наступного місяця</w:t>
      </w:r>
    </w:p>
    <w:p w:rsidR="000E56B1" w:rsidRPr="00E94F12" w:rsidRDefault="00BB0AD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з наступного року</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29) До якого органу може бути оскаржено рішення про застосування до нотаріуса Комісією заходів впливу?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суду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прокуратури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поліції</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w:t>
      </w:r>
      <w:r w:rsidR="00BB0ADB">
        <w:rPr>
          <w:rFonts w:ascii="Times New Roman" w:hAnsi="Times New Roman"/>
          <w:sz w:val="28"/>
          <w:szCs w:val="28"/>
          <w:lang w:val="uk-UA"/>
        </w:rPr>
        <w:t xml:space="preserve"> комісії</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30) Який строк встановлений для оскарження нотаріусом рішення Комісії про застосування до нотаріуса заходів впливу?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протягом місяця з дня набрання ним чинності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 xml:space="preserve">протягом місяця з дня </w:t>
      </w:r>
      <w:r w:rsidRPr="00E94F12">
        <w:rPr>
          <w:rFonts w:ascii="Times New Roman" w:hAnsi="Times New Roman"/>
          <w:sz w:val="28"/>
          <w:szCs w:val="28"/>
          <w:lang w:val="uk-UA"/>
        </w:rPr>
        <w:t>його прийняття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w:t>
      </w:r>
      <w:r w:rsidRPr="00E94F12">
        <w:rPr>
          <w:rFonts w:ascii="Times New Roman" w:hAnsi="Times New Roman"/>
          <w:sz w:val="28"/>
          <w:szCs w:val="28"/>
        </w:rPr>
        <w:t xml:space="preserve">протягом місяця з дня </w:t>
      </w:r>
      <w:r w:rsidRPr="00E94F12">
        <w:rPr>
          <w:rFonts w:ascii="Times New Roman" w:hAnsi="Times New Roman"/>
          <w:sz w:val="28"/>
          <w:szCs w:val="28"/>
          <w:lang w:val="uk-UA"/>
        </w:rPr>
        <w:t>опублікування</w:t>
      </w:r>
    </w:p>
    <w:p w:rsidR="000E56B1" w:rsidRPr="00BB0ADB" w:rsidRDefault="000E56B1" w:rsidP="00BB0ADB">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lastRenderedPageBreak/>
        <w:t>Г) протягом м</w:t>
      </w:r>
      <w:r w:rsidR="00BB0ADB">
        <w:rPr>
          <w:rFonts w:ascii="Times New Roman" w:hAnsi="Times New Roman"/>
          <w:sz w:val="28"/>
          <w:szCs w:val="28"/>
          <w:lang w:val="uk-UA"/>
        </w:rPr>
        <w:t>ісяця з дня виявлення порушення</w:t>
      </w:r>
    </w:p>
    <w:p w:rsidR="00BC1BB3" w:rsidRDefault="00BC1BB3" w:rsidP="00BB0ADB">
      <w:pPr>
        <w:spacing w:line="360" w:lineRule="auto"/>
        <w:jc w:val="center"/>
        <w:rPr>
          <w:rFonts w:ascii="Times New Roman" w:hAnsi="Times New Roman"/>
          <w:b/>
          <w:sz w:val="28"/>
          <w:szCs w:val="28"/>
          <w:lang w:val="uk-UA"/>
        </w:rPr>
      </w:pPr>
    </w:p>
    <w:p w:rsidR="000E56B1" w:rsidRPr="00BB0ADB" w:rsidRDefault="000E56B1" w:rsidP="00BB0ADB">
      <w:pPr>
        <w:spacing w:line="360" w:lineRule="auto"/>
        <w:jc w:val="center"/>
        <w:rPr>
          <w:rFonts w:ascii="Times New Roman" w:hAnsi="Times New Roman"/>
          <w:b/>
          <w:sz w:val="28"/>
          <w:szCs w:val="28"/>
          <w:lang w:val="uk-UA"/>
        </w:rPr>
      </w:pPr>
      <w:r w:rsidRPr="00BB0ADB">
        <w:rPr>
          <w:rFonts w:ascii="Times New Roman" w:hAnsi="Times New Roman"/>
          <w:b/>
          <w:sz w:val="28"/>
          <w:szCs w:val="28"/>
          <w:lang w:val="uk-UA"/>
        </w:rPr>
        <w:t>Те</w:t>
      </w:r>
      <w:r w:rsidR="002B0DEB">
        <w:rPr>
          <w:rFonts w:ascii="Times New Roman" w:hAnsi="Times New Roman"/>
          <w:b/>
          <w:sz w:val="28"/>
          <w:szCs w:val="28"/>
          <w:lang w:val="uk-UA"/>
        </w:rPr>
        <w:t xml:space="preserve">сти до теми </w:t>
      </w:r>
      <w:r w:rsidRPr="00BB0ADB">
        <w:rPr>
          <w:rFonts w:ascii="Times New Roman" w:hAnsi="Times New Roman"/>
          <w:b/>
          <w:sz w:val="28"/>
          <w:szCs w:val="28"/>
          <w:lang w:val="uk-UA"/>
        </w:rPr>
        <w:t>10</w:t>
      </w:r>
      <w:r w:rsidR="002B0DEB">
        <w:rPr>
          <w:rFonts w:ascii="Times New Roman" w:hAnsi="Times New Roman"/>
          <w:b/>
          <w:sz w:val="28"/>
          <w:szCs w:val="28"/>
          <w:lang w:val="uk-UA"/>
        </w:rPr>
        <w:t>.</w:t>
      </w:r>
      <w:r w:rsidRPr="00BB0ADB">
        <w:rPr>
          <w:rFonts w:ascii="Times New Roman" w:hAnsi="Times New Roman"/>
          <w:b/>
          <w:sz w:val="28"/>
          <w:szCs w:val="28"/>
          <w:lang w:val="uk-UA"/>
        </w:rPr>
        <w:t xml:space="preserve"> Правила ведення нотаріального діловодства</w:t>
      </w: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 xml:space="preserve">1) Яка особа є відповідальною за </w:t>
      </w:r>
      <w:r w:rsidRPr="00BC1BB3">
        <w:rPr>
          <w:rFonts w:ascii="Times New Roman" w:hAnsi="Times New Roman"/>
          <w:b/>
          <w:i/>
          <w:sz w:val="28"/>
          <w:szCs w:val="28"/>
        </w:rPr>
        <w:t>ведення нотаріального діловодства та архіву у конторі, нотаріальному архіві</w:t>
      </w:r>
      <w:r w:rsidRPr="00BC1BB3">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завідувач</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керівник</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секретар</w:t>
      </w:r>
    </w:p>
    <w:p w:rsidR="000E56B1" w:rsidRPr="00E94F12" w:rsidRDefault="002B0DE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помічник</w:t>
      </w:r>
    </w:p>
    <w:p w:rsidR="00BC1BB3" w:rsidRDefault="00BC1BB3" w:rsidP="000E56B1">
      <w:pPr>
        <w:spacing w:after="0" w:line="360" w:lineRule="auto"/>
        <w:jc w:val="both"/>
        <w:rPr>
          <w:rFonts w:ascii="Times New Roman" w:hAnsi="Times New Roman"/>
          <w:b/>
          <w:i/>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2) Ким здійснюється призначення відповідальної особи за ведення нотаріального діловодства у нотаріальній конторі?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завідувачем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керівником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секретарем</w:t>
      </w:r>
    </w:p>
    <w:p w:rsidR="000E56B1" w:rsidRPr="00E94F12" w:rsidRDefault="002B0DE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помічником</w:t>
      </w:r>
    </w:p>
    <w:p w:rsidR="00BC1BB3" w:rsidRDefault="00BC1BB3" w:rsidP="000E56B1">
      <w:pPr>
        <w:spacing w:after="0" w:line="360" w:lineRule="auto"/>
        <w:jc w:val="both"/>
        <w:rPr>
          <w:rFonts w:ascii="Times New Roman" w:hAnsi="Times New Roman"/>
          <w:b/>
          <w:i/>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3) Яким внутрішнім документом підтверджується наявність у особи повноважень на здійснення функцій з ведення нотаріального діловодства?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наказ</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розпорядження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рішення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постанова</w:t>
      </w:r>
    </w:p>
    <w:p w:rsidR="000E56B1" w:rsidRPr="00E94F12" w:rsidRDefault="000E56B1"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 xml:space="preserve">4) Яка особа є відповідальною за </w:t>
      </w:r>
      <w:r w:rsidRPr="00BC1BB3">
        <w:rPr>
          <w:rFonts w:ascii="Times New Roman" w:hAnsi="Times New Roman"/>
          <w:b/>
          <w:i/>
          <w:sz w:val="28"/>
          <w:szCs w:val="28"/>
        </w:rPr>
        <w:t>ведення нотаріального діловодства та архіву нотаріуса при здійсненні приватним нотаріусом нотаріальної діяльності</w:t>
      </w:r>
      <w:r w:rsidRPr="00BC1BB3">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нотаріус</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помічник нотаріуса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lastRenderedPageBreak/>
        <w:t>В) секретар</w:t>
      </w:r>
    </w:p>
    <w:p w:rsidR="000E56B1" w:rsidRPr="00E94F12" w:rsidRDefault="002B0DE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завідувач</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5) Яким документом приватний нотаріус може наділяти функціями ведення нотаріального діловодства особу з якою перебуває у трудових відносинах?</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наказ</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розпорядження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рішення</w:t>
      </w:r>
    </w:p>
    <w:p w:rsidR="000E56B1" w:rsidRPr="00E94F12" w:rsidRDefault="002B0DE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постанова</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 xml:space="preserve">6) Ким здійснюється приймання-передавання </w:t>
      </w:r>
      <w:r w:rsidRPr="00BC1BB3">
        <w:rPr>
          <w:rFonts w:ascii="Times New Roman" w:hAnsi="Times New Roman"/>
          <w:b/>
          <w:i/>
          <w:sz w:val="28"/>
          <w:szCs w:val="28"/>
        </w:rPr>
        <w:t>документів нотаріального діловодства контори</w:t>
      </w:r>
      <w:r w:rsidRPr="00BC1BB3">
        <w:rPr>
          <w:rFonts w:ascii="Times New Roman" w:hAnsi="Times New Roman"/>
          <w:b/>
          <w:i/>
          <w:sz w:val="28"/>
          <w:szCs w:val="28"/>
          <w:lang w:val="uk-UA"/>
        </w:rPr>
        <w:t xml:space="preserve"> </w:t>
      </w:r>
      <w:r w:rsidRPr="00BC1BB3">
        <w:rPr>
          <w:rFonts w:ascii="Times New Roman" w:hAnsi="Times New Roman"/>
          <w:b/>
          <w:i/>
          <w:sz w:val="28"/>
          <w:szCs w:val="28"/>
        </w:rPr>
        <w:t>при звільненні або переході на іншу роботу державного нотаріуса</w:t>
      </w:r>
      <w:r w:rsidRPr="00BC1BB3">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завідувачем контори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комісією</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одноособово заступником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будь-я</w:t>
      </w:r>
      <w:r w:rsidR="002B0DEB">
        <w:rPr>
          <w:rFonts w:ascii="Times New Roman" w:hAnsi="Times New Roman"/>
          <w:sz w:val="28"/>
          <w:szCs w:val="28"/>
          <w:lang w:val="uk-UA"/>
        </w:rPr>
        <w:t>кою особою яка працює у конторі</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 xml:space="preserve">7) Яким документом фіксується приймання-передавання </w:t>
      </w:r>
      <w:r w:rsidRPr="00BC1BB3">
        <w:rPr>
          <w:rFonts w:ascii="Times New Roman" w:hAnsi="Times New Roman"/>
          <w:b/>
          <w:i/>
          <w:sz w:val="28"/>
          <w:szCs w:val="28"/>
        </w:rPr>
        <w:t>документів нотаріального діловодства контори</w:t>
      </w:r>
      <w:r w:rsidRPr="00BC1BB3">
        <w:rPr>
          <w:rFonts w:ascii="Times New Roman" w:hAnsi="Times New Roman"/>
          <w:b/>
          <w:i/>
          <w:sz w:val="28"/>
          <w:szCs w:val="28"/>
          <w:lang w:val="uk-UA"/>
        </w:rPr>
        <w:t xml:space="preserve"> </w:t>
      </w:r>
      <w:r w:rsidRPr="00BC1BB3">
        <w:rPr>
          <w:rFonts w:ascii="Times New Roman" w:hAnsi="Times New Roman"/>
          <w:b/>
          <w:i/>
          <w:sz w:val="28"/>
          <w:szCs w:val="28"/>
        </w:rPr>
        <w:t>при звільненні або переході на іншу роботу державного нотаріуса</w:t>
      </w:r>
      <w:r w:rsidRPr="00BC1BB3">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актом приймання-передавання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висновком приймання-передавання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протоколом</w:t>
      </w:r>
    </w:p>
    <w:p w:rsidR="000E56B1" w:rsidRPr="00E94F12" w:rsidRDefault="002B0DE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постановою</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 xml:space="preserve">8) Яка кількість осіб входить до складу комісії з перевірки </w:t>
      </w:r>
      <w:r w:rsidRPr="00BC1BB3">
        <w:rPr>
          <w:rFonts w:ascii="Times New Roman" w:hAnsi="Times New Roman"/>
          <w:b/>
          <w:i/>
          <w:sz w:val="28"/>
          <w:szCs w:val="28"/>
        </w:rPr>
        <w:t>для приймання-передавання документів нотаріального діловодства контори</w:t>
      </w:r>
      <w:r w:rsidRPr="00BC1BB3">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3</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lastRenderedPageBreak/>
        <w:t>Б) 5</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7</w:t>
      </w:r>
    </w:p>
    <w:p w:rsidR="000E56B1" w:rsidRPr="00E94F12" w:rsidRDefault="002B0DE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9</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 xml:space="preserve">9) Яким документом слід визначати </w:t>
      </w:r>
      <w:r w:rsidRPr="00BC1BB3">
        <w:rPr>
          <w:rFonts w:ascii="Times New Roman" w:hAnsi="Times New Roman"/>
          <w:b/>
          <w:i/>
          <w:sz w:val="28"/>
          <w:szCs w:val="28"/>
        </w:rPr>
        <w:t>користування документами та архівом</w:t>
      </w:r>
      <w:r w:rsidRPr="00BC1BB3">
        <w:rPr>
          <w:rFonts w:ascii="Times New Roman" w:hAnsi="Times New Roman"/>
          <w:b/>
          <w:i/>
          <w:sz w:val="28"/>
          <w:szCs w:val="28"/>
          <w:lang w:val="uk-UA"/>
        </w:rPr>
        <w:t xml:space="preserve"> </w:t>
      </w:r>
      <w:r w:rsidRPr="00BC1BB3">
        <w:rPr>
          <w:rFonts w:ascii="Times New Roman" w:hAnsi="Times New Roman"/>
          <w:b/>
          <w:i/>
          <w:sz w:val="28"/>
          <w:szCs w:val="28"/>
        </w:rPr>
        <w:t xml:space="preserve">приватного нотаріуса у разі </w:t>
      </w:r>
      <w:r w:rsidRPr="00BC1BB3">
        <w:rPr>
          <w:rFonts w:ascii="Times New Roman" w:hAnsi="Times New Roman"/>
          <w:b/>
          <w:i/>
          <w:sz w:val="28"/>
          <w:szCs w:val="28"/>
          <w:lang w:val="uk-UA"/>
        </w:rPr>
        <w:t xml:space="preserve">його </w:t>
      </w:r>
      <w:r w:rsidRPr="00BC1BB3">
        <w:rPr>
          <w:rFonts w:ascii="Times New Roman" w:hAnsi="Times New Roman"/>
          <w:b/>
          <w:i/>
          <w:sz w:val="28"/>
          <w:szCs w:val="28"/>
        </w:rPr>
        <w:t>заміщення</w:t>
      </w:r>
      <w:r w:rsidRPr="00BC1BB3">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договором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актом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висновком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w:t>
      </w:r>
      <w:r w:rsidRPr="00E94F12">
        <w:rPr>
          <w:rFonts w:ascii="Times New Roman" w:hAnsi="Times New Roman"/>
          <w:sz w:val="28"/>
          <w:szCs w:val="28"/>
        </w:rPr>
        <w:t xml:space="preserve"> </w:t>
      </w:r>
      <w:r w:rsidR="002B0DEB">
        <w:rPr>
          <w:rFonts w:ascii="Times New Roman" w:hAnsi="Times New Roman"/>
          <w:sz w:val="28"/>
          <w:szCs w:val="28"/>
          <w:lang w:val="uk-UA"/>
        </w:rPr>
        <w:t>положенням</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10) Який строк встановлений для приватного нотаріуса щодо передачі ним документів нотаріального діловодства та архіву у випадку припинення його діяльності?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 xml:space="preserve">протягом одного місяця з дня </w:t>
      </w:r>
      <w:r w:rsidRPr="00E94F12">
        <w:rPr>
          <w:rFonts w:ascii="Times New Roman" w:hAnsi="Times New Roman"/>
          <w:sz w:val="28"/>
          <w:szCs w:val="28"/>
          <w:lang w:val="uk-UA"/>
        </w:rPr>
        <w:t xml:space="preserve">видання </w:t>
      </w:r>
      <w:r w:rsidRPr="00E94F12">
        <w:rPr>
          <w:rFonts w:ascii="Times New Roman" w:hAnsi="Times New Roman"/>
          <w:sz w:val="28"/>
          <w:szCs w:val="28"/>
        </w:rPr>
        <w:t>наказу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протягом одного місяця з дня одержання копії наказу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протягом 15 днів з дня видання наказу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протягом 15 д</w:t>
      </w:r>
      <w:r w:rsidR="002B0DEB">
        <w:rPr>
          <w:rFonts w:ascii="Times New Roman" w:hAnsi="Times New Roman"/>
          <w:sz w:val="28"/>
          <w:szCs w:val="28"/>
          <w:lang w:val="uk-UA"/>
        </w:rPr>
        <w:t>ні з дня одержання копії наказу</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 xml:space="preserve">11) Який колір ручки необхідно використовувати нотаріусу під час заповнення </w:t>
      </w:r>
      <w:r w:rsidRPr="00BC1BB3">
        <w:rPr>
          <w:rFonts w:ascii="Times New Roman" w:hAnsi="Times New Roman"/>
          <w:b/>
          <w:i/>
          <w:sz w:val="28"/>
          <w:szCs w:val="28"/>
        </w:rPr>
        <w:t>книг</w:t>
      </w:r>
      <w:r w:rsidRPr="00BC1BB3">
        <w:rPr>
          <w:rFonts w:ascii="Times New Roman" w:hAnsi="Times New Roman"/>
          <w:b/>
          <w:i/>
          <w:sz w:val="28"/>
          <w:szCs w:val="28"/>
          <w:lang w:val="uk-UA"/>
        </w:rPr>
        <w:t xml:space="preserve">, </w:t>
      </w:r>
      <w:r w:rsidRPr="00BC1BB3">
        <w:rPr>
          <w:rFonts w:ascii="Times New Roman" w:hAnsi="Times New Roman"/>
          <w:b/>
          <w:i/>
          <w:sz w:val="28"/>
          <w:szCs w:val="28"/>
        </w:rPr>
        <w:t>журналів</w:t>
      </w:r>
      <w:r w:rsidRPr="00BC1BB3">
        <w:rPr>
          <w:rFonts w:ascii="Times New Roman" w:hAnsi="Times New Roman"/>
          <w:b/>
          <w:i/>
          <w:sz w:val="28"/>
          <w:szCs w:val="28"/>
          <w:lang w:val="uk-UA"/>
        </w:rPr>
        <w:t xml:space="preserve"> та реєстрів?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синій, фіолетовий</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чорний, фіолетовий</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чорний, червоний, фіолетовий</w:t>
      </w:r>
    </w:p>
    <w:p w:rsidR="000E56B1" w:rsidRDefault="002B0DE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синій, фіолетовий, чорний</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 xml:space="preserve">12) Яку відмітку слід проставляти нотаріусу </w:t>
      </w:r>
      <w:r w:rsidRPr="00BC1BB3">
        <w:rPr>
          <w:rFonts w:ascii="Times New Roman" w:hAnsi="Times New Roman"/>
          <w:b/>
          <w:i/>
          <w:sz w:val="28"/>
          <w:szCs w:val="28"/>
        </w:rPr>
        <w:t>на копіях (фотокопіях) документів, що залишаються у справах нотаріусів</w:t>
      </w:r>
      <w:r w:rsidRPr="00BC1BB3">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«відповідно до оригіналу»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«згідно з оригіналом»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lastRenderedPageBreak/>
        <w:t>В) «згідно з оригіналом»</w:t>
      </w:r>
    </w:p>
    <w:p w:rsidR="000E56B1" w:rsidRPr="00E94F12" w:rsidRDefault="002B0DE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«копія вірна»</w:t>
      </w:r>
    </w:p>
    <w:p w:rsidR="00BC1BB3" w:rsidRDefault="00BC1BB3" w:rsidP="000E56B1">
      <w:pPr>
        <w:spacing w:after="0" w:line="360" w:lineRule="auto"/>
        <w:jc w:val="both"/>
        <w:rPr>
          <w:rFonts w:ascii="Times New Roman" w:hAnsi="Times New Roman"/>
          <w:sz w:val="28"/>
          <w:szCs w:val="28"/>
          <w:lang w:val="uk-UA"/>
        </w:rPr>
      </w:pPr>
    </w:p>
    <w:p w:rsidR="000E56B1" w:rsidRPr="00BC1BB3" w:rsidRDefault="000E56B1" w:rsidP="000E56B1">
      <w:pPr>
        <w:spacing w:after="0" w:line="360" w:lineRule="auto"/>
        <w:jc w:val="both"/>
        <w:rPr>
          <w:rFonts w:ascii="Times New Roman" w:hAnsi="Times New Roman"/>
          <w:b/>
          <w:i/>
          <w:sz w:val="28"/>
          <w:szCs w:val="28"/>
          <w:lang w:val="uk-UA"/>
        </w:rPr>
      </w:pPr>
      <w:r w:rsidRPr="00BC1BB3">
        <w:rPr>
          <w:rFonts w:ascii="Times New Roman" w:hAnsi="Times New Roman"/>
          <w:b/>
          <w:i/>
          <w:sz w:val="28"/>
          <w:szCs w:val="28"/>
          <w:lang w:val="uk-UA"/>
        </w:rPr>
        <w:t>13) Яка кількість реєстрів повинна вестись нотаріусом під час здійснення його професійної діяльності продовж одного календарного року?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1 </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2</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3</w:t>
      </w:r>
    </w:p>
    <w:p w:rsidR="000E56B1" w:rsidRPr="00E94F12" w:rsidRDefault="002B0DE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4</w:t>
      </w:r>
    </w:p>
    <w:p w:rsidR="00B50248" w:rsidRDefault="00B50248" w:rsidP="000E56B1">
      <w:pPr>
        <w:spacing w:after="0" w:line="360" w:lineRule="auto"/>
        <w:jc w:val="both"/>
        <w:rPr>
          <w:rFonts w:ascii="Times New Roman" w:hAnsi="Times New Roman"/>
          <w:sz w:val="28"/>
          <w:szCs w:val="28"/>
          <w:lang w:val="uk-UA"/>
        </w:rPr>
      </w:pPr>
    </w:p>
    <w:p w:rsidR="000E56B1" w:rsidRPr="00B50248" w:rsidRDefault="000E56B1" w:rsidP="000E56B1">
      <w:pPr>
        <w:spacing w:after="0" w:line="360" w:lineRule="auto"/>
        <w:jc w:val="both"/>
        <w:rPr>
          <w:rFonts w:ascii="Times New Roman" w:hAnsi="Times New Roman"/>
          <w:b/>
          <w:i/>
          <w:sz w:val="28"/>
          <w:szCs w:val="28"/>
          <w:lang w:val="uk-UA"/>
        </w:rPr>
      </w:pPr>
      <w:r w:rsidRPr="00B50248">
        <w:rPr>
          <w:rFonts w:ascii="Times New Roman" w:hAnsi="Times New Roman"/>
          <w:b/>
          <w:i/>
          <w:sz w:val="28"/>
          <w:szCs w:val="28"/>
          <w:lang w:val="uk-UA"/>
        </w:rPr>
        <w:t>14) Яким чином нотаріус зобов</w:t>
      </w:r>
      <w:r w:rsidRPr="00B50248">
        <w:rPr>
          <w:rFonts w:ascii="Times New Roman" w:hAnsi="Times New Roman"/>
          <w:b/>
          <w:i/>
          <w:sz w:val="28"/>
          <w:szCs w:val="28"/>
        </w:rPr>
        <w:t>’</w:t>
      </w:r>
      <w:r w:rsidRPr="00B50248">
        <w:rPr>
          <w:rFonts w:ascii="Times New Roman" w:hAnsi="Times New Roman"/>
          <w:b/>
          <w:i/>
          <w:sz w:val="28"/>
          <w:szCs w:val="28"/>
          <w:lang w:val="uk-UA"/>
        </w:rPr>
        <w:t xml:space="preserve">язаний виділити </w:t>
      </w:r>
      <w:r w:rsidRPr="00B50248">
        <w:rPr>
          <w:rFonts w:ascii="Times New Roman" w:hAnsi="Times New Roman"/>
          <w:b/>
          <w:i/>
          <w:sz w:val="28"/>
          <w:szCs w:val="28"/>
        </w:rPr>
        <w:t>дописки і виправлення, зроблені в Реєстрі</w:t>
      </w:r>
      <w:r w:rsidRPr="00B50248">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А) </w:t>
      </w:r>
      <w:r w:rsidRPr="00E94F12">
        <w:rPr>
          <w:rFonts w:ascii="Times New Roman" w:hAnsi="Times New Roman"/>
          <w:sz w:val="28"/>
          <w:szCs w:val="28"/>
        </w:rPr>
        <w:t xml:space="preserve">повинні бути застережені нотаріусом </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повинні бути застережені нотаріусом і скріплені його підписом та печаткою</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w:t>
      </w:r>
      <w:r w:rsidRPr="00E94F12">
        <w:rPr>
          <w:rFonts w:ascii="Times New Roman" w:hAnsi="Times New Roman"/>
          <w:sz w:val="28"/>
          <w:szCs w:val="28"/>
        </w:rPr>
        <w:t>повинні бути скріплені його підписом та печаткою</w:t>
      </w:r>
    </w:p>
    <w:p w:rsidR="000E56B1" w:rsidRPr="002B0DEB"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Г) </w:t>
      </w:r>
      <w:r w:rsidRPr="00E94F12">
        <w:rPr>
          <w:rFonts w:ascii="Times New Roman" w:hAnsi="Times New Roman"/>
          <w:sz w:val="28"/>
          <w:szCs w:val="28"/>
        </w:rPr>
        <w:t>повин</w:t>
      </w:r>
      <w:r w:rsidR="002B0DEB">
        <w:rPr>
          <w:rFonts w:ascii="Times New Roman" w:hAnsi="Times New Roman"/>
          <w:sz w:val="28"/>
          <w:szCs w:val="28"/>
        </w:rPr>
        <w:t>ні бути скріплені його підписом</w:t>
      </w:r>
    </w:p>
    <w:p w:rsidR="00B50248" w:rsidRDefault="00B50248" w:rsidP="000E56B1">
      <w:pPr>
        <w:spacing w:after="0" w:line="360" w:lineRule="auto"/>
        <w:jc w:val="both"/>
        <w:rPr>
          <w:rFonts w:ascii="Times New Roman" w:hAnsi="Times New Roman"/>
          <w:sz w:val="28"/>
          <w:szCs w:val="28"/>
          <w:lang w:val="uk-UA"/>
        </w:rPr>
      </w:pPr>
    </w:p>
    <w:p w:rsidR="000E56B1" w:rsidRPr="00B50248" w:rsidRDefault="000E56B1" w:rsidP="000E56B1">
      <w:pPr>
        <w:spacing w:after="0" w:line="360" w:lineRule="auto"/>
        <w:jc w:val="both"/>
        <w:rPr>
          <w:rFonts w:ascii="Times New Roman" w:hAnsi="Times New Roman"/>
          <w:b/>
          <w:i/>
          <w:sz w:val="28"/>
          <w:szCs w:val="28"/>
          <w:lang w:val="uk-UA"/>
        </w:rPr>
      </w:pPr>
      <w:r w:rsidRPr="00B50248">
        <w:rPr>
          <w:rFonts w:ascii="Times New Roman" w:hAnsi="Times New Roman"/>
          <w:b/>
          <w:i/>
          <w:sz w:val="28"/>
          <w:szCs w:val="28"/>
          <w:lang w:val="uk-UA"/>
        </w:rPr>
        <w:t>15) Яку кількість реєстрових номерів слід вказати при посвідченні справжності підпису декількох осіб на одному документі?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кількість реєстрових номерів надається на розсуд нотаріуса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кількість реєстрових номерів, що відповідає кількості осіб, справжність підписів яких засвідчується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кількість реєстрових номерів дорівнює кількості дій нотаріуса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кількість номерів залежить від в</w:t>
      </w:r>
      <w:r w:rsidR="002B0DEB">
        <w:rPr>
          <w:rFonts w:ascii="Times New Roman" w:hAnsi="Times New Roman"/>
          <w:sz w:val="28"/>
          <w:szCs w:val="28"/>
          <w:lang w:val="uk-UA"/>
        </w:rPr>
        <w:t>иду вчинюваної нотаріальної дії</w:t>
      </w:r>
    </w:p>
    <w:p w:rsidR="00B50248" w:rsidRDefault="00B50248" w:rsidP="000E56B1">
      <w:pPr>
        <w:spacing w:after="0" w:line="360" w:lineRule="auto"/>
        <w:jc w:val="both"/>
        <w:rPr>
          <w:rFonts w:ascii="Times New Roman" w:hAnsi="Times New Roman"/>
          <w:sz w:val="28"/>
          <w:szCs w:val="28"/>
          <w:lang w:val="uk-UA"/>
        </w:rPr>
      </w:pPr>
    </w:p>
    <w:p w:rsidR="000E56B1" w:rsidRPr="00B50248" w:rsidRDefault="000E56B1" w:rsidP="000E56B1">
      <w:pPr>
        <w:spacing w:after="0" w:line="360" w:lineRule="auto"/>
        <w:jc w:val="both"/>
        <w:rPr>
          <w:rFonts w:ascii="Times New Roman" w:hAnsi="Times New Roman"/>
          <w:b/>
          <w:i/>
          <w:sz w:val="28"/>
          <w:szCs w:val="28"/>
          <w:lang w:val="uk-UA"/>
        </w:rPr>
      </w:pPr>
      <w:r w:rsidRPr="00B50248">
        <w:rPr>
          <w:rFonts w:ascii="Times New Roman" w:hAnsi="Times New Roman"/>
          <w:b/>
          <w:i/>
          <w:sz w:val="28"/>
          <w:szCs w:val="28"/>
          <w:lang w:val="uk-UA"/>
        </w:rPr>
        <w:t>16) Яка кількість реєстрових номерів присвоюється при одночасному вчиненні будь-яких нотаріальних дій з одночасним засвідченням справжності підпису перекладача та/або засвідчення вірності письмового перекладу документа нотаріусом?</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кожна дія отримує один номер</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lastRenderedPageBreak/>
        <w:t>Б) визначається на розсуд нотаріуса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визначається на вибір особи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кожній з них присвою</w:t>
      </w:r>
      <w:r w:rsidR="002B0DEB">
        <w:rPr>
          <w:rFonts w:ascii="Times New Roman" w:hAnsi="Times New Roman"/>
          <w:sz w:val="28"/>
          <w:szCs w:val="28"/>
          <w:lang w:val="uk-UA"/>
        </w:rPr>
        <w:t>ється окремий реєстровий номер</w:t>
      </w:r>
    </w:p>
    <w:p w:rsidR="00B50248" w:rsidRDefault="00B50248" w:rsidP="000E56B1">
      <w:pPr>
        <w:spacing w:after="0" w:line="360" w:lineRule="auto"/>
        <w:jc w:val="both"/>
        <w:rPr>
          <w:rFonts w:ascii="Times New Roman" w:hAnsi="Times New Roman"/>
          <w:sz w:val="28"/>
          <w:szCs w:val="28"/>
          <w:lang w:val="uk-UA"/>
        </w:rPr>
      </w:pPr>
    </w:p>
    <w:p w:rsidR="000E56B1" w:rsidRPr="00B50248" w:rsidRDefault="000E56B1" w:rsidP="000E56B1">
      <w:pPr>
        <w:spacing w:after="0" w:line="360" w:lineRule="auto"/>
        <w:jc w:val="both"/>
        <w:rPr>
          <w:rFonts w:ascii="Times New Roman" w:hAnsi="Times New Roman"/>
          <w:b/>
          <w:i/>
          <w:sz w:val="28"/>
          <w:szCs w:val="28"/>
          <w:lang w:val="uk-UA"/>
        </w:rPr>
      </w:pPr>
      <w:r w:rsidRPr="00B50248">
        <w:rPr>
          <w:rFonts w:ascii="Times New Roman" w:hAnsi="Times New Roman"/>
          <w:b/>
          <w:i/>
          <w:sz w:val="28"/>
          <w:szCs w:val="28"/>
          <w:lang w:val="uk-UA"/>
        </w:rPr>
        <w:t>17) Яким чином проставляється дата вчинення нотаріальної дії у Реєстрі, який веде нотаріус?</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проставляється в довільному порядку та не повторюється на початку кожної сторінки Реєстру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проставляється на початку робочого дня та щоразу повторюється на початку кожної сторінки Реєстру протягом усього робочого дня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проставляється на початку кожної сторінки Реєстру протягом усього робочого дня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проставляється на вибір нотаріуса залежно від п</w:t>
      </w:r>
      <w:r w:rsidR="002B0DEB">
        <w:rPr>
          <w:rFonts w:ascii="Times New Roman" w:hAnsi="Times New Roman"/>
          <w:sz w:val="28"/>
          <w:szCs w:val="28"/>
          <w:lang w:val="uk-UA"/>
        </w:rPr>
        <w:t>ослідовності вчинюваної ним дії</w:t>
      </w:r>
    </w:p>
    <w:p w:rsidR="00B50248" w:rsidRDefault="00B50248" w:rsidP="000E56B1">
      <w:pPr>
        <w:spacing w:after="0" w:line="360" w:lineRule="auto"/>
        <w:jc w:val="both"/>
        <w:rPr>
          <w:rFonts w:ascii="Times New Roman" w:hAnsi="Times New Roman"/>
          <w:sz w:val="28"/>
          <w:szCs w:val="28"/>
          <w:lang w:val="uk-UA"/>
        </w:rPr>
      </w:pPr>
    </w:p>
    <w:p w:rsidR="000E56B1" w:rsidRPr="00B50248" w:rsidRDefault="000E56B1" w:rsidP="000E56B1">
      <w:pPr>
        <w:spacing w:after="0" w:line="360" w:lineRule="auto"/>
        <w:jc w:val="both"/>
        <w:rPr>
          <w:rFonts w:ascii="Times New Roman" w:hAnsi="Times New Roman"/>
          <w:b/>
          <w:i/>
          <w:sz w:val="28"/>
          <w:szCs w:val="28"/>
          <w:lang w:val="uk-UA"/>
        </w:rPr>
      </w:pPr>
      <w:r w:rsidRPr="00B50248">
        <w:rPr>
          <w:rFonts w:ascii="Times New Roman" w:hAnsi="Times New Roman"/>
          <w:b/>
          <w:i/>
          <w:sz w:val="28"/>
          <w:szCs w:val="28"/>
          <w:lang w:val="uk-UA"/>
        </w:rPr>
        <w:t>18) Який юридичний факт необхідно перевірити нотаріусу у випадку якщо іноземець звертається задля вчинення відповідної нотаріальної дії?</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перевіряється законність його перебування в Україні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перевіряються анкетні дані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перевіряється матеріальний стан</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перевіряється інформація про наявніс</w:t>
      </w:r>
      <w:r w:rsidR="002B0DEB">
        <w:rPr>
          <w:rFonts w:ascii="Times New Roman" w:hAnsi="Times New Roman"/>
          <w:sz w:val="28"/>
          <w:szCs w:val="28"/>
          <w:lang w:val="uk-UA"/>
        </w:rPr>
        <w:t>ть рухомого та нерухомого майна</w:t>
      </w:r>
    </w:p>
    <w:p w:rsidR="00B50248" w:rsidRDefault="00B50248" w:rsidP="000E56B1">
      <w:pPr>
        <w:spacing w:after="0" w:line="360" w:lineRule="auto"/>
        <w:jc w:val="both"/>
        <w:rPr>
          <w:rFonts w:ascii="Times New Roman" w:hAnsi="Times New Roman"/>
          <w:sz w:val="28"/>
          <w:szCs w:val="28"/>
          <w:lang w:val="uk-UA"/>
        </w:rPr>
      </w:pPr>
    </w:p>
    <w:p w:rsidR="000E56B1" w:rsidRPr="00B50248" w:rsidRDefault="000E56B1" w:rsidP="000E56B1">
      <w:pPr>
        <w:spacing w:after="0" w:line="360" w:lineRule="auto"/>
        <w:jc w:val="both"/>
        <w:rPr>
          <w:rFonts w:ascii="Times New Roman" w:hAnsi="Times New Roman"/>
          <w:b/>
          <w:i/>
          <w:sz w:val="28"/>
          <w:szCs w:val="28"/>
          <w:lang w:val="uk-UA"/>
        </w:rPr>
      </w:pPr>
      <w:r w:rsidRPr="00B50248">
        <w:rPr>
          <w:rFonts w:ascii="Times New Roman" w:hAnsi="Times New Roman"/>
          <w:b/>
          <w:i/>
          <w:sz w:val="28"/>
          <w:szCs w:val="28"/>
          <w:lang w:val="uk-UA"/>
        </w:rPr>
        <w:t>19) Які документи підлягають реєстрації за результатами діяльності нотаріуса?</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вхідні, вихідні, внутрішні документи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вхідні, вихідні документи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вихідні, внутрішні документи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ви</w:t>
      </w:r>
      <w:r w:rsidR="002B0DEB">
        <w:rPr>
          <w:rFonts w:ascii="Times New Roman" w:hAnsi="Times New Roman"/>
          <w:sz w:val="28"/>
          <w:szCs w:val="28"/>
          <w:lang w:val="uk-UA"/>
        </w:rPr>
        <w:t>хідні, службові документи</w:t>
      </w:r>
    </w:p>
    <w:p w:rsidR="00B50248" w:rsidRDefault="00B50248" w:rsidP="000E56B1">
      <w:pPr>
        <w:spacing w:after="0" w:line="360" w:lineRule="auto"/>
        <w:jc w:val="both"/>
        <w:rPr>
          <w:rFonts w:ascii="Times New Roman" w:hAnsi="Times New Roman"/>
          <w:sz w:val="28"/>
          <w:szCs w:val="28"/>
          <w:lang w:val="uk-UA"/>
        </w:rPr>
      </w:pPr>
    </w:p>
    <w:p w:rsidR="000E56B1" w:rsidRPr="00B50248" w:rsidRDefault="000E56B1" w:rsidP="000E56B1">
      <w:pPr>
        <w:spacing w:after="0" w:line="360" w:lineRule="auto"/>
        <w:jc w:val="both"/>
        <w:rPr>
          <w:rFonts w:ascii="Times New Roman" w:hAnsi="Times New Roman"/>
          <w:b/>
          <w:i/>
          <w:sz w:val="28"/>
          <w:szCs w:val="28"/>
          <w:lang w:val="uk-UA"/>
        </w:rPr>
      </w:pPr>
      <w:r w:rsidRPr="00B50248">
        <w:rPr>
          <w:rFonts w:ascii="Times New Roman" w:hAnsi="Times New Roman"/>
          <w:b/>
          <w:i/>
          <w:sz w:val="28"/>
          <w:szCs w:val="28"/>
          <w:lang w:val="uk-UA"/>
        </w:rPr>
        <w:t>20) Якою особою здійснюється формування справ нотаріальної контори?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lastRenderedPageBreak/>
        <w:t>А) завідувачем нотаріальної контори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відповідальною за ведення нотаріального діловодства та архіву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помічником нотаріуса</w:t>
      </w:r>
    </w:p>
    <w:p w:rsidR="000E56B1" w:rsidRPr="00E94F12" w:rsidRDefault="002B0DE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архіваріусом</w:t>
      </w:r>
    </w:p>
    <w:p w:rsidR="00B50248" w:rsidRDefault="00B50248" w:rsidP="000E56B1">
      <w:pPr>
        <w:spacing w:after="0" w:line="360" w:lineRule="auto"/>
        <w:jc w:val="both"/>
        <w:rPr>
          <w:rFonts w:ascii="Times New Roman" w:hAnsi="Times New Roman"/>
          <w:sz w:val="28"/>
          <w:szCs w:val="28"/>
          <w:lang w:val="uk-UA"/>
        </w:rPr>
      </w:pPr>
    </w:p>
    <w:p w:rsidR="000E56B1" w:rsidRPr="00B50248" w:rsidRDefault="000E56B1" w:rsidP="000E56B1">
      <w:pPr>
        <w:spacing w:after="0" w:line="360" w:lineRule="auto"/>
        <w:jc w:val="both"/>
        <w:rPr>
          <w:rFonts w:ascii="Times New Roman" w:hAnsi="Times New Roman"/>
          <w:b/>
          <w:i/>
          <w:sz w:val="28"/>
          <w:szCs w:val="28"/>
          <w:lang w:val="uk-UA"/>
        </w:rPr>
      </w:pPr>
      <w:r w:rsidRPr="00B50248">
        <w:rPr>
          <w:rFonts w:ascii="Times New Roman" w:hAnsi="Times New Roman"/>
          <w:b/>
          <w:i/>
          <w:sz w:val="28"/>
          <w:szCs w:val="28"/>
          <w:lang w:val="uk-UA"/>
        </w:rPr>
        <w:t xml:space="preserve">21) З якого моменту спадкова справа є закінченою якщо </w:t>
      </w:r>
      <w:r w:rsidRPr="00B50248">
        <w:rPr>
          <w:rFonts w:ascii="Times New Roman" w:hAnsi="Times New Roman"/>
          <w:b/>
          <w:i/>
          <w:sz w:val="28"/>
          <w:szCs w:val="28"/>
        </w:rPr>
        <w:t>спадкоємець помер до видачі свідоцтва про право на спадщину</w:t>
      </w:r>
      <w:r w:rsidRPr="00B50248">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з дати отримання нотаріусом свідоцтва про смерть</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з дати отримання висновку експертизи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з дати фактичної смерті спадкодавця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з дати видачі свідоцтва пр</w:t>
      </w:r>
      <w:r w:rsidR="002B0DEB">
        <w:rPr>
          <w:rFonts w:ascii="Times New Roman" w:hAnsi="Times New Roman"/>
          <w:sz w:val="28"/>
          <w:szCs w:val="28"/>
          <w:lang w:val="uk-UA"/>
        </w:rPr>
        <w:t>о смерть</w:t>
      </w:r>
    </w:p>
    <w:p w:rsidR="00B50248" w:rsidRDefault="00B50248" w:rsidP="000E56B1">
      <w:pPr>
        <w:spacing w:after="0" w:line="360" w:lineRule="auto"/>
        <w:jc w:val="both"/>
        <w:rPr>
          <w:rFonts w:ascii="Times New Roman" w:hAnsi="Times New Roman"/>
          <w:sz w:val="28"/>
          <w:szCs w:val="28"/>
          <w:lang w:val="uk-UA"/>
        </w:rPr>
      </w:pPr>
    </w:p>
    <w:p w:rsidR="000E56B1" w:rsidRPr="00B50248" w:rsidRDefault="000E56B1" w:rsidP="000E56B1">
      <w:pPr>
        <w:spacing w:after="0" w:line="360" w:lineRule="auto"/>
        <w:jc w:val="both"/>
        <w:rPr>
          <w:rFonts w:ascii="Times New Roman" w:hAnsi="Times New Roman"/>
          <w:b/>
          <w:i/>
          <w:sz w:val="28"/>
          <w:szCs w:val="28"/>
          <w:lang w:val="uk-UA"/>
        </w:rPr>
      </w:pPr>
      <w:r w:rsidRPr="00B50248">
        <w:rPr>
          <w:rFonts w:ascii="Times New Roman" w:hAnsi="Times New Roman"/>
          <w:b/>
          <w:i/>
          <w:sz w:val="28"/>
          <w:szCs w:val="28"/>
          <w:lang w:val="uk-UA"/>
        </w:rPr>
        <w:t xml:space="preserve">22) З якого моменту спадкова справа є закінченою якщо спадкоємець </w:t>
      </w:r>
      <w:r w:rsidRPr="00B50248">
        <w:rPr>
          <w:rFonts w:ascii="Times New Roman" w:hAnsi="Times New Roman"/>
          <w:b/>
          <w:i/>
          <w:color w:val="333333"/>
          <w:sz w:val="28"/>
          <w:szCs w:val="28"/>
          <w:shd w:val="clear" w:color="auto" w:fill="FFFFFF"/>
        </w:rPr>
        <w:t>оголошений померлим</w:t>
      </w:r>
      <w:r w:rsidRPr="00B50248">
        <w:rPr>
          <w:rFonts w:ascii="Times New Roman" w:hAnsi="Times New Roman"/>
          <w:b/>
          <w:i/>
          <w:sz w:val="28"/>
          <w:szCs w:val="28"/>
          <w:lang w:val="uk-UA"/>
        </w:rPr>
        <w:t xml:space="preserve"> </w:t>
      </w:r>
      <w:r w:rsidRPr="00B50248">
        <w:rPr>
          <w:rFonts w:ascii="Times New Roman" w:hAnsi="Times New Roman"/>
          <w:b/>
          <w:i/>
          <w:sz w:val="28"/>
          <w:szCs w:val="28"/>
        </w:rPr>
        <w:t>до видачі свідоцтва про право на спадщину</w:t>
      </w:r>
      <w:r w:rsidRPr="00B50248">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 xml:space="preserve">з дати отримання нотаріусом </w:t>
      </w:r>
      <w:r w:rsidRPr="00E94F12">
        <w:rPr>
          <w:rFonts w:ascii="Times New Roman" w:hAnsi="Times New Roman"/>
          <w:sz w:val="28"/>
          <w:szCs w:val="28"/>
          <w:lang w:val="uk-UA"/>
        </w:rPr>
        <w:t>рішення суду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з дати отримання висновку експертизи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з дати фактичної смерті спадкодавця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з д</w:t>
      </w:r>
      <w:r w:rsidR="002B0DEB">
        <w:rPr>
          <w:rFonts w:ascii="Times New Roman" w:hAnsi="Times New Roman"/>
          <w:sz w:val="28"/>
          <w:szCs w:val="28"/>
          <w:lang w:val="uk-UA"/>
        </w:rPr>
        <w:t xml:space="preserve">ати винесення судового рішення </w:t>
      </w:r>
    </w:p>
    <w:p w:rsidR="00B50248" w:rsidRDefault="00B50248" w:rsidP="000E56B1">
      <w:pPr>
        <w:spacing w:after="0" w:line="360" w:lineRule="auto"/>
        <w:jc w:val="both"/>
        <w:rPr>
          <w:rFonts w:ascii="Times New Roman" w:hAnsi="Times New Roman"/>
          <w:sz w:val="28"/>
          <w:szCs w:val="28"/>
          <w:lang w:val="uk-UA"/>
        </w:rPr>
      </w:pPr>
    </w:p>
    <w:p w:rsidR="000E56B1" w:rsidRPr="00B50248" w:rsidRDefault="000E56B1" w:rsidP="000E56B1">
      <w:pPr>
        <w:spacing w:after="0" w:line="360" w:lineRule="auto"/>
        <w:jc w:val="both"/>
        <w:rPr>
          <w:rFonts w:ascii="Times New Roman" w:hAnsi="Times New Roman"/>
          <w:b/>
          <w:i/>
          <w:sz w:val="28"/>
          <w:szCs w:val="28"/>
          <w:lang w:val="uk-UA"/>
        </w:rPr>
      </w:pPr>
      <w:r w:rsidRPr="00B50248">
        <w:rPr>
          <w:rFonts w:ascii="Times New Roman" w:hAnsi="Times New Roman"/>
          <w:b/>
          <w:i/>
          <w:sz w:val="28"/>
          <w:szCs w:val="28"/>
          <w:lang w:val="uk-UA"/>
        </w:rPr>
        <w:t xml:space="preserve">23) З якого моменту спадкова справа є закінченою якщо спадкоємець визнаний безвісно відсутнім </w:t>
      </w:r>
      <w:r w:rsidRPr="00B50248">
        <w:rPr>
          <w:rFonts w:ascii="Times New Roman" w:hAnsi="Times New Roman"/>
          <w:b/>
          <w:i/>
          <w:sz w:val="28"/>
          <w:szCs w:val="28"/>
        </w:rPr>
        <w:t>до видачі свідоцтва про право на спадщину</w:t>
      </w:r>
      <w:r w:rsidRPr="00B50248">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 xml:space="preserve">з дати отримання нотаріусом </w:t>
      </w:r>
      <w:r w:rsidRPr="00E94F12">
        <w:rPr>
          <w:rFonts w:ascii="Times New Roman" w:hAnsi="Times New Roman"/>
          <w:sz w:val="28"/>
          <w:szCs w:val="28"/>
          <w:lang w:val="uk-UA"/>
        </w:rPr>
        <w:t>рішення суду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з дати отримання висновку експертизи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з дати фактичної смерті спадкодавця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з д</w:t>
      </w:r>
      <w:r w:rsidR="002B0DEB">
        <w:rPr>
          <w:rFonts w:ascii="Times New Roman" w:hAnsi="Times New Roman"/>
          <w:sz w:val="28"/>
          <w:szCs w:val="28"/>
          <w:lang w:val="uk-UA"/>
        </w:rPr>
        <w:t xml:space="preserve">ати винесення судового рішення </w:t>
      </w:r>
    </w:p>
    <w:p w:rsidR="00B50248" w:rsidRDefault="00B50248" w:rsidP="000E56B1">
      <w:pPr>
        <w:spacing w:after="0" w:line="360" w:lineRule="auto"/>
        <w:jc w:val="both"/>
        <w:rPr>
          <w:rFonts w:ascii="Times New Roman" w:hAnsi="Times New Roman"/>
          <w:sz w:val="28"/>
          <w:szCs w:val="28"/>
          <w:lang w:val="uk-UA"/>
        </w:rPr>
      </w:pPr>
    </w:p>
    <w:p w:rsidR="000E56B1" w:rsidRPr="00B50248" w:rsidRDefault="000E56B1" w:rsidP="000E56B1">
      <w:pPr>
        <w:spacing w:after="0" w:line="360" w:lineRule="auto"/>
        <w:jc w:val="both"/>
        <w:rPr>
          <w:rFonts w:ascii="Times New Roman" w:hAnsi="Times New Roman"/>
          <w:b/>
          <w:i/>
          <w:sz w:val="28"/>
          <w:szCs w:val="28"/>
          <w:lang w:val="uk-UA"/>
        </w:rPr>
      </w:pPr>
      <w:r w:rsidRPr="00B50248">
        <w:rPr>
          <w:rFonts w:ascii="Times New Roman" w:hAnsi="Times New Roman"/>
          <w:b/>
          <w:i/>
          <w:sz w:val="28"/>
          <w:szCs w:val="28"/>
          <w:lang w:val="uk-UA"/>
        </w:rPr>
        <w:t>24) Який термін встановлено для підшивання документів у спадкову справу?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не пізніше ніж через 1 місяць після закриття спадкової справи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не пізніше ніж через 2 місяці після закриття спадкової справи</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lastRenderedPageBreak/>
        <w:t xml:space="preserve">В) </w:t>
      </w:r>
      <w:r w:rsidRPr="00E94F12">
        <w:rPr>
          <w:rFonts w:ascii="Times New Roman" w:hAnsi="Times New Roman"/>
          <w:sz w:val="28"/>
          <w:szCs w:val="28"/>
        </w:rPr>
        <w:t>не пізніше ніж через 3 місяці після закриття спадкової справи</w:t>
      </w:r>
    </w:p>
    <w:p w:rsidR="000E56B1" w:rsidRPr="002B0DEB"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Г) </w:t>
      </w:r>
      <w:r w:rsidRPr="00E94F12">
        <w:rPr>
          <w:rFonts w:ascii="Times New Roman" w:hAnsi="Times New Roman"/>
          <w:sz w:val="28"/>
          <w:szCs w:val="28"/>
        </w:rPr>
        <w:t xml:space="preserve">не пізніше ніж через 4 місяці </w:t>
      </w:r>
      <w:r w:rsidR="002B0DEB">
        <w:rPr>
          <w:rFonts w:ascii="Times New Roman" w:hAnsi="Times New Roman"/>
          <w:sz w:val="28"/>
          <w:szCs w:val="28"/>
        </w:rPr>
        <w:t>після закриття спадкової справи</w:t>
      </w:r>
    </w:p>
    <w:p w:rsidR="00B50248" w:rsidRDefault="00B50248" w:rsidP="000E56B1">
      <w:pPr>
        <w:spacing w:after="0" w:line="360" w:lineRule="auto"/>
        <w:jc w:val="both"/>
        <w:rPr>
          <w:rFonts w:ascii="Times New Roman" w:hAnsi="Times New Roman"/>
          <w:sz w:val="28"/>
          <w:szCs w:val="28"/>
          <w:lang w:val="uk-UA"/>
        </w:rPr>
      </w:pPr>
    </w:p>
    <w:p w:rsidR="000E56B1" w:rsidRPr="00B50248" w:rsidRDefault="000E56B1" w:rsidP="000E56B1">
      <w:pPr>
        <w:spacing w:after="0" w:line="360" w:lineRule="auto"/>
        <w:jc w:val="both"/>
        <w:rPr>
          <w:rFonts w:ascii="Times New Roman" w:hAnsi="Times New Roman"/>
          <w:b/>
          <w:i/>
          <w:sz w:val="28"/>
          <w:szCs w:val="28"/>
          <w:lang w:val="uk-UA"/>
        </w:rPr>
      </w:pPr>
      <w:r w:rsidRPr="00B50248">
        <w:rPr>
          <w:rFonts w:ascii="Times New Roman" w:hAnsi="Times New Roman"/>
          <w:b/>
          <w:i/>
          <w:sz w:val="28"/>
          <w:szCs w:val="28"/>
          <w:lang w:val="uk-UA"/>
        </w:rPr>
        <w:t xml:space="preserve">25) Яка кількість примірників описів передбачена для </w:t>
      </w:r>
      <w:r w:rsidRPr="00B50248">
        <w:rPr>
          <w:rFonts w:ascii="Times New Roman" w:hAnsi="Times New Roman"/>
          <w:b/>
          <w:i/>
          <w:sz w:val="28"/>
          <w:szCs w:val="28"/>
        </w:rPr>
        <w:t>справ постійного та тривалого (понад 10 років) зберігання, що надалі передаватимуться до нотаріального архів</w:t>
      </w:r>
      <w:r w:rsidRPr="00B50248">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1</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2</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3</w:t>
      </w:r>
    </w:p>
    <w:p w:rsidR="000E56B1" w:rsidRPr="00E94F12" w:rsidRDefault="002B0DE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Г) 4 </w:t>
      </w:r>
    </w:p>
    <w:p w:rsidR="00B50248" w:rsidRDefault="00B50248" w:rsidP="000E56B1">
      <w:pPr>
        <w:spacing w:after="0" w:line="360" w:lineRule="auto"/>
        <w:jc w:val="both"/>
        <w:rPr>
          <w:rFonts w:ascii="Times New Roman" w:hAnsi="Times New Roman"/>
          <w:sz w:val="28"/>
          <w:szCs w:val="28"/>
          <w:lang w:val="uk-UA"/>
        </w:rPr>
      </w:pPr>
    </w:p>
    <w:p w:rsidR="000E56B1" w:rsidRPr="00B50248" w:rsidRDefault="000E56B1" w:rsidP="000E56B1">
      <w:pPr>
        <w:spacing w:after="0" w:line="360" w:lineRule="auto"/>
        <w:jc w:val="both"/>
        <w:rPr>
          <w:rFonts w:ascii="Times New Roman" w:hAnsi="Times New Roman"/>
          <w:b/>
          <w:i/>
          <w:sz w:val="28"/>
          <w:szCs w:val="28"/>
          <w:lang w:val="uk-UA"/>
        </w:rPr>
      </w:pPr>
      <w:r w:rsidRPr="00B50248">
        <w:rPr>
          <w:rFonts w:ascii="Times New Roman" w:hAnsi="Times New Roman"/>
          <w:b/>
          <w:i/>
          <w:sz w:val="28"/>
          <w:szCs w:val="28"/>
          <w:lang w:val="uk-UA"/>
        </w:rPr>
        <w:t>26) Яка кількість примірників описів передбачена для справ з кадрових питань?</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1</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2</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3</w:t>
      </w:r>
    </w:p>
    <w:p w:rsidR="000E56B1" w:rsidRPr="00E94F12" w:rsidRDefault="002B0DE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4</w:t>
      </w:r>
    </w:p>
    <w:p w:rsidR="00B50248" w:rsidRDefault="00B50248" w:rsidP="000E56B1">
      <w:pPr>
        <w:spacing w:after="0" w:line="360" w:lineRule="auto"/>
        <w:jc w:val="both"/>
        <w:rPr>
          <w:rFonts w:ascii="Times New Roman" w:hAnsi="Times New Roman"/>
          <w:sz w:val="28"/>
          <w:szCs w:val="28"/>
          <w:lang w:val="uk-UA"/>
        </w:rPr>
      </w:pPr>
    </w:p>
    <w:p w:rsidR="000E56B1" w:rsidRPr="00B50248" w:rsidRDefault="000E56B1" w:rsidP="000E56B1">
      <w:pPr>
        <w:spacing w:after="0" w:line="360" w:lineRule="auto"/>
        <w:jc w:val="both"/>
        <w:rPr>
          <w:rFonts w:ascii="Times New Roman" w:hAnsi="Times New Roman"/>
          <w:b/>
          <w:i/>
          <w:sz w:val="28"/>
          <w:szCs w:val="28"/>
          <w:lang w:val="uk-UA"/>
        </w:rPr>
      </w:pPr>
      <w:r w:rsidRPr="00B50248">
        <w:rPr>
          <w:rFonts w:ascii="Times New Roman" w:hAnsi="Times New Roman"/>
          <w:b/>
          <w:i/>
          <w:sz w:val="28"/>
          <w:szCs w:val="28"/>
          <w:lang w:val="uk-UA"/>
        </w:rPr>
        <w:t>27) Протягом якого строку приватний нотаріус зобов</w:t>
      </w:r>
      <w:r w:rsidRPr="00B50248">
        <w:rPr>
          <w:rFonts w:ascii="Times New Roman" w:hAnsi="Times New Roman"/>
          <w:b/>
          <w:i/>
          <w:sz w:val="28"/>
          <w:szCs w:val="28"/>
        </w:rPr>
        <w:t>’</w:t>
      </w:r>
      <w:r w:rsidRPr="00B50248">
        <w:rPr>
          <w:rFonts w:ascii="Times New Roman" w:hAnsi="Times New Roman"/>
          <w:b/>
          <w:i/>
          <w:sz w:val="28"/>
          <w:szCs w:val="28"/>
          <w:lang w:val="uk-UA"/>
        </w:rPr>
        <w:t xml:space="preserve">язаний </w:t>
      </w:r>
      <w:r w:rsidRPr="00B50248">
        <w:rPr>
          <w:rFonts w:ascii="Times New Roman" w:hAnsi="Times New Roman"/>
          <w:b/>
          <w:i/>
          <w:sz w:val="28"/>
          <w:szCs w:val="28"/>
        </w:rPr>
        <w:t>забезпечити зберігання документів діловодства та архіву</w:t>
      </w:r>
      <w:r w:rsidRPr="00B50248">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протягом усього строку здійснення ним нотаріальної діяльності.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протягом усього строку</w:t>
      </w:r>
      <w:r w:rsidRPr="00E94F12">
        <w:rPr>
          <w:rFonts w:ascii="Times New Roman" w:hAnsi="Times New Roman"/>
          <w:sz w:val="28"/>
          <w:szCs w:val="28"/>
          <w:lang w:val="uk-UA"/>
        </w:rPr>
        <w:t xml:space="preserve"> вчинення нотаріальної дії</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В) </w:t>
      </w:r>
      <w:r w:rsidRPr="00E94F12">
        <w:rPr>
          <w:rFonts w:ascii="Times New Roman" w:hAnsi="Times New Roman"/>
          <w:sz w:val="28"/>
          <w:szCs w:val="28"/>
        </w:rPr>
        <w:t xml:space="preserve">протягом усього строку </w:t>
      </w:r>
      <w:r w:rsidRPr="00E94F12">
        <w:rPr>
          <w:rFonts w:ascii="Times New Roman" w:hAnsi="Times New Roman"/>
          <w:sz w:val="28"/>
          <w:szCs w:val="28"/>
          <w:lang w:val="uk-UA"/>
        </w:rPr>
        <w:t>дії свідоцтва на здійснення нотаріальної діяльності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Г) </w:t>
      </w:r>
      <w:r w:rsidRPr="00E94F12">
        <w:rPr>
          <w:rFonts w:ascii="Times New Roman" w:hAnsi="Times New Roman"/>
          <w:sz w:val="28"/>
          <w:szCs w:val="28"/>
        </w:rPr>
        <w:t xml:space="preserve">протягом усього строку </w:t>
      </w:r>
      <w:r w:rsidR="002B0DEB">
        <w:rPr>
          <w:rFonts w:ascii="Times New Roman" w:hAnsi="Times New Roman"/>
          <w:sz w:val="28"/>
          <w:szCs w:val="28"/>
          <w:lang w:val="uk-UA"/>
        </w:rPr>
        <w:t>чинності документів</w:t>
      </w:r>
    </w:p>
    <w:p w:rsidR="00B50248" w:rsidRDefault="00B50248" w:rsidP="000E56B1">
      <w:pPr>
        <w:spacing w:after="0" w:line="360" w:lineRule="auto"/>
        <w:jc w:val="both"/>
        <w:rPr>
          <w:rFonts w:ascii="Times New Roman" w:hAnsi="Times New Roman"/>
          <w:sz w:val="28"/>
          <w:szCs w:val="28"/>
          <w:lang w:val="uk-UA"/>
        </w:rPr>
      </w:pPr>
    </w:p>
    <w:p w:rsidR="000E56B1" w:rsidRPr="00B50248" w:rsidRDefault="000E56B1" w:rsidP="000E56B1">
      <w:pPr>
        <w:spacing w:after="0" w:line="360" w:lineRule="auto"/>
        <w:jc w:val="both"/>
        <w:rPr>
          <w:rFonts w:ascii="Times New Roman" w:hAnsi="Times New Roman"/>
          <w:b/>
          <w:i/>
          <w:sz w:val="28"/>
          <w:szCs w:val="28"/>
          <w:lang w:val="uk-UA"/>
        </w:rPr>
      </w:pPr>
      <w:r w:rsidRPr="00B50248">
        <w:rPr>
          <w:rFonts w:ascii="Times New Roman" w:hAnsi="Times New Roman"/>
          <w:b/>
          <w:i/>
          <w:sz w:val="28"/>
          <w:szCs w:val="28"/>
          <w:lang w:val="uk-UA"/>
        </w:rPr>
        <w:t>28) Які справи передаються нотаріусами до нотаріальних архівів?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А) </w:t>
      </w:r>
      <w:r w:rsidRPr="00E94F12">
        <w:rPr>
          <w:rFonts w:ascii="Times New Roman" w:hAnsi="Times New Roman"/>
          <w:sz w:val="28"/>
          <w:szCs w:val="28"/>
        </w:rPr>
        <w:t>закінчені у діловодстві документи довідкового та облікового характеру згідно з відповідними номенклатурами справ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 xml:space="preserve">Б) </w:t>
      </w:r>
      <w:r w:rsidRPr="00E94F12">
        <w:rPr>
          <w:rFonts w:ascii="Times New Roman" w:hAnsi="Times New Roman"/>
          <w:sz w:val="28"/>
          <w:szCs w:val="28"/>
        </w:rPr>
        <w:t>справи нотаріальних документів постійного і тривалого (понад 10 років) зберігання в упорядкованому стані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lastRenderedPageBreak/>
        <w:t xml:space="preserve">В) </w:t>
      </w:r>
      <w:r w:rsidRPr="00E94F12">
        <w:rPr>
          <w:rFonts w:ascii="Times New Roman" w:hAnsi="Times New Roman"/>
          <w:sz w:val="28"/>
          <w:szCs w:val="28"/>
        </w:rPr>
        <w:t>справи нотаріальних документів постійного і тривалого (понад 10 років) зберігання в упорядкованому стані</w:t>
      </w:r>
      <w:r w:rsidRPr="00E94F12">
        <w:rPr>
          <w:rFonts w:ascii="Times New Roman" w:hAnsi="Times New Roman"/>
          <w:sz w:val="28"/>
          <w:szCs w:val="28"/>
          <w:lang w:val="uk-UA"/>
        </w:rPr>
        <w:t xml:space="preserve"> та </w:t>
      </w:r>
      <w:r w:rsidRPr="00E94F12">
        <w:rPr>
          <w:rFonts w:ascii="Times New Roman" w:hAnsi="Times New Roman"/>
          <w:sz w:val="28"/>
          <w:szCs w:val="28"/>
        </w:rPr>
        <w:t>закінчені у діловодстві документи довідкового та облікового характеру згідно з відповідними номенклатурами справ</w:t>
      </w:r>
    </w:p>
    <w:p w:rsidR="000E56B1" w:rsidRPr="002B0DEB" w:rsidRDefault="000E56B1" w:rsidP="000E56B1">
      <w:pPr>
        <w:spacing w:after="0" w:line="360" w:lineRule="auto"/>
        <w:jc w:val="both"/>
        <w:rPr>
          <w:rFonts w:ascii="Times New Roman" w:hAnsi="Times New Roman"/>
          <w:sz w:val="28"/>
          <w:szCs w:val="28"/>
        </w:rPr>
      </w:pPr>
      <w:r w:rsidRPr="00E94F12">
        <w:rPr>
          <w:rFonts w:ascii="Times New Roman" w:hAnsi="Times New Roman"/>
          <w:sz w:val="28"/>
          <w:szCs w:val="28"/>
          <w:lang w:val="uk-UA"/>
        </w:rPr>
        <w:t xml:space="preserve">Г) </w:t>
      </w:r>
      <w:r w:rsidRPr="00E94F12">
        <w:rPr>
          <w:rFonts w:ascii="Times New Roman" w:hAnsi="Times New Roman"/>
          <w:sz w:val="28"/>
          <w:szCs w:val="28"/>
        </w:rPr>
        <w:t>справи нотаріальних документів постійного і тривалого (понад 10 років) зберігання в упорядкованому стані</w:t>
      </w:r>
      <w:r w:rsidRPr="00E94F12">
        <w:rPr>
          <w:rFonts w:ascii="Times New Roman" w:hAnsi="Times New Roman"/>
          <w:sz w:val="28"/>
          <w:szCs w:val="28"/>
          <w:lang w:val="uk-UA"/>
        </w:rPr>
        <w:t xml:space="preserve"> та </w:t>
      </w:r>
      <w:r w:rsidRPr="00E94F12">
        <w:rPr>
          <w:rFonts w:ascii="Times New Roman" w:hAnsi="Times New Roman"/>
          <w:sz w:val="28"/>
          <w:szCs w:val="28"/>
        </w:rPr>
        <w:t>закінчені у діловодстві документи дові</w:t>
      </w:r>
      <w:r w:rsidR="002B0DEB">
        <w:rPr>
          <w:rFonts w:ascii="Times New Roman" w:hAnsi="Times New Roman"/>
          <w:sz w:val="28"/>
          <w:szCs w:val="28"/>
        </w:rPr>
        <w:t>дкового та облікового характеру</w:t>
      </w:r>
    </w:p>
    <w:p w:rsidR="00B50248" w:rsidRDefault="00B50248" w:rsidP="000E56B1">
      <w:pPr>
        <w:spacing w:after="0" w:line="360" w:lineRule="auto"/>
        <w:jc w:val="both"/>
        <w:rPr>
          <w:rFonts w:ascii="Times New Roman" w:hAnsi="Times New Roman"/>
          <w:sz w:val="28"/>
          <w:szCs w:val="28"/>
          <w:lang w:val="uk-UA"/>
        </w:rPr>
      </w:pPr>
    </w:p>
    <w:p w:rsidR="000E56B1" w:rsidRPr="00B50248" w:rsidRDefault="000E56B1" w:rsidP="000E56B1">
      <w:pPr>
        <w:spacing w:after="0" w:line="360" w:lineRule="auto"/>
        <w:jc w:val="both"/>
        <w:rPr>
          <w:rFonts w:ascii="Times New Roman" w:hAnsi="Times New Roman"/>
          <w:b/>
          <w:i/>
          <w:sz w:val="28"/>
          <w:szCs w:val="28"/>
          <w:lang w:val="uk-UA"/>
        </w:rPr>
      </w:pPr>
      <w:r w:rsidRPr="00B50248">
        <w:rPr>
          <w:rFonts w:ascii="Times New Roman" w:hAnsi="Times New Roman"/>
          <w:b/>
          <w:i/>
          <w:sz w:val="28"/>
          <w:szCs w:val="28"/>
          <w:lang w:val="uk-UA"/>
        </w:rPr>
        <w:t>29) На підставі якого документу може здійснюватись огляд реєстрів для реєстрації нотаріальних дій під час розгляду справи у суді?</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ухвали суду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постанови суду</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вироку суду</w:t>
      </w:r>
    </w:p>
    <w:p w:rsidR="000E56B1" w:rsidRPr="00E94F12" w:rsidRDefault="002B0DEB" w:rsidP="000E56B1">
      <w:pPr>
        <w:spacing w:after="0" w:line="360" w:lineRule="auto"/>
        <w:jc w:val="both"/>
        <w:rPr>
          <w:rFonts w:ascii="Times New Roman" w:hAnsi="Times New Roman"/>
          <w:sz w:val="28"/>
          <w:szCs w:val="28"/>
          <w:lang w:val="uk-UA"/>
        </w:rPr>
      </w:pPr>
      <w:r>
        <w:rPr>
          <w:rFonts w:ascii="Times New Roman" w:hAnsi="Times New Roman"/>
          <w:sz w:val="28"/>
          <w:szCs w:val="28"/>
          <w:lang w:val="uk-UA"/>
        </w:rPr>
        <w:t>Г) акту суду</w:t>
      </w:r>
    </w:p>
    <w:p w:rsidR="00B50248" w:rsidRDefault="00B50248" w:rsidP="000E56B1">
      <w:pPr>
        <w:spacing w:after="0" w:line="360" w:lineRule="auto"/>
        <w:jc w:val="both"/>
        <w:rPr>
          <w:rFonts w:ascii="Times New Roman" w:hAnsi="Times New Roman"/>
          <w:sz w:val="28"/>
          <w:szCs w:val="28"/>
          <w:lang w:val="uk-UA"/>
        </w:rPr>
      </w:pPr>
    </w:p>
    <w:p w:rsidR="000E56B1" w:rsidRPr="00B50248" w:rsidRDefault="000E56B1" w:rsidP="000E56B1">
      <w:pPr>
        <w:spacing w:after="0" w:line="360" w:lineRule="auto"/>
        <w:jc w:val="both"/>
        <w:rPr>
          <w:rFonts w:ascii="Times New Roman" w:hAnsi="Times New Roman"/>
          <w:b/>
          <w:i/>
          <w:sz w:val="28"/>
          <w:szCs w:val="28"/>
          <w:lang w:val="uk-UA"/>
        </w:rPr>
      </w:pPr>
      <w:r w:rsidRPr="00B50248">
        <w:rPr>
          <w:rFonts w:ascii="Times New Roman" w:hAnsi="Times New Roman"/>
          <w:b/>
          <w:i/>
          <w:sz w:val="28"/>
          <w:szCs w:val="28"/>
          <w:lang w:val="uk-UA"/>
        </w:rPr>
        <w:t xml:space="preserve">30) Який строк встановлений для надання </w:t>
      </w:r>
      <w:r w:rsidRPr="00B50248">
        <w:rPr>
          <w:rFonts w:ascii="Times New Roman" w:hAnsi="Times New Roman"/>
          <w:b/>
          <w:i/>
          <w:sz w:val="28"/>
          <w:szCs w:val="28"/>
        </w:rPr>
        <w:t xml:space="preserve">спадкових справ нотаріальним архівом в тимчасове користування </w:t>
      </w:r>
      <w:r w:rsidRPr="00B50248">
        <w:rPr>
          <w:rFonts w:ascii="Times New Roman" w:hAnsi="Times New Roman"/>
          <w:b/>
          <w:i/>
          <w:sz w:val="28"/>
          <w:szCs w:val="28"/>
          <w:lang w:val="uk-UA"/>
        </w:rPr>
        <w:t xml:space="preserve">у разі </w:t>
      </w:r>
      <w:r w:rsidRPr="00B50248">
        <w:rPr>
          <w:rFonts w:ascii="Times New Roman" w:hAnsi="Times New Roman"/>
          <w:b/>
          <w:i/>
          <w:sz w:val="28"/>
          <w:szCs w:val="28"/>
        </w:rPr>
        <w:t>необхідності для вчинення нотаріальної дії (дій)</w:t>
      </w:r>
      <w:r w:rsidRPr="00B50248">
        <w:rPr>
          <w:rFonts w:ascii="Times New Roman" w:hAnsi="Times New Roman"/>
          <w:b/>
          <w:i/>
          <w:sz w:val="28"/>
          <w:szCs w:val="28"/>
          <w:lang w:val="uk-UA"/>
        </w:rPr>
        <w:t>?</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А) не більше 1 місяця</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Б) не більше 3 місяців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В) не більше 6 місяців</w:t>
      </w:r>
    </w:p>
    <w:p w:rsidR="000E56B1" w:rsidRPr="00E94F12" w:rsidRDefault="000E56B1" w:rsidP="000E56B1">
      <w:pPr>
        <w:spacing w:after="0" w:line="360" w:lineRule="auto"/>
        <w:jc w:val="both"/>
        <w:rPr>
          <w:rFonts w:ascii="Times New Roman" w:hAnsi="Times New Roman"/>
          <w:sz w:val="28"/>
          <w:szCs w:val="28"/>
          <w:lang w:val="uk-UA"/>
        </w:rPr>
      </w:pPr>
      <w:r w:rsidRPr="00E94F12">
        <w:rPr>
          <w:rFonts w:ascii="Times New Roman" w:hAnsi="Times New Roman"/>
          <w:sz w:val="28"/>
          <w:szCs w:val="28"/>
          <w:lang w:val="uk-UA"/>
        </w:rPr>
        <w:t>Г) не більше 9 місяців</w:t>
      </w:r>
    </w:p>
    <w:p w:rsidR="000E56B1" w:rsidRPr="00E94F12" w:rsidRDefault="000E56B1" w:rsidP="000E56B1">
      <w:pPr>
        <w:spacing w:line="360" w:lineRule="auto"/>
        <w:rPr>
          <w:lang w:val="uk-UA"/>
        </w:rPr>
      </w:pPr>
    </w:p>
    <w:p w:rsidR="00201952" w:rsidRDefault="00201952" w:rsidP="00FE6864">
      <w:pPr>
        <w:spacing w:after="0" w:line="240" w:lineRule="auto"/>
        <w:jc w:val="both"/>
        <w:rPr>
          <w:rFonts w:ascii="Times New Roman" w:hAnsi="Times New Roman" w:cs="Times New Roman"/>
          <w:sz w:val="28"/>
          <w:szCs w:val="28"/>
          <w:lang w:val="uk-UA"/>
        </w:rPr>
      </w:pPr>
    </w:p>
    <w:p w:rsidR="002B0DEB" w:rsidRDefault="002B0DEB" w:rsidP="00FE6864">
      <w:pPr>
        <w:spacing w:after="0" w:line="240" w:lineRule="auto"/>
        <w:jc w:val="both"/>
        <w:rPr>
          <w:rFonts w:ascii="Times New Roman" w:eastAsia="Times New Roman" w:hAnsi="Times New Roman" w:cs="Times New Roman"/>
          <w:color w:val="000000"/>
          <w:sz w:val="20"/>
          <w:szCs w:val="20"/>
          <w:lang w:val="uk-UA" w:eastAsia="uk-UA"/>
        </w:rPr>
      </w:pPr>
    </w:p>
    <w:p w:rsidR="00201952" w:rsidRDefault="00201952" w:rsidP="00FE6864">
      <w:pPr>
        <w:spacing w:after="0" w:line="240" w:lineRule="auto"/>
        <w:jc w:val="both"/>
        <w:rPr>
          <w:rFonts w:ascii="Times New Roman" w:eastAsia="Times New Roman" w:hAnsi="Times New Roman" w:cs="Times New Roman"/>
          <w:color w:val="000000"/>
          <w:sz w:val="20"/>
          <w:szCs w:val="20"/>
          <w:lang w:val="uk-UA" w:eastAsia="uk-UA"/>
        </w:rPr>
      </w:pPr>
    </w:p>
    <w:p w:rsidR="00201952" w:rsidRDefault="00201952" w:rsidP="00FE6864">
      <w:pPr>
        <w:spacing w:after="0" w:line="240" w:lineRule="auto"/>
        <w:jc w:val="both"/>
        <w:rPr>
          <w:rFonts w:ascii="Times New Roman" w:eastAsia="Times New Roman" w:hAnsi="Times New Roman" w:cs="Times New Roman"/>
          <w:color w:val="000000"/>
          <w:sz w:val="24"/>
          <w:szCs w:val="24"/>
          <w:lang w:val="uk-UA"/>
        </w:rPr>
      </w:pPr>
    </w:p>
    <w:p w:rsidR="00CD56BD" w:rsidRDefault="00CD56BD" w:rsidP="00FE6864">
      <w:pPr>
        <w:spacing w:after="0" w:line="240" w:lineRule="auto"/>
        <w:jc w:val="both"/>
        <w:rPr>
          <w:rFonts w:ascii="Times New Roman" w:eastAsia="Times New Roman" w:hAnsi="Times New Roman" w:cs="Times New Roman"/>
          <w:color w:val="000000"/>
          <w:sz w:val="24"/>
          <w:szCs w:val="24"/>
          <w:lang w:val="uk-UA"/>
        </w:rPr>
      </w:pPr>
    </w:p>
    <w:p w:rsidR="00CD56BD" w:rsidRDefault="00CD56BD" w:rsidP="00FE6864">
      <w:pPr>
        <w:spacing w:after="0" w:line="240" w:lineRule="auto"/>
        <w:jc w:val="both"/>
        <w:rPr>
          <w:rFonts w:ascii="Times New Roman" w:eastAsia="Times New Roman" w:hAnsi="Times New Roman" w:cs="Times New Roman"/>
          <w:color w:val="000000"/>
          <w:sz w:val="24"/>
          <w:szCs w:val="24"/>
          <w:lang w:val="uk-UA"/>
        </w:rPr>
      </w:pPr>
    </w:p>
    <w:p w:rsidR="00CD56BD" w:rsidRDefault="00CD56BD" w:rsidP="00FE6864">
      <w:pPr>
        <w:spacing w:after="0" w:line="240" w:lineRule="auto"/>
        <w:jc w:val="both"/>
        <w:rPr>
          <w:rFonts w:ascii="Times New Roman" w:eastAsia="Times New Roman" w:hAnsi="Times New Roman" w:cs="Times New Roman"/>
          <w:color w:val="000000"/>
          <w:sz w:val="24"/>
          <w:szCs w:val="24"/>
          <w:lang w:val="uk-UA"/>
        </w:rPr>
      </w:pPr>
    </w:p>
    <w:p w:rsidR="00CD56BD" w:rsidRDefault="00CD56BD" w:rsidP="00FE6864">
      <w:pPr>
        <w:spacing w:after="0" w:line="240" w:lineRule="auto"/>
        <w:jc w:val="both"/>
        <w:rPr>
          <w:rFonts w:ascii="Times New Roman" w:eastAsia="Times New Roman" w:hAnsi="Times New Roman" w:cs="Times New Roman"/>
          <w:color w:val="000000"/>
          <w:sz w:val="24"/>
          <w:szCs w:val="24"/>
          <w:lang w:val="uk-UA"/>
        </w:rPr>
      </w:pPr>
    </w:p>
    <w:p w:rsidR="00CD56BD" w:rsidRDefault="00CD56BD" w:rsidP="00FE6864">
      <w:pPr>
        <w:spacing w:after="0" w:line="240" w:lineRule="auto"/>
        <w:jc w:val="both"/>
        <w:rPr>
          <w:rFonts w:ascii="Times New Roman" w:eastAsia="Times New Roman" w:hAnsi="Times New Roman" w:cs="Times New Roman"/>
          <w:color w:val="000000"/>
          <w:sz w:val="24"/>
          <w:szCs w:val="24"/>
          <w:lang w:val="uk-UA"/>
        </w:rPr>
      </w:pPr>
    </w:p>
    <w:p w:rsidR="00CD56BD" w:rsidRDefault="00CD56BD" w:rsidP="00FE6864">
      <w:pPr>
        <w:spacing w:after="0" w:line="240" w:lineRule="auto"/>
        <w:jc w:val="both"/>
        <w:rPr>
          <w:rFonts w:ascii="Times New Roman" w:eastAsia="Times New Roman" w:hAnsi="Times New Roman" w:cs="Times New Roman"/>
          <w:color w:val="000000"/>
          <w:sz w:val="24"/>
          <w:szCs w:val="24"/>
          <w:lang w:val="uk-UA"/>
        </w:rPr>
      </w:pPr>
    </w:p>
    <w:p w:rsidR="00CD56BD" w:rsidRPr="00625EF4" w:rsidRDefault="00CD56BD" w:rsidP="00FE6864">
      <w:pPr>
        <w:spacing w:after="0" w:line="240" w:lineRule="auto"/>
        <w:jc w:val="both"/>
        <w:rPr>
          <w:rFonts w:ascii="Times New Roman" w:eastAsia="Times New Roman" w:hAnsi="Times New Roman" w:cs="Times New Roman"/>
          <w:color w:val="000000"/>
          <w:sz w:val="24"/>
          <w:szCs w:val="24"/>
          <w:lang w:val="uk-UA"/>
        </w:rPr>
      </w:pPr>
    </w:p>
    <w:p w:rsidR="00926FD1" w:rsidRPr="00625EF4" w:rsidRDefault="00926FD1" w:rsidP="00197B9A">
      <w:pPr>
        <w:rPr>
          <w:rFonts w:ascii="Times New Roman" w:hAnsi="Times New Roman" w:cs="Times New Roman"/>
          <w:sz w:val="28"/>
          <w:szCs w:val="28"/>
          <w:lang w:val="uk-UA"/>
        </w:rPr>
      </w:pPr>
    </w:p>
    <w:p w:rsidR="00C76595" w:rsidRPr="00625EF4" w:rsidRDefault="00C76595" w:rsidP="00C76595">
      <w:pPr>
        <w:jc w:val="center"/>
        <w:rPr>
          <w:rFonts w:ascii="Times New Roman" w:hAnsi="Times New Roman" w:cs="Times New Roman"/>
          <w:sz w:val="28"/>
          <w:szCs w:val="28"/>
          <w:lang w:val="uk-UA"/>
        </w:rPr>
      </w:pPr>
      <w:r w:rsidRPr="00625EF4">
        <w:rPr>
          <w:rFonts w:ascii="Times New Roman" w:hAnsi="Times New Roman" w:cs="Times New Roman"/>
          <w:sz w:val="28"/>
          <w:szCs w:val="28"/>
          <w:lang w:val="uk-UA"/>
        </w:rPr>
        <w:t>Навчальне видання</w:t>
      </w:r>
    </w:p>
    <w:p w:rsidR="00C76595" w:rsidRPr="00625EF4" w:rsidRDefault="00C76595" w:rsidP="00C76595">
      <w:pPr>
        <w:jc w:val="center"/>
        <w:rPr>
          <w:rFonts w:ascii="Times New Roman" w:hAnsi="Times New Roman" w:cs="Times New Roman"/>
          <w:lang w:val="uk-UA"/>
        </w:rPr>
      </w:pPr>
    </w:p>
    <w:p w:rsidR="00C76595" w:rsidRPr="00625EF4" w:rsidRDefault="00572B5A" w:rsidP="00C76595">
      <w:pPr>
        <w:jc w:val="center"/>
        <w:rPr>
          <w:rFonts w:ascii="Times New Roman" w:hAnsi="Times New Roman" w:cs="Times New Roman"/>
          <w:sz w:val="28"/>
          <w:szCs w:val="28"/>
          <w:lang w:val="uk-UA"/>
        </w:rPr>
      </w:pPr>
      <w:r>
        <w:rPr>
          <w:rFonts w:ascii="Times New Roman" w:hAnsi="Times New Roman"/>
          <w:b/>
          <w:caps/>
          <w:szCs w:val="28"/>
          <w:lang w:val="uk-UA"/>
        </w:rPr>
        <w:t>ДОПУСК ДО ПРОФЕСІЇ НОТАРІУСА</w:t>
      </w:r>
    </w:p>
    <w:p w:rsidR="00C76595" w:rsidRPr="00625EF4" w:rsidRDefault="00C76595" w:rsidP="00C76595">
      <w:pPr>
        <w:jc w:val="center"/>
        <w:rPr>
          <w:rFonts w:ascii="Times New Roman" w:hAnsi="Times New Roman" w:cs="Times New Roman"/>
          <w:sz w:val="28"/>
          <w:szCs w:val="28"/>
          <w:lang w:val="uk-UA"/>
        </w:rPr>
      </w:pPr>
    </w:p>
    <w:p w:rsidR="00C76595" w:rsidRPr="00625EF4" w:rsidRDefault="00197B9A" w:rsidP="00C76595">
      <w:pPr>
        <w:jc w:val="center"/>
        <w:rPr>
          <w:rFonts w:ascii="Times New Roman" w:hAnsi="Times New Roman" w:cs="Times New Roman"/>
          <w:sz w:val="28"/>
          <w:szCs w:val="28"/>
          <w:lang w:val="uk-UA"/>
        </w:rPr>
      </w:pPr>
      <w:r>
        <w:rPr>
          <w:rFonts w:ascii="Times New Roman" w:hAnsi="Times New Roman" w:cs="Times New Roman"/>
          <w:sz w:val="28"/>
          <w:szCs w:val="28"/>
          <w:lang w:val="uk-UA"/>
        </w:rPr>
        <w:t>Навчально-методичний посібник</w:t>
      </w:r>
    </w:p>
    <w:p w:rsidR="00C76595" w:rsidRPr="00625EF4" w:rsidRDefault="00C76595" w:rsidP="00C76595">
      <w:pPr>
        <w:jc w:val="center"/>
        <w:rPr>
          <w:rFonts w:ascii="Times New Roman" w:hAnsi="Times New Roman" w:cs="Times New Roman"/>
          <w:sz w:val="28"/>
          <w:szCs w:val="28"/>
          <w:lang w:val="uk-UA"/>
        </w:rPr>
      </w:pPr>
    </w:p>
    <w:p w:rsidR="00C76595" w:rsidRPr="00625EF4" w:rsidRDefault="00C76595" w:rsidP="00C76595">
      <w:pPr>
        <w:jc w:val="center"/>
        <w:rPr>
          <w:rFonts w:ascii="Times New Roman" w:hAnsi="Times New Roman" w:cs="Times New Roman"/>
          <w:sz w:val="28"/>
          <w:szCs w:val="28"/>
          <w:lang w:val="uk-UA"/>
        </w:rPr>
      </w:pPr>
    </w:p>
    <w:p w:rsidR="00C76595" w:rsidRPr="00625EF4" w:rsidRDefault="00C76595" w:rsidP="00C76595">
      <w:pPr>
        <w:jc w:val="center"/>
        <w:rPr>
          <w:rFonts w:ascii="Times New Roman" w:hAnsi="Times New Roman" w:cs="Times New Roman"/>
          <w:sz w:val="28"/>
          <w:szCs w:val="28"/>
          <w:lang w:val="uk-UA"/>
        </w:rPr>
      </w:pPr>
    </w:p>
    <w:p w:rsidR="00C76595" w:rsidRPr="00625EF4" w:rsidRDefault="00C76595" w:rsidP="00C76595">
      <w:pPr>
        <w:jc w:val="center"/>
        <w:rPr>
          <w:rFonts w:ascii="Times New Roman" w:hAnsi="Times New Roman" w:cs="Times New Roman"/>
          <w:sz w:val="28"/>
          <w:szCs w:val="28"/>
          <w:lang w:val="uk-UA"/>
        </w:rPr>
      </w:pPr>
    </w:p>
    <w:p w:rsidR="00C76595" w:rsidRPr="00625EF4" w:rsidRDefault="00C76595" w:rsidP="00C76595">
      <w:pPr>
        <w:jc w:val="center"/>
        <w:rPr>
          <w:rFonts w:ascii="Times New Roman" w:hAnsi="Times New Roman" w:cs="Times New Roman"/>
          <w:sz w:val="28"/>
          <w:szCs w:val="28"/>
          <w:lang w:val="uk-UA"/>
        </w:rPr>
      </w:pPr>
    </w:p>
    <w:p w:rsidR="00C76595" w:rsidRPr="00625EF4" w:rsidRDefault="00C76595" w:rsidP="00197B9A">
      <w:pPr>
        <w:rPr>
          <w:rFonts w:ascii="Times New Roman" w:hAnsi="Times New Roman" w:cs="Times New Roman"/>
          <w:sz w:val="28"/>
          <w:szCs w:val="28"/>
          <w:lang w:val="uk-UA"/>
        </w:rPr>
      </w:pPr>
    </w:p>
    <w:p w:rsidR="00C76595" w:rsidRPr="00625EF4" w:rsidRDefault="00C76595" w:rsidP="00C76595">
      <w:pPr>
        <w:jc w:val="center"/>
        <w:rPr>
          <w:rFonts w:ascii="Times New Roman" w:hAnsi="Times New Roman" w:cs="Times New Roman"/>
          <w:b/>
          <w:i/>
          <w:sz w:val="28"/>
          <w:szCs w:val="28"/>
          <w:lang w:val="uk-UA"/>
        </w:rPr>
      </w:pPr>
      <w:r w:rsidRPr="00625EF4">
        <w:rPr>
          <w:rFonts w:ascii="Times New Roman" w:hAnsi="Times New Roman" w:cs="Times New Roman"/>
          <w:sz w:val="28"/>
          <w:szCs w:val="28"/>
          <w:lang w:val="uk-UA"/>
        </w:rPr>
        <w:t>Укладачі</w:t>
      </w:r>
      <w:r w:rsidR="002C6751" w:rsidRPr="00625EF4">
        <w:rPr>
          <w:rFonts w:ascii="Times New Roman" w:hAnsi="Times New Roman" w:cs="Times New Roman"/>
          <w:b/>
          <w:i/>
          <w:sz w:val="28"/>
          <w:szCs w:val="28"/>
          <w:lang w:val="uk-UA"/>
        </w:rPr>
        <w:t xml:space="preserve"> </w:t>
      </w:r>
      <w:r w:rsidRPr="00625EF4">
        <w:rPr>
          <w:rFonts w:ascii="Times New Roman" w:hAnsi="Times New Roman" w:cs="Times New Roman"/>
          <w:b/>
          <w:i/>
          <w:sz w:val="28"/>
          <w:szCs w:val="28"/>
          <w:lang w:val="uk-UA"/>
        </w:rPr>
        <w:t>Ковбас</w:t>
      </w:r>
      <w:r w:rsidR="00AB3A16" w:rsidRPr="00625EF4">
        <w:rPr>
          <w:rFonts w:ascii="Times New Roman" w:hAnsi="Times New Roman" w:cs="Times New Roman"/>
          <w:b/>
          <w:i/>
          <w:sz w:val="28"/>
          <w:szCs w:val="28"/>
          <w:lang w:val="uk-UA"/>
        </w:rPr>
        <w:t xml:space="preserve"> І.В., Крайній П.І</w:t>
      </w:r>
      <w:r w:rsidRPr="00625EF4">
        <w:rPr>
          <w:rFonts w:ascii="Times New Roman" w:hAnsi="Times New Roman" w:cs="Times New Roman"/>
          <w:b/>
          <w:i/>
          <w:sz w:val="28"/>
          <w:szCs w:val="28"/>
          <w:lang w:val="uk-UA"/>
        </w:rPr>
        <w:t>.</w:t>
      </w:r>
    </w:p>
    <w:p w:rsidR="00C76595" w:rsidRPr="00625EF4" w:rsidRDefault="00C76595" w:rsidP="00C76595">
      <w:pPr>
        <w:jc w:val="center"/>
        <w:rPr>
          <w:rFonts w:ascii="Times New Roman" w:hAnsi="Times New Roman" w:cs="Times New Roman"/>
          <w:b/>
          <w:i/>
          <w:sz w:val="28"/>
          <w:szCs w:val="28"/>
          <w:lang w:val="uk-UA"/>
        </w:rPr>
      </w:pPr>
    </w:p>
    <w:p w:rsidR="00C76595" w:rsidRPr="00625EF4" w:rsidRDefault="00C76595" w:rsidP="00C76595">
      <w:pPr>
        <w:jc w:val="center"/>
        <w:rPr>
          <w:rFonts w:ascii="Times New Roman" w:hAnsi="Times New Roman" w:cs="Times New Roman"/>
          <w:b/>
          <w:i/>
          <w:sz w:val="28"/>
          <w:szCs w:val="28"/>
          <w:lang w:val="uk-UA"/>
        </w:rPr>
      </w:pPr>
    </w:p>
    <w:p w:rsidR="00C76595" w:rsidRPr="00625EF4" w:rsidRDefault="00C76595" w:rsidP="002C6751">
      <w:pPr>
        <w:rPr>
          <w:rFonts w:ascii="Times New Roman" w:hAnsi="Times New Roman" w:cs="Times New Roman"/>
          <w:b/>
          <w:i/>
          <w:sz w:val="28"/>
          <w:szCs w:val="28"/>
          <w:lang w:val="uk-UA"/>
        </w:rPr>
      </w:pPr>
    </w:p>
    <w:p w:rsidR="00C76595" w:rsidRPr="00625EF4" w:rsidRDefault="00C76595" w:rsidP="00C76595">
      <w:pPr>
        <w:jc w:val="center"/>
        <w:rPr>
          <w:rFonts w:ascii="Times New Roman" w:hAnsi="Times New Roman" w:cs="Times New Roman"/>
          <w:b/>
          <w:i/>
          <w:sz w:val="28"/>
          <w:szCs w:val="28"/>
          <w:lang w:val="uk-UA"/>
        </w:rPr>
      </w:pPr>
    </w:p>
    <w:sectPr w:rsidR="00C76595" w:rsidRPr="00625EF4" w:rsidSect="00BF0B02">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913" w:rsidRDefault="007A4913" w:rsidP="00F917A0">
      <w:pPr>
        <w:spacing w:after="0" w:line="240" w:lineRule="auto"/>
      </w:pPr>
      <w:r>
        <w:separator/>
      </w:r>
    </w:p>
  </w:endnote>
  <w:endnote w:type="continuationSeparator" w:id="0">
    <w:p w:rsidR="007A4913" w:rsidRDefault="007A4913" w:rsidP="00F91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F06" w:rsidRDefault="006C6F06">
    <w:pPr>
      <w:pStyle w:val="a4"/>
      <w:jc w:val="right"/>
    </w:pPr>
    <w:r>
      <w:fldChar w:fldCharType="begin"/>
    </w:r>
    <w:r>
      <w:instrText xml:space="preserve"> PAGE   \* MERGEFORMAT </w:instrText>
    </w:r>
    <w:r>
      <w:fldChar w:fldCharType="separate"/>
    </w:r>
    <w:r w:rsidR="00BE2D93">
      <w:rPr>
        <w:noProof/>
      </w:rPr>
      <w:t>4</w:t>
    </w:r>
    <w:r>
      <w:rPr>
        <w:noProof/>
      </w:rPr>
      <w:fldChar w:fldCharType="end"/>
    </w:r>
  </w:p>
  <w:p w:rsidR="006C6F06" w:rsidRDefault="006C6F0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913" w:rsidRDefault="007A4913" w:rsidP="00F917A0">
      <w:pPr>
        <w:spacing w:after="0" w:line="240" w:lineRule="auto"/>
      </w:pPr>
      <w:r>
        <w:separator/>
      </w:r>
    </w:p>
  </w:footnote>
  <w:footnote w:type="continuationSeparator" w:id="0">
    <w:p w:rsidR="007A4913" w:rsidRDefault="007A4913" w:rsidP="00F917A0">
      <w:pPr>
        <w:spacing w:after="0" w:line="240" w:lineRule="auto"/>
      </w:pPr>
      <w:r>
        <w:continuationSeparator/>
      </w:r>
    </w:p>
  </w:footnote>
  <w:footnote w:id="1">
    <w:p w:rsidR="006C6F06" w:rsidRPr="00956F04" w:rsidRDefault="006C6F06" w:rsidP="00B4345C">
      <w:pPr>
        <w:pStyle w:val="a9"/>
        <w:jc w:val="both"/>
        <w:rPr>
          <w:lang w:val="uk-UA"/>
        </w:rPr>
      </w:pPr>
      <w:r>
        <w:rPr>
          <w:rStyle w:val="af4"/>
        </w:rPr>
        <w:footnoteRef/>
      </w:r>
      <w:r>
        <w:t xml:space="preserve"> </w:t>
      </w:r>
      <w:r w:rsidRPr="00956F04">
        <w:t>Нотаріат в Україні: Навчальний посібник / За заг ред. Ю. В. Нікітіна. КВНЗ « Національна академія упр</w:t>
      </w:r>
      <w:r>
        <w:t>авління». «Алерта».</w:t>
      </w:r>
      <w:r w:rsidRPr="00956F04">
        <w:t xml:space="preserve"> 2016. 586 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08C2"/>
    <w:multiLevelType w:val="hybridMultilevel"/>
    <w:tmpl w:val="85CA0306"/>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 w15:restartNumberingAfterBreak="0">
    <w:nsid w:val="02080988"/>
    <w:multiLevelType w:val="hybridMultilevel"/>
    <w:tmpl w:val="BD10999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21B76B6"/>
    <w:multiLevelType w:val="hybridMultilevel"/>
    <w:tmpl w:val="99FCCDE8"/>
    <w:lvl w:ilvl="0" w:tplc="0422000F">
      <w:start w:val="1"/>
      <w:numFmt w:val="decimal"/>
      <w:lvlText w:val="%1."/>
      <w:lvlJc w:val="left"/>
      <w:pPr>
        <w:ind w:left="502" w:hanging="360"/>
      </w:pPr>
      <w:rPr>
        <w:b w:val="0"/>
        <w:i w:val="0"/>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3" w15:restartNumberingAfterBreak="0">
    <w:nsid w:val="07090D01"/>
    <w:multiLevelType w:val="hybridMultilevel"/>
    <w:tmpl w:val="9B826582"/>
    <w:lvl w:ilvl="0" w:tplc="0422000F">
      <w:start w:val="1"/>
      <w:numFmt w:val="decimal"/>
      <w:lvlText w:val="%1."/>
      <w:lvlJc w:val="left"/>
      <w:pPr>
        <w:ind w:left="360" w:hanging="360"/>
      </w:pPr>
      <w:rPr>
        <w:b w:val="0"/>
        <w:i w:val="0"/>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4" w15:restartNumberingAfterBreak="0">
    <w:nsid w:val="07F908D6"/>
    <w:multiLevelType w:val="hybridMultilevel"/>
    <w:tmpl w:val="3A6C9344"/>
    <w:lvl w:ilvl="0" w:tplc="0422000F">
      <w:start w:val="1"/>
      <w:numFmt w:val="decimal"/>
      <w:lvlText w:val="%1."/>
      <w:lvlJc w:val="left"/>
      <w:pPr>
        <w:ind w:left="1222" w:hanging="360"/>
      </w:pPr>
    </w:lvl>
    <w:lvl w:ilvl="1" w:tplc="04220019" w:tentative="1">
      <w:start w:val="1"/>
      <w:numFmt w:val="lowerLetter"/>
      <w:lvlText w:val="%2."/>
      <w:lvlJc w:val="left"/>
      <w:pPr>
        <w:ind w:left="1942" w:hanging="360"/>
      </w:pPr>
    </w:lvl>
    <w:lvl w:ilvl="2" w:tplc="0422001B" w:tentative="1">
      <w:start w:val="1"/>
      <w:numFmt w:val="lowerRoman"/>
      <w:lvlText w:val="%3."/>
      <w:lvlJc w:val="right"/>
      <w:pPr>
        <w:ind w:left="2662" w:hanging="180"/>
      </w:pPr>
    </w:lvl>
    <w:lvl w:ilvl="3" w:tplc="0422000F" w:tentative="1">
      <w:start w:val="1"/>
      <w:numFmt w:val="decimal"/>
      <w:lvlText w:val="%4."/>
      <w:lvlJc w:val="left"/>
      <w:pPr>
        <w:ind w:left="3382" w:hanging="360"/>
      </w:pPr>
    </w:lvl>
    <w:lvl w:ilvl="4" w:tplc="04220019" w:tentative="1">
      <w:start w:val="1"/>
      <w:numFmt w:val="lowerLetter"/>
      <w:lvlText w:val="%5."/>
      <w:lvlJc w:val="left"/>
      <w:pPr>
        <w:ind w:left="4102" w:hanging="360"/>
      </w:pPr>
    </w:lvl>
    <w:lvl w:ilvl="5" w:tplc="0422001B" w:tentative="1">
      <w:start w:val="1"/>
      <w:numFmt w:val="lowerRoman"/>
      <w:lvlText w:val="%6."/>
      <w:lvlJc w:val="right"/>
      <w:pPr>
        <w:ind w:left="4822" w:hanging="180"/>
      </w:pPr>
    </w:lvl>
    <w:lvl w:ilvl="6" w:tplc="0422000F" w:tentative="1">
      <w:start w:val="1"/>
      <w:numFmt w:val="decimal"/>
      <w:lvlText w:val="%7."/>
      <w:lvlJc w:val="left"/>
      <w:pPr>
        <w:ind w:left="5542" w:hanging="360"/>
      </w:pPr>
    </w:lvl>
    <w:lvl w:ilvl="7" w:tplc="04220019" w:tentative="1">
      <w:start w:val="1"/>
      <w:numFmt w:val="lowerLetter"/>
      <w:lvlText w:val="%8."/>
      <w:lvlJc w:val="left"/>
      <w:pPr>
        <w:ind w:left="6262" w:hanging="360"/>
      </w:pPr>
    </w:lvl>
    <w:lvl w:ilvl="8" w:tplc="0422001B" w:tentative="1">
      <w:start w:val="1"/>
      <w:numFmt w:val="lowerRoman"/>
      <w:lvlText w:val="%9."/>
      <w:lvlJc w:val="right"/>
      <w:pPr>
        <w:ind w:left="6982" w:hanging="180"/>
      </w:pPr>
    </w:lvl>
  </w:abstractNum>
  <w:abstractNum w:abstractNumId="5" w15:restartNumberingAfterBreak="0">
    <w:nsid w:val="0AF22679"/>
    <w:multiLevelType w:val="hybridMultilevel"/>
    <w:tmpl w:val="3EA467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0C973032"/>
    <w:multiLevelType w:val="hybridMultilevel"/>
    <w:tmpl w:val="5CFA3B36"/>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7" w15:restartNumberingAfterBreak="0">
    <w:nsid w:val="0D1E726D"/>
    <w:multiLevelType w:val="hybridMultilevel"/>
    <w:tmpl w:val="31E2238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0A00909"/>
    <w:multiLevelType w:val="hybridMultilevel"/>
    <w:tmpl w:val="8B2A640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1233110"/>
    <w:multiLevelType w:val="hybridMultilevel"/>
    <w:tmpl w:val="99FCCDE8"/>
    <w:lvl w:ilvl="0" w:tplc="0422000F">
      <w:start w:val="1"/>
      <w:numFmt w:val="decimal"/>
      <w:lvlText w:val="%1."/>
      <w:lvlJc w:val="left"/>
      <w:pPr>
        <w:ind w:left="502" w:hanging="360"/>
      </w:pPr>
      <w:rPr>
        <w:b w:val="0"/>
        <w:i w:val="0"/>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0" w15:restartNumberingAfterBreak="0">
    <w:nsid w:val="160041B9"/>
    <w:multiLevelType w:val="hybridMultilevel"/>
    <w:tmpl w:val="D924B486"/>
    <w:lvl w:ilvl="0" w:tplc="E66657E8">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F11944"/>
    <w:multiLevelType w:val="hybridMultilevel"/>
    <w:tmpl w:val="55B6B2A0"/>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2" w15:restartNumberingAfterBreak="0">
    <w:nsid w:val="23E11DAB"/>
    <w:multiLevelType w:val="hybridMultilevel"/>
    <w:tmpl w:val="ACD6333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58761FA"/>
    <w:multiLevelType w:val="hybridMultilevel"/>
    <w:tmpl w:val="0764D2AE"/>
    <w:lvl w:ilvl="0" w:tplc="4B546C5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1A352E"/>
    <w:multiLevelType w:val="hybridMultilevel"/>
    <w:tmpl w:val="E4D20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6D108E"/>
    <w:multiLevelType w:val="hybridMultilevel"/>
    <w:tmpl w:val="5CFA3B36"/>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6" w15:restartNumberingAfterBreak="0">
    <w:nsid w:val="30E45462"/>
    <w:multiLevelType w:val="hybridMultilevel"/>
    <w:tmpl w:val="9EF21C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80159F"/>
    <w:multiLevelType w:val="hybridMultilevel"/>
    <w:tmpl w:val="670CA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5D085D"/>
    <w:multiLevelType w:val="hybridMultilevel"/>
    <w:tmpl w:val="2FB8F45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93C6FE8"/>
    <w:multiLevelType w:val="hybridMultilevel"/>
    <w:tmpl w:val="AA52A8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3A5E55C7"/>
    <w:multiLevelType w:val="hybridMultilevel"/>
    <w:tmpl w:val="E24E53E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3A726F50"/>
    <w:multiLevelType w:val="multilevel"/>
    <w:tmpl w:val="5434DB6C"/>
    <w:lvl w:ilvl="0">
      <w:start w:val="2"/>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40CB5A8B"/>
    <w:multiLevelType w:val="hybridMultilevel"/>
    <w:tmpl w:val="99D6205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1203678"/>
    <w:multiLevelType w:val="multilevel"/>
    <w:tmpl w:val="7D966B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14D6617"/>
    <w:multiLevelType w:val="hybridMultilevel"/>
    <w:tmpl w:val="57D0476A"/>
    <w:lvl w:ilvl="0" w:tplc="B96CE474">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5" w15:restartNumberingAfterBreak="0">
    <w:nsid w:val="4CE40326"/>
    <w:multiLevelType w:val="hybridMultilevel"/>
    <w:tmpl w:val="AFA495E0"/>
    <w:lvl w:ilvl="0" w:tplc="B69AB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D410DC6"/>
    <w:multiLevelType w:val="hybridMultilevel"/>
    <w:tmpl w:val="15BAFA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504F382B"/>
    <w:multiLevelType w:val="hybridMultilevel"/>
    <w:tmpl w:val="979EF260"/>
    <w:lvl w:ilvl="0" w:tplc="6E309FC4">
      <w:start w:val="1"/>
      <w:numFmt w:val="decimal"/>
      <w:lvlText w:val="%1."/>
      <w:lvlJc w:val="left"/>
      <w:pPr>
        <w:ind w:left="1559" w:hanging="708"/>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8" w15:restartNumberingAfterBreak="0">
    <w:nsid w:val="5DE85280"/>
    <w:multiLevelType w:val="hybridMultilevel"/>
    <w:tmpl w:val="99FCCDE8"/>
    <w:lvl w:ilvl="0" w:tplc="0422000F">
      <w:start w:val="1"/>
      <w:numFmt w:val="decimal"/>
      <w:lvlText w:val="%1."/>
      <w:lvlJc w:val="left"/>
      <w:pPr>
        <w:ind w:left="502" w:hanging="360"/>
      </w:pPr>
      <w:rPr>
        <w:b w:val="0"/>
        <w:i w:val="0"/>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9" w15:restartNumberingAfterBreak="0">
    <w:nsid w:val="605262D6"/>
    <w:multiLevelType w:val="multilevel"/>
    <w:tmpl w:val="1032A172"/>
    <w:lvl w:ilvl="0">
      <w:start w:val="1"/>
      <w:numFmt w:val="decimal"/>
      <w:lvlText w:val="%1."/>
      <w:lvlJc w:val="left"/>
      <w:pPr>
        <w:ind w:left="-1250" w:hanging="360"/>
      </w:pPr>
      <w:rPr>
        <w:b w:val="0"/>
      </w:rPr>
    </w:lvl>
    <w:lvl w:ilvl="1">
      <w:start w:val="1"/>
      <w:numFmt w:val="decimal"/>
      <w:isLgl/>
      <w:lvlText w:val="%1.%2."/>
      <w:lvlJc w:val="left"/>
      <w:pPr>
        <w:ind w:left="-530" w:hanging="720"/>
      </w:pPr>
      <w:rPr>
        <w:rFonts w:hint="default"/>
        <w:b w:val="0"/>
      </w:rPr>
    </w:lvl>
    <w:lvl w:ilvl="2">
      <w:start w:val="1"/>
      <w:numFmt w:val="decimal"/>
      <w:isLgl/>
      <w:lvlText w:val="%1.%2.%3."/>
      <w:lvlJc w:val="left"/>
      <w:pPr>
        <w:ind w:left="-170" w:hanging="720"/>
      </w:pPr>
      <w:rPr>
        <w:rFonts w:hint="default"/>
        <w:b w:val="0"/>
      </w:rPr>
    </w:lvl>
    <w:lvl w:ilvl="3">
      <w:start w:val="1"/>
      <w:numFmt w:val="decimal"/>
      <w:isLgl/>
      <w:lvlText w:val="%1.%2.%3.%4."/>
      <w:lvlJc w:val="left"/>
      <w:pPr>
        <w:ind w:left="550" w:hanging="1080"/>
      </w:pPr>
      <w:rPr>
        <w:rFonts w:hint="default"/>
        <w:b w:val="0"/>
      </w:rPr>
    </w:lvl>
    <w:lvl w:ilvl="4">
      <w:start w:val="1"/>
      <w:numFmt w:val="decimal"/>
      <w:isLgl/>
      <w:lvlText w:val="%1.%2.%3.%4.%5."/>
      <w:lvlJc w:val="left"/>
      <w:pPr>
        <w:ind w:left="910" w:hanging="1080"/>
      </w:pPr>
      <w:rPr>
        <w:rFonts w:hint="default"/>
        <w:b w:val="0"/>
      </w:rPr>
    </w:lvl>
    <w:lvl w:ilvl="5">
      <w:start w:val="1"/>
      <w:numFmt w:val="decimal"/>
      <w:isLgl/>
      <w:lvlText w:val="%1.%2.%3.%4.%5.%6."/>
      <w:lvlJc w:val="left"/>
      <w:pPr>
        <w:ind w:left="1630" w:hanging="1440"/>
      </w:pPr>
      <w:rPr>
        <w:rFonts w:hint="default"/>
        <w:b w:val="0"/>
      </w:rPr>
    </w:lvl>
    <w:lvl w:ilvl="6">
      <w:start w:val="1"/>
      <w:numFmt w:val="decimal"/>
      <w:isLgl/>
      <w:lvlText w:val="%1.%2.%3.%4.%5.%6.%7."/>
      <w:lvlJc w:val="left"/>
      <w:pPr>
        <w:ind w:left="2350" w:hanging="1800"/>
      </w:pPr>
      <w:rPr>
        <w:rFonts w:hint="default"/>
        <w:b w:val="0"/>
      </w:rPr>
    </w:lvl>
    <w:lvl w:ilvl="7">
      <w:start w:val="1"/>
      <w:numFmt w:val="decimal"/>
      <w:isLgl/>
      <w:lvlText w:val="%1.%2.%3.%4.%5.%6.%7.%8."/>
      <w:lvlJc w:val="left"/>
      <w:pPr>
        <w:ind w:left="2710" w:hanging="1800"/>
      </w:pPr>
      <w:rPr>
        <w:rFonts w:hint="default"/>
        <w:b w:val="0"/>
      </w:rPr>
    </w:lvl>
    <w:lvl w:ilvl="8">
      <w:start w:val="1"/>
      <w:numFmt w:val="decimal"/>
      <w:isLgl/>
      <w:lvlText w:val="%1.%2.%3.%4.%5.%6.%7.%8.%9."/>
      <w:lvlJc w:val="left"/>
      <w:pPr>
        <w:ind w:left="3430" w:hanging="2160"/>
      </w:pPr>
      <w:rPr>
        <w:rFonts w:hint="default"/>
        <w:b w:val="0"/>
      </w:rPr>
    </w:lvl>
  </w:abstractNum>
  <w:abstractNum w:abstractNumId="30" w15:restartNumberingAfterBreak="0">
    <w:nsid w:val="608D50CD"/>
    <w:multiLevelType w:val="hybridMultilevel"/>
    <w:tmpl w:val="00A4EEB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60B96056"/>
    <w:multiLevelType w:val="hybridMultilevel"/>
    <w:tmpl w:val="423A3596"/>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2" w15:restartNumberingAfterBreak="0">
    <w:nsid w:val="61036A4A"/>
    <w:multiLevelType w:val="hybridMultilevel"/>
    <w:tmpl w:val="516AC9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652A4616"/>
    <w:multiLevelType w:val="hybridMultilevel"/>
    <w:tmpl w:val="D92873E2"/>
    <w:lvl w:ilvl="0" w:tplc="4B546C5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6191A58"/>
    <w:multiLevelType w:val="hybridMultilevel"/>
    <w:tmpl w:val="423A3596"/>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5" w15:restartNumberingAfterBreak="0">
    <w:nsid w:val="66D413E5"/>
    <w:multiLevelType w:val="hybridMultilevel"/>
    <w:tmpl w:val="CD700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E82357"/>
    <w:multiLevelType w:val="hybridMultilevel"/>
    <w:tmpl w:val="1346D88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68D04D53"/>
    <w:multiLevelType w:val="hybridMultilevel"/>
    <w:tmpl w:val="4E7663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69541962"/>
    <w:multiLevelType w:val="hybridMultilevel"/>
    <w:tmpl w:val="EE2EE9AE"/>
    <w:lvl w:ilvl="0" w:tplc="5B6CB03E">
      <w:start w:val="1"/>
      <w:numFmt w:val="decimal"/>
      <w:lvlText w:val="%1."/>
      <w:lvlJc w:val="left"/>
      <w:pPr>
        <w:ind w:left="1211" w:hanging="360"/>
      </w:pPr>
      <w:rPr>
        <w:b w:val="0"/>
      </w:rPr>
    </w:lvl>
    <w:lvl w:ilvl="1" w:tplc="04220019" w:tentative="1">
      <w:start w:val="1"/>
      <w:numFmt w:val="lowerLetter"/>
      <w:lvlText w:val="%2."/>
      <w:lvlJc w:val="left"/>
      <w:pPr>
        <w:ind w:left="1980" w:hanging="360"/>
      </w:pPr>
    </w:lvl>
    <w:lvl w:ilvl="2" w:tplc="0422001B" w:tentative="1">
      <w:start w:val="1"/>
      <w:numFmt w:val="lowerRoman"/>
      <w:lvlText w:val="%3."/>
      <w:lvlJc w:val="right"/>
      <w:pPr>
        <w:ind w:left="2700" w:hanging="180"/>
      </w:pPr>
    </w:lvl>
    <w:lvl w:ilvl="3" w:tplc="0422000F" w:tentative="1">
      <w:start w:val="1"/>
      <w:numFmt w:val="decimal"/>
      <w:lvlText w:val="%4."/>
      <w:lvlJc w:val="left"/>
      <w:pPr>
        <w:ind w:left="3420" w:hanging="360"/>
      </w:pPr>
    </w:lvl>
    <w:lvl w:ilvl="4" w:tplc="04220019" w:tentative="1">
      <w:start w:val="1"/>
      <w:numFmt w:val="lowerLetter"/>
      <w:lvlText w:val="%5."/>
      <w:lvlJc w:val="left"/>
      <w:pPr>
        <w:ind w:left="4140" w:hanging="360"/>
      </w:pPr>
    </w:lvl>
    <w:lvl w:ilvl="5" w:tplc="0422001B" w:tentative="1">
      <w:start w:val="1"/>
      <w:numFmt w:val="lowerRoman"/>
      <w:lvlText w:val="%6."/>
      <w:lvlJc w:val="right"/>
      <w:pPr>
        <w:ind w:left="4860" w:hanging="180"/>
      </w:pPr>
    </w:lvl>
    <w:lvl w:ilvl="6" w:tplc="0422000F" w:tentative="1">
      <w:start w:val="1"/>
      <w:numFmt w:val="decimal"/>
      <w:lvlText w:val="%7."/>
      <w:lvlJc w:val="left"/>
      <w:pPr>
        <w:ind w:left="5580" w:hanging="360"/>
      </w:pPr>
    </w:lvl>
    <w:lvl w:ilvl="7" w:tplc="04220019" w:tentative="1">
      <w:start w:val="1"/>
      <w:numFmt w:val="lowerLetter"/>
      <w:lvlText w:val="%8."/>
      <w:lvlJc w:val="left"/>
      <w:pPr>
        <w:ind w:left="6300" w:hanging="360"/>
      </w:pPr>
    </w:lvl>
    <w:lvl w:ilvl="8" w:tplc="0422001B" w:tentative="1">
      <w:start w:val="1"/>
      <w:numFmt w:val="lowerRoman"/>
      <w:lvlText w:val="%9."/>
      <w:lvlJc w:val="right"/>
      <w:pPr>
        <w:ind w:left="7020" w:hanging="180"/>
      </w:pPr>
    </w:lvl>
  </w:abstractNum>
  <w:abstractNum w:abstractNumId="39" w15:restartNumberingAfterBreak="0">
    <w:nsid w:val="6C4F55DD"/>
    <w:multiLevelType w:val="multilevel"/>
    <w:tmpl w:val="7D966B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D6C263B"/>
    <w:multiLevelType w:val="hybridMultilevel"/>
    <w:tmpl w:val="6AEAEA5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71EE79B9"/>
    <w:multiLevelType w:val="hybridMultilevel"/>
    <w:tmpl w:val="61E2A4CE"/>
    <w:lvl w:ilvl="0" w:tplc="20781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52E37CE"/>
    <w:multiLevelType w:val="hybridMultilevel"/>
    <w:tmpl w:val="2D14A92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15:restartNumberingAfterBreak="0">
    <w:nsid w:val="75CD0D8C"/>
    <w:multiLevelType w:val="hybridMultilevel"/>
    <w:tmpl w:val="7FA42CFE"/>
    <w:lvl w:ilvl="0" w:tplc="5B6CB03E">
      <w:start w:val="1"/>
      <w:numFmt w:val="decimal"/>
      <w:lvlText w:val="%1."/>
      <w:lvlJc w:val="left"/>
      <w:pPr>
        <w:ind w:left="360" w:hanging="360"/>
      </w:pPr>
      <w:rPr>
        <w:b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4" w15:restartNumberingAfterBreak="0">
    <w:nsid w:val="78245F4E"/>
    <w:multiLevelType w:val="hybridMultilevel"/>
    <w:tmpl w:val="55B6B2A0"/>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45" w15:restartNumberingAfterBreak="0">
    <w:nsid w:val="7CE705BC"/>
    <w:multiLevelType w:val="hybridMultilevel"/>
    <w:tmpl w:val="99FCCDE8"/>
    <w:lvl w:ilvl="0" w:tplc="0422000F">
      <w:start w:val="1"/>
      <w:numFmt w:val="decimal"/>
      <w:lvlText w:val="%1."/>
      <w:lvlJc w:val="left"/>
      <w:pPr>
        <w:ind w:left="502" w:hanging="360"/>
      </w:pPr>
      <w:rPr>
        <w:b w:val="0"/>
        <w:i w:val="0"/>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46" w15:restartNumberingAfterBreak="0">
    <w:nsid w:val="7F524A0B"/>
    <w:multiLevelType w:val="hybridMultilevel"/>
    <w:tmpl w:val="DDE41E6A"/>
    <w:lvl w:ilvl="0" w:tplc="E49A940E">
      <w:start w:val="1"/>
      <w:numFmt w:val="decimal"/>
      <w:lvlText w:val="%1."/>
      <w:lvlJc w:val="left"/>
      <w:pPr>
        <w:tabs>
          <w:tab w:val="num" w:pos="1380"/>
        </w:tabs>
        <w:ind w:left="1380" w:hanging="660"/>
      </w:pPr>
      <w:rPr>
        <w:rFonts w:hint="default"/>
        <w:color w:val="auto"/>
      </w:r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num w:numId="1">
    <w:abstractNumId w:val="29"/>
  </w:num>
  <w:num w:numId="2">
    <w:abstractNumId w:val="33"/>
  </w:num>
  <w:num w:numId="3">
    <w:abstractNumId w:val="13"/>
  </w:num>
  <w:num w:numId="4">
    <w:abstractNumId w:val="3"/>
  </w:num>
  <w:num w:numId="5">
    <w:abstractNumId w:val="28"/>
  </w:num>
  <w:num w:numId="6">
    <w:abstractNumId w:val="24"/>
  </w:num>
  <w:num w:numId="7">
    <w:abstractNumId w:val="23"/>
  </w:num>
  <w:num w:numId="8">
    <w:abstractNumId w:val="22"/>
  </w:num>
  <w:num w:numId="9">
    <w:abstractNumId w:val="38"/>
  </w:num>
  <w:num w:numId="10">
    <w:abstractNumId w:val="27"/>
  </w:num>
  <w:num w:numId="11">
    <w:abstractNumId w:val="26"/>
  </w:num>
  <w:num w:numId="12">
    <w:abstractNumId w:val="18"/>
  </w:num>
  <w:num w:numId="13">
    <w:abstractNumId w:val="39"/>
  </w:num>
  <w:num w:numId="14">
    <w:abstractNumId w:val="40"/>
  </w:num>
  <w:num w:numId="15">
    <w:abstractNumId w:val="44"/>
  </w:num>
  <w:num w:numId="16">
    <w:abstractNumId w:val="11"/>
  </w:num>
  <w:num w:numId="17">
    <w:abstractNumId w:val="6"/>
  </w:num>
  <w:num w:numId="18">
    <w:abstractNumId w:val="37"/>
  </w:num>
  <w:num w:numId="19">
    <w:abstractNumId w:val="4"/>
  </w:num>
  <w:num w:numId="20">
    <w:abstractNumId w:val="0"/>
  </w:num>
  <w:num w:numId="21">
    <w:abstractNumId w:val="31"/>
  </w:num>
  <w:num w:numId="22">
    <w:abstractNumId w:val="34"/>
  </w:num>
  <w:num w:numId="23">
    <w:abstractNumId w:val="32"/>
  </w:num>
  <w:num w:numId="24">
    <w:abstractNumId w:val="12"/>
  </w:num>
  <w:num w:numId="25">
    <w:abstractNumId w:val="5"/>
  </w:num>
  <w:num w:numId="26">
    <w:abstractNumId w:val="30"/>
  </w:num>
  <w:num w:numId="27">
    <w:abstractNumId w:val="36"/>
  </w:num>
  <w:num w:numId="28">
    <w:abstractNumId w:val="20"/>
  </w:num>
  <w:num w:numId="29">
    <w:abstractNumId w:val="7"/>
  </w:num>
  <w:num w:numId="30">
    <w:abstractNumId w:val="19"/>
  </w:num>
  <w:num w:numId="31">
    <w:abstractNumId w:val="42"/>
  </w:num>
  <w:num w:numId="32">
    <w:abstractNumId w:val="1"/>
  </w:num>
  <w:num w:numId="33">
    <w:abstractNumId w:val="8"/>
  </w:num>
  <w:num w:numId="34">
    <w:abstractNumId w:val="43"/>
  </w:num>
  <w:num w:numId="35">
    <w:abstractNumId w:val="9"/>
  </w:num>
  <w:num w:numId="36">
    <w:abstractNumId w:val="45"/>
  </w:num>
  <w:num w:numId="37">
    <w:abstractNumId w:val="2"/>
  </w:num>
  <w:num w:numId="38">
    <w:abstractNumId w:val="15"/>
  </w:num>
  <w:num w:numId="39">
    <w:abstractNumId w:val="46"/>
  </w:num>
  <w:num w:numId="40">
    <w:abstractNumId w:val="14"/>
  </w:num>
  <w:num w:numId="41">
    <w:abstractNumId w:val="35"/>
  </w:num>
  <w:num w:numId="42">
    <w:abstractNumId w:val="10"/>
  </w:num>
  <w:num w:numId="43">
    <w:abstractNumId w:val="17"/>
  </w:num>
  <w:num w:numId="44">
    <w:abstractNumId w:val="16"/>
  </w:num>
  <w:num w:numId="45">
    <w:abstractNumId w:val="21"/>
  </w:num>
  <w:num w:numId="46">
    <w:abstractNumId w:val="25"/>
  </w:num>
  <w:num w:numId="47">
    <w:abstractNumId w:val="4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7337E"/>
    <w:rsid w:val="000035FD"/>
    <w:rsid w:val="0000636C"/>
    <w:rsid w:val="0001179F"/>
    <w:rsid w:val="00014BDA"/>
    <w:rsid w:val="00015197"/>
    <w:rsid w:val="00015515"/>
    <w:rsid w:val="00017C38"/>
    <w:rsid w:val="00022A65"/>
    <w:rsid w:val="000239B5"/>
    <w:rsid w:val="000255D3"/>
    <w:rsid w:val="000265F3"/>
    <w:rsid w:val="000432FA"/>
    <w:rsid w:val="00044F08"/>
    <w:rsid w:val="00047442"/>
    <w:rsid w:val="00047827"/>
    <w:rsid w:val="000506E8"/>
    <w:rsid w:val="00051197"/>
    <w:rsid w:val="00060DE5"/>
    <w:rsid w:val="000613AD"/>
    <w:rsid w:val="000642A4"/>
    <w:rsid w:val="000668F2"/>
    <w:rsid w:val="0007349B"/>
    <w:rsid w:val="00077B23"/>
    <w:rsid w:val="000816E8"/>
    <w:rsid w:val="00086339"/>
    <w:rsid w:val="00086485"/>
    <w:rsid w:val="00097EE0"/>
    <w:rsid w:val="000A3218"/>
    <w:rsid w:val="000A76B2"/>
    <w:rsid w:val="000B7ED8"/>
    <w:rsid w:val="000C315F"/>
    <w:rsid w:val="000C535A"/>
    <w:rsid w:val="000C6587"/>
    <w:rsid w:val="000D424A"/>
    <w:rsid w:val="000D73AA"/>
    <w:rsid w:val="000E22B8"/>
    <w:rsid w:val="000E2A51"/>
    <w:rsid w:val="000E56B1"/>
    <w:rsid w:val="000F27A9"/>
    <w:rsid w:val="00112F02"/>
    <w:rsid w:val="00112FB9"/>
    <w:rsid w:val="00120192"/>
    <w:rsid w:val="00121A09"/>
    <w:rsid w:val="00123655"/>
    <w:rsid w:val="00123D9C"/>
    <w:rsid w:val="00131457"/>
    <w:rsid w:val="00137113"/>
    <w:rsid w:val="00137685"/>
    <w:rsid w:val="00142130"/>
    <w:rsid w:val="00144D1A"/>
    <w:rsid w:val="0015026F"/>
    <w:rsid w:val="00157DC4"/>
    <w:rsid w:val="00164BA9"/>
    <w:rsid w:val="00165209"/>
    <w:rsid w:val="001733C9"/>
    <w:rsid w:val="00187DB7"/>
    <w:rsid w:val="00197B9A"/>
    <w:rsid w:val="001A5428"/>
    <w:rsid w:val="001B0E13"/>
    <w:rsid w:val="001B437C"/>
    <w:rsid w:val="001B656E"/>
    <w:rsid w:val="001C5DD3"/>
    <w:rsid w:val="001D3423"/>
    <w:rsid w:val="001D6137"/>
    <w:rsid w:val="001D6D47"/>
    <w:rsid w:val="001D6D4E"/>
    <w:rsid w:val="001D7120"/>
    <w:rsid w:val="001D7B9B"/>
    <w:rsid w:val="001D7CA8"/>
    <w:rsid w:val="001E0465"/>
    <w:rsid w:val="001F07B5"/>
    <w:rsid w:val="001F2CD6"/>
    <w:rsid w:val="001F686F"/>
    <w:rsid w:val="001F6E27"/>
    <w:rsid w:val="001F7DDD"/>
    <w:rsid w:val="0020016C"/>
    <w:rsid w:val="00201952"/>
    <w:rsid w:val="00201B30"/>
    <w:rsid w:val="00205A50"/>
    <w:rsid w:val="002079A4"/>
    <w:rsid w:val="002124C6"/>
    <w:rsid w:val="00212928"/>
    <w:rsid w:val="002204C5"/>
    <w:rsid w:val="002231BB"/>
    <w:rsid w:val="00227340"/>
    <w:rsid w:val="00230895"/>
    <w:rsid w:val="00232349"/>
    <w:rsid w:val="00233D18"/>
    <w:rsid w:val="00237323"/>
    <w:rsid w:val="00240357"/>
    <w:rsid w:val="00240364"/>
    <w:rsid w:val="00243332"/>
    <w:rsid w:val="00244B06"/>
    <w:rsid w:val="00252EF0"/>
    <w:rsid w:val="002546DD"/>
    <w:rsid w:val="0025607E"/>
    <w:rsid w:val="00262972"/>
    <w:rsid w:val="00262C4C"/>
    <w:rsid w:val="00270E3A"/>
    <w:rsid w:val="0027130A"/>
    <w:rsid w:val="00273DAD"/>
    <w:rsid w:val="00283C61"/>
    <w:rsid w:val="00285DA9"/>
    <w:rsid w:val="0029209B"/>
    <w:rsid w:val="0029515F"/>
    <w:rsid w:val="002A0E43"/>
    <w:rsid w:val="002B0DEB"/>
    <w:rsid w:val="002B194F"/>
    <w:rsid w:val="002B40E4"/>
    <w:rsid w:val="002B5F13"/>
    <w:rsid w:val="002C4C48"/>
    <w:rsid w:val="002C6751"/>
    <w:rsid w:val="002C748B"/>
    <w:rsid w:val="002D0029"/>
    <w:rsid w:val="002D2751"/>
    <w:rsid w:val="002D4731"/>
    <w:rsid w:val="002E6137"/>
    <w:rsid w:val="002F0A6B"/>
    <w:rsid w:val="002F2A63"/>
    <w:rsid w:val="002F3362"/>
    <w:rsid w:val="002F6B25"/>
    <w:rsid w:val="003024C2"/>
    <w:rsid w:val="00303EDE"/>
    <w:rsid w:val="003041D8"/>
    <w:rsid w:val="00304964"/>
    <w:rsid w:val="0031429A"/>
    <w:rsid w:val="003167DB"/>
    <w:rsid w:val="00316875"/>
    <w:rsid w:val="003258D6"/>
    <w:rsid w:val="003356E8"/>
    <w:rsid w:val="003357BA"/>
    <w:rsid w:val="00335C8D"/>
    <w:rsid w:val="00346119"/>
    <w:rsid w:val="003511C8"/>
    <w:rsid w:val="00362D39"/>
    <w:rsid w:val="003656AA"/>
    <w:rsid w:val="00370F7B"/>
    <w:rsid w:val="00372AB5"/>
    <w:rsid w:val="003740EF"/>
    <w:rsid w:val="00374603"/>
    <w:rsid w:val="00385AC8"/>
    <w:rsid w:val="0039220B"/>
    <w:rsid w:val="0039580B"/>
    <w:rsid w:val="00395D12"/>
    <w:rsid w:val="003A12C2"/>
    <w:rsid w:val="003A4986"/>
    <w:rsid w:val="003A639A"/>
    <w:rsid w:val="003A7E02"/>
    <w:rsid w:val="003B0206"/>
    <w:rsid w:val="003B11F8"/>
    <w:rsid w:val="003B5921"/>
    <w:rsid w:val="003C2E63"/>
    <w:rsid w:val="003D58B3"/>
    <w:rsid w:val="003D6000"/>
    <w:rsid w:val="003E05B0"/>
    <w:rsid w:val="003E0E3E"/>
    <w:rsid w:val="003E461F"/>
    <w:rsid w:val="003E5B31"/>
    <w:rsid w:val="003F42FD"/>
    <w:rsid w:val="003F498E"/>
    <w:rsid w:val="003F58B9"/>
    <w:rsid w:val="003F77F4"/>
    <w:rsid w:val="003F7D03"/>
    <w:rsid w:val="00400DA3"/>
    <w:rsid w:val="004020CF"/>
    <w:rsid w:val="00416A76"/>
    <w:rsid w:val="00420E2F"/>
    <w:rsid w:val="004305DE"/>
    <w:rsid w:val="0043147C"/>
    <w:rsid w:val="00431766"/>
    <w:rsid w:val="00450B03"/>
    <w:rsid w:val="0045292E"/>
    <w:rsid w:val="00456D11"/>
    <w:rsid w:val="00466CC9"/>
    <w:rsid w:val="00471C48"/>
    <w:rsid w:val="00472581"/>
    <w:rsid w:val="00473329"/>
    <w:rsid w:val="004742A4"/>
    <w:rsid w:val="00493B21"/>
    <w:rsid w:val="004A0097"/>
    <w:rsid w:val="004A3167"/>
    <w:rsid w:val="004A6D2A"/>
    <w:rsid w:val="004A7C15"/>
    <w:rsid w:val="004B5A5D"/>
    <w:rsid w:val="004B64BC"/>
    <w:rsid w:val="004C1263"/>
    <w:rsid w:val="004C4BA3"/>
    <w:rsid w:val="004C5DB3"/>
    <w:rsid w:val="004D4753"/>
    <w:rsid w:val="004D4D0B"/>
    <w:rsid w:val="004D570D"/>
    <w:rsid w:val="004D7719"/>
    <w:rsid w:val="004E503A"/>
    <w:rsid w:val="004E6C9F"/>
    <w:rsid w:val="004E729D"/>
    <w:rsid w:val="004F0032"/>
    <w:rsid w:val="004F078E"/>
    <w:rsid w:val="004F4190"/>
    <w:rsid w:val="004F615B"/>
    <w:rsid w:val="0050587A"/>
    <w:rsid w:val="005122F5"/>
    <w:rsid w:val="00513F30"/>
    <w:rsid w:val="00514274"/>
    <w:rsid w:val="0051489F"/>
    <w:rsid w:val="00525194"/>
    <w:rsid w:val="00537D16"/>
    <w:rsid w:val="00544B06"/>
    <w:rsid w:val="00546391"/>
    <w:rsid w:val="005473F7"/>
    <w:rsid w:val="00550AC5"/>
    <w:rsid w:val="00552A70"/>
    <w:rsid w:val="00554203"/>
    <w:rsid w:val="00572B5A"/>
    <w:rsid w:val="00575084"/>
    <w:rsid w:val="005751C7"/>
    <w:rsid w:val="00575312"/>
    <w:rsid w:val="00584F1C"/>
    <w:rsid w:val="00586CD4"/>
    <w:rsid w:val="005903F8"/>
    <w:rsid w:val="0059586A"/>
    <w:rsid w:val="005A0D0B"/>
    <w:rsid w:val="005A4934"/>
    <w:rsid w:val="005A5B95"/>
    <w:rsid w:val="005A7B07"/>
    <w:rsid w:val="005B3A40"/>
    <w:rsid w:val="005B69EE"/>
    <w:rsid w:val="005C3E2B"/>
    <w:rsid w:val="005D1141"/>
    <w:rsid w:val="005D45B1"/>
    <w:rsid w:val="005D4AFE"/>
    <w:rsid w:val="005D690B"/>
    <w:rsid w:val="005E288D"/>
    <w:rsid w:val="005E59D3"/>
    <w:rsid w:val="005E68A5"/>
    <w:rsid w:val="005E7379"/>
    <w:rsid w:val="005E7748"/>
    <w:rsid w:val="005F408C"/>
    <w:rsid w:val="006150C1"/>
    <w:rsid w:val="0061649B"/>
    <w:rsid w:val="006248C1"/>
    <w:rsid w:val="00625EF4"/>
    <w:rsid w:val="00625F61"/>
    <w:rsid w:val="00630A7E"/>
    <w:rsid w:val="00635EEA"/>
    <w:rsid w:val="0063639F"/>
    <w:rsid w:val="00637F31"/>
    <w:rsid w:val="00641DAB"/>
    <w:rsid w:val="00652F8B"/>
    <w:rsid w:val="006606D7"/>
    <w:rsid w:val="00667556"/>
    <w:rsid w:val="006677D7"/>
    <w:rsid w:val="00670439"/>
    <w:rsid w:val="00671A33"/>
    <w:rsid w:val="006729EE"/>
    <w:rsid w:val="00677EDD"/>
    <w:rsid w:val="006809DD"/>
    <w:rsid w:val="00682436"/>
    <w:rsid w:val="006836A6"/>
    <w:rsid w:val="006853AB"/>
    <w:rsid w:val="006A010C"/>
    <w:rsid w:val="006B1110"/>
    <w:rsid w:val="006B1AEB"/>
    <w:rsid w:val="006B3737"/>
    <w:rsid w:val="006C2EE9"/>
    <w:rsid w:val="006C40C3"/>
    <w:rsid w:val="006C54E7"/>
    <w:rsid w:val="006C6F06"/>
    <w:rsid w:val="006D0A1F"/>
    <w:rsid w:val="006D2965"/>
    <w:rsid w:val="006D7CD2"/>
    <w:rsid w:val="006E1B4A"/>
    <w:rsid w:val="006F4905"/>
    <w:rsid w:val="006F4FC0"/>
    <w:rsid w:val="006F6D20"/>
    <w:rsid w:val="0070317E"/>
    <w:rsid w:val="00703236"/>
    <w:rsid w:val="007052FC"/>
    <w:rsid w:val="00714945"/>
    <w:rsid w:val="00714F18"/>
    <w:rsid w:val="007172C1"/>
    <w:rsid w:val="00723F51"/>
    <w:rsid w:val="00723F9B"/>
    <w:rsid w:val="00727385"/>
    <w:rsid w:val="0073447C"/>
    <w:rsid w:val="007347F4"/>
    <w:rsid w:val="007368CA"/>
    <w:rsid w:val="00743EFD"/>
    <w:rsid w:val="00751152"/>
    <w:rsid w:val="007511C4"/>
    <w:rsid w:val="00760331"/>
    <w:rsid w:val="00761FD2"/>
    <w:rsid w:val="007661A0"/>
    <w:rsid w:val="007706B4"/>
    <w:rsid w:val="00781718"/>
    <w:rsid w:val="00787D8A"/>
    <w:rsid w:val="007934D7"/>
    <w:rsid w:val="00794F2E"/>
    <w:rsid w:val="00794FE1"/>
    <w:rsid w:val="00796B41"/>
    <w:rsid w:val="00797B30"/>
    <w:rsid w:val="007A4913"/>
    <w:rsid w:val="007A667D"/>
    <w:rsid w:val="007B1529"/>
    <w:rsid w:val="007C0F9D"/>
    <w:rsid w:val="007D382E"/>
    <w:rsid w:val="007D3AE7"/>
    <w:rsid w:val="007D4F5C"/>
    <w:rsid w:val="007E43B8"/>
    <w:rsid w:val="007F040C"/>
    <w:rsid w:val="007F13E9"/>
    <w:rsid w:val="00800191"/>
    <w:rsid w:val="00802084"/>
    <w:rsid w:val="00804135"/>
    <w:rsid w:val="0080437C"/>
    <w:rsid w:val="00807E75"/>
    <w:rsid w:val="00816DBF"/>
    <w:rsid w:val="00820ECF"/>
    <w:rsid w:val="0082593B"/>
    <w:rsid w:val="00826578"/>
    <w:rsid w:val="00830F8D"/>
    <w:rsid w:val="00831532"/>
    <w:rsid w:val="008316A0"/>
    <w:rsid w:val="00832184"/>
    <w:rsid w:val="00832253"/>
    <w:rsid w:val="008332DB"/>
    <w:rsid w:val="00833F00"/>
    <w:rsid w:val="00835356"/>
    <w:rsid w:val="00837FE5"/>
    <w:rsid w:val="00854B71"/>
    <w:rsid w:val="00857BBA"/>
    <w:rsid w:val="00862BFF"/>
    <w:rsid w:val="00873346"/>
    <w:rsid w:val="0087337E"/>
    <w:rsid w:val="0087736D"/>
    <w:rsid w:val="00881C40"/>
    <w:rsid w:val="00882305"/>
    <w:rsid w:val="008835DE"/>
    <w:rsid w:val="0088457F"/>
    <w:rsid w:val="00884EC0"/>
    <w:rsid w:val="00886DAF"/>
    <w:rsid w:val="00892FBF"/>
    <w:rsid w:val="0089674C"/>
    <w:rsid w:val="008A3CBB"/>
    <w:rsid w:val="008B434D"/>
    <w:rsid w:val="008B62D4"/>
    <w:rsid w:val="008B7130"/>
    <w:rsid w:val="008B7C76"/>
    <w:rsid w:val="008C2329"/>
    <w:rsid w:val="008C5C79"/>
    <w:rsid w:val="008E54D7"/>
    <w:rsid w:val="008E6E3C"/>
    <w:rsid w:val="008F21FD"/>
    <w:rsid w:val="008F3FA2"/>
    <w:rsid w:val="00902ABD"/>
    <w:rsid w:val="00903ACA"/>
    <w:rsid w:val="00911856"/>
    <w:rsid w:val="00912F5F"/>
    <w:rsid w:val="00915338"/>
    <w:rsid w:val="00915B03"/>
    <w:rsid w:val="00916FF7"/>
    <w:rsid w:val="009250DE"/>
    <w:rsid w:val="00925109"/>
    <w:rsid w:val="00926FD1"/>
    <w:rsid w:val="009402D6"/>
    <w:rsid w:val="00940926"/>
    <w:rsid w:val="00940B92"/>
    <w:rsid w:val="00941A4B"/>
    <w:rsid w:val="00943B98"/>
    <w:rsid w:val="00944641"/>
    <w:rsid w:val="009477C2"/>
    <w:rsid w:val="009478FB"/>
    <w:rsid w:val="00955837"/>
    <w:rsid w:val="00963AAA"/>
    <w:rsid w:val="00977775"/>
    <w:rsid w:val="00981C0F"/>
    <w:rsid w:val="009830A7"/>
    <w:rsid w:val="00984770"/>
    <w:rsid w:val="0099536D"/>
    <w:rsid w:val="009959D3"/>
    <w:rsid w:val="009A5915"/>
    <w:rsid w:val="009A74D6"/>
    <w:rsid w:val="009C5218"/>
    <w:rsid w:val="009C552E"/>
    <w:rsid w:val="009C6BC9"/>
    <w:rsid w:val="009D02F2"/>
    <w:rsid w:val="009D0A9D"/>
    <w:rsid w:val="009D0E28"/>
    <w:rsid w:val="009D260D"/>
    <w:rsid w:val="009D31BB"/>
    <w:rsid w:val="009D674C"/>
    <w:rsid w:val="009E09D4"/>
    <w:rsid w:val="009E50EC"/>
    <w:rsid w:val="009E799F"/>
    <w:rsid w:val="009F179B"/>
    <w:rsid w:val="009F4A77"/>
    <w:rsid w:val="009F6AD1"/>
    <w:rsid w:val="00A05626"/>
    <w:rsid w:val="00A05D65"/>
    <w:rsid w:val="00A112D7"/>
    <w:rsid w:val="00A12FBF"/>
    <w:rsid w:val="00A22FC3"/>
    <w:rsid w:val="00A27F69"/>
    <w:rsid w:val="00A31691"/>
    <w:rsid w:val="00A32D83"/>
    <w:rsid w:val="00A37236"/>
    <w:rsid w:val="00A41277"/>
    <w:rsid w:val="00A44D31"/>
    <w:rsid w:val="00A45A34"/>
    <w:rsid w:val="00A50B66"/>
    <w:rsid w:val="00A50C82"/>
    <w:rsid w:val="00A55FDB"/>
    <w:rsid w:val="00A567EA"/>
    <w:rsid w:val="00A717C7"/>
    <w:rsid w:val="00A76827"/>
    <w:rsid w:val="00A76CFE"/>
    <w:rsid w:val="00A805A4"/>
    <w:rsid w:val="00A87FDE"/>
    <w:rsid w:val="00A924AF"/>
    <w:rsid w:val="00A94895"/>
    <w:rsid w:val="00A9764B"/>
    <w:rsid w:val="00AA08F9"/>
    <w:rsid w:val="00AA7D0F"/>
    <w:rsid w:val="00AB3A16"/>
    <w:rsid w:val="00AC0B09"/>
    <w:rsid w:val="00AD3603"/>
    <w:rsid w:val="00AD6BF3"/>
    <w:rsid w:val="00AD7A34"/>
    <w:rsid w:val="00AE2D50"/>
    <w:rsid w:val="00AE4A74"/>
    <w:rsid w:val="00AE6CDF"/>
    <w:rsid w:val="00AF1CFA"/>
    <w:rsid w:val="00AF7026"/>
    <w:rsid w:val="00B040A0"/>
    <w:rsid w:val="00B116A0"/>
    <w:rsid w:val="00B16617"/>
    <w:rsid w:val="00B25444"/>
    <w:rsid w:val="00B2579F"/>
    <w:rsid w:val="00B27263"/>
    <w:rsid w:val="00B27AA7"/>
    <w:rsid w:val="00B37D29"/>
    <w:rsid w:val="00B408CC"/>
    <w:rsid w:val="00B4345C"/>
    <w:rsid w:val="00B5012A"/>
    <w:rsid w:val="00B50248"/>
    <w:rsid w:val="00B51111"/>
    <w:rsid w:val="00B54173"/>
    <w:rsid w:val="00B66B1D"/>
    <w:rsid w:val="00B70F2D"/>
    <w:rsid w:val="00B82172"/>
    <w:rsid w:val="00B83E44"/>
    <w:rsid w:val="00B96E7E"/>
    <w:rsid w:val="00BA3F60"/>
    <w:rsid w:val="00BA4781"/>
    <w:rsid w:val="00BA52A1"/>
    <w:rsid w:val="00BB0ADB"/>
    <w:rsid w:val="00BB0E7C"/>
    <w:rsid w:val="00BB4044"/>
    <w:rsid w:val="00BB414A"/>
    <w:rsid w:val="00BC0BCB"/>
    <w:rsid w:val="00BC1BB3"/>
    <w:rsid w:val="00BC27E6"/>
    <w:rsid w:val="00BC2A33"/>
    <w:rsid w:val="00BC4240"/>
    <w:rsid w:val="00BC58C4"/>
    <w:rsid w:val="00BC7B03"/>
    <w:rsid w:val="00BD47F0"/>
    <w:rsid w:val="00BD7B15"/>
    <w:rsid w:val="00BE2D93"/>
    <w:rsid w:val="00BE513A"/>
    <w:rsid w:val="00BE7881"/>
    <w:rsid w:val="00BF0B02"/>
    <w:rsid w:val="00BF195F"/>
    <w:rsid w:val="00BF1A40"/>
    <w:rsid w:val="00BF1CCD"/>
    <w:rsid w:val="00C0331A"/>
    <w:rsid w:val="00C06060"/>
    <w:rsid w:val="00C07A4A"/>
    <w:rsid w:val="00C1169B"/>
    <w:rsid w:val="00C141BD"/>
    <w:rsid w:val="00C25CF9"/>
    <w:rsid w:val="00C26436"/>
    <w:rsid w:val="00C3035A"/>
    <w:rsid w:val="00C40B32"/>
    <w:rsid w:val="00C41700"/>
    <w:rsid w:val="00C42A7D"/>
    <w:rsid w:val="00C50F99"/>
    <w:rsid w:val="00C551C6"/>
    <w:rsid w:val="00C57950"/>
    <w:rsid w:val="00C57F54"/>
    <w:rsid w:val="00C6241C"/>
    <w:rsid w:val="00C66773"/>
    <w:rsid w:val="00C67AD7"/>
    <w:rsid w:val="00C71542"/>
    <w:rsid w:val="00C71BB2"/>
    <w:rsid w:val="00C723FC"/>
    <w:rsid w:val="00C749AF"/>
    <w:rsid w:val="00C75827"/>
    <w:rsid w:val="00C76595"/>
    <w:rsid w:val="00C80AA2"/>
    <w:rsid w:val="00C81946"/>
    <w:rsid w:val="00C855A6"/>
    <w:rsid w:val="00C909B4"/>
    <w:rsid w:val="00C91386"/>
    <w:rsid w:val="00C94449"/>
    <w:rsid w:val="00C95F65"/>
    <w:rsid w:val="00CA03B9"/>
    <w:rsid w:val="00CA0BE7"/>
    <w:rsid w:val="00CB685C"/>
    <w:rsid w:val="00CC15A3"/>
    <w:rsid w:val="00CC57A2"/>
    <w:rsid w:val="00CC7BB3"/>
    <w:rsid w:val="00CD000B"/>
    <w:rsid w:val="00CD56BD"/>
    <w:rsid w:val="00CE6108"/>
    <w:rsid w:val="00CF186F"/>
    <w:rsid w:val="00CF75D5"/>
    <w:rsid w:val="00D004EF"/>
    <w:rsid w:val="00D01AFA"/>
    <w:rsid w:val="00D0268A"/>
    <w:rsid w:val="00D0699D"/>
    <w:rsid w:val="00D41CFA"/>
    <w:rsid w:val="00D429F0"/>
    <w:rsid w:val="00D437E7"/>
    <w:rsid w:val="00D44306"/>
    <w:rsid w:val="00D44A70"/>
    <w:rsid w:val="00D62E25"/>
    <w:rsid w:val="00D62F83"/>
    <w:rsid w:val="00D62FFB"/>
    <w:rsid w:val="00D707EE"/>
    <w:rsid w:val="00D773ED"/>
    <w:rsid w:val="00D81316"/>
    <w:rsid w:val="00D833A1"/>
    <w:rsid w:val="00D83724"/>
    <w:rsid w:val="00D845E0"/>
    <w:rsid w:val="00D85E18"/>
    <w:rsid w:val="00D87AC2"/>
    <w:rsid w:val="00D91DD6"/>
    <w:rsid w:val="00D961B0"/>
    <w:rsid w:val="00DA173B"/>
    <w:rsid w:val="00DA72FB"/>
    <w:rsid w:val="00DB5137"/>
    <w:rsid w:val="00DB6F8F"/>
    <w:rsid w:val="00DC29E0"/>
    <w:rsid w:val="00DC3213"/>
    <w:rsid w:val="00DC6866"/>
    <w:rsid w:val="00DD0005"/>
    <w:rsid w:val="00DD5192"/>
    <w:rsid w:val="00DE0B85"/>
    <w:rsid w:val="00DE2DB5"/>
    <w:rsid w:val="00DE2E19"/>
    <w:rsid w:val="00DE5145"/>
    <w:rsid w:val="00DF62EA"/>
    <w:rsid w:val="00DF66AD"/>
    <w:rsid w:val="00E04DB0"/>
    <w:rsid w:val="00E053E4"/>
    <w:rsid w:val="00E07174"/>
    <w:rsid w:val="00E07177"/>
    <w:rsid w:val="00E1000C"/>
    <w:rsid w:val="00E1173D"/>
    <w:rsid w:val="00E13AA4"/>
    <w:rsid w:val="00E140F3"/>
    <w:rsid w:val="00E14445"/>
    <w:rsid w:val="00E16F23"/>
    <w:rsid w:val="00E17468"/>
    <w:rsid w:val="00E17F96"/>
    <w:rsid w:val="00E24B53"/>
    <w:rsid w:val="00E34E36"/>
    <w:rsid w:val="00E35605"/>
    <w:rsid w:val="00E373CF"/>
    <w:rsid w:val="00E475EC"/>
    <w:rsid w:val="00E511ED"/>
    <w:rsid w:val="00E56296"/>
    <w:rsid w:val="00E640E6"/>
    <w:rsid w:val="00E6752F"/>
    <w:rsid w:val="00E862BC"/>
    <w:rsid w:val="00E95260"/>
    <w:rsid w:val="00E974F6"/>
    <w:rsid w:val="00EA06B4"/>
    <w:rsid w:val="00EA35BA"/>
    <w:rsid w:val="00EA57B5"/>
    <w:rsid w:val="00EB12F0"/>
    <w:rsid w:val="00EB34EC"/>
    <w:rsid w:val="00EB4321"/>
    <w:rsid w:val="00EB628A"/>
    <w:rsid w:val="00EB74F8"/>
    <w:rsid w:val="00EC6308"/>
    <w:rsid w:val="00ED437D"/>
    <w:rsid w:val="00EE6034"/>
    <w:rsid w:val="00EF3908"/>
    <w:rsid w:val="00F00084"/>
    <w:rsid w:val="00F00BCA"/>
    <w:rsid w:val="00F01675"/>
    <w:rsid w:val="00F04611"/>
    <w:rsid w:val="00F0484C"/>
    <w:rsid w:val="00F05677"/>
    <w:rsid w:val="00F06A8A"/>
    <w:rsid w:val="00F12C88"/>
    <w:rsid w:val="00F13C99"/>
    <w:rsid w:val="00F14C06"/>
    <w:rsid w:val="00F14E63"/>
    <w:rsid w:val="00F160CC"/>
    <w:rsid w:val="00F21156"/>
    <w:rsid w:val="00F21C1F"/>
    <w:rsid w:val="00F231DA"/>
    <w:rsid w:val="00F24D54"/>
    <w:rsid w:val="00F25460"/>
    <w:rsid w:val="00F3027A"/>
    <w:rsid w:val="00F3486A"/>
    <w:rsid w:val="00F3566A"/>
    <w:rsid w:val="00F36061"/>
    <w:rsid w:val="00F4101C"/>
    <w:rsid w:val="00F412DD"/>
    <w:rsid w:val="00F42E17"/>
    <w:rsid w:val="00F50102"/>
    <w:rsid w:val="00F52D5A"/>
    <w:rsid w:val="00F65E7F"/>
    <w:rsid w:val="00F67D3B"/>
    <w:rsid w:val="00F72957"/>
    <w:rsid w:val="00F7617C"/>
    <w:rsid w:val="00F829CF"/>
    <w:rsid w:val="00F917A0"/>
    <w:rsid w:val="00F95656"/>
    <w:rsid w:val="00FA17F4"/>
    <w:rsid w:val="00FB2225"/>
    <w:rsid w:val="00FB5B55"/>
    <w:rsid w:val="00FC3673"/>
    <w:rsid w:val="00FD290C"/>
    <w:rsid w:val="00FD6A86"/>
    <w:rsid w:val="00FD725E"/>
    <w:rsid w:val="00FE555E"/>
    <w:rsid w:val="00FE6864"/>
    <w:rsid w:val="00FF0112"/>
    <w:rsid w:val="00FF1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328C2A-BF5A-456C-BA86-EE702400F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167"/>
  </w:style>
  <w:style w:type="paragraph" w:styleId="1">
    <w:name w:val="heading 1"/>
    <w:basedOn w:val="a"/>
    <w:next w:val="a"/>
    <w:link w:val="10"/>
    <w:qFormat/>
    <w:rsid w:val="0087337E"/>
    <w:pPr>
      <w:keepNext/>
      <w:widowControl w:val="0"/>
      <w:spacing w:after="0" w:line="240" w:lineRule="auto"/>
      <w:ind w:right="-99"/>
      <w:jc w:val="both"/>
      <w:outlineLvl w:val="0"/>
    </w:pPr>
    <w:rPr>
      <w:rFonts w:ascii="Times New Roman" w:eastAsia="Times New Roman" w:hAnsi="Times New Roman" w:cs="Times New Roman"/>
      <w:snapToGrid w:val="0"/>
      <w:sz w:val="28"/>
      <w:szCs w:val="20"/>
    </w:rPr>
  </w:style>
  <w:style w:type="paragraph" w:styleId="2">
    <w:name w:val="heading 2"/>
    <w:basedOn w:val="a"/>
    <w:next w:val="a"/>
    <w:link w:val="20"/>
    <w:uiPriority w:val="9"/>
    <w:semiHidden/>
    <w:unhideWhenUsed/>
    <w:qFormat/>
    <w:rsid w:val="00E373C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4F615B"/>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88457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7337E"/>
    <w:rPr>
      <w:rFonts w:ascii="Times New Roman" w:eastAsia="Times New Roman" w:hAnsi="Times New Roman" w:cs="Times New Roman"/>
      <w:snapToGrid w:val="0"/>
      <w:sz w:val="28"/>
      <w:szCs w:val="20"/>
    </w:rPr>
  </w:style>
  <w:style w:type="paragraph" w:styleId="a3">
    <w:name w:val="List Paragraph"/>
    <w:basedOn w:val="a"/>
    <w:uiPriority w:val="34"/>
    <w:qFormat/>
    <w:rsid w:val="0087337E"/>
    <w:pPr>
      <w:spacing w:after="0" w:line="240" w:lineRule="auto"/>
      <w:ind w:left="720"/>
      <w:contextualSpacing/>
    </w:pPr>
    <w:rPr>
      <w:rFonts w:ascii="Calibri" w:eastAsia="Times New Roman" w:hAnsi="Calibri" w:cs="Times New Roman"/>
      <w:sz w:val="28"/>
      <w:szCs w:val="24"/>
      <w:lang w:val="en-US" w:eastAsia="en-US" w:bidi="en-US"/>
    </w:rPr>
  </w:style>
  <w:style w:type="paragraph" w:styleId="a4">
    <w:name w:val="footer"/>
    <w:basedOn w:val="a"/>
    <w:link w:val="a5"/>
    <w:uiPriority w:val="99"/>
    <w:rsid w:val="0087337E"/>
    <w:pPr>
      <w:tabs>
        <w:tab w:val="center" w:pos="4677"/>
        <w:tab w:val="right" w:pos="9355"/>
      </w:tabs>
      <w:spacing w:after="0" w:line="240" w:lineRule="auto"/>
    </w:pPr>
    <w:rPr>
      <w:rFonts w:ascii="Times New Roman" w:eastAsia="Times New Roman" w:hAnsi="Times New Roman" w:cs="Times New Roman"/>
      <w:sz w:val="28"/>
      <w:szCs w:val="24"/>
    </w:rPr>
  </w:style>
  <w:style w:type="character" w:customStyle="1" w:styleId="a5">
    <w:name w:val="Нижний колонтитул Знак"/>
    <w:basedOn w:val="a0"/>
    <w:link w:val="a4"/>
    <w:uiPriority w:val="99"/>
    <w:rsid w:val="0087337E"/>
    <w:rPr>
      <w:rFonts w:ascii="Times New Roman" w:eastAsia="Times New Roman" w:hAnsi="Times New Roman" w:cs="Times New Roman"/>
      <w:sz w:val="28"/>
      <w:szCs w:val="24"/>
    </w:rPr>
  </w:style>
  <w:style w:type="paragraph" w:styleId="a6">
    <w:name w:val="Body Text"/>
    <w:basedOn w:val="a"/>
    <w:link w:val="a7"/>
    <w:rsid w:val="0087337E"/>
    <w:pPr>
      <w:spacing w:after="12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rsid w:val="0087337E"/>
    <w:rPr>
      <w:rFonts w:ascii="Times New Roman" w:eastAsia="Times New Roman" w:hAnsi="Times New Roman" w:cs="Times New Roman"/>
      <w:sz w:val="28"/>
      <w:szCs w:val="24"/>
    </w:rPr>
  </w:style>
  <w:style w:type="paragraph" w:customStyle="1" w:styleId="a8">
    <w:name w:val="обычный"/>
    <w:basedOn w:val="a"/>
    <w:rsid w:val="0087337E"/>
    <w:pPr>
      <w:spacing w:after="0" w:line="240" w:lineRule="auto"/>
    </w:pPr>
    <w:rPr>
      <w:rFonts w:ascii="Times New Roman" w:eastAsia="Times New Roman" w:hAnsi="Times New Roman" w:cs="Times New Roman"/>
      <w:color w:val="000000"/>
      <w:sz w:val="20"/>
      <w:szCs w:val="20"/>
      <w:lang w:val="uk-UA" w:eastAsia="uk-UA"/>
    </w:rPr>
  </w:style>
  <w:style w:type="paragraph" w:styleId="21">
    <w:name w:val="List Continue 2"/>
    <w:basedOn w:val="a"/>
    <w:unhideWhenUsed/>
    <w:rsid w:val="0087337E"/>
    <w:pPr>
      <w:spacing w:after="120"/>
      <w:ind w:left="566"/>
      <w:contextualSpacing/>
    </w:pPr>
  </w:style>
  <w:style w:type="paragraph" w:styleId="22">
    <w:name w:val="List Bullet 2"/>
    <w:basedOn w:val="a"/>
    <w:rsid w:val="0087337E"/>
    <w:pPr>
      <w:spacing w:after="0" w:line="240" w:lineRule="auto"/>
      <w:ind w:firstLine="710"/>
      <w:jc w:val="both"/>
    </w:pPr>
    <w:rPr>
      <w:rFonts w:ascii="Times New Roman" w:eastAsia="Times New Roman" w:hAnsi="Times New Roman" w:cs="Times New Roman"/>
      <w:color w:val="000000"/>
      <w:sz w:val="28"/>
      <w:szCs w:val="28"/>
      <w:lang w:val="uk-UA" w:eastAsia="uk-UA"/>
    </w:rPr>
  </w:style>
  <w:style w:type="character" w:customStyle="1" w:styleId="70">
    <w:name w:val="Заголовок 7 Знак"/>
    <w:basedOn w:val="a0"/>
    <w:link w:val="7"/>
    <w:rsid w:val="0088457F"/>
    <w:rPr>
      <w:rFonts w:asciiTheme="majorHAnsi" w:eastAsiaTheme="majorEastAsia" w:hAnsiTheme="majorHAnsi" w:cstheme="majorBidi"/>
      <w:i/>
      <w:iCs/>
      <w:color w:val="404040" w:themeColor="text1" w:themeTint="BF"/>
    </w:rPr>
  </w:style>
  <w:style w:type="character" w:customStyle="1" w:styleId="30">
    <w:name w:val="Заголовок 3 Знак"/>
    <w:basedOn w:val="a0"/>
    <w:link w:val="3"/>
    <w:uiPriority w:val="9"/>
    <w:rsid w:val="004F615B"/>
    <w:rPr>
      <w:rFonts w:asciiTheme="majorHAnsi" w:eastAsiaTheme="majorEastAsia" w:hAnsiTheme="majorHAnsi" w:cstheme="majorBidi"/>
      <w:b/>
      <w:bCs/>
      <w:color w:val="4F81BD" w:themeColor="accent1"/>
    </w:rPr>
  </w:style>
  <w:style w:type="paragraph" w:styleId="a9">
    <w:name w:val="footnote text"/>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1,Текст сноски Знак Знак Знак Знак Знак Знак Знак1"/>
    <w:basedOn w:val="a"/>
    <w:link w:val="aa"/>
    <w:uiPriority w:val="99"/>
    <w:rsid w:val="00807E75"/>
    <w:pPr>
      <w:spacing w:after="0" w:line="240" w:lineRule="auto"/>
    </w:pPr>
    <w:rPr>
      <w:rFonts w:ascii="Times New Roman" w:eastAsia="Times New Roman" w:hAnsi="Times New Roman" w:cs="Times New Roman"/>
      <w:sz w:val="20"/>
      <w:szCs w:val="20"/>
    </w:rPr>
  </w:style>
  <w:style w:type="character" w:customStyle="1" w:styleId="aa">
    <w:name w:val="Текст сноски Знак"/>
    <w:aliases w:val="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1 Знак"/>
    <w:basedOn w:val="a0"/>
    <w:link w:val="a9"/>
    <w:uiPriority w:val="99"/>
    <w:rsid w:val="00807E75"/>
    <w:rPr>
      <w:rFonts w:ascii="Times New Roman" w:eastAsia="Times New Roman" w:hAnsi="Times New Roman" w:cs="Times New Roman"/>
      <w:sz w:val="20"/>
      <w:szCs w:val="20"/>
    </w:rPr>
  </w:style>
  <w:style w:type="character" w:customStyle="1" w:styleId="apple-converted-space">
    <w:name w:val="apple-converted-space"/>
    <w:basedOn w:val="a0"/>
    <w:rsid w:val="00807E75"/>
  </w:style>
  <w:style w:type="character" w:styleId="ab">
    <w:name w:val="Hyperlink"/>
    <w:basedOn w:val="a0"/>
    <w:uiPriority w:val="99"/>
    <w:unhideWhenUsed/>
    <w:rsid w:val="00F67D3B"/>
    <w:rPr>
      <w:color w:val="0000FF" w:themeColor="hyperlink"/>
      <w:u w:val="single"/>
    </w:rPr>
  </w:style>
  <w:style w:type="character" w:customStyle="1" w:styleId="longtext1">
    <w:name w:val="long_text1"/>
    <w:basedOn w:val="a0"/>
    <w:uiPriority w:val="99"/>
    <w:rsid w:val="00B25444"/>
    <w:rPr>
      <w:rFonts w:ascii="Times New Roman" w:hAnsi="Times New Roman" w:cs="Times New Roman"/>
      <w:color w:val="000000"/>
      <w:sz w:val="20"/>
      <w:lang w:val="ru-RU"/>
    </w:rPr>
  </w:style>
  <w:style w:type="paragraph" w:styleId="23">
    <w:name w:val="Body Text 2"/>
    <w:basedOn w:val="a"/>
    <w:link w:val="24"/>
    <w:semiHidden/>
    <w:unhideWhenUsed/>
    <w:rsid w:val="00546391"/>
    <w:pPr>
      <w:spacing w:after="120" w:line="480" w:lineRule="auto"/>
    </w:pPr>
  </w:style>
  <w:style w:type="character" w:customStyle="1" w:styleId="24">
    <w:name w:val="Основной текст 2 Знак"/>
    <w:basedOn w:val="a0"/>
    <w:link w:val="23"/>
    <w:semiHidden/>
    <w:rsid w:val="00546391"/>
  </w:style>
  <w:style w:type="paragraph" w:styleId="25">
    <w:name w:val="List 2"/>
    <w:basedOn w:val="a"/>
    <w:uiPriority w:val="99"/>
    <w:unhideWhenUsed/>
    <w:rsid w:val="00546391"/>
    <w:pPr>
      <w:ind w:left="566" w:hanging="283"/>
      <w:contextualSpacing/>
    </w:pPr>
  </w:style>
  <w:style w:type="character" w:customStyle="1" w:styleId="apple-style-span">
    <w:name w:val="apple-style-span"/>
    <w:basedOn w:val="a0"/>
    <w:rsid w:val="00546391"/>
  </w:style>
  <w:style w:type="paragraph" w:customStyle="1" w:styleId="31">
    <w:name w:val="Абзац списка3"/>
    <w:basedOn w:val="a"/>
    <w:rsid w:val="00546391"/>
    <w:pPr>
      <w:spacing w:after="0" w:line="240" w:lineRule="auto"/>
      <w:ind w:left="720"/>
      <w:contextualSpacing/>
    </w:pPr>
    <w:rPr>
      <w:rFonts w:ascii="Calibri" w:eastAsia="Times New Roman" w:hAnsi="Calibri" w:cs="Times New Roman"/>
      <w:sz w:val="20"/>
      <w:szCs w:val="20"/>
      <w:lang w:val="en-US" w:eastAsia="en-US"/>
    </w:rPr>
  </w:style>
  <w:style w:type="character" w:styleId="HTML">
    <w:name w:val="HTML Cite"/>
    <w:basedOn w:val="a0"/>
    <w:semiHidden/>
    <w:unhideWhenUsed/>
    <w:rsid w:val="00546391"/>
    <w:rPr>
      <w:i/>
      <w:iCs/>
    </w:rPr>
  </w:style>
  <w:style w:type="paragraph" w:customStyle="1" w:styleId="11">
    <w:name w:val="Абзац списка1"/>
    <w:basedOn w:val="a"/>
    <w:rsid w:val="000668F2"/>
    <w:pPr>
      <w:ind w:left="720"/>
      <w:contextualSpacing/>
    </w:pPr>
    <w:rPr>
      <w:rFonts w:ascii="Calibri" w:eastAsia="Times New Roman" w:hAnsi="Calibri" w:cs="Times New Roman"/>
      <w:lang w:val="uk-UA" w:eastAsia="uk-UA"/>
    </w:rPr>
  </w:style>
  <w:style w:type="paragraph" w:customStyle="1" w:styleId="26">
    <w:name w:val="Абзац списка2"/>
    <w:basedOn w:val="a"/>
    <w:rsid w:val="000668F2"/>
    <w:pPr>
      <w:ind w:left="720"/>
      <w:contextualSpacing/>
    </w:pPr>
    <w:rPr>
      <w:rFonts w:ascii="Calibri" w:eastAsia="Times New Roman" w:hAnsi="Calibri" w:cs="Times New Roman"/>
      <w:lang w:val="uk-UA" w:eastAsia="uk-UA"/>
    </w:rPr>
  </w:style>
  <w:style w:type="paragraph" w:styleId="ac">
    <w:name w:val="Normal (Web)"/>
    <w:basedOn w:val="a"/>
    <w:uiPriority w:val="99"/>
    <w:unhideWhenUsed/>
    <w:rsid w:val="000668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4">
    <w:name w:val="rvts44"/>
    <w:basedOn w:val="a0"/>
    <w:rsid w:val="000668F2"/>
  </w:style>
  <w:style w:type="paragraph" w:styleId="HTML0">
    <w:name w:val="HTML Preformatted"/>
    <w:basedOn w:val="a"/>
    <w:link w:val="HTML1"/>
    <w:rsid w:val="00F36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val="uk-UA" w:eastAsia="uk-UA"/>
    </w:rPr>
  </w:style>
  <w:style w:type="character" w:customStyle="1" w:styleId="HTML1">
    <w:name w:val="Стандартный HTML Знак"/>
    <w:basedOn w:val="a0"/>
    <w:link w:val="HTML0"/>
    <w:rsid w:val="00F36061"/>
    <w:rPr>
      <w:rFonts w:ascii="Courier New" w:eastAsia="Calibri" w:hAnsi="Courier New" w:cs="Courier New"/>
      <w:sz w:val="20"/>
      <w:szCs w:val="20"/>
      <w:lang w:val="uk-UA" w:eastAsia="uk-UA"/>
    </w:rPr>
  </w:style>
  <w:style w:type="character" w:customStyle="1" w:styleId="40">
    <w:name w:val="Основной текст (40)_"/>
    <w:basedOn w:val="a0"/>
    <w:link w:val="401"/>
    <w:locked/>
    <w:rsid w:val="0051489F"/>
    <w:rPr>
      <w:b/>
      <w:bCs/>
      <w:sz w:val="19"/>
      <w:szCs w:val="19"/>
      <w:shd w:val="clear" w:color="auto" w:fill="FFFFFF"/>
    </w:rPr>
  </w:style>
  <w:style w:type="paragraph" w:customStyle="1" w:styleId="401">
    <w:name w:val="Основной текст (40)1"/>
    <w:basedOn w:val="a"/>
    <w:link w:val="40"/>
    <w:rsid w:val="0051489F"/>
    <w:pPr>
      <w:widowControl w:val="0"/>
      <w:shd w:val="clear" w:color="auto" w:fill="FFFFFF"/>
      <w:spacing w:before="180" w:after="0" w:line="226" w:lineRule="exact"/>
      <w:jc w:val="both"/>
    </w:pPr>
    <w:rPr>
      <w:b/>
      <w:bCs/>
      <w:sz w:val="19"/>
      <w:szCs w:val="19"/>
      <w:shd w:val="clear" w:color="auto" w:fill="FFFFFF"/>
    </w:rPr>
  </w:style>
  <w:style w:type="character" w:customStyle="1" w:styleId="1310">
    <w:name w:val="Основной текст (13) + 10"/>
    <w:aliases w:val="5 pt255"/>
    <w:basedOn w:val="a0"/>
    <w:rsid w:val="0051489F"/>
    <w:rPr>
      <w:rFonts w:ascii="Times New Roman" w:hAnsi="Times New Roman" w:cs="Times New Roman"/>
      <w:b/>
      <w:bCs/>
      <w:sz w:val="21"/>
      <w:szCs w:val="21"/>
      <w:shd w:val="clear" w:color="auto" w:fill="FFFFFF"/>
    </w:rPr>
  </w:style>
  <w:style w:type="character" w:customStyle="1" w:styleId="1311pt">
    <w:name w:val="Основной текст (13) + 11 pt"/>
    <w:aliases w:val="Не полужирный141"/>
    <w:basedOn w:val="a0"/>
    <w:rsid w:val="0051489F"/>
    <w:rPr>
      <w:rFonts w:ascii="Times New Roman" w:hAnsi="Times New Roman" w:cs="Times New Roman"/>
      <w:b/>
      <w:bCs/>
      <w:sz w:val="22"/>
      <w:szCs w:val="22"/>
      <w:shd w:val="clear" w:color="auto" w:fill="FFFFFF"/>
    </w:rPr>
  </w:style>
  <w:style w:type="paragraph" w:styleId="ad">
    <w:name w:val="Title"/>
    <w:basedOn w:val="a"/>
    <w:link w:val="ae"/>
    <w:qFormat/>
    <w:rsid w:val="0051489F"/>
    <w:pPr>
      <w:spacing w:after="0" w:line="240" w:lineRule="auto"/>
      <w:ind w:firstLine="720"/>
      <w:jc w:val="center"/>
    </w:pPr>
    <w:rPr>
      <w:rFonts w:ascii="Times New Roman" w:eastAsia="Calibri" w:hAnsi="Times New Roman" w:cs="Times New Roman"/>
      <w:b/>
      <w:sz w:val="28"/>
      <w:szCs w:val="20"/>
      <w:lang w:val="uk-UA"/>
    </w:rPr>
  </w:style>
  <w:style w:type="character" w:customStyle="1" w:styleId="ae">
    <w:name w:val="Название Знак"/>
    <w:basedOn w:val="a0"/>
    <w:link w:val="ad"/>
    <w:rsid w:val="0051489F"/>
    <w:rPr>
      <w:rFonts w:ascii="Times New Roman" w:eastAsia="Calibri" w:hAnsi="Times New Roman" w:cs="Times New Roman"/>
      <w:b/>
      <w:sz w:val="28"/>
      <w:szCs w:val="20"/>
      <w:lang w:val="uk-UA"/>
    </w:rPr>
  </w:style>
  <w:style w:type="paragraph" w:styleId="af">
    <w:name w:val="Body Text Indent"/>
    <w:basedOn w:val="a"/>
    <w:link w:val="af0"/>
    <w:uiPriority w:val="99"/>
    <w:semiHidden/>
    <w:unhideWhenUsed/>
    <w:rsid w:val="004D4753"/>
    <w:pPr>
      <w:spacing w:after="120"/>
      <w:ind w:left="283"/>
    </w:pPr>
  </w:style>
  <w:style w:type="character" w:customStyle="1" w:styleId="af0">
    <w:name w:val="Основной текст с отступом Знак"/>
    <w:basedOn w:val="a0"/>
    <w:link w:val="af"/>
    <w:uiPriority w:val="99"/>
    <w:semiHidden/>
    <w:rsid w:val="004D4753"/>
  </w:style>
  <w:style w:type="paragraph" w:styleId="af1">
    <w:name w:val="endnote text"/>
    <w:basedOn w:val="a"/>
    <w:link w:val="af2"/>
    <w:uiPriority w:val="99"/>
    <w:rsid w:val="004D4753"/>
    <w:pPr>
      <w:spacing w:after="0" w:line="240" w:lineRule="auto"/>
    </w:pPr>
    <w:rPr>
      <w:rFonts w:ascii="Times New Roman" w:eastAsia="Times New Roman" w:hAnsi="Times New Roman" w:cs="Times New Roman"/>
      <w:sz w:val="20"/>
      <w:szCs w:val="20"/>
    </w:rPr>
  </w:style>
  <w:style w:type="character" w:customStyle="1" w:styleId="af2">
    <w:name w:val="Текст концевой сноски Знак"/>
    <w:basedOn w:val="a0"/>
    <w:link w:val="af1"/>
    <w:uiPriority w:val="99"/>
    <w:rsid w:val="004D4753"/>
    <w:rPr>
      <w:rFonts w:ascii="Times New Roman" w:eastAsia="Times New Roman" w:hAnsi="Times New Roman" w:cs="Times New Roman"/>
      <w:sz w:val="20"/>
      <w:szCs w:val="20"/>
    </w:rPr>
  </w:style>
  <w:style w:type="paragraph" w:customStyle="1" w:styleId="Style15">
    <w:name w:val="Style15"/>
    <w:basedOn w:val="a"/>
    <w:rsid w:val="00022A65"/>
    <w:pPr>
      <w:widowControl w:val="0"/>
      <w:autoSpaceDE w:val="0"/>
      <w:autoSpaceDN w:val="0"/>
      <w:adjustRightInd w:val="0"/>
      <w:spacing w:after="0" w:line="240" w:lineRule="auto"/>
    </w:pPr>
    <w:rPr>
      <w:rFonts w:ascii="Times New Roman" w:eastAsia="Times New Roman" w:hAnsi="Times New Roman" w:cs="Times New Roman"/>
      <w:sz w:val="24"/>
      <w:szCs w:val="24"/>
      <w:lang w:val="uk-UA" w:eastAsia="uk-UA"/>
    </w:rPr>
  </w:style>
  <w:style w:type="character" w:styleId="af3">
    <w:name w:val="FollowedHyperlink"/>
    <w:basedOn w:val="a0"/>
    <w:uiPriority w:val="99"/>
    <w:semiHidden/>
    <w:unhideWhenUsed/>
    <w:rsid w:val="00641DAB"/>
    <w:rPr>
      <w:color w:val="800080" w:themeColor="followedHyperlink"/>
      <w:u w:val="single"/>
    </w:rPr>
  </w:style>
  <w:style w:type="table" w:customStyle="1" w:styleId="TableNormal">
    <w:name w:val="Table Normal"/>
    <w:uiPriority w:val="2"/>
    <w:semiHidden/>
    <w:unhideWhenUsed/>
    <w:qFormat/>
    <w:rsid w:val="00E373CF"/>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character" w:customStyle="1" w:styleId="20">
    <w:name w:val="Заголовок 2 Знак"/>
    <w:basedOn w:val="a0"/>
    <w:link w:val="2"/>
    <w:uiPriority w:val="9"/>
    <w:semiHidden/>
    <w:rsid w:val="00E373CF"/>
    <w:rPr>
      <w:rFonts w:asciiTheme="majorHAnsi" w:eastAsiaTheme="majorEastAsia" w:hAnsiTheme="majorHAnsi" w:cstheme="majorBidi"/>
      <w:color w:val="365F91" w:themeColor="accent1" w:themeShade="BF"/>
      <w:sz w:val="26"/>
      <w:szCs w:val="26"/>
    </w:rPr>
  </w:style>
  <w:style w:type="character" w:styleId="af4">
    <w:name w:val="footnote reference"/>
    <w:basedOn w:val="a0"/>
    <w:uiPriority w:val="99"/>
    <w:semiHidden/>
    <w:unhideWhenUsed/>
    <w:rsid w:val="00B434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8226">
      <w:bodyDiv w:val="1"/>
      <w:marLeft w:val="0"/>
      <w:marRight w:val="0"/>
      <w:marTop w:val="0"/>
      <w:marBottom w:val="0"/>
      <w:divBdr>
        <w:top w:val="none" w:sz="0" w:space="0" w:color="auto"/>
        <w:left w:val="none" w:sz="0" w:space="0" w:color="auto"/>
        <w:bottom w:val="none" w:sz="0" w:space="0" w:color="auto"/>
        <w:right w:val="none" w:sz="0" w:space="0" w:color="auto"/>
      </w:divBdr>
    </w:div>
    <w:div w:id="36394860">
      <w:bodyDiv w:val="1"/>
      <w:marLeft w:val="0"/>
      <w:marRight w:val="0"/>
      <w:marTop w:val="0"/>
      <w:marBottom w:val="0"/>
      <w:divBdr>
        <w:top w:val="none" w:sz="0" w:space="0" w:color="auto"/>
        <w:left w:val="none" w:sz="0" w:space="0" w:color="auto"/>
        <w:bottom w:val="none" w:sz="0" w:space="0" w:color="auto"/>
        <w:right w:val="none" w:sz="0" w:space="0" w:color="auto"/>
      </w:divBdr>
    </w:div>
    <w:div w:id="106048623">
      <w:bodyDiv w:val="1"/>
      <w:marLeft w:val="0"/>
      <w:marRight w:val="0"/>
      <w:marTop w:val="0"/>
      <w:marBottom w:val="0"/>
      <w:divBdr>
        <w:top w:val="none" w:sz="0" w:space="0" w:color="auto"/>
        <w:left w:val="none" w:sz="0" w:space="0" w:color="auto"/>
        <w:bottom w:val="none" w:sz="0" w:space="0" w:color="auto"/>
        <w:right w:val="none" w:sz="0" w:space="0" w:color="auto"/>
      </w:divBdr>
    </w:div>
    <w:div w:id="559290322">
      <w:bodyDiv w:val="1"/>
      <w:marLeft w:val="0"/>
      <w:marRight w:val="0"/>
      <w:marTop w:val="0"/>
      <w:marBottom w:val="0"/>
      <w:divBdr>
        <w:top w:val="none" w:sz="0" w:space="0" w:color="auto"/>
        <w:left w:val="none" w:sz="0" w:space="0" w:color="auto"/>
        <w:bottom w:val="none" w:sz="0" w:space="0" w:color="auto"/>
        <w:right w:val="none" w:sz="0" w:space="0" w:color="auto"/>
      </w:divBdr>
    </w:div>
    <w:div w:id="559831798">
      <w:bodyDiv w:val="1"/>
      <w:marLeft w:val="0"/>
      <w:marRight w:val="0"/>
      <w:marTop w:val="0"/>
      <w:marBottom w:val="0"/>
      <w:divBdr>
        <w:top w:val="none" w:sz="0" w:space="0" w:color="auto"/>
        <w:left w:val="none" w:sz="0" w:space="0" w:color="auto"/>
        <w:bottom w:val="none" w:sz="0" w:space="0" w:color="auto"/>
        <w:right w:val="none" w:sz="0" w:space="0" w:color="auto"/>
      </w:divBdr>
    </w:div>
    <w:div w:id="875505542">
      <w:bodyDiv w:val="1"/>
      <w:marLeft w:val="0"/>
      <w:marRight w:val="0"/>
      <w:marTop w:val="0"/>
      <w:marBottom w:val="0"/>
      <w:divBdr>
        <w:top w:val="none" w:sz="0" w:space="0" w:color="auto"/>
        <w:left w:val="none" w:sz="0" w:space="0" w:color="auto"/>
        <w:bottom w:val="none" w:sz="0" w:space="0" w:color="auto"/>
        <w:right w:val="none" w:sz="0" w:space="0" w:color="auto"/>
      </w:divBdr>
    </w:div>
    <w:div w:id="1214074263">
      <w:bodyDiv w:val="1"/>
      <w:marLeft w:val="0"/>
      <w:marRight w:val="0"/>
      <w:marTop w:val="0"/>
      <w:marBottom w:val="0"/>
      <w:divBdr>
        <w:top w:val="none" w:sz="0" w:space="0" w:color="auto"/>
        <w:left w:val="none" w:sz="0" w:space="0" w:color="auto"/>
        <w:bottom w:val="none" w:sz="0" w:space="0" w:color="auto"/>
        <w:right w:val="none" w:sz="0" w:space="0" w:color="auto"/>
      </w:divBdr>
    </w:div>
    <w:div w:id="1553493579">
      <w:bodyDiv w:val="1"/>
      <w:marLeft w:val="0"/>
      <w:marRight w:val="0"/>
      <w:marTop w:val="0"/>
      <w:marBottom w:val="0"/>
      <w:divBdr>
        <w:top w:val="none" w:sz="0" w:space="0" w:color="auto"/>
        <w:left w:val="none" w:sz="0" w:space="0" w:color="auto"/>
        <w:bottom w:val="none" w:sz="0" w:space="0" w:color="auto"/>
        <w:right w:val="none" w:sz="0" w:space="0" w:color="auto"/>
      </w:divBdr>
    </w:div>
    <w:div w:id="1558785306">
      <w:bodyDiv w:val="1"/>
      <w:marLeft w:val="0"/>
      <w:marRight w:val="0"/>
      <w:marTop w:val="0"/>
      <w:marBottom w:val="0"/>
      <w:divBdr>
        <w:top w:val="none" w:sz="0" w:space="0" w:color="auto"/>
        <w:left w:val="none" w:sz="0" w:space="0" w:color="auto"/>
        <w:bottom w:val="none" w:sz="0" w:space="0" w:color="auto"/>
        <w:right w:val="none" w:sz="0" w:space="0" w:color="auto"/>
      </w:divBdr>
    </w:div>
    <w:div w:id="1978294119">
      <w:bodyDiv w:val="1"/>
      <w:marLeft w:val="0"/>
      <w:marRight w:val="0"/>
      <w:marTop w:val="0"/>
      <w:marBottom w:val="0"/>
      <w:divBdr>
        <w:top w:val="none" w:sz="0" w:space="0" w:color="auto"/>
        <w:left w:val="none" w:sz="0" w:space="0" w:color="auto"/>
        <w:bottom w:val="none" w:sz="0" w:space="0" w:color="auto"/>
        <w:right w:val="none" w:sz="0" w:space="0" w:color="auto"/>
      </w:divBdr>
    </w:div>
    <w:div w:id="1995601640">
      <w:bodyDiv w:val="1"/>
      <w:marLeft w:val="0"/>
      <w:marRight w:val="0"/>
      <w:marTop w:val="0"/>
      <w:marBottom w:val="0"/>
      <w:divBdr>
        <w:top w:val="none" w:sz="0" w:space="0" w:color="auto"/>
        <w:left w:val="none" w:sz="0" w:space="0" w:color="auto"/>
        <w:bottom w:val="none" w:sz="0" w:space="0" w:color="auto"/>
        <w:right w:val="none" w:sz="0" w:space="0" w:color="auto"/>
      </w:divBdr>
    </w:div>
    <w:div w:id="207585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435-15" TargetMode="External"/><Relationship Id="rId18" Type="http://schemas.openxmlformats.org/officeDocument/2006/relationships/hyperlink" Target="https://zakon.rada.gov.ua/laws/show/102-94-%D0%BF" TargetMode="External"/><Relationship Id="rId26" Type="http://schemas.openxmlformats.org/officeDocument/2006/relationships/hyperlink" Target="https://zakon.rada.gov.ua/laws/show/2947-14" TargetMode="External"/><Relationship Id="rId39" Type="http://schemas.openxmlformats.org/officeDocument/2006/relationships/hyperlink" Target="https://zakon.rada.gov.ua/laws/show/z1649-04" TargetMode="External"/><Relationship Id="rId21" Type="http://schemas.openxmlformats.org/officeDocument/2006/relationships/hyperlink" Target="https://zakon.rada.gov.ua/laws/show/z0443-09" TargetMode="External"/><Relationship Id="rId34" Type="http://schemas.openxmlformats.org/officeDocument/2006/relationships/hyperlink" Target="https://reyestr.court.gov.ua/Review/106243263" TargetMode="External"/><Relationship Id="rId42" Type="http://schemas.openxmlformats.org/officeDocument/2006/relationships/hyperlink" Target="https://reyestr.court.gov.ua/Review/100063130" TargetMode="External"/><Relationship Id="rId47" Type="http://schemas.openxmlformats.org/officeDocument/2006/relationships/hyperlink" Target="https://zakon.rada.gov.ua/laws/show/3425-12" TargetMode="External"/><Relationship Id="rId50" Type="http://schemas.openxmlformats.org/officeDocument/2006/relationships/hyperlink" Target="https://zakon.rada.gov.ua/laws/show/102-94-%D0%BF" TargetMode="External"/><Relationship Id="rId55" Type="http://schemas.openxmlformats.org/officeDocument/2006/relationships/hyperlink" Target="https://ips.ligazakon.net/document/view/re20595?utm_source=jurliga.ligazakon.net&amp;utm_medium=news&amp;utm_content=jl01" TargetMode="External"/><Relationship Id="rId63" Type="http://schemas.openxmlformats.org/officeDocument/2006/relationships/hyperlink" Target="https://zakon.rada.gov.ua/laws/show/755-15" TargetMode="External"/><Relationship Id="rId68" Type="http://schemas.openxmlformats.org/officeDocument/2006/relationships/hyperlink" Target="https://zakon.rada.gov.ua/laws/show/254&#1082;/96-&#1074;&#1088;" TargetMode="External"/><Relationship Id="rId76" Type="http://schemas.openxmlformats.org/officeDocument/2006/relationships/hyperlink" Target="https://zakon.rada.gov.ua/laws/show/2768-14" TargetMode="External"/><Relationship Id="rId84" Type="http://schemas.openxmlformats.org/officeDocument/2006/relationships/hyperlink" Target="https://zakon.rada.gov.ua/laws/show/2073-20" TargetMode="External"/><Relationship Id="rId89" Type="http://schemas.openxmlformats.org/officeDocument/2006/relationships/hyperlink" Target="https://zakon.rada.gov.ua/laws/show/z0443-09" TargetMode="External"/><Relationship Id="rId7" Type="http://schemas.openxmlformats.org/officeDocument/2006/relationships/endnotes" Target="endnotes.xml"/><Relationship Id="rId71" Type="http://schemas.openxmlformats.org/officeDocument/2006/relationships/hyperlink" Target="https://zakon.rada.gov.ua/laws/show/3425-12" TargetMode="External"/><Relationship Id="rId92" Type="http://schemas.openxmlformats.org/officeDocument/2006/relationships/hyperlink" Target="https://zakon.rada.gov.ua/laws/show/102-94-%D0%BF" TargetMode="External"/><Relationship Id="rId2" Type="http://schemas.openxmlformats.org/officeDocument/2006/relationships/numbering" Target="numbering.xml"/><Relationship Id="rId16" Type="http://schemas.openxmlformats.org/officeDocument/2006/relationships/hyperlink" Target="https://zakon.rada.gov.ua/laws/show/755-15" TargetMode="External"/><Relationship Id="rId29" Type="http://schemas.openxmlformats.org/officeDocument/2006/relationships/hyperlink" Target="https://zakon.rada.gov.ua/laws/show/923-2011-%D0%BF" TargetMode="External"/><Relationship Id="rId11" Type="http://schemas.openxmlformats.org/officeDocument/2006/relationships/hyperlink" Target="https://zakon.rada.gov.ua/laws/show/254%D0%BA/96-%D0%B2%D1%80" TargetMode="External"/><Relationship Id="rId24" Type="http://schemas.openxmlformats.org/officeDocument/2006/relationships/hyperlink" Target="https://zakon.rada.gov.ua/laws/show/2768-14" TargetMode="External"/><Relationship Id="rId32" Type="http://schemas.openxmlformats.org/officeDocument/2006/relationships/hyperlink" Target="https://zakon.rada.gov.ua/laws/show/z1649-04" TargetMode="External"/><Relationship Id="rId37" Type="http://schemas.openxmlformats.org/officeDocument/2006/relationships/hyperlink" Target="https://zakon.rada.gov.ua/laws/show/2947-14" TargetMode="External"/><Relationship Id="rId40" Type="http://schemas.openxmlformats.org/officeDocument/2006/relationships/hyperlink" Target="https://zakon.rada.gov.ua/laws/show/164-2022-%D0%BF" TargetMode="External"/><Relationship Id="rId45" Type="http://schemas.openxmlformats.org/officeDocument/2006/relationships/hyperlink" Target="https://zakon.rada.gov.ua/laws/show/435-15" TargetMode="External"/><Relationship Id="rId53" Type="http://schemas.openxmlformats.org/officeDocument/2006/relationships/hyperlink" Target="https://zakon.rada.gov.ua/laws/show/z0443-09" TargetMode="External"/><Relationship Id="rId58" Type="http://schemas.openxmlformats.org/officeDocument/2006/relationships/hyperlink" Target="https://zakon.rada.gov.ua/laws/show/254%D0%BA/96-%D0%B2%D1%80" TargetMode="External"/><Relationship Id="rId66" Type="http://schemas.openxmlformats.org/officeDocument/2006/relationships/hyperlink" Target="https://zakon.rada.gov.ua/laws/show/z1170-12" TargetMode="External"/><Relationship Id="rId74" Type="http://schemas.openxmlformats.org/officeDocument/2006/relationships/hyperlink" Target="https://zakon.rada.gov.ua/laws/show/469-2023-%D0%BF" TargetMode="External"/><Relationship Id="rId79" Type="http://schemas.openxmlformats.org/officeDocument/2006/relationships/hyperlink" Target="https://zakon.rada.gov.ua/laws/show/2755-17" TargetMode="External"/><Relationship Id="rId87" Type="http://schemas.openxmlformats.org/officeDocument/2006/relationships/hyperlink" Target="https://zakon.rada.gov.ua/laws/show/164-2022-%D0%BF" TargetMode="External"/><Relationship Id="rId5" Type="http://schemas.openxmlformats.org/officeDocument/2006/relationships/webSettings" Target="webSettings.xml"/><Relationship Id="rId61" Type="http://schemas.openxmlformats.org/officeDocument/2006/relationships/hyperlink" Target="https://zakon.rada.gov.ua/laws/show/80731-10" TargetMode="External"/><Relationship Id="rId82" Type="http://schemas.openxmlformats.org/officeDocument/2006/relationships/hyperlink" Target="https://zakon.rada.gov.ua/laws/show/2747-15" TargetMode="External"/><Relationship Id="rId90" Type="http://schemas.openxmlformats.org/officeDocument/2006/relationships/hyperlink" Target="https://zakon.rada.gov.ua/laws/show/z1649-04" TargetMode="External"/><Relationship Id="rId95" Type="http://schemas.openxmlformats.org/officeDocument/2006/relationships/theme" Target="theme/theme1.xml"/><Relationship Id="rId19" Type="http://schemas.openxmlformats.org/officeDocument/2006/relationships/hyperlink" Target="https://zakon.rada.gov.ua/laws/show/z1170-12" TargetMode="External"/><Relationship Id="rId14" Type="http://schemas.openxmlformats.org/officeDocument/2006/relationships/hyperlink" Target="https://zakon.rada.gov.ua/laws/show/2947-14" TargetMode="External"/><Relationship Id="rId22" Type="http://schemas.openxmlformats.org/officeDocument/2006/relationships/hyperlink" Target="https://reyestr.court.gov.ua/Review/105667657" TargetMode="External"/><Relationship Id="rId27" Type="http://schemas.openxmlformats.org/officeDocument/2006/relationships/hyperlink" Target="https://zakon.rada.gov.ua/laws/show/3425-12" TargetMode="External"/><Relationship Id="rId30" Type="http://schemas.openxmlformats.org/officeDocument/2006/relationships/hyperlink" Target="https://zakon.rada.gov.ua/laws/show/102-94-%D0%BF" TargetMode="External"/><Relationship Id="rId35" Type="http://schemas.openxmlformats.org/officeDocument/2006/relationships/hyperlink" Target="https://zakon.rada.gov.ua/laws/show/254&#1082;/96-&#1074;&#1088;" TargetMode="External"/><Relationship Id="rId43" Type="http://schemas.openxmlformats.org/officeDocument/2006/relationships/hyperlink" Target="https://zakon.rada.gov.ua/laws/show/254%D0%BA/96-%D0%B2%D1%80" TargetMode="External"/><Relationship Id="rId48" Type="http://schemas.openxmlformats.org/officeDocument/2006/relationships/hyperlink" Target="https://zakon.rada.gov.ua/laws/show/755-15" TargetMode="External"/><Relationship Id="rId56" Type="http://schemas.openxmlformats.org/officeDocument/2006/relationships/hyperlink" Target="https://ips.ligazakon.net/document/view/KP121051?utm_source=jurliga.ligazakon.net&amp;utm_medium=news&amp;utm_content=jl01" TargetMode="External"/><Relationship Id="rId64" Type="http://schemas.openxmlformats.org/officeDocument/2006/relationships/hyperlink" Target="https://zakon.rada.gov.ua/laws/show/923-2011-%D0%BF" TargetMode="External"/><Relationship Id="rId69" Type="http://schemas.openxmlformats.org/officeDocument/2006/relationships/hyperlink" Target="https://zakon.rada.gov.ua/laws/show/435-15" TargetMode="External"/><Relationship Id="rId77" Type="http://schemas.openxmlformats.org/officeDocument/2006/relationships/hyperlink" Target="https://zakon.rada.gov.ua/laws/show/80731-10" TargetMode="External"/><Relationship Id="rId8" Type="http://schemas.openxmlformats.org/officeDocument/2006/relationships/footer" Target="footer1.xml"/><Relationship Id="rId51" Type="http://schemas.openxmlformats.org/officeDocument/2006/relationships/hyperlink" Target="https://zakon.rada.gov.ua/laws/show/z1170-12" TargetMode="External"/><Relationship Id="rId72" Type="http://schemas.openxmlformats.org/officeDocument/2006/relationships/hyperlink" Target="https://zakon.rada.gov.ua/laws/show/z1649-04" TargetMode="External"/><Relationship Id="rId80" Type="http://schemas.openxmlformats.org/officeDocument/2006/relationships/hyperlink" Target="https://zakon.rada.gov.ua/laws/show/2947-14" TargetMode="External"/><Relationship Id="rId85" Type="http://schemas.openxmlformats.org/officeDocument/2006/relationships/hyperlink" Target="https://zakon.rada.gov.ua/laws/show/3425-12" TargetMode="External"/><Relationship Id="rId93" Type="http://schemas.openxmlformats.org/officeDocument/2006/relationships/hyperlink" Target="https://zakon.rada.gov.ua/laws/show/469-2023-%D0%BF" TargetMode="External"/><Relationship Id="rId3" Type="http://schemas.openxmlformats.org/officeDocument/2006/relationships/styles" Target="styles.xml"/><Relationship Id="rId12" Type="http://schemas.openxmlformats.org/officeDocument/2006/relationships/hyperlink" Target="https://zakon.rada.gov.ua/laws/show/2768-14" TargetMode="External"/><Relationship Id="rId17" Type="http://schemas.openxmlformats.org/officeDocument/2006/relationships/hyperlink" Target="https://zakon.rada.gov.ua/laws/show/923-2011-%D0%BF" TargetMode="External"/><Relationship Id="rId25" Type="http://schemas.openxmlformats.org/officeDocument/2006/relationships/hyperlink" Target="https://zakon.rada.gov.ua/laws/show/435-15" TargetMode="External"/><Relationship Id="rId33" Type="http://schemas.openxmlformats.org/officeDocument/2006/relationships/hyperlink" Target="https://zakon.rada.gov.ua/laws/show/z0443-09" TargetMode="External"/><Relationship Id="rId38" Type="http://schemas.openxmlformats.org/officeDocument/2006/relationships/hyperlink" Target="https://zakon.rada.gov.ua/laws/show/3425-12" TargetMode="External"/><Relationship Id="rId46" Type="http://schemas.openxmlformats.org/officeDocument/2006/relationships/hyperlink" Target="https://zakon.rada.gov.ua/laws/show/2947-14" TargetMode="External"/><Relationship Id="rId59" Type="http://schemas.openxmlformats.org/officeDocument/2006/relationships/hyperlink" Target="https://zakon.rada.gov.ua/laws/show/2341-14" TargetMode="External"/><Relationship Id="rId67" Type="http://schemas.openxmlformats.org/officeDocument/2006/relationships/hyperlink" Target="https://zakon.rada.gov.ua/laws/show/z1649-04" TargetMode="External"/><Relationship Id="rId20" Type="http://schemas.openxmlformats.org/officeDocument/2006/relationships/hyperlink" Target="https://zakon.rada.gov.ua/laws/show/z1649-04" TargetMode="External"/><Relationship Id="rId41" Type="http://schemas.openxmlformats.org/officeDocument/2006/relationships/hyperlink" Target="https://zakon.rada.gov.ua/laws/show/469-2023-%D0%BF" TargetMode="External"/><Relationship Id="rId54" Type="http://schemas.openxmlformats.org/officeDocument/2006/relationships/hyperlink" Target="https://ips.ligazakon.net/document/view/T041952?utm_source=jurliga.ligazakon.net&amp;utm_medium=news&amp;utm_content=jl01" TargetMode="External"/><Relationship Id="rId62" Type="http://schemas.openxmlformats.org/officeDocument/2006/relationships/hyperlink" Target="https://zakon.rada.gov.ua/laws/show/3425-12" TargetMode="External"/><Relationship Id="rId70" Type="http://schemas.openxmlformats.org/officeDocument/2006/relationships/hyperlink" Target="https://zakon.rada.gov.ua/laws/show/2947-14" TargetMode="External"/><Relationship Id="rId75" Type="http://schemas.openxmlformats.org/officeDocument/2006/relationships/hyperlink" Target="https://zakon.rada.gov.ua/laws/show/254%D0%BA/96-%D0%B2%D1%80" TargetMode="External"/><Relationship Id="rId83" Type="http://schemas.openxmlformats.org/officeDocument/2006/relationships/hyperlink" Target="https://zakon.rada.gov.ua/laws/show/5203-17" TargetMode="External"/><Relationship Id="rId88" Type="http://schemas.openxmlformats.org/officeDocument/2006/relationships/hyperlink" Target="https://zakon.rada.gov.ua/laws/show/923-2011-%D0%BF" TargetMode="External"/><Relationship Id="rId91" Type="http://schemas.openxmlformats.org/officeDocument/2006/relationships/hyperlink" Target="https://zakon.rada.gov.ua/laws/show/z1170-1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zakon.rada.gov.ua/laws/show/3425-12" TargetMode="External"/><Relationship Id="rId23" Type="http://schemas.openxmlformats.org/officeDocument/2006/relationships/hyperlink" Target="https://zakon.rada.gov.ua/laws/show/254%D0%BA/96-%D0%B2%D1%80" TargetMode="External"/><Relationship Id="rId28" Type="http://schemas.openxmlformats.org/officeDocument/2006/relationships/hyperlink" Target="https://zakon.rada.gov.ua/laws/show/755-15" TargetMode="External"/><Relationship Id="rId36" Type="http://schemas.openxmlformats.org/officeDocument/2006/relationships/hyperlink" Target="https://zakon.rada.gov.ua/laws/show/435-15" TargetMode="External"/><Relationship Id="rId49" Type="http://schemas.openxmlformats.org/officeDocument/2006/relationships/hyperlink" Target="https://zakon.rada.gov.ua/laws/show/923-2011-%D0%BF" TargetMode="External"/><Relationship Id="rId57" Type="http://schemas.openxmlformats.org/officeDocument/2006/relationships/hyperlink" Target="https://ips.ligazakon.net/document/view/KP950801?utm_source=jurliga.ligazakon.net&amp;utm_medium=news&amp;utm_content=jl01" TargetMode="External"/><Relationship Id="rId10" Type="http://schemas.openxmlformats.org/officeDocument/2006/relationships/hyperlink" Target="https://reyestr.court.gov.ua/Review/95439252" TargetMode="External"/><Relationship Id="rId31" Type="http://schemas.openxmlformats.org/officeDocument/2006/relationships/hyperlink" Target="https://zakon.rada.gov.ua/laws/show/z1170-12" TargetMode="External"/><Relationship Id="rId44" Type="http://schemas.openxmlformats.org/officeDocument/2006/relationships/hyperlink" Target="https://zakon.rada.gov.ua/laws/show/2768-14" TargetMode="External"/><Relationship Id="rId52" Type="http://schemas.openxmlformats.org/officeDocument/2006/relationships/hyperlink" Target="https://zakon.rada.gov.ua/laws/show/z1649-04" TargetMode="External"/><Relationship Id="rId60" Type="http://schemas.openxmlformats.org/officeDocument/2006/relationships/hyperlink" Target="https://zakon.rada.gov.ua/laws/show/2755-17" TargetMode="External"/><Relationship Id="rId65" Type="http://schemas.openxmlformats.org/officeDocument/2006/relationships/hyperlink" Target="https://zakon.rada.gov.ua/laws/show/102-94-%D0%BF" TargetMode="External"/><Relationship Id="rId73" Type="http://schemas.openxmlformats.org/officeDocument/2006/relationships/hyperlink" Target="https://zakon.rada.gov.ua/laws/show/164-2022-%D0%BF" TargetMode="External"/><Relationship Id="rId78" Type="http://schemas.openxmlformats.org/officeDocument/2006/relationships/hyperlink" Target="https://zakon.rada.gov.ua/laws/show/2341-14" TargetMode="External"/><Relationship Id="rId81" Type="http://schemas.openxmlformats.org/officeDocument/2006/relationships/hyperlink" Target="https://zakon.rada.gov.ua/laws/show/435-15" TargetMode="External"/><Relationship Id="rId86" Type="http://schemas.openxmlformats.org/officeDocument/2006/relationships/hyperlink" Target="https://zakon.rada.gov.ua/laws/show/755-15"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2704-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D219C-FCCF-4223-B290-B94D16276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11114</TotalTime>
  <Pages>119</Pages>
  <Words>24877</Words>
  <Characters>141802</Characters>
  <Application>Microsoft Office Word</Application>
  <DocSecurity>0</DocSecurity>
  <Lines>1181</Lines>
  <Paragraphs>332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166347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ThinkBook</cp:lastModifiedBy>
  <cp:revision>459</cp:revision>
  <dcterms:created xsi:type="dcterms:W3CDTF">2016-10-09T19:16:00Z</dcterms:created>
  <dcterms:modified xsi:type="dcterms:W3CDTF">2023-11-19T15:25:00Z</dcterms:modified>
</cp:coreProperties>
</file>