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DB6F8F" w:rsidP="0087337E">
      <w:pPr>
        <w:pStyle w:val="a8"/>
        <w:spacing w:line="360" w:lineRule="auto"/>
        <w:ind w:left="360"/>
        <w:jc w:val="center"/>
        <w:rPr>
          <w:b/>
          <w:bCs/>
          <w:sz w:val="44"/>
          <w:szCs w:val="44"/>
        </w:rPr>
      </w:pPr>
      <w:r w:rsidRPr="0027110F">
        <w:rPr>
          <w:b/>
          <w:bCs/>
          <w:sz w:val="44"/>
          <w:szCs w:val="44"/>
        </w:rPr>
        <w:t>ЮРИДИЧНИЙ СУПРОВІД БІЗНЕСУ</w:t>
      </w:r>
    </w:p>
    <w:p w:rsidR="00873346" w:rsidRPr="0027110F" w:rsidRDefault="00873346" w:rsidP="0087337E">
      <w:pPr>
        <w:pStyle w:val="a8"/>
        <w:spacing w:line="360" w:lineRule="auto"/>
        <w:ind w:left="360"/>
        <w:jc w:val="center"/>
        <w:rPr>
          <w:b/>
          <w:bCs/>
          <w:sz w:val="44"/>
          <w:szCs w:val="44"/>
        </w:rPr>
      </w:pPr>
      <w:r w:rsidRPr="0027110F">
        <w:rPr>
          <w:b/>
          <w:bCs/>
          <w:sz w:val="44"/>
          <w:szCs w:val="44"/>
        </w:rPr>
        <w:t>(загальноуніверситетська вибіркова дисципліна)</w:t>
      </w:r>
    </w:p>
    <w:p w:rsidR="0087337E" w:rsidRPr="0027110F" w:rsidRDefault="001A13ED" w:rsidP="0087337E">
      <w:pPr>
        <w:pStyle w:val="a8"/>
        <w:spacing w:line="360" w:lineRule="auto"/>
        <w:ind w:left="360"/>
        <w:jc w:val="center"/>
        <w:rPr>
          <w:b/>
          <w:bCs/>
          <w:sz w:val="32"/>
          <w:szCs w:val="32"/>
        </w:rPr>
      </w:pPr>
      <w:r>
        <w:rPr>
          <w:b/>
          <w:bCs/>
          <w:sz w:val="32"/>
          <w:szCs w:val="32"/>
        </w:rPr>
        <w:t>Навчально-методичний посібник</w:t>
      </w: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28"/>
          <w:szCs w:val="28"/>
        </w:rPr>
      </w:pPr>
      <w:r w:rsidRPr="0027110F">
        <w:rPr>
          <w:b/>
          <w:bCs/>
          <w:sz w:val="28"/>
          <w:szCs w:val="28"/>
        </w:rPr>
        <w:t>Міністерство освіти і науки України</w:t>
      </w:r>
    </w:p>
    <w:p w:rsidR="0087337E" w:rsidRPr="0027110F" w:rsidRDefault="0087337E" w:rsidP="0087337E">
      <w:pPr>
        <w:pStyle w:val="a8"/>
        <w:spacing w:line="360" w:lineRule="auto"/>
        <w:ind w:left="360"/>
        <w:jc w:val="center"/>
        <w:rPr>
          <w:b/>
          <w:bCs/>
          <w:sz w:val="28"/>
          <w:szCs w:val="28"/>
        </w:rPr>
      </w:pPr>
      <w:r w:rsidRPr="0027110F">
        <w:rPr>
          <w:b/>
          <w:bCs/>
          <w:sz w:val="28"/>
          <w:szCs w:val="28"/>
        </w:rPr>
        <w:t>Чернівецький національний університет</w:t>
      </w:r>
    </w:p>
    <w:p w:rsidR="0087337E" w:rsidRPr="0027110F" w:rsidRDefault="0087337E" w:rsidP="0087337E">
      <w:pPr>
        <w:pStyle w:val="a8"/>
        <w:spacing w:line="360" w:lineRule="auto"/>
        <w:ind w:left="360"/>
        <w:jc w:val="center"/>
        <w:rPr>
          <w:b/>
          <w:bCs/>
          <w:sz w:val="28"/>
          <w:szCs w:val="28"/>
        </w:rPr>
      </w:pPr>
      <w:r w:rsidRPr="0027110F">
        <w:rPr>
          <w:b/>
          <w:bCs/>
          <w:sz w:val="28"/>
          <w:szCs w:val="28"/>
        </w:rPr>
        <w:t>Імені Юрія Федьковича</w:t>
      </w: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DB6F8F" w:rsidP="0087337E">
      <w:pPr>
        <w:pStyle w:val="a8"/>
        <w:spacing w:line="360" w:lineRule="auto"/>
        <w:ind w:left="360"/>
        <w:jc w:val="center"/>
        <w:rPr>
          <w:b/>
          <w:bCs/>
          <w:sz w:val="28"/>
          <w:szCs w:val="28"/>
        </w:rPr>
      </w:pPr>
      <w:r w:rsidRPr="0027110F">
        <w:rPr>
          <w:b/>
          <w:bCs/>
          <w:sz w:val="28"/>
          <w:szCs w:val="28"/>
        </w:rPr>
        <w:t>ЮРИДИЧНИЙ СУПРОВІД БІЗНЕСУ</w:t>
      </w:r>
    </w:p>
    <w:p w:rsidR="00873346" w:rsidRPr="0027110F" w:rsidRDefault="00873346" w:rsidP="0087337E">
      <w:pPr>
        <w:pStyle w:val="a8"/>
        <w:spacing w:line="360" w:lineRule="auto"/>
        <w:ind w:left="360"/>
        <w:jc w:val="center"/>
        <w:rPr>
          <w:b/>
          <w:bCs/>
          <w:sz w:val="28"/>
          <w:szCs w:val="28"/>
        </w:rPr>
      </w:pPr>
      <w:r w:rsidRPr="0027110F">
        <w:rPr>
          <w:b/>
          <w:bCs/>
          <w:sz w:val="28"/>
          <w:szCs w:val="28"/>
        </w:rPr>
        <w:t>(загальноуніверситетська вибіркова дисципліна)</w:t>
      </w:r>
    </w:p>
    <w:p w:rsidR="0087337E" w:rsidRPr="0027110F" w:rsidRDefault="001A13ED" w:rsidP="0087337E">
      <w:pPr>
        <w:pStyle w:val="a8"/>
        <w:spacing w:line="360" w:lineRule="auto"/>
        <w:ind w:left="360"/>
        <w:jc w:val="center"/>
        <w:rPr>
          <w:b/>
          <w:bCs/>
          <w:sz w:val="28"/>
          <w:szCs w:val="28"/>
        </w:rPr>
      </w:pPr>
      <w:r>
        <w:rPr>
          <w:b/>
          <w:bCs/>
          <w:sz w:val="28"/>
          <w:szCs w:val="28"/>
        </w:rPr>
        <w:t>Навчально-методичний посібник</w:t>
      </w: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28"/>
          <w:szCs w:val="28"/>
        </w:rPr>
      </w:pPr>
    </w:p>
    <w:p w:rsidR="00370F7B" w:rsidRPr="0027110F" w:rsidRDefault="00370F7B" w:rsidP="00873346">
      <w:pPr>
        <w:pStyle w:val="a8"/>
        <w:spacing w:line="360" w:lineRule="auto"/>
        <w:rPr>
          <w:b/>
          <w:bCs/>
          <w:sz w:val="28"/>
          <w:szCs w:val="28"/>
        </w:rPr>
      </w:pPr>
    </w:p>
    <w:p w:rsidR="0087337E" w:rsidRPr="0027110F" w:rsidRDefault="00DB6F8F" w:rsidP="0087337E">
      <w:pPr>
        <w:pStyle w:val="a8"/>
        <w:spacing w:line="360" w:lineRule="auto"/>
        <w:ind w:left="360"/>
        <w:jc w:val="center"/>
        <w:rPr>
          <w:b/>
          <w:bCs/>
          <w:sz w:val="28"/>
          <w:szCs w:val="28"/>
        </w:rPr>
      </w:pPr>
      <w:r w:rsidRPr="0027110F">
        <w:rPr>
          <w:b/>
          <w:bCs/>
          <w:sz w:val="28"/>
          <w:szCs w:val="28"/>
        </w:rPr>
        <w:t>Чернівці 2023</w:t>
      </w:r>
    </w:p>
    <w:p w:rsidR="0087337E" w:rsidRPr="0027110F" w:rsidRDefault="0087337E" w:rsidP="0087337E">
      <w:pPr>
        <w:pStyle w:val="a8"/>
        <w:spacing w:line="360" w:lineRule="auto"/>
        <w:ind w:left="360"/>
        <w:jc w:val="center"/>
        <w:rPr>
          <w:b/>
          <w:bCs/>
          <w:sz w:val="28"/>
          <w:szCs w:val="28"/>
        </w:rPr>
      </w:pPr>
    </w:p>
    <w:p w:rsidR="00DE2310" w:rsidRPr="00625EF4" w:rsidRDefault="001A13ED" w:rsidP="00DE2310">
      <w:pPr>
        <w:pStyle w:val="a8"/>
        <w:spacing w:line="360" w:lineRule="auto"/>
        <w:ind w:left="360"/>
        <w:jc w:val="center"/>
        <w:rPr>
          <w:bCs/>
          <w:sz w:val="28"/>
          <w:szCs w:val="28"/>
        </w:rPr>
      </w:pPr>
      <w:r>
        <w:rPr>
          <w:bCs/>
          <w:sz w:val="28"/>
          <w:szCs w:val="28"/>
        </w:rPr>
        <w:t>Друкується за рішенням</w:t>
      </w:r>
      <w:r w:rsidR="00DE2310" w:rsidRPr="00625EF4">
        <w:rPr>
          <w:bCs/>
          <w:sz w:val="28"/>
          <w:szCs w:val="28"/>
        </w:rPr>
        <w:t xml:space="preserve"> </w:t>
      </w:r>
      <w:r w:rsidR="00DE2310">
        <w:rPr>
          <w:bCs/>
          <w:sz w:val="28"/>
          <w:szCs w:val="28"/>
        </w:rPr>
        <w:t>вченої ради</w:t>
      </w:r>
    </w:p>
    <w:p w:rsidR="00DE2310" w:rsidRDefault="00DE2310" w:rsidP="00DE2310">
      <w:pPr>
        <w:pStyle w:val="a8"/>
        <w:spacing w:line="360" w:lineRule="auto"/>
        <w:ind w:left="360"/>
        <w:jc w:val="center"/>
        <w:rPr>
          <w:bCs/>
          <w:sz w:val="28"/>
          <w:szCs w:val="28"/>
        </w:rPr>
      </w:pPr>
      <w:r>
        <w:rPr>
          <w:bCs/>
          <w:sz w:val="28"/>
          <w:szCs w:val="28"/>
        </w:rPr>
        <w:t xml:space="preserve">юридичного факультету </w:t>
      </w:r>
    </w:p>
    <w:p w:rsidR="00DE2310" w:rsidRPr="00625EF4" w:rsidRDefault="00DE2310" w:rsidP="00DE2310">
      <w:pPr>
        <w:pStyle w:val="a8"/>
        <w:spacing w:line="360" w:lineRule="auto"/>
        <w:ind w:left="360"/>
        <w:jc w:val="center"/>
        <w:rPr>
          <w:bCs/>
          <w:sz w:val="28"/>
          <w:szCs w:val="28"/>
        </w:rPr>
      </w:pPr>
      <w:r w:rsidRPr="00625EF4">
        <w:rPr>
          <w:bCs/>
          <w:sz w:val="28"/>
          <w:szCs w:val="28"/>
        </w:rPr>
        <w:t>Чернівецького національного університету</w:t>
      </w:r>
    </w:p>
    <w:p w:rsidR="000F596C" w:rsidRDefault="00DE2310" w:rsidP="00DE2310">
      <w:pPr>
        <w:pStyle w:val="a8"/>
        <w:spacing w:line="360" w:lineRule="auto"/>
        <w:ind w:left="360"/>
        <w:jc w:val="center"/>
        <w:rPr>
          <w:bCs/>
          <w:sz w:val="28"/>
          <w:szCs w:val="28"/>
        </w:rPr>
      </w:pPr>
      <w:r w:rsidRPr="00625EF4">
        <w:rPr>
          <w:bCs/>
          <w:sz w:val="28"/>
          <w:szCs w:val="28"/>
        </w:rPr>
        <w:t>імені Юрія Федьковича</w:t>
      </w:r>
    </w:p>
    <w:p w:rsidR="0087337E" w:rsidRPr="0027110F" w:rsidRDefault="0087337E" w:rsidP="0087337E">
      <w:pPr>
        <w:pStyle w:val="a8"/>
        <w:spacing w:line="360" w:lineRule="auto"/>
        <w:ind w:left="360"/>
        <w:jc w:val="center"/>
        <w:rPr>
          <w:bCs/>
          <w:sz w:val="28"/>
          <w:szCs w:val="28"/>
        </w:rPr>
      </w:pPr>
    </w:p>
    <w:p w:rsidR="0087337E" w:rsidRPr="0027110F" w:rsidRDefault="0087337E" w:rsidP="003019DF">
      <w:pPr>
        <w:pStyle w:val="a8"/>
        <w:spacing w:line="360" w:lineRule="auto"/>
        <w:jc w:val="both"/>
        <w:rPr>
          <w:b/>
          <w:bCs/>
          <w:sz w:val="28"/>
          <w:szCs w:val="28"/>
        </w:rPr>
      </w:pPr>
      <w:r w:rsidRPr="0027110F">
        <w:rPr>
          <w:b/>
          <w:bCs/>
          <w:sz w:val="28"/>
          <w:szCs w:val="28"/>
        </w:rPr>
        <w:t>Рецензенти:</w:t>
      </w:r>
    </w:p>
    <w:p w:rsidR="00766954" w:rsidRDefault="00766954" w:rsidP="003019DF">
      <w:pPr>
        <w:pStyle w:val="a8"/>
        <w:spacing w:line="360" w:lineRule="auto"/>
        <w:jc w:val="both"/>
        <w:rPr>
          <w:bCs/>
          <w:sz w:val="28"/>
          <w:szCs w:val="28"/>
        </w:rPr>
      </w:pPr>
      <w:r>
        <w:rPr>
          <w:b/>
          <w:bCs/>
          <w:sz w:val="28"/>
          <w:szCs w:val="28"/>
        </w:rPr>
        <w:t xml:space="preserve">Худик Андрій Мирославович </w:t>
      </w:r>
      <w:r>
        <w:rPr>
          <w:bCs/>
          <w:sz w:val="28"/>
          <w:szCs w:val="28"/>
        </w:rPr>
        <w:t>– Помічник судді Апеляційної палати Вищого антикорупційного суду, кандидат юридичних наук</w:t>
      </w:r>
    </w:p>
    <w:p w:rsidR="000F596C" w:rsidRDefault="000F596C" w:rsidP="003019DF">
      <w:pPr>
        <w:pStyle w:val="a8"/>
        <w:spacing w:line="360" w:lineRule="auto"/>
        <w:jc w:val="both"/>
        <w:rPr>
          <w:bCs/>
          <w:sz w:val="28"/>
          <w:szCs w:val="28"/>
        </w:rPr>
      </w:pPr>
      <w:r w:rsidRPr="0027110F">
        <w:rPr>
          <w:b/>
          <w:bCs/>
          <w:sz w:val="28"/>
          <w:szCs w:val="28"/>
        </w:rPr>
        <w:t>Бабін Ігор Іванович</w:t>
      </w:r>
      <w:r w:rsidRPr="0027110F">
        <w:rPr>
          <w:bCs/>
          <w:sz w:val="28"/>
          <w:szCs w:val="28"/>
        </w:rPr>
        <w:t xml:space="preserve"> </w:t>
      </w:r>
      <w:r>
        <w:rPr>
          <w:bCs/>
          <w:sz w:val="28"/>
          <w:szCs w:val="28"/>
        </w:rPr>
        <w:t xml:space="preserve">– </w:t>
      </w:r>
      <w:r w:rsidRPr="0027110F">
        <w:rPr>
          <w:bCs/>
          <w:sz w:val="28"/>
          <w:szCs w:val="28"/>
        </w:rPr>
        <w:t>кандидат юридичних наук, доцент кафедри публічного права Чернівецького національного університету імені Юрія Федьковича</w:t>
      </w:r>
    </w:p>
    <w:p w:rsidR="000F596C" w:rsidRPr="0027110F" w:rsidRDefault="000F596C" w:rsidP="00766954">
      <w:pPr>
        <w:pStyle w:val="a8"/>
        <w:spacing w:line="360" w:lineRule="auto"/>
        <w:ind w:left="360" w:firstLine="348"/>
        <w:jc w:val="both"/>
        <w:rPr>
          <w:bCs/>
          <w:sz w:val="28"/>
          <w:szCs w:val="28"/>
        </w:rPr>
      </w:pPr>
    </w:p>
    <w:p w:rsidR="0087337E" w:rsidRPr="0027110F" w:rsidRDefault="0087337E" w:rsidP="0087337E">
      <w:pPr>
        <w:pStyle w:val="a8"/>
        <w:spacing w:line="360" w:lineRule="auto"/>
        <w:ind w:left="360"/>
        <w:jc w:val="both"/>
        <w:rPr>
          <w:bCs/>
          <w:sz w:val="28"/>
          <w:szCs w:val="28"/>
        </w:rPr>
      </w:pPr>
    </w:p>
    <w:p w:rsidR="0087337E" w:rsidRDefault="00DB6F8F" w:rsidP="003019DF">
      <w:pPr>
        <w:pStyle w:val="a8"/>
        <w:spacing w:line="360" w:lineRule="auto"/>
        <w:jc w:val="both"/>
        <w:rPr>
          <w:bCs/>
          <w:color w:val="000000" w:themeColor="text1"/>
          <w:sz w:val="28"/>
          <w:szCs w:val="28"/>
        </w:rPr>
      </w:pPr>
      <w:r w:rsidRPr="000F596C">
        <w:rPr>
          <w:bCs/>
          <w:color w:val="000000" w:themeColor="text1"/>
          <w:sz w:val="28"/>
          <w:szCs w:val="28"/>
        </w:rPr>
        <w:t>Юридичний супровід бізнесу</w:t>
      </w:r>
      <w:r w:rsidR="00AF74E2">
        <w:rPr>
          <w:bCs/>
          <w:color w:val="000000" w:themeColor="text1"/>
          <w:sz w:val="28"/>
          <w:szCs w:val="28"/>
        </w:rPr>
        <w:t xml:space="preserve">: навч. – метод. посібник / </w:t>
      </w:r>
      <w:r w:rsidR="003019DF">
        <w:rPr>
          <w:bCs/>
          <w:color w:val="000000" w:themeColor="text1"/>
          <w:sz w:val="28"/>
          <w:szCs w:val="28"/>
        </w:rPr>
        <w:t xml:space="preserve">Уклад. І.В. Ковбас, </w:t>
      </w:r>
      <w:r w:rsidRPr="000F596C">
        <w:rPr>
          <w:bCs/>
          <w:color w:val="000000" w:themeColor="text1"/>
          <w:sz w:val="28"/>
          <w:szCs w:val="28"/>
        </w:rPr>
        <w:t>П.І. Крайній</w:t>
      </w:r>
      <w:r w:rsidR="00AF74E2">
        <w:rPr>
          <w:bCs/>
          <w:color w:val="000000" w:themeColor="text1"/>
          <w:sz w:val="28"/>
          <w:szCs w:val="28"/>
        </w:rPr>
        <w:t xml:space="preserve">. </w:t>
      </w:r>
      <w:r w:rsidR="0087337E" w:rsidRPr="000F596C">
        <w:rPr>
          <w:bCs/>
          <w:color w:val="000000" w:themeColor="text1"/>
          <w:sz w:val="28"/>
          <w:szCs w:val="28"/>
        </w:rPr>
        <w:t>Чернів</w:t>
      </w:r>
      <w:r w:rsidRPr="000F596C">
        <w:rPr>
          <w:bCs/>
          <w:color w:val="000000" w:themeColor="text1"/>
          <w:sz w:val="28"/>
          <w:szCs w:val="28"/>
        </w:rPr>
        <w:t>ці: Чернівецький нац. ун-т, 2023</w:t>
      </w:r>
      <w:r w:rsidR="0087337E" w:rsidRPr="000F596C">
        <w:rPr>
          <w:bCs/>
          <w:color w:val="000000" w:themeColor="text1"/>
          <w:sz w:val="28"/>
          <w:szCs w:val="28"/>
        </w:rPr>
        <w:t xml:space="preserve">. – </w:t>
      </w:r>
      <w:r w:rsidR="00AF74E2">
        <w:rPr>
          <w:bCs/>
          <w:color w:val="000000" w:themeColor="text1"/>
          <w:sz w:val="28"/>
          <w:szCs w:val="28"/>
        </w:rPr>
        <w:t>202</w:t>
      </w:r>
      <w:r w:rsidR="0087337E" w:rsidRPr="000F596C">
        <w:rPr>
          <w:bCs/>
          <w:color w:val="000000" w:themeColor="text1"/>
          <w:sz w:val="28"/>
          <w:szCs w:val="28"/>
        </w:rPr>
        <w:t xml:space="preserve"> с.</w:t>
      </w:r>
    </w:p>
    <w:p w:rsidR="001A13ED" w:rsidRDefault="001A13ED" w:rsidP="001A13ED">
      <w:pPr>
        <w:pStyle w:val="a8"/>
        <w:spacing w:line="360" w:lineRule="auto"/>
        <w:ind w:left="360"/>
        <w:jc w:val="both"/>
        <w:rPr>
          <w:bCs/>
          <w:sz w:val="28"/>
          <w:szCs w:val="28"/>
        </w:rPr>
      </w:pPr>
    </w:p>
    <w:p w:rsidR="001A13ED" w:rsidRPr="00625EF4" w:rsidRDefault="001A13ED" w:rsidP="003019DF">
      <w:pPr>
        <w:pStyle w:val="a8"/>
        <w:spacing w:line="360" w:lineRule="auto"/>
        <w:ind w:firstLine="709"/>
        <w:jc w:val="both"/>
        <w:rPr>
          <w:bCs/>
          <w:sz w:val="28"/>
          <w:szCs w:val="28"/>
        </w:rPr>
      </w:pPr>
      <w:r>
        <w:rPr>
          <w:bCs/>
          <w:sz w:val="28"/>
          <w:szCs w:val="28"/>
        </w:rPr>
        <w:t>Навчально-методичний посібник</w:t>
      </w:r>
      <w:r w:rsidRPr="00625EF4">
        <w:rPr>
          <w:bCs/>
          <w:sz w:val="28"/>
          <w:szCs w:val="28"/>
        </w:rPr>
        <w:t xml:space="preserve"> </w:t>
      </w:r>
      <w:r>
        <w:rPr>
          <w:bCs/>
          <w:sz w:val="28"/>
          <w:szCs w:val="28"/>
        </w:rPr>
        <w:t xml:space="preserve">містить </w:t>
      </w:r>
      <w:r w:rsidRPr="00625EF4">
        <w:rPr>
          <w:bCs/>
          <w:sz w:val="28"/>
          <w:szCs w:val="28"/>
        </w:rPr>
        <w:t>передмову до навчального видання, змістовно-діяльнісну структуру модулів до навчально</w:t>
      </w:r>
      <w:r>
        <w:rPr>
          <w:bCs/>
          <w:sz w:val="28"/>
          <w:szCs w:val="28"/>
        </w:rPr>
        <w:t xml:space="preserve">ї дисципліни «Юридичний супровід бізнесу», теми і плани </w:t>
      </w:r>
      <w:r w:rsidRPr="00625EF4">
        <w:rPr>
          <w:bCs/>
          <w:sz w:val="28"/>
          <w:szCs w:val="28"/>
        </w:rPr>
        <w:t xml:space="preserve">практичних занять, </w:t>
      </w:r>
      <w:r>
        <w:rPr>
          <w:bCs/>
          <w:sz w:val="28"/>
          <w:szCs w:val="28"/>
        </w:rPr>
        <w:t xml:space="preserve">опорні конспекти до практичних занять, </w:t>
      </w:r>
      <w:r w:rsidRPr="00625EF4">
        <w:rPr>
          <w:bCs/>
          <w:sz w:val="28"/>
          <w:szCs w:val="28"/>
        </w:rPr>
        <w:t>перелік к</w:t>
      </w:r>
      <w:r>
        <w:rPr>
          <w:bCs/>
          <w:sz w:val="28"/>
          <w:szCs w:val="28"/>
        </w:rPr>
        <w:t xml:space="preserve">онтрольних питань до модулів, </w:t>
      </w:r>
      <w:r w:rsidRPr="00625EF4">
        <w:rPr>
          <w:bCs/>
          <w:sz w:val="28"/>
          <w:szCs w:val="28"/>
        </w:rPr>
        <w:t xml:space="preserve">залікових питань, </w:t>
      </w:r>
      <w:r>
        <w:rPr>
          <w:bCs/>
          <w:sz w:val="28"/>
          <w:szCs w:val="28"/>
        </w:rPr>
        <w:t>тестових завдань, списку</w:t>
      </w:r>
      <w:r w:rsidRPr="00625EF4">
        <w:rPr>
          <w:bCs/>
          <w:sz w:val="28"/>
          <w:szCs w:val="28"/>
        </w:rPr>
        <w:t xml:space="preserve"> літератури до курсу та критерії оцінювання знань студентів.</w:t>
      </w:r>
    </w:p>
    <w:p w:rsidR="001A13ED" w:rsidRPr="000F596C" w:rsidRDefault="001A13ED" w:rsidP="0087337E">
      <w:pPr>
        <w:pStyle w:val="a8"/>
        <w:spacing w:line="360" w:lineRule="auto"/>
        <w:ind w:left="360"/>
        <w:jc w:val="both"/>
        <w:rPr>
          <w:bCs/>
          <w:color w:val="000000" w:themeColor="text1"/>
          <w:sz w:val="28"/>
          <w:szCs w:val="28"/>
        </w:rPr>
      </w:pPr>
    </w:p>
    <w:p w:rsidR="000F596C" w:rsidRDefault="000F596C" w:rsidP="0087337E">
      <w:pPr>
        <w:pStyle w:val="a8"/>
        <w:spacing w:line="360" w:lineRule="auto"/>
        <w:ind w:left="360" w:firstLine="348"/>
        <w:jc w:val="right"/>
        <w:rPr>
          <w:bCs/>
          <w:sz w:val="28"/>
          <w:szCs w:val="28"/>
        </w:rPr>
      </w:pPr>
    </w:p>
    <w:p w:rsidR="000F596C" w:rsidRDefault="000F596C" w:rsidP="0087337E">
      <w:pPr>
        <w:pStyle w:val="a8"/>
        <w:spacing w:line="360" w:lineRule="auto"/>
        <w:ind w:left="360" w:firstLine="348"/>
        <w:jc w:val="right"/>
        <w:rPr>
          <w:bCs/>
          <w:sz w:val="28"/>
          <w:szCs w:val="28"/>
        </w:rPr>
      </w:pPr>
    </w:p>
    <w:p w:rsidR="0087337E" w:rsidRPr="0027110F" w:rsidRDefault="0087337E" w:rsidP="0087337E">
      <w:pPr>
        <w:pStyle w:val="a8"/>
        <w:spacing w:line="360" w:lineRule="auto"/>
        <w:ind w:left="360" w:firstLine="348"/>
        <w:jc w:val="right"/>
        <w:rPr>
          <w:bCs/>
          <w:sz w:val="28"/>
          <w:szCs w:val="28"/>
        </w:rPr>
      </w:pPr>
      <w:r w:rsidRPr="0027110F">
        <w:rPr>
          <w:bCs/>
          <w:sz w:val="28"/>
          <w:szCs w:val="28"/>
        </w:rPr>
        <w:t xml:space="preserve">Чернівецький національний </w:t>
      </w:r>
    </w:p>
    <w:p w:rsidR="0087337E" w:rsidRPr="0027110F" w:rsidRDefault="00496E91" w:rsidP="0087337E">
      <w:pPr>
        <w:pStyle w:val="a8"/>
        <w:spacing w:line="360" w:lineRule="auto"/>
        <w:ind w:left="5316"/>
        <w:jc w:val="center"/>
        <w:rPr>
          <w:bCs/>
          <w:sz w:val="28"/>
          <w:szCs w:val="28"/>
        </w:rPr>
      </w:pPr>
      <w:r w:rsidRPr="003019DF">
        <w:rPr>
          <w:bCs/>
          <w:color w:val="000000" w:themeColor="text1"/>
          <w:sz w:val="28"/>
          <w:szCs w:val="28"/>
        </w:rPr>
        <w:t>у</w:t>
      </w:r>
      <w:r w:rsidR="00DB6F8F" w:rsidRPr="0027110F">
        <w:rPr>
          <w:bCs/>
          <w:sz w:val="28"/>
          <w:szCs w:val="28"/>
        </w:rPr>
        <w:t>ніверситет, 2023</w:t>
      </w:r>
    </w:p>
    <w:p w:rsidR="000F596C" w:rsidRDefault="000F596C" w:rsidP="00A22FC3">
      <w:pPr>
        <w:pStyle w:val="a8"/>
        <w:spacing w:line="360" w:lineRule="auto"/>
        <w:rPr>
          <w:b/>
          <w:bCs/>
          <w:sz w:val="28"/>
          <w:szCs w:val="28"/>
        </w:rPr>
      </w:pPr>
    </w:p>
    <w:p w:rsidR="00745E15" w:rsidRDefault="00745E15" w:rsidP="00A22FC3">
      <w:pPr>
        <w:pStyle w:val="a8"/>
        <w:spacing w:line="360" w:lineRule="auto"/>
        <w:rPr>
          <w:b/>
          <w:bCs/>
          <w:sz w:val="28"/>
          <w:szCs w:val="28"/>
        </w:rPr>
      </w:pPr>
    </w:p>
    <w:p w:rsidR="003019DF" w:rsidRPr="0027110F" w:rsidRDefault="003019DF" w:rsidP="00A22FC3">
      <w:pPr>
        <w:pStyle w:val="a8"/>
        <w:spacing w:line="360" w:lineRule="auto"/>
        <w:rPr>
          <w:b/>
          <w:bCs/>
          <w:sz w:val="28"/>
          <w:szCs w:val="28"/>
        </w:rPr>
      </w:pPr>
    </w:p>
    <w:p w:rsidR="0087337E" w:rsidRPr="0027110F" w:rsidRDefault="0087337E" w:rsidP="0087337E">
      <w:pPr>
        <w:pStyle w:val="a8"/>
        <w:spacing w:line="480" w:lineRule="auto"/>
        <w:ind w:left="360" w:firstLine="348"/>
        <w:jc w:val="center"/>
        <w:rPr>
          <w:bCs/>
          <w:sz w:val="28"/>
          <w:szCs w:val="28"/>
        </w:rPr>
      </w:pPr>
      <w:r w:rsidRPr="0027110F">
        <w:rPr>
          <w:bCs/>
          <w:sz w:val="28"/>
          <w:szCs w:val="28"/>
        </w:rPr>
        <w:lastRenderedPageBreak/>
        <w:t>Зміст</w:t>
      </w:r>
    </w:p>
    <w:p w:rsidR="0087337E" w:rsidRPr="0027110F" w:rsidRDefault="0087337E" w:rsidP="0087337E">
      <w:pPr>
        <w:pStyle w:val="a8"/>
        <w:spacing w:line="480" w:lineRule="auto"/>
        <w:ind w:left="360" w:firstLine="348"/>
        <w:jc w:val="both"/>
        <w:rPr>
          <w:bCs/>
          <w:sz w:val="28"/>
          <w:szCs w:val="28"/>
        </w:rPr>
      </w:pPr>
      <w:r w:rsidRPr="0027110F">
        <w:rPr>
          <w:bCs/>
          <w:sz w:val="28"/>
          <w:szCs w:val="28"/>
        </w:rPr>
        <w:t>Передмова …………………………………………………………………….5</w:t>
      </w:r>
    </w:p>
    <w:p w:rsidR="0087337E" w:rsidRPr="0027110F" w:rsidRDefault="0087337E" w:rsidP="0087337E">
      <w:pPr>
        <w:pStyle w:val="a8"/>
        <w:spacing w:line="480" w:lineRule="auto"/>
        <w:ind w:left="360" w:firstLine="348"/>
        <w:jc w:val="both"/>
        <w:rPr>
          <w:bCs/>
          <w:sz w:val="28"/>
          <w:szCs w:val="28"/>
        </w:rPr>
      </w:pPr>
      <w:r w:rsidRPr="0027110F">
        <w:rPr>
          <w:bCs/>
          <w:sz w:val="28"/>
          <w:szCs w:val="28"/>
        </w:rPr>
        <w:t>Змістовно-діяльнісна структура модулів до навчально</w:t>
      </w:r>
      <w:r w:rsidR="00745E15">
        <w:rPr>
          <w:bCs/>
          <w:sz w:val="28"/>
          <w:szCs w:val="28"/>
        </w:rPr>
        <w:t xml:space="preserve">ї </w:t>
      </w:r>
      <w:r w:rsidR="00C26436" w:rsidRPr="0027110F">
        <w:rPr>
          <w:bCs/>
          <w:sz w:val="28"/>
          <w:szCs w:val="28"/>
        </w:rPr>
        <w:t>дисцип</w:t>
      </w:r>
      <w:r w:rsidR="00745E15">
        <w:rPr>
          <w:bCs/>
          <w:sz w:val="28"/>
          <w:szCs w:val="28"/>
        </w:rPr>
        <w:t>ліни……....</w:t>
      </w:r>
      <w:r w:rsidR="00C26436" w:rsidRPr="0027110F">
        <w:rPr>
          <w:bCs/>
          <w:sz w:val="28"/>
          <w:szCs w:val="28"/>
        </w:rPr>
        <w:t>8</w:t>
      </w:r>
    </w:p>
    <w:p w:rsidR="00C0331A" w:rsidRPr="0027110F" w:rsidRDefault="0087337E" w:rsidP="00C0331A">
      <w:pPr>
        <w:pStyle w:val="a8"/>
        <w:spacing w:line="480" w:lineRule="auto"/>
        <w:ind w:firstLine="708"/>
        <w:jc w:val="both"/>
        <w:rPr>
          <w:sz w:val="28"/>
          <w:szCs w:val="28"/>
        </w:rPr>
      </w:pPr>
      <w:r w:rsidRPr="0027110F">
        <w:rPr>
          <w:bCs/>
          <w:spacing w:val="-10"/>
          <w:sz w:val="28"/>
          <w:szCs w:val="28"/>
        </w:rPr>
        <w:t>Теми наукових робіт (ІНДЗ)</w:t>
      </w:r>
      <w:r w:rsidRPr="0027110F">
        <w:rPr>
          <w:sz w:val="28"/>
          <w:szCs w:val="28"/>
        </w:rPr>
        <w:t>……………………................</w:t>
      </w:r>
      <w:r w:rsidR="00FC3673" w:rsidRPr="0027110F">
        <w:rPr>
          <w:sz w:val="28"/>
          <w:szCs w:val="28"/>
        </w:rPr>
        <w:t>..........</w:t>
      </w:r>
      <w:r w:rsidR="00832253" w:rsidRPr="0027110F">
        <w:rPr>
          <w:sz w:val="28"/>
          <w:szCs w:val="28"/>
        </w:rPr>
        <w:t>....................</w:t>
      </w:r>
      <w:r w:rsidR="00745E15">
        <w:rPr>
          <w:sz w:val="28"/>
          <w:szCs w:val="28"/>
        </w:rPr>
        <w:t>.</w:t>
      </w:r>
      <w:r w:rsidR="00832253" w:rsidRPr="0027110F">
        <w:rPr>
          <w:sz w:val="28"/>
          <w:szCs w:val="28"/>
        </w:rPr>
        <w:t>10</w:t>
      </w:r>
    </w:p>
    <w:p w:rsidR="00C0331A" w:rsidRPr="0027110F" w:rsidRDefault="00DB6F8F" w:rsidP="00C0331A">
      <w:pPr>
        <w:pStyle w:val="a8"/>
        <w:spacing w:line="480" w:lineRule="auto"/>
        <w:ind w:firstLine="708"/>
        <w:jc w:val="both"/>
        <w:rPr>
          <w:sz w:val="28"/>
          <w:szCs w:val="28"/>
        </w:rPr>
      </w:pPr>
      <w:r w:rsidRPr="0027110F">
        <w:rPr>
          <w:bCs/>
          <w:sz w:val="28"/>
          <w:szCs w:val="28"/>
        </w:rPr>
        <w:t>Тематика практичн</w:t>
      </w:r>
      <w:r w:rsidR="00C0331A" w:rsidRPr="0027110F">
        <w:rPr>
          <w:bCs/>
          <w:sz w:val="28"/>
          <w:szCs w:val="28"/>
        </w:rPr>
        <w:t>их занять .......................</w:t>
      </w:r>
      <w:r w:rsidRPr="0027110F">
        <w:rPr>
          <w:bCs/>
          <w:sz w:val="28"/>
          <w:szCs w:val="28"/>
        </w:rPr>
        <w:t>...</w:t>
      </w:r>
      <w:r w:rsidR="00C0331A" w:rsidRPr="0027110F">
        <w:rPr>
          <w:bCs/>
          <w:sz w:val="28"/>
          <w:szCs w:val="28"/>
        </w:rPr>
        <w:t>...............................................</w:t>
      </w:r>
      <w:r w:rsidR="009D0E28" w:rsidRPr="0027110F">
        <w:rPr>
          <w:bCs/>
          <w:sz w:val="28"/>
          <w:szCs w:val="28"/>
        </w:rPr>
        <w:t>12</w:t>
      </w:r>
      <w:r w:rsidR="00C0331A" w:rsidRPr="0027110F">
        <w:rPr>
          <w:bCs/>
          <w:sz w:val="28"/>
          <w:szCs w:val="28"/>
        </w:rPr>
        <w:t xml:space="preserve"> </w:t>
      </w:r>
    </w:p>
    <w:p w:rsidR="0087337E" w:rsidRPr="0027110F" w:rsidRDefault="00AF74E2" w:rsidP="00C0331A">
      <w:pPr>
        <w:pStyle w:val="a8"/>
        <w:spacing w:line="480" w:lineRule="auto"/>
        <w:ind w:firstLine="708"/>
        <w:jc w:val="both"/>
        <w:rPr>
          <w:bCs/>
          <w:sz w:val="28"/>
          <w:szCs w:val="28"/>
        </w:rPr>
      </w:pPr>
      <w:r>
        <w:rPr>
          <w:bCs/>
          <w:sz w:val="28"/>
          <w:szCs w:val="28"/>
        </w:rPr>
        <w:t xml:space="preserve">Теми і плани практичних занять </w:t>
      </w:r>
      <w:r w:rsidR="0087337E" w:rsidRPr="0027110F">
        <w:rPr>
          <w:bCs/>
          <w:sz w:val="28"/>
          <w:szCs w:val="28"/>
        </w:rPr>
        <w:t>……………………………</w:t>
      </w:r>
      <w:r w:rsidR="00DB6F8F" w:rsidRPr="0027110F">
        <w:rPr>
          <w:bCs/>
          <w:sz w:val="28"/>
          <w:szCs w:val="28"/>
        </w:rPr>
        <w:t>..</w:t>
      </w:r>
      <w:r>
        <w:rPr>
          <w:bCs/>
          <w:sz w:val="28"/>
          <w:szCs w:val="28"/>
        </w:rPr>
        <w:t>……………..</w:t>
      </w:r>
      <w:r w:rsidR="004D4753" w:rsidRPr="0027110F">
        <w:rPr>
          <w:bCs/>
          <w:sz w:val="28"/>
          <w:szCs w:val="28"/>
        </w:rPr>
        <w:t>1</w:t>
      </w:r>
      <w:r>
        <w:rPr>
          <w:bCs/>
          <w:sz w:val="28"/>
          <w:szCs w:val="28"/>
        </w:rPr>
        <w:t>6</w:t>
      </w:r>
    </w:p>
    <w:p w:rsidR="003D6000" w:rsidRPr="0027110F" w:rsidRDefault="003D6000" w:rsidP="00C0331A">
      <w:pPr>
        <w:pStyle w:val="a8"/>
        <w:spacing w:line="480" w:lineRule="auto"/>
        <w:ind w:firstLine="708"/>
        <w:jc w:val="both"/>
        <w:rPr>
          <w:sz w:val="28"/>
          <w:szCs w:val="28"/>
        </w:rPr>
      </w:pPr>
      <w:r w:rsidRPr="0027110F">
        <w:rPr>
          <w:bCs/>
          <w:sz w:val="28"/>
          <w:szCs w:val="28"/>
        </w:rPr>
        <w:t>Самостійна р</w:t>
      </w:r>
      <w:r w:rsidR="00AF74E2">
        <w:rPr>
          <w:bCs/>
          <w:sz w:val="28"/>
          <w:szCs w:val="28"/>
        </w:rPr>
        <w:t>обота………………………………………………………….105</w:t>
      </w:r>
    </w:p>
    <w:p w:rsidR="0087337E" w:rsidRPr="00AF74E2" w:rsidRDefault="00AF74E2" w:rsidP="00AF74E2">
      <w:pPr>
        <w:pStyle w:val="a8"/>
        <w:spacing w:line="480" w:lineRule="auto"/>
        <w:ind w:left="360" w:firstLine="348"/>
        <w:jc w:val="both"/>
        <w:rPr>
          <w:b/>
          <w:bCs/>
          <w:sz w:val="28"/>
          <w:szCs w:val="28"/>
        </w:rPr>
      </w:pPr>
      <w:r w:rsidRPr="00AF74E2">
        <w:rPr>
          <w:bCs/>
          <w:sz w:val="28"/>
          <w:szCs w:val="28"/>
        </w:rPr>
        <w:t>Питання до підсумкового модульного контролю</w:t>
      </w:r>
      <w:r>
        <w:rPr>
          <w:bCs/>
          <w:sz w:val="28"/>
          <w:szCs w:val="28"/>
        </w:rPr>
        <w:t>………………………...106</w:t>
      </w:r>
    </w:p>
    <w:p w:rsidR="0087337E" w:rsidRPr="0027110F" w:rsidRDefault="002231BB" w:rsidP="0087337E">
      <w:pPr>
        <w:pStyle w:val="a8"/>
        <w:spacing w:line="480" w:lineRule="auto"/>
        <w:ind w:left="360" w:firstLine="348"/>
        <w:jc w:val="both"/>
        <w:rPr>
          <w:bCs/>
          <w:sz w:val="28"/>
          <w:szCs w:val="28"/>
        </w:rPr>
      </w:pPr>
      <w:r w:rsidRPr="0027110F">
        <w:rPr>
          <w:bCs/>
          <w:sz w:val="28"/>
          <w:szCs w:val="28"/>
        </w:rPr>
        <w:t xml:space="preserve">Список </w:t>
      </w:r>
      <w:r w:rsidR="00AF74E2">
        <w:rPr>
          <w:bCs/>
          <w:sz w:val="28"/>
          <w:szCs w:val="28"/>
        </w:rPr>
        <w:t xml:space="preserve">рекомендованої </w:t>
      </w:r>
      <w:r w:rsidR="0087337E" w:rsidRPr="0027110F">
        <w:rPr>
          <w:bCs/>
          <w:sz w:val="28"/>
          <w:szCs w:val="28"/>
        </w:rPr>
        <w:t>літера</w:t>
      </w:r>
      <w:r w:rsidR="00AF74E2">
        <w:rPr>
          <w:bCs/>
          <w:sz w:val="28"/>
          <w:szCs w:val="28"/>
        </w:rPr>
        <w:t>тури……………………………………….109</w:t>
      </w:r>
    </w:p>
    <w:p w:rsidR="0087337E" w:rsidRPr="0027110F" w:rsidRDefault="0087337E" w:rsidP="0087337E">
      <w:pPr>
        <w:pStyle w:val="a8"/>
        <w:spacing w:line="480" w:lineRule="auto"/>
        <w:ind w:left="360" w:firstLine="348"/>
        <w:jc w:val="both"/>
        <w:rPr>
          <w:bCs/>
          <w:sz w:val="28"/>
          <w:szCs w:val="28"/>
          <w:highlight w:val="yellow"/>
        </w:rPr>
      </w:pPr>
      <w:r w:rsidRPr="0027110F">
        <w:rPr>
          <w:bCs/>
          <w:sz w:val="28"/>
          <w:szCs w:val="28"/>
        </w:rPr>
        <w:t>Критерії оцін</w:t>
      </w:r>
      <w:r w:rsidR="00AF74E2">
        <w:rPr>
          <w:bCs/>
          <w:sz w:val="28"/>
          <w:szCs w:val="28"/>
        </w:rPr>
        <w:t>ювання………………………………………………………..123</w:t>
      </w:r>
    </w:p>
    <w:p w:rsidR="00832253" w:rsidRDefault="00832253" w:rsidP="0087337E">
      <w:pPr>
        <w:pStyle w:val="a8"/>
        <w:spacing w:line="480" w:lineRule="auto"/>
        <w:ind w:left="360" w:firstLine="348"/>
        <w:jc w:val="both"/>
        <w:rPr>
          <w:bCs/>
          <w:sz w:val="28"/>
          <w:szCs w:val="28"/>
        </w:rPr>
      </w:pPr>
      <w:r w:rsidRPr="0027110F">
        <w:rPr>
          <w:bCs/>
          <w:sz w:val="28"/>
          <w:szCs w:val="28"/>
        </w:rPr>
        <w:t>Тестові завдання</w:t>
      </w:r>
      <w:r w:rsidR="0027110F">
        <w:rPr>
          <w:bCs/>
          <w:sz w:val="28"/>
          <w:szCs w:val="28"/>
        </w:rPr>
        <w:t xml:space="preserve"> </w:t>
      </w:r>
      <w:r w:rsidR="00AF74E2">
        <w:rPr>
          <w:bCs/>
          <w:sz w:val="28"/>
          <w:szCs w:val="28"/>
        </w:rPr>
        <w:t>…………………………………………………………...128</w:t>
      </w:r>
    </w:p>
    <w:p w:rsidR="00597168" w:rsidRPr="0027110F" w:rsidRDefault="00597168" w:rsidP="0087337E">
      <w:pPr>
        <w:pStyle w:val="a8"/>
        <w:spacing w:line="480" w:lineRule="auto"/>
        <w:ind w:left="360" w:firstLine="348"/>
        <w:jc w:val="both"/>
        <w:rPr>
          <w:bCs/>
          <w:sz w:val="28"/>
          <w:szCs w:val="28"/>
        </w:rPr>
      </w:pPr>
      <w:r>
        <w:rPr>
          <w:bCs/>
          <w:sz w:val="28"/>
          <w:szCs w:val="28"/>
        </w:rPr>
        <w:t xml:space="preserve">Ситуативні </w:t>
      </w:r>
      <w:r w:rsidR="00E65E7A">
        <w:rPr>
          <w:bCs/>
          <w:sz w:val="28"/>
          <w:szCs w:val="28"/>
        </w:rPr>
        <w:t>завдання………………………………………………………..191</w:t>
      </w:r>
    </w:p>
    <w:p w:rsidR="0087337E" w:rsidRPr="0027110F" w:rsidRDefault="0087337E" w:rsidP="00597168">
      <w:pPr>
        <w:pStyle w:val="a8"/>
        <w:spacing w:line="480" w:lineRule="auto"/>
        <w:ind w:left="360" w:firstLine="348"/>
        <w:rPr>
          <w:bCs/>
          <w:sz w:val="28"/>
          <w:szCs w:val="28"/>
        </w:rPr>
      </w:pPr>
    </w:p>
    <w:p w:rsidR="0087337E" w:rsidRPr="0027110F" w:rsidRDefault="0087337E" w:rsidP="0087337E">
      <w:pPr>
        <w:pStyle w:val="a8"/>
        <w:spacing w:line="360" w:lineRule="auto"/>
        <w:ind w:left="360"/>
        <w:jc w:val="center"/>
        <w:rPr>
          <w:bCs/>
          <w:sz w:val="28"/>
          <w:szCs w:val="28"/>
        </w:rPr>
      </w:pPr>
    </w:p>
    <w:p w:rsidR="0087337E" w:rsidRPr="0027110F" w:rsidRDefault="0087337E" w:rsidP="0087337E">
      <w:pPr>
        <w:pStyle w:val="a8"/>
        <w:spacing w:line="360" w:lineRule="auto"/>
        <w:ind w:left="360"/>
        <w:jc w:val="center"/>
        <w:rPr>
          <w:b/>
          <w:bCs/>
          <w:sz w:val="28"/>
          <w:szCs w:val="28"/>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Pr="0027110F" w:rsidRDefault="0087337E" w:rsidP="0087337E">
      <w:pPr>
        <w:pStyle w:val="a8"/>
        <w:spacing w:line="360" w:lineRule="auto"/>
        <w:ind w:left="360"/>
        <w:jc w:val="center"/>
        <w:rPr>
          <w:b/>
          <w:bCs/>
          <w:sz w:val="32"/>
          <w:szCs w:val="32"/>
        </w:rPr>
      </w:pPr>
    </w:p>
    <w:p w:rsidR="0087337E" w:rsidRDefault="0087337E" w:rsidP="0087337E">
      <w:pPr>
        <w:pStyle w:val="a8"/>
        <w:spacing w:line="360" w:lineRule="auto"/>
        <w:ind w:left="360"/>
        <w:jc w:val="center"/>
        <w:rPr>
          <w:b/>
          <w:bCs/>
          <w:sz w:val="32"/>
          <w:szCs w:val="32"/>
        </w:rPr>
      </w:pPr>
    </w:p>
    <w:p w:rsidR="00DA3B62" w:rsidRDefault="00DA3B62" w:rsidP="0087337E">
      <w:pPr>
        <w:pStyle w:val="a8"/>
        <w:spacing w:line="360" w:lineRule="auto"/>
        <w:ind w:left="360"/>
        <w:jc w:val="center"/>
        <w:rPr>
          <w:b/>
          <w:bCs/>
          <w:sz w:val="32"/>
          <w:szCs w:val="32"/>
        </w:rPr>
      </w:pPr>
    </w:p>
    <w:p w:rsidR="00745E15" w:rsidRPr="0027110F" w:rsidRDefault="00745E15" w:rsidP="00E65E7A">
      <w:pPr>
        <w:pStyle w:val="a8"/>
        <w:spacing w:line="360" w:lineRule="auto"/>
        <w:rPr>
          <w:b/>
          <w:bCs/>
          <w:sz w:val="32"/>
          <w:szCs w:val="32"/>
        </w:rPr>
      </w:pPr>
      <w:bookmarkStart w:id="0" w:name="_GoBack"/>
      <w:bookmarkEnd w:id="0"/>
    </w:p>
    <w:p w:rsidR="0087337E" w:rsidRPr="0027110F" w:rsidRDefault="0087337E" w:rsidP="0087337E">
      <w:pPr>
        <w:pStyle w:val="a8"/>
        <w:spacing w:line="276" w:lineRule="auto"/>
        <w:jc w:val="center"/>
        <w:rPr>
          <w:b/>
          <w:sz w:val="28"/>
          <w:szCs w:val="28"/>
        </w:rPr>
      </w:pPr>
      <w:r w:rsidRPr="0027110F">
        <w:rPr>
          <w:b/>
          <w:sz w:val="28"/>
          <w:szCs w:val="28"/>
        </w:rPr>
        <w:lastRenderedPageBreak/>
        <w:t>Передмова</w:t>
      </w:r>
    </w:p>
    <w:p w:rsidR="00DA3B62" w:rsidRDefault="00DA3B62" w:rsidP="000F596C">
      <w:pPr>
        <w:pStyle w:val="a8"/>
        <w:spacing w:line="360" w:lineRule="auto"/>
        <w:ind w:firstLine="708"/>
        <w:jc w:val="both"/>
        <w:rPr>
          <w:sz w:val="28"/>
          <w:szCs w:val="28"/>
        </w:rPr>
      </w:pPr>
    </w:p>
    <w:p w:rsidR="00017C38" w:rsidRPr="003019DF" w:rsidRDefault="00984770" w:rsidP="000F596C">
      <w:pPr>
        <w:pStyle w:val="a8"/>
        <w:spacing w:line="360" w:lineRule="auto"/>
        <w:ind w:firstLine="708"/>
        <w:jc w:val="both"/>
        <w:rPr>
          <w:color w:val="000000" w:themeColor="text1"/>
          <w:sz w:val="28"/>
          <w:szCs w:val="28"/>
        </w:rPr>
      </w:pPr>
      <w:r w:rsidRPr="003019DF">
        <w:rPr>
          <w:color w:val="000000" w:themeColor="text1"/>
          <w:sz w:val="28"/>
          <w:szCs w:val="28"/>
        </w:rPr>
        <w:t>Ю</w:t>
      </w:r>
      <w:r w:rsidR="00830F8D" w:rsidRPr="003019DF">
        <w:rPr>
          <w:color w:val="000000" w:themeColor="text1"/>
          <w:sz w:val="28"/>
          <w:szCs w:val="28"/>
        </w:rPr>
        <w:t>ридичн</w:t>
      </w:r>
      <w:r w:rsidR="00FD185C" w:rsidRPr="003019DF">
        <w:rPr>
          <w:color w:val="000000" w:themeColor="text1"/>
          <w:sz w:val="28"/>
          <w:szCs w:val="28"/>
        </w:rPr>
        <w:t>и</w:t>
      </w:r>
      <w:r w:rsidR="00830F8D" w:rsidRPr="003019DF">
        <w:rPr>
          <w:color w:val="000000" w:themeColor="text1"/>
          <w:sz w:val="28"/>
          <w:szCs w:val="28"/>
        </w:rPr>
        <w:t>й</w:t>
      </w:r>
      <w:r w:rsidR="00FD185C" w:rsidRPr="003019DF">
        <w:rPr>
          <w:color w:val="000000" w:themeColor="text1"/>
          <w:sz w:val="28"/>
          <w:szCs w:val="28"/>
        </w:rPr>
        <w:t xml:space="preserve"> </w:t>
      </w:r>
      <w:r w:rsidR="00830F8D" w:rsidRPr="003019DF">
        <w:rPr>
          <w:color w:val="000000" w:themeColor="text1"/>
          <w:sz w:val="28"/>
          <w:szCs w:val="28"/>
        </w:rPr>
        <w:t xml:space="preserve">супровід бізнесу </w:t>
      </w:r>
      <w:r w:rsidRPr="003019DF">
        <w:rPr>
          <w:color w:val="000000" w:themeColor="text1"/>
          <w:sz w:val="28"/>
          <w:szCs w:val="28"/>
        </w:rPr>
        <w:t xml:space="preserve">– це основа успішної діяльності будь-якого підприємства чи компанії. Надання високоякісних юридичних послуг забезпечує ефективне управління ризиками та забезпечує захист бізнесу від непередбачуваних втрат та шкідливих наслідків. Дана вибіркова дисципліна розкриває основи у роботі провайдерів </w:t>
      </w:r>
      <w:r w:rsidR="007D3AE7" w:rsidRPr="003019DF">
        <w:rPr>
          <w:color w:val="000000" w:themeColor="text1"/>
          <w:sz w:val="28"/>
          <w:szCs w:val="28"/>
        </w:rPr>
        <w:t>юридичних</w:t>
      </w:r>
      <w:r w:rsidRPr="003019DF">
        <w:rPr>
          <w:color w:val="000000" w:themeColor="text1"/>
          <w:sz w:val="28"/>
          <w:szCs w:val="28"/>
        </w:rPr>
        <w:t xml:space="preserve"> послуг для бізнесу в Україні, при цьому </w:t>
      </w:r>
      <w:r w:rsidR="007D3AE7" w:rsidRPr="003019DF">
        <w:rPr>
          <w:color w:val="000000" w:themeColor="text1"/>
          <w:sz w:val="28"/>
          <w:szCs w:val="28"/>
        </w:rPr>
        <w:t>включаючи вивчення основ адміністративного, корпоративного, податкового, трудового та комерційного права</w:t>
      </w:r>
      <w:r w:rsidR="00FD185C" w:rsidRPr="003019DF">
        <w:rPr>
          <w:color w:val="000000" w:themeColor="text1"/>
          <w:sz w:val="28"/>
          <w:szCs w:val="28"/>
        </w:rPr>
        <w:t>.</w:t>
      </w:r>
    </w:p>
    <w:p w:rsidR="00017C38" w:rsidRPr="0027110F" w:rsidRDefault="00017C38" w:rsidP="000F596C">
      <w:pPr>
        <w:pStyle w:val="a8"/>
        <w:spacing w:line="360" w:lineRule="auto"/>
        <w:ind w:firstLine="708"/>
        <w:jc w:val="both"/>
        <w:rPr>
          <w:sz w:val="28"/>
          <w:szCs w:val="28"/>
        </w:rPr>
      </w:pPr>
      <w:r w:rsidRPr="0027110F">
        <w:rPr>
          <w:b/>
          <w:bCs/>
          <w:iCs/>
          <w:sz w:val="28"/>
          <w:szCs w:val="28"/>
        </w:rPr>
        <w:t>Мета навчальної дисципліни</w:t>
      </w:r>
      <w:r w:rsidRPr="0027110F">
        <w:rPr>
          <w:i/>
          <w:sz w:val="28"/>
          <w:szCs w:val="28"/>
        </w:rPr>
        <w:t>:</w:t>
      </w:r>
      <w:r w:rsidRPr="0027110F">
        <w:rPr>
          <w:sz w:val="28"/>
          <w:szCs w:val="28"/>
        </w:rPr>
        <w:t xml:space="preserve"> отримання студентами теоретичних та</w:t>
      </w:r>
      <w:r w:rsidR="009C0B9A" w:rsidRPr="0027110F">
        <w:rPr>
          <w:sz w:val="28"/>
          <w:szCs w:val="28"/>
        </w:rPr>
        <w:t xml:space="preserve"> практичних </w:t>
      </w:r>
      <w:r w:rsidRPr="0027110F">
        <w:rPr>
          <w:sz w:val="28"/>
          <w:szCs w:val="28"/>
        </w:rPr>
        <w:t>навичок застосування норм публічного та приватного права в юридичному супроводі бізнесу, а також опрацювання практичних кейсів в юридичному консалтингу.</w:t>
      </w:r>
    </w:p>
    <w:p w:rsidR="00017C38" w:rsidRPr="0027110F" w:rsidRDefault="00017C38" w:rsidP="000F596C">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uk-UA"/>
        </w:rPr>
      </w:pPr>
      <w:r w:rsidRPr="0027110F">
        <w:rPr>
          <w:rFonts w:ascii="Times New Roman" w:eastAsia="Times New Roman" w:hAnsi="Times New Roman" w:cs="Times New Roman"/>
          <w:b/>
          <w:bCs/>
          <w:iCs/>
          <w:color w:val="000000"/>
          <w:sz w:val="28"/>
          <w:szCs w:val="28"/>
          <w:lang w:val="uk-UA" w:eastAsia="uk-UA"/>
        </w:rPr>
        <w:t>Основними зав</w:t>
      </w:r>
      <w:r w:rsidR="009C0B9A" w:rsidRPr="0027110F">
        <w:rPr>
          <w:rFonts w:ascii="Times New Roman" w:eastAsia="Times New Roman" w:hAnsi="Times New Roman" w:cs="Times New Roman"/>
          <w:b/>
          <w:bCs/>
          <w:iCs/>
          <w:color w:val="000000"/>
          <w:sz w:val="28"/>
          <w:szCs w:val="28"/>
          <w:lang w:val="uk-UA" w:eastAsia="uk-UA"/>
        </w:rPr>
        <w:t>даннями</w:t>
      </w:r>
      <w:r w:rsidR="009C0B9A" w:rsidRPr="0027110F">
        <w:rPr>
          <w:rFonts w:ascii="Times New Roman" w:eastAsia="Times New Roman" w:hAnsi="Times New Roman" w:cs="Times New Roman"/>
          <w:i/>
          <w:color w:val="000000"/>
          <w:sz w:val="28"/>
          <w:szCs w:val="28"/>
          <w:lang w:val="uk-UA" w:eastAsia="uk-UA"/>
        </w:rPr>
        <w:t xml:space="preserve"> </w:t>
      </w:r>
      <w:r w:rsidR="009C0B9A" w:rsidRPr="0027110F">
        <w:rPr>
          <w:rFonts w:ascii="Times New Roman" w:eastAsia="Times New Roman" w:hAnsi="Times New Roman" w:cs="Times New Roman"/>
          <w:color w:val="000000"/>
          <w:sz w:val="28"/>
          <w:szCs w:val="28"/>
          <w:lang w:val="uk-UA" w:eastAsia="uk-UA"/>
        </w:rPr>
        <w:t>навчальної дисципліни "</w:t>
      </w:r>
      <w:r w:rsidRPr="0027110F">
        <w:rPr>
          <w:rFonts w:ascii="Times New Roman" w:eastAsia="Times New Roman" w:hAnsi="Times New Roman" w:cs="Times New Roman"/>
          <w:color w:val="000000"/>
          <w:sz w:val="28"/>
          <w:szCs w:val="28"/>
          <w:lang w:val="uk-UA" w:eastAsia="uk-UA"/>
        </w:rPr>
        <w:t>Юридичний супровід бізнесу" є:</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вивчення категорійно-понятійного апарату норм публічного та приватного права;</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ознайомлення із видами реєстраційних проваджень;</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ознайомлення із основними правами та обов'язками суб’єктів  підприємницької діяльності;</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формування у студентів навичок застосовування норм публічного та приватного права;</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вироблення вмінь незалежного критичного аналізу інформації та її оцінювання;</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формування навичок з ведення ділових переговорів із суб’єктом владних повноважень та суб’єктами господарювання;</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 xml:space="preserve">вироблення у студентів почуття поваги та професійного ставлення до протилежних позицій, думок, підходів; вміння </w:t>
      </w:r>
      <w:r w:rsidR="000634CD" w:rsidRPr="0017680A">
        <w:rPr>
          <w:rFonts w:ascii="Times New Roman" w:hAnsi="Times New Roman"/>
          <w:color w:val="000000"/>
          <w:szCs w:val="28"/>
          <w:lang w:val="uk-UA" w:eastAsia="uk-UA"/>
        </w:rPr>
        <w:t xml:space="preserve">зважати на них </w:t>
      </w:r>
      <w:r w:rsidRPr="0017680A">
        <w:rPr>
          <w:rFonts w:ascii="Times New Roman" w:hAnsi="Times New Roman"/>
          <w:color w:val="000000"/>
          <w:szCs w:val="28"/>
          <w:lang w:val="uk-UA" w:eastAsia="uk-UA"/>
        </w:rPr>
        <w:t>та досягати компромісних рішень або консенсусу;</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lastRenderedPageBreak/>
        <w:t xml:space="preserve">підвищення рівня загальної професійної підготовки майбутніх правників та їх конкурентоздатності на ринку праці; </w:t>
      </w:r>
    </w:p>
    <w:p w:rsidR="00017C38" w:rsidRPr="0017680A" w:rsidRDefault="00017C38" w:rsidP="001F6640">
      <w:pPr>
        <w:pStyle w:val="a3"/>
        <w:numPr>
          <w:ilvl w:val="0"/>
          <w:numId w:val="39"/>
        </w:numPr>
        <w:shd w:val="clear" w:color="auto" w:fill="FFFFFF"/>
        <w:spacing w:line="360" w:lineRule="auto"/>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формування в професійному середовищі.</w:t>
      </w:r>
    </w:p>
    <w:p w:rsidR="0017680A" w:rsidRDefault="0017680A" w:rsidP="0017680A">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uk-UA"/>
        </w:rPr>
      </w:pPr>
    </w:p>
    <w:p w:rsidR="0017680A" w:rsidRDefault="00017C38" w:rsidP="0017680A">
      <w:pPr>
        <w:shd w:val="clear" w:color="auto" w:fill="FFFFFF"/>
        <w:spacing w:after="0" w:line="360" w:lineRule="auto"/>
        <w:ind w:firstLine="708"/>
        <w:jc w:val="both"/>
        <w:rPr>
          <w:rFonts w:ascii="Times New Roman" w:eastAsia="Times New Roman" w:hAnsi="Times New Roman" w:cs="Times New Roman"/>
          <w:color w:val="000000"/>
          <w:sz w:val="28"/>
          <w:szCs w:val="28"/>
          <w:lang w:val="uk-UA" w:eastAsia="uk-UA"/>
        </w:rPr>
      </w:pPr>
      <w:r w:rsidRPr="0027110F">
        <w:rPr>
          <w:rFonts w:ascii="Times New Roman" w:eastAsia="Times New Roman" w:hAnsi="Times New Roman" w:cs="Times New Roman"/>
          <w:color w:val="000000"/>
          <w:sz w:val="28"/>
          <w:szCs w:val="28"/>
          <w:lang w:val="uk-UA" w:eastAsia="uk-UA"/>
        </w:rPr>
        <w:t xml:space="preserve">У результаті вивчення навчальної дисципліни студент повинен </w:t>
      </w:r>
      <w:r w:rsidRPr="0027110F">
        <w:rPr>
          <w:rFonts w:ascii="Times New Roman" w:eastAsia="Times New Roman" w:hAnsi="Times New Roman" w:cs="Times New Roman"/>
          <w:b/>
          <w:color w:val="000000"/>
          <w:sz w:val="28"/>
          <w:szCs w:val="28"/>
          <w:lang w:val="uk-UA" w:eastAsia="uk-UA"/>
        </w:rPr>
        <w:t>знати</w:t>
      </w:r>
      <w:r w:rsidRPr="0027110F">
        <w:rPr>
          <w:rFonts w:ascii="Times New Roman" w:eastAsia="Times New Roman" w:hAnsi="Times New Roman" w:cs="Times New Roman"/>
          <w:color w:val="000000"/>
          <w:sz w:val="28"/>
          <w:szCs w:val="28"/>
          <w:lang w:val="uk-UA" w:eastAsia="uk-UA"/>
        </w:rPr>
        <w:t>:</w:t>
      </w:r>
    </w:p>
    <w:p w:rsidR="0017680A" w:rsidRPr="0017680A" w:rsidRDefault="00017C38" w:rsidP="001F6640">
      <w:pPr>
        <w:pStyle w:val="a3"/>
        <w:numPr>
          <w:ilvl w:val="0"/>
          <w:numId w:val="40"/>
        </w:numPr>
        <w:shd w:val="clear" w:color="auto" w:fill="FFFFFF"/>
        <w:spacing w:line="360" w:lineRule="auto"/>
        <w:ind w:left="709"/>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основні терміни та поняття, які використовуються в  адміністративних процедурах;</w:t>
      </w:r>
    </w:p>
    <w:p w:rsidR="0017680A" w:rsidRPr="0017680A" w:rsidRDefault="00017C38" w:rsidP="001F6640">
      <w:pPr>
        <w:pStyle w:val="a3"/>
        <w:numPr>
          <w:ilvl w:val="0"/>
          <w:numId w:val="40"/>
        </w:numPr>
        <w:shd w:val="clear" w:color="auto" w:fill="FFFFFF"/>
        <w:spacing w:line="360" w:lineRule="auto"/>
        <w:ind w:left="709"/>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етапи  податкового консалтингу;</w:t>
      </w:r>
    </w:p>
    <w:p w:rsidR="0017680A" w:rsidRPr="0017680A" w:rsidRDefault="00017C38" w:rsidP="001F6640">
      <w:pPr>
        <w:pStyle w:val="a3"/>
        <w:numPr>
          <w:ilvl w:val="0"/>
          <w:numId w:val="40"/>
        </w:numPr>
        <w:shd w:val="clear" w:color="auto" w:fill="FFFFFF"/>
        <w:spacing w:line="360" w:lineRule="auto"/>
        <w:ind w:left="709"/>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 xml:space="preserve">нормативно-правові засади юридичного супроводу бізнесу; </w:t>
      </w:r>
    </w:p>
    <w:p w:rsidR="0017680A" w:rsidRPr="0017680A" w:rsidRDefault="00017C38" w:rsidP="001F6640">
      <w:pPr>
        <w:pStyle w:val="a3"/>
        <w:numPr>
          <w:ilvl w:val="0"/>
          <w:numId w:val="40"/>
        </w:numPr>
        <w:shd w:val="clear" w:color="auto" w:fill="FFFFFF"/>
        <w:spacing w:line="360" w:lineRule="auto"/>
        <w:ind w:left="709"/>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 xml:space="preserve">форми та зміст господарських документів; </w:t>
      </w:r>
    </w:p>
    <w:p w:rsidR="0017680A" w:rsidRPr="0017680A" w:rsidRDefault="00017C38" w:rsidP="001F6640">
      <w:pPr>
        <w:pStyle w:val="a3"/>
        <w:numPr>
          <w:ilvl w:val="0"/>
          <w:numId w:val="40"/>
        </w:numPr>
        <w:shd w:val="clear" w:color="auto" w:fill="FFFFFF"/>
        <w:spacing w:line="360" w:lineRule="auto"/>
        <w:ind w:left="709"/>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основні напрями та принципи державної політики у сфері реєстраційних процедур;</w:t>
      </w:r>
    </w:p>
    <w:p w:rsidR="0017680A" w:rsidRPr="0017680A" w:rsidRDefault="00017C38" w:rsidP="001F6640">
      <w:pPr>
        <w:pStyle w:val="a3"/>
        <w:numPr>
          <w:ilvl w:val="0"/>
          <w:numId w:val="40"/>
        </w:numPr>
        <w:shd w:val="clear" w:color="auto" w:fill="FFFFFF"/>
        <w:spacing w:line="360" w:lineRule="auto"/>
        <w:ind w:left="709"/>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захист прав суб’єктів господарювання;</w:t>
      </w:r>
    </w:p>
    <w:p w:rsidR="0017680A" w:rsidRDefault="0017680A" w:rsidP="001F6640">
      <w:pPr>
        <w:pStyle w:val="a3"/>
        <w:numPr>
          <w:ilvl w:val="0"/>
          <w:numId w:val="40"/>
        </w:numPr>
        <w:shd w:val="clear" w:color="auto" w:fill="FFFFFF"/>
        <w:spacing w:line="360" w:lineRule="auto"/>
        <w:ind w:left="709"/>
        <w:jc w:val="both"/>
        <w:rPr>
          <w:rFonts w:ascii="Times New Roman" w:hAnsi="Times New Roman"/>
          <w:color w:val="000000"/>
          <w:szCs w:val="28"/>
          <w:lang w:val="uk-UA" w:eastAsia="uk-UA"/>
        </w:rPr>
      </w:pPr>
      <w:r>
        <w:rPr>
          <w:rFonts w:ascii="Times New Roman" w:hAnsi="Times New Roman"/>
          <w:color w:val="000000"/>
          <w:szCs w:val="28"/>
          <w:lang w:val="uk-UA" w:eastAsia="uk-UA"/>
        </w:rPr>
        <w:t xml:space="preserve">особливості </w:t>
      </w:r>
      <w:r w:rsidR="00017C38" w:rsidRPr="0017680A">
        <w:rPr>
          <w:rFonts w:ascii="Times New Roman" w:hAnsi="Times New Roman"/>
          <w:color w:val="000000"/>
          <w:szCs w:val="28"/>
          <w:lang w:val="uk-UA" w:eastAsia="uk-UA"/>
        </w:rPr>
        <w:t xml:space="preserve">взаємозв'язків між органом публічної адміністрації та суб’єктами господарювання. </w:t>
      </w:r>
    </w:p>
    <w:p w:rsidR="0017680A" w:rsidRDefault="0017680A" w:rsidP="0017680A">
      <w:pPr>
        <w:pStyle w:val="a3"/>
        <w:shd w:val="clear" w:color="auto" w:fill="FFFFFF"/>
        <w:spacing w:line="360" w:lineRule="auto"/>
        <w:ind w:left="709"/>
        <w:jc w:val="both"/>
        <w:rPr>
          <w:rFonts w:ascii="Times New Roman" w:hAnsi="Times New Roman"/>
          <w:color w:val="000000"/>
          <w:szCs w:val="28"/>
          <w:lang w:val="uk-UA" w:eastAsia="uk-UA"/>
        </w:rPr>
      </w:pPr>
    </w:p>
    <w:p w:rsidR="0017680A" w:rsidRPr="0017680A" w:rsidRDefault="0017680A" w:rsidP="0017680A">
      <w:pPr>
        <w:pStyle w:val="a3"/>
        <w:shd w:val="clear" w:color="auto" w:fill="FFFFFF"/>
        <w:spacing w:line="360" w:lineRule="auto"/>
        <w:ind w:left="709"/>
        <w:jc w:val="both"/>
        <w:rPr>
          <w:rFonts w:ascii="Times New Roman" w:hAnsi="Times New Roman"/>
          <w:color w:val="000000"/>
          <w:szCs w:val="28"/>
          <w:lang w:val="uk-UA" w:eastAsia="uk-UA"/>
        </w:rPr>
      </w:pPr>
      <w:r w:rsidRPr="0017680A">
        <w:rPr>
          <w:rFonts w:ascii="Times New Roman" w:hAnsi="Times New Roman"/>
          <w:color w:val="000000"/>
          <w:szCs w:val="28"/>
          <w:lang w:val="uk-UA" w:eastAsia="uk-UA"/>
        </w:rPr>
        <w:t>У результаті вивчення навчальної дисципліни студент повинен</w:t>
      </w:r>
      <w:r w:rsidRPr="0017680A">
        <w:rPr>
          <w:rFonts w:ascii="Times New Roman" w:hAnsi="Times New Roman"/>
          <w:b/>
          <w:color w:val="000000"/>
          <w:szCs w:val="28"/>
          <w:lang w:val="uk-UA" w:eastAsia="uk-UA"/>
        </w:rPr>
        <w:t xml:space="preserve"> </w:t>
      </w:r>
      <w:r w:rsidR="00017C38" w:rsidRPr="0017680A">
        <w:rPr>
          <w:rFonts w:ascii="Times New Roman" w:hAnsi="Times New Roman"/>
          <w:b/>
          <w:color w:val="000000"/>
          <w:szCs w:val="28"/>
          <w:lang w:val="uk-UA" w:eastAsia="uk-UA"/>
        </w:rPr>
        <w:t>вміти</w:t>
      </w:r>
      <w:r w:rsidR="00017C38" w:rsidRPr="0017680A">
        <w:rPr>
          <w:rFonts w:ascii="Times New Roman" w:hAnsi="Times New Roman"/>
          <w:color w:val="000000"/>
          <w:szCs w:val="28"/>
          <w:lang w:val="uk-UA" w:eastAsia="uk-UA"/>
        </w:rPr>
        <w:t>:</w:t>
      </w:r>
    </w:p>
    <w:p w:rsidR="00017C38" w:rsidRPr="0027110F" w:rsidRDefault="00017C38" w:rsidP="001F6640">
      <w:pPr>
        <w:pStyle w:val="a3"/>
        <w:numPr>
          <w:ilvl w:val="0"/>
          <w:numId w:val="41"/>
        </w:numPr>
        <w:shd w:val="clear" w:color="auto" w:fill="FFFFFF"/>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використовувати набуті знання в практичній діяльності;</w:t>
      </w:r>
    </w:p>
    <w:p w:rsidR="00017C38" w:rsidRPr="0027110F" w:rsidRDefault="00017C38" w:rsidP="001F6640">
      <w:pPr>
        <w:pStyle w:val="a3"/>
        <w:numPr>
          <w:ilvl w:val="0"/>
          <w:numId w:val="41"/>
        </w:numPr>
        <w:shd w:val="clear" w:color="auto" w:fill="FFFFFF"/>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орієнтуватись у системі законодавства щодо господарської діяльності;</w:t>
      </w:r>
    </w:p>
    <w:p w:rsidR="00017C38" w:rsidRPr="0027110F" w:rsidRDefault="00017C38" w:rsidP="001F6640">
      <w:pPr>
        <w:pStyle w:val="a3"/>
        <w:numPr>
          <w:ilvl w:val="0"/>
          <w:numId w:val="41"/>
        </w:numPr>
        <w:shd w:val="clear" w:color="auto" w:fill="FFFFFF"/>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аналізувати й коментувати положення нормативно-правових актів;</w:t>
      </w:r>
    </w:p>
    <w:p w:rsidR="00017C38" w:rsidRPr="0027110F" w:rsidRDefault="00017C38" w:rsidP="001F6640">
      <w:pPr>
        <w:pStyle w:val="a3"/>
        <w:numPr>
          <w:ilvl w:val="0"/>
          <w:numId w:val="41"/>
        </w:numPr>
        <w:shd w:val="clear" w:color="auto" w:fill="FFFFFF"/>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аналізувати стадії податкового консалтингу;</w:t>
      </w:r>
    </w:p>
    <w:p w:rsidR="00017C38" w:rsidRPr="0027110F" w:rsidRDefault="00017C38" w:rsidP="001F6640">
      <w:pPr>
        <w:pStyle w:val="a3"/>
        <w:numPr>
          <w:ilvl w:val="0"/>
          <w:numId w:val="41"/>
        </w:numPr>
        <w:shd w:val="clear" w:color="auto" w:fill="FFFFFF"/>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 xml:space="preserve">готувати проекти господарських договорів; </w:t>
      </w:r>
    </w:p>
    <w:p w:rsidR="00017C38" w:rsidRPr="0027110F" w:rsidRDefault="00017C38" w:rsidP="001F6640">
      <w:pPr>
        <w:pStyle w:val="a3"/>
        <w:numPr>
          <w:ilvl w:val="0"/>
          <w:numId w:val="41"/>
        </w:numPr>
        <w:shd w:val="clear" w:color="auto" w:fill="FFFFFF"/>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користуватися сучасною науковою і спеціальною літературою, електронними юридичними базами даних, іншими джерелами інформації.</w:t>
      </w:r>
    </w:p>
    <w:p w:rsidR="00017C38" w:rsidRPr="0027110F" w:rsidRDefault="00017C38" w:rsidP="000F596C">
      <w:pPr>
        <w:shd w:val="clear" w:color="auto" w:fill="FFFFFF"/>
        <w:spacing w:after="0" w:line="360" w:lineRule="auto"/>
        <w:ind w:firstLine="502"/>
        <w:jc w:val="both"/>
        <w:rPr>
          <w:rFonts w:ascii="Times New Roman" w:eastAsia="Times New Roman" w:hAnsi="Times New Roman" w:cs="Times New Roman"/>
          <w:color w:val="000000"/>
          <w:sz w:val="28"/>
          <w:szCs w:val="28"/>
          <w:lang w:val="uk-UA" w:eastAsia="uk-UA"/>
        </w:rPr>
      </w:pPr>
      <w:r w:rsidRPr="0027110F">
        <w:rPr>
          <w:rFonts w:ascii="Times New Roman" w:eastAsia="Times New Roman" w:hAnsi="Times New Roman" w:cs="Times New Roman"/>
          <w:b/>
          <w:bCs/>
          <w:iCs/>
          <w:color w:val="000000"/>
          <w:sz w:val="28"/>
          <w:szCs w:val="28"/>
          <w:lang w:val="uk-UA" w:eastAsia="uk-UA"/>
        </w:rPr>
        <w:t>Форми проведення занять</w:t>
      </w:r>
      <w:r w:rsidRPr="0027110F">
        <w:rPr>
          <w:rFonts w:ascii="Times New Roman" w:eastAsia="Times New Roman" w:hAnsi="Times New Roman" w:cs="Times New Roman"/>
          <w:color w:val="000000"/>
          <w:sz w:val="28"/>
          <w:szCs w:val="28"/>
          <w:lang w:val="uk-UA" w:eastAsia="uk-UA"/>
        </w:rPr>
        <w:t>: лекційні заняття, робочі групи у формі тренінгів та ситуаційного моделювання прийняття, відкликання адміністративних актів, адміністративних послуг, адміністративного та судового захисту прав суб’єктів господарювання у взаємовідносинах із суб’єктом владних повноважень. Організація роботи студентів передбачає вивчення понятійно-</w:t>
      </w:r>
      <w:r w:rsidRPr="0027110F">
        <w:rPr>
          <w:rFonts w:ascii="Times New Roman" w:eastAsia="Times New Roman" w:hAnsi="Times New Roman" w:cs="Times New Roman"/>
          <w:color w:val="000000"/>
          <w:sz w:val="28"/>
          <w:szCs w:val="28"/>
          <w:lang w:val="uk-UA" w:eastAsia="uk-UA"/>
        </w:rPr>
        <w:lastRenderedPageBreak/>
        <w:t xml:space="preserve">категоріального </w:t>
      </w:r>
      <w:r w:rsidR="003C6B1A" w:rsidRPr="0027110F">
        <w:rPr>
          <w:rFonts w:ascii="Times New Roman" w:eastAsia="Times New Roman" w:hAnsi="Times New Roman" w:cs="Times New Roman"/>
          <w:color w:val="000000"/>
          <w:sz w:val="28"/>
          <w:szCs w:val="28"/>
          <w:lang w:val="uk-UA" w:eastAsia="uk-UA"/>
        </w:rPr>
        <w:t>апарату</w:t>
      </w:r>
      <w:r w:rsidRPr="0027110F">
        <w:rPr>
          <w:rFonts w:ascii="Times New Roman" w:eastAsia="Times New Roman" w:hAnsi="Times New Roman" w:cs="Times New Roman"/>
          <w:color w:val="000000"/>
          <w:sz w:val="28"/>
          <w:szCs w:val="28"/>
          <w:lang w:val="uk-UA" w:eastAsia="uk-UA"/>
        </w:rPr>
        <w:t xml:space="preserve"> з кожного тематичного блоку, контрольні питання та самостійні завдання, роботу з науковою й методичною літературою, в тому числі іноземною, а також розв’язання проблемних ситуацій, напрацювання опцій вирішення спорів, проведення переговорів, дискусій, обговорення та виконання дослідно-творчих завдань.</w:t>
      </w:r>
    </w:p>
    <w:p w:rsidR="00926FD1" w:rsidRPr="0027110F" w:rsidRDefault="00017C38" w:rsidP="000F596C">
      <w:pPr>
        <w:shd w:val="clear" w:color="auto" w:fill="FFFFFF"/>
        <w:spacing w:after="0" w:line="360" w:lineRule="auto"/>
        <w:ind w:firstLine="502"/>
        <w:jc w:val="both"/>
        <w:rPr>
          <w:rFonts w:ascii="Times New Roman" w:eastAsia="Times New Roman" w:hAnsi="Times New Roman" w:cs="Times New Roman"/>
          <w:color w:val="000000"/>
          <w:sz w:val="28"/>
          <w:szCs w:val="28"/>
          <w:lang w:val="uk-UA" w:eastAsia="uk-UA"/>
        </w:rPr>
      </w:pPr>
      <w:r w:rsidRPr="0027110F">
        <w:rPr>
          <w:rFonts w:ascii="Times New Roman" w:eastAsia="Times New Roman" w:hAnsi="Times New Roman" w:cs="Times New Roman"/>
          <w:b/>
          <w:bCs/>
          <w:iCs/>
          <w:color w:val="000000"/>
          <w:sz w:val="28"/>
          <w:szCs w:val="28"/>
          <w:lang w:val="uk-UA" w:eastAsia="uk-UA"/>
        </w:rPr>
        <w:t>Поточний контроль:</w:t>
      </w:r>
      <w:r w:rsidRPr="0027110F">
        <w:rPr>
          <w:rFonts w:ascii="Times New Roman" w:eastAsia="Times New Roman" w:hAnsi="Times New Roman" w:cs="Times New Roman"/>
          <w:color w:val="000000"/>
          <w:sz w:val="28"/>
          <w:szCs w:val="28"/>
          <w:lang w:val="uk-UA" w:eastAsia="uk-UA"/>
        </w:rPr>
        <w:t xml:space="preserve"> здійснюється на заняттях через застосування інтерактивних методик викладу лекційного матеріалу із залученням слухачів лекцій до обговорення проблемних питань, індивідуальне і фронтальне усне опитування, експрес-опитування; письмові самостійні роботи (есе); ведення термінологічного словника; практичні, індивідуальні та самостійні завдання; робота з літературою щодо адміністративної процедури та нормативно-правовими актами в даній сфері (в тому числі зарубіжними, міжнародними, Європейського Союзу, актами м'якого права), виконання творчих завдань, розв’язання задач; взаємоконтроль студентів у парах і групах; самоконтроль тощо. Особливого значення набуває така форма контролю й оцінювання навчальних досягнень слухачів як проведення модельних процедур щодо різних видів публічного адміністрування.</w:t>
      </w:r>
    </w:p>
    <w:p w:rsidR="00830F8D" w:rsidRPr="0017680A" w:rsidRDefault="00926FD1" w:rsidP="0017680A">
      <w:pPr>
        <w:shd w:val="clear" w:color="auto" w:fill="FFFFFF"/>
        <w:spacing w:after="0" w:line="360" w:lineRule="auto"/>
        <w:ind w:firstLine="502"/>
        <w:jc w:val="both"/>
        <w:rPr>
          <w:rFonts w:ascii="Times New Roman" w:eastAsia="Times New Roman" w:hAnsi="Times New Roman" w:cs="Times New Roman"/>
          <w:color w:val="000000"/>
          <w:sz w:val="28"/>
          <w:szCs w:val="28"/>
          <w:lang w:val="uk-UA" w:eastAsia="uk-UA"/>
        </w:rPr>
      </w:pPr>
      <w:r w:rsidRPr="0027110F">
        <w:rPr>
          <w:rFonts w:ascii="Times New Roman" w:eastAsia="Times New Roman" w:hAnsi="Times New Roman" w:cs="Times New Roman"/>
          <w:b/>
          <w:color w:val="000000"/>
          <w:sz w:val="28"/>
          <w:szCs w:val="28"/>
          <w:lang w:val="uk-UA" w:eastAsia="uk-UA"/>
        </w:rPr>
        <w:t>Підсумковий контроль</w:t>
      </w:r>
      <w:r w:rsidRPr="0027110F">
        <w:rPr>
          <w:rFonts w:ascii="Times New Roman" w:eastAsia="Times New Roman" w:hAnsi="Times New Roman" w:cs="Times New Roman"/>
          <w:color w:val="000000"/>
          <w:sz w:val="28"/>
          <w:szCs w:val="28"/>
          <w:lang w:val="uk-UA" w:eastAsia="uk-UA"/>
        </w:rPr>
        <w:t xml:space="preserve">: </w:t>
      </w:r>
      <w:r w:rsidR="00017C38" w:rsidRPr="0027110F">
        <w:rPr>
          <w:rFonts w:ascii="Times New Roman" w:eastAsia="Times New Roman" w:hAnsi="Times New Roman" w:cs="Times New Roman"/>
          <w:color w:val="000000"/>
          <w:sz w:val="28"/>
          <w:szCs w:val="28"/>
          <w:lang w:val="uk-UA" w:eastAsia="uk-UA"/>
        </w:rPr>
        <w:t>залік, який передбачає написання слухачами індивідуальних досліджень з питань юридичного супроводу бізнесу, адміністративної процедури та податкового консалт</w:t>
      </w:r>
      <w:r w:rsidR="0017680A">
        <w:rPr>
          <w:rFonts w:ascii="Times New Roman" w:eastAsia="Times New Roman" w:hAnsi="Times New Roman" w:cs="Times New Roman"/>
          <w:color w:val="000000"/>
          <w:sz w:val="28"/>
          <w:szCs w:val="28"/>
          <w:lang w:val="uk-UA" w:eastAsia="uk-UA"/>
        </w:rPr>
        <w:t>ингу (у формі короткого есе).</w:t>
      </w:r>
    </w:p>
    <w:p w:rsidR="007B1529" w:rsidRPr="0027110F" w:rsidRDefault="007B1529" w:rsidP="0087337E">
      <w:pPr>
        <w:pStyle w:val="a8"/>
        <w:spacing w:line="276" w:lineRule="auto"/>
        <w:jc w:val="center"/>
        <w:rPr>
          <w:b/>
          <w:sz w:val="28"/>
          <w:szCs w:val="28"/>
        </w:rPr>
      </w:pPr>
    </w:p>
    <w:p w:rsidR="00830F8D" w:rsidRPr="0027110F" w:rsidRDefault="00830F8D" w:rsidP="0087337E">
      <w:pPr>
        <w:pStyle w:val="a8"/>
        <w:spacing w:line="276" w:lineRule="auto"/>
        <w:jc w:val="center"/>
        <w:rPr>
          <w:b/>
          <w:sz w:val="28"/>
          <w:szCs w:val="28"/>
        </w:rPr>
      </w:pPr>
    </w:p>
    <w:p w:rsidR="00830F8D" w:rsidRPr="0027110F" w:rsidRDefault="00830F8D" w:rsidP="0087337E">
      <w:pPr>
        <w:pStyle w:val="a8"/>
        <w:spacing w:line="276" w:lineRule="auto"/>
        <w:jc w:val="center"/>
        <w:rPr>
          <w:b/>
          <w:sz w:val="28"/>
          <w:szCs w:val="28"/>
        </w:rPr>
      </w:pPr>
    </w:p>
    <w:p w:rsidR="00830F8D" w:rsidRPr="0027110F" w:rsidRDefault="00830F8D" w:rsidP="0087337E">
      <w:pPr>
        <w:pStyle w:val="a8"/>
        <w:spacing w:line="276" w:lineRule="auto"/>
        <w:jc w:val="center"/>
        <w:rPr>
          <w:b/>
          <w:sz w:val="28"/>
          <w:szCs w:val="28"/>
        </w:rPr>
      </w:pPr>
    </w:p>
    <w:p w:rsidR="00830F8D" w:rsidRPr="0027110F" w:rsidRDefault="00830F8D" w:rsidP="0087337E">
      <w:pPr>
        <w:pStyle w:val="a8"/>
        <w:spacing w:line="276" w:lineRule="auto"/>
        <w:jc w:val="center"/>
        <w:rPr>
          <w:b/>
          <w:sz w:val="28"/>
          <w:szCs w:val="28"/>
        </w:rPr>
      </w:pPr>
    </w:p>
    <w:p w:rsidR="0087337E" w:rsidRPr="0027110F" w:rsidRDefault="0087337E" w:rsidP="0087337E">
      <w:pPr>
        <w:pStyle w:val="2"/>
        <w:spacing w:after="0"/>
        <w:contextualSpacing w:val="0"/>
        <w:jc w:val="both"/>
        <w:rPr>
          <w:rFonts w:ascii="Times New Roman" w:hAnsi="Times New Roman" w:cs="Times New Roman"/>
          <w:sz w:val="28"/>
          <w:szCs w:val="28"/>
          <w:lang w:val="uk-UA"/>
        </w:rPr>
      </w:pPr>
    </w:p>
    <w:p w:rsidR="003F42FD" w:rsidRPr="0027110F" w:rsidRDefault="003F42FD" w:rsidP="00017C38">
      <w:pPr>
        <w:pStyle w:val="2"/>
        <w:spacing w:after="0"/>
        <w:ind w:left="0"/>
        <w:contextualSpacing w:val="0"/>
        <w:jc w:val="both"/>
        <w:rPr>
          <w:rFonts w:ascii="Times New Roman" w:hAnsi="Times New Roman" w:cs="Times New Roman"/>
          <w:sz w:val="28"/>
          <w:szCs w:val="28"/>
          <w:lang w:val="uk-UA"/>
        </w:rPr>
      </w:pPr>
    </w:p>
    <w:p w:rsidR="003F42FD" w:rsidRPr="0027110F" w:rsidRDefault="003F42FD" w:rsidP="0087337E">
      <w:pPr>
        <w:pStyle w:val="2"/>
        <w:spacing w:after="0"/>
        <w:contextualSpacing w:val="0"/>
        <w:jc w:val="both"/>
        <w:rPr>
          <w:rFonts w:ascii="Times New Roman" w:hAnsi="Times New Roman" w:cs="Times New Roman"/>
          <w:sz w:val="28"/>
          <w:szCs w:val="28"/>
          <w:lang w:val="uk-UA"/>
        </w:rPr>
      </w:pPr>
    </w:p>
    <w:p w:rsidR="003F42FD" w:rsidRPr="0027110F" w:rsidRDefault="003F42FD" w:rsidP="0087337E">
      <w:pPr>
        <w:pStyle w:val="2"/>
        <w:spacing w:after="0"/>
        <w:contextualSpacing w:val="0"/>
        <w:jc w:val="both"/>
        <w:rPr>
          <w:rFonts w:ascii="Times New Roman" w:hAnsi="Times New Roman" w:cs="Times New Roman"/>
          <w:sz w:val="28"/>
          <w:szCs w:val="28"/>
          <w:lang w:val="uk-UA"/>
        </w:rPr>
      </w:pPr>
    </w:p>
    <w:p w:rsidR="003F42FD" w:rsidRPr="0027110F" w:rsidRDefault="003F42FD" w:rsidP="0087337E">
      <w:pPr>
        <w:pStyle w:val="2"/>
        <w:spacing w:after="0"/>
        <w:contextualSpacing w:val="0"/>
        <w:jc w:val="both"/>
        <w:rPr>
          <w:rFonts w:ascii="Times New Roman" w:hAnsi="Times New Roman" w:cs="Times New Roman"/>
          <w:sz w:val="28"/>
          <w:szCs w:val="28"/>
          <w:lang w:val="uk-UA"/>
        </w:rPr>
      </w:pPr>
    </w:p>
    <w:p w:rsidR="003F42FD" w:rsidRPr="0027110F" w:rsidRDefault="003F42FD" w:rsidP="00941A4B">
      <w:pPr>
        <w:pStyle w:val="2"/>
        <w:spacing w:after="0"/>
        <w:ind w:left="0"/>
        <w:contextualSpacing w:val="0"/>
        <w:jc w:val="both"/>
        <w:rPr>
          <w:rFonts w:ascii="Times New Roman" w:hAnsi="Times New Roman" w:cs="Times New Roman"/>
          <w:sz w:val="28"/>
          <w:szCs w:val="28"/>
          <w:lang w:val="uk-UA"/>
        </w:rPr>
      </w:pPr>
    </w:p>
    <w:p w:rsidR="00941A4B" w:rsidRPr="0027110F" w:rsidRDefault="0087337E" w:rsidP="0087337E">
      <w:pPr>
        <w:pStyle w:val="1"/>
        <w:jc w:val="center"/>
        <w:rPr>
          <w:b/>
          <w:szCs w:val="28"/>
          <w:lang w:val="uk-UA"/>
        </w:rPr>
      </w:pPr>
      <w:r w:rsidRPr="0027110F">
        <w:rPr>
          <w:b/>
          <w:szCs w:val="28"/>
          <w:lang w:val="uk-UA"/>
        </w:rPr>
        <w:lastRenderedPageBreak/>
        <w:t>Змістовн</w:t>
      </w:r>
      <w:r w:rsidR="00941A4B" w:rsidRPr="0027110F">
        <w:rPr>
          <w:b/>
          <w:szCs w:val="28"/>
          <w:lang w:val="uk-UA"/>
        </w:rPr>
        <w:t xml:space="preserve">о-діяльнісна структура модулів </w:t>
      </w:r>
    </w:p>
    <w:p w:rsidR="0087337E" w:rsidRPr="0027110F" w:rsidRDefault="00941A4B" w:rsidP="0087337E">
      <w:pPr>
        <w:pStyle w:val="1"/>
        <w:jc w:val="center"/>
        <w:rPr>
          <w:b/>
          <w:szCs w:val="28"/>
          <w:lang w:val="uk-UA"/>
        </w:rPr>
      </w:pPr>
      <w:r w:rsidRPr="0027110F">
        <w:rPr>
          <w:b/>
          <w:szCs w:val="28"/>
          <w:lang w:val="uk-UA"/>
        </w:rPr>
        <w:t xml:space="preserve">загальноуніверситетської </w:t>
      </w:r>
      <w:r w:rsidR="0087337E" w:rsidRPr="0027110F">
        <w:rPr>
          <w:b/>
          <w:szCs w:val="28"/>
          <w:lang w:val="uk-UA"/>
        </w:rPr>
        <w:t xml:space="preserve">навчальної дисципліни </w:t>
      </w:r>
    </w:p>
    <w:p w:rsidR="0087337E" w:rsidRPr="0027110F" w:rsidRDefault="004D1067" w:rsidP="0087337E">
      <w:pPr>
        <w:pStyle w:val="1"/>
        <w:jc w:val="center"/>
        <w:rPr>
          <w:b/>
          <w:szCs w:val="28"/>
          <w:lang w:val="uk-UA"/>
        </w:rPr>
      </w:pPr>
      <w:r>
        <w:rPr>
          <w:b/>
          <w:szCs w:val="28"/>
          <w:lang w:val="uk-UA"/>
        </w:rPr>
        <w:t>«</w:t>
      </w:r>
      <w:r w:rsidR="00FA17F4" w:rsidRPr="0027110F">
        <w:rPr>
          <w:b/>
          <w:bCs/>
          <w:szCs w:val="28"/>
          <w:lang w:val="uk-UA"/>
        </w:rPr>
        <w:t>Юридичний супровід бізнесу</w:t>
      </w:r>
      <w:r>
        <w:rPr>
          <w:b/>
          <w:szCs w:val="28"/>
          <w:lang w:val="uk-UA"/>
        </w:rPr>
        <w:t>»</w:t>
      </w:r>
    </w:p>
    <w:tbl>
      <w:tblPr>
        <w:tblW w:w="5000"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1"/>
        <w:gridCol w:w="28"/>
        <w:gridCol w:w="111"/>
        <w:gridCol w:w="761"/>
        <w:gridCol w:w="627"/>
        <w:gridCol w:w="534"/>
        <w:gridCol w:w="9"/>
        <w:gridCol w:w="411"/>
        <w:gridCol w:w="129"/>
        <w:gridCol w:w="324"/>
        <w:gridCol w:w="465"/>
        <w:gridCol w:w="7"/>
        <w:gridCol w:w="126"/>
        <w:gridCol w:w="810"/>
        <w:gridCol w:w="132"/>
        <w:gridCol w:w="217"/>
        <w:gridCol w:w="111"/>
        <w:gridCol w:w="22"/>
        <w:gridCol w:w="257"/>
        <w:gridCol w:w="135"/>
        <w:gridCol w:w="60"/>
        <w:gridCol w:w="424"/>
        <w:gridCol w:w="133"/>
        <w:gridCol w:w="429"/>
        <w:gridCol w:w="133"/>
        <w:gridCol w:w="472"/>
        <w:gridCol w:w="29"/>
      </w:tblGrid>
      <w:tr w:rsidR="00C26436" w:rsidRPr="0027110F" w:rsidTr="000F596C">
        <w:trPr>
          <w:cantSplit/>
        </w:trPr>
        <w:tc>
          <w:tcPr>
            <w:tcW w:w="1419" w:type="pct"/>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Назви змістових модулів і тем</w:t>
            </w:r>
          </w:p>
        </w:tc>
        <w:tc>
          <w:tcPr>
            <w:tcW w:w="3581" w:type="pct"/>
            <w:gridSpan w:val="26"/>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Кількість годин</w:t>
            </w:r>
          </w:p>
        </w:tc>
      </w:tr>
      <w:tr w:rsidR="00C26436" w:rsidRPr="0027110F" w:rsidTr="000F596C">
        <w:trPr>
          <w:cantSplit/>
        </w:trPr>
        <w:tc>
          <w:tcPr>
            <w:tcW w:w="1419" w:type="pct"/>
            <w:vMerge/>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spacing w:after="0"/>
              <w:rPr>
                <w:rFonts w:ascii="Times New Roman" w:hAnsi="Times New Roman" w:cs="Times New Roman"/>
                <w:lang w:val="uk-UA"/>
              </w:rPr>
            </w:pPr>
          </w:p>
        </w:tc>
        <w:tc>
          <w:tcPr>
            <w:tcW w:w="1763" w:type="pct"/>
            <w:gridSpan w:val="10"/>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денна форма</w:t>
            </w:r>
          </w:p>
        </w:tc>
        <w:tc>
          <w:tcPr>
            <w:tcW w:w="1819" w:type="pct"/>
            <w:gridSpan w:val="16"/>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Заочна форма</w:t>
            </w:r>
          </w:p>
        </w:tc>
      </w:tr>
      <w:tr w:rsidR="00C26436" w:rsidRPr="0027110F" w:rsidTr="000F596C">
        <w:trPr>
          <w:cantSplit/>
        </w:trPr>
        <w:tc>
          <w:tcPr>
            <w:tcW w:w="1419" w:type="pct"/>
            <w:vMerge/>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spacing w:after="0"/>
              <w:rPr>
                <w:rFonts w:ascii="Times New Roman" w:hAnsi="Times New Roman" w:cs="Times New Roman"/>
                <w:lang w:val="uk-UA"/>
              </w:rPr>
            </w:pPr>
          </w:p>
        </w:tc>
        <w:tc>
          <w:tcPr>
            <w:tcW w:w="467" w:type="pct"/>
            <w:gridSpan w:val="3"/>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усього</w:t>
            </w:r>
          </w:p>
        </w:tc>
        <w:tc>
          <w:tcPr>
            <w:tcW w:w="1295" w:type="pct"/>
            <w:gridSpan w:val="7"/>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у тому числі</w:t>
            </w:r>
          </w:p>
        </w:tc>
        <w:tc>
          <w:tcPr>
            <w:tcW w:w="490" w:type="pct"/>
            <w:gridSpan w:val="3"/>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усього</w:t>
            </w:r>
          </w:p>
        </w:tc>
        <w:tc>
          <w:tcPr>
            <w:tcW w:w="1329" w:type="pct"/>
            <w:gridSpan w:val="13"/>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lang w:val="uk-UA"/>
              </w:rPr>
            </w:pPr>
            <w:r w:rsidRPr="0027110F">
              <w:rPr>
                <w:rFonts w:ascii="Times New Roman" w:hAnsi="Times New Roman" w:cs="Times New Roman"/>
                <w:lang w:val="uk-UA"/>
              </w:rPr>
              <w:t>у тому числі</w:t>
            </w:r>
          </w:p>
        </w:tc>
      </w:tr>
      <w:tr w:rsidR="00C26436" w:rsidRPr="0027110F" w:rsidTr="000F596C">
        <w:trPr>
          <w:cantSplit/>
        </w:trPr>
        <w:tc>
          <w:tcPr>
            <w:tcW w:w="1419" w:type="pct"/>
            <w:vMerge/>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spacing w:after="0"/>
              <w:rPr>
                <w:rFonts w:ascii="Times New Roman" w:hAnsi="Times New Roman" w:cs="Times New Roman"/>
                <w:lang w:val="uk-UA"/>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spacing w:after="0"/>
              <w:rPr>
                <w:rFonts w:ascii="Times New Roman" w:hAnsi="Times New Roman" w:cs="Times New Roman"/>
                <w:lang w:val="uk-UA"/>
              </w:rPr>
            </w:pPr>
          </w:p>
        </w:tc>
        <w:tc>
          <w:tcPr>
            <w:tcW w:w="326" w:type="pct"/>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л</w:t>
            </w:r>
          </w:p>
        </w:tc>
        <w:tc>
          <w:tcPr>
            <w:tcW w:w="283"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с</w:t>
            </w:r>
          </w:p>
        </w:tc>
        <w:tc>
          <w:tcPr>
            <w:tcW w:w="276"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1A13ED">
            <w:pPr>
              <w:jc w:val="center"/>
              <w:rPr>
                <w:rFonts w:ascii="Times New Roman" w:hAnsi="Times New Roman" w:cs="Times New Roman"/>
                <w:b/>
                <w:lang w:val="uk-UA"/>
              </w:rPr>
            </w:pPr>
            <w:r w:rsidRPr="0027110F">
              <w:rPr>
                <w:rFonts w:ascii="Times New Roman" w:hAnsi="Times New Roman" w:cs="Times New Roman"/>
                <w:b/>
                <w:lang w:val="uk-UA"/>
              </w:rPr>
              <w:t>І</w:t>
            </w:r>
            <w:r w:rsidR="00C26436" w:rsidRPr="0027110F">
              <w:rPr>
                <w:rFonts w:ascii="Times New Roman" w:hAnsi="Times New Roman" w:cs="Times New Roman"/>
                <w:b/>
                <w:lang w:val="uk-UA"/>
              </w:rPr>
              <w:t>нд</w:t>
            </w:r>
          </w:p>
        </w:tc>
        <w:tc>
          <w:tcPr>
            <w:tcW w:w="410"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с.р.</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spacing w:after="0"/>
              <w:rPr>
                <w:rFonts w:ascii="Times New Roman" w:hAnsi="Times New Roman" w:cs="Times New Roman"/>
                <w:lang w:val="uk-UA"/>
              </w:rPr>
            </w:pPr>
          </w:p>
        </w:tc>
        <w:tc>
          <w:tcPr>
            <w:tcW w:w="182"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л</w:t>
            </w:r>
          </w:p>
        </w:tc>
        <w:tc>
          <w:tcPr>
            <w:tcW w:w="204" w:type="pct"/>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с</w:t>
            </w:r>
          </w:p>
        </w:tc>
        <w:tc>
          <w:tcPr>
            <w:tcW w:w="320" w:type="pct"/>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Лаб</w:t>
            </w:r>
          </w:p>
        </w:tc>
        <w:tc>
          <w:tcPr>
            <w:tcW w:w="292" w:type="pct"/>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інд</w:t>
            </w:r>
          </w:p>
        </w:tc>
        <w:tc>
          <w:tcPr>
            <w:tcW w:w="330" w:type="pct"/>
            <w:gridSpan w:val="3"/>
            <w:tcBorders>
              <w:top w:val="single" w:sz="4" w:space="0" w:color="auto"/>
              <w:left w:val="single" w:sz="4" w:space="0" w:color="auto"/>
              <w:bottom w:val="single" w:sz="4" w:space="0" w:color="auto"/>
              <w:right w:val="single" w:sz="4" w:space="0" w:color="auto"/>
            </w:tcBorders>
            <w:shd w:val="clear" w:color="auto" w:fill="E0E0E0"/>
            <w:vAlign w:val="center"/>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lang w:val="uk-UA"/>
              </w:rPr>
              <w:t>с.р.</w:t>
            </w:r>
          </w:p>
        </w:tc>
      </w:tr>
      <w:tr w:rsidR="00C26436" w:rsidRPr="0027110F" w:rsidTr="000F596C">
        <w:trPr>
          <w:gridAfter w:val="1"/>
          <w:wAfter w:w="16" w:type="pct"/>
        </w:trPr>
        <w:tc>
          <w:tcPr>
            <w:tcW w:w="1419" w:type="pct"/>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1</w:t>
            </w:r>
          </w:p>
        </w:tc>
        <w:tc>
          <w:tcPr>
            <w:tcW w:w="467" w:type="pct"/>
            <w:gridSpan w:val="3"/>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2</w:t>
            </w:r>
          </w:p>
        </w:tc>
        <w:tc>
          <w:tcPr>
            <w:tcW w:w="326" w:type="pct"/>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3</w:t>
            </w:r>
          </w:p>
        </w:tc>
        <w:tc>
          <w:tcPr>
            <w:tcW w:w="278" w:type="pct"/>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4</w:t>
            </w:r>
          </w:p>
        </w:tc>
        <w:tc>
          <w:tcPr>
            <w:tcW w:w="215" w:type="pct"/>
            <w:gridSpan w:val="2"/>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5</w:t>
            </w:r>
          </w:p>
        </w:tc>
        <w:tc>
          <w:tcPr>
            <w:tcW w:w="235" w:type="pct"/>
            <w:gridSpan w:val="2"/>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6</w:t>
            </w:r>
          </w:p>
        </w:tc>
        <w:tc>
          <w:tcPr>
            <w:tcW w:w="311" w:type="pct"/>
            <w:gridSpan w:val="3"/>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7</w:t>
            </w:r>
          </w:p>
        </w:tc>
        <w:tc>
          <w:tcPr>
            <w:tcW w:w="490" w:type="pct"/>
            <w:gridSpan w:val="2"/>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8</w:t>
            </w:r>
          </w:p>
        </w:tc>
        <w:tc>
          <w:tcPr>
            <w:tcW w:w="183" w:type="pct"/>
            <w:gridSpan w:val="3"/>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9</w:t>
            </w:r>
          </w:p>
        </w:tc>
        <w:tc>
          <w:tcPr>
            <w:tcW w:w="204" w:type="pct"/>
            <w:gridSpan w:val="2"/>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10</w:t>
            </w:r>
          </w:p>
        </w:tc>
        <w:tc>
          <w:tcPr>
            <w:tcW w:w="320" w:type="pct"/>
            <w:gridSpan w:val="3"/>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11</w:t>
            </w:r>
          </w:p>
        </w:tc>
        <w:tc>
          <w:tcPr>
            <w:tcW w:w="292" w:type="pct"/>
            <w:gridSpan w:val="2"/>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12</w:t>
            </w:r>
          </w:p>
        </w:tc>
        <w:tc>
          <w:tcPr>
            <w:tcW w:w="245" w:type="pct"/>
            <w:tcBorders>
              <w:top w:val="single" w:sz="4" w:space="0" w:color="auto"/>
              <w:left w:val="single" w:sz="4" w:space="0" w:color="auto"/>
              <w:bottom w:val="single" w:sz="4" w:space="0" w:color="auto"/>
              <w:right w:val="single" w:sz="4" w:space="0" w:color="auto"/>
            </w:tcBorders>
            <w:hideMark/>
          </w:tcPr>
          <w:p w:rsidR="00C26436" w:rsidRPr="0027110F" w:rsidRDefault="00C26436">
            <w:pPr>
              <w:jc w:val="center"/>
              <w:rPr>
                <w:rFonts w:ascii="Times New Roman" w:hAnsi="Times New Roman" w:cs="Times New Roman"/>
                <w:bCs/>
                <w:sz w:val="16"/>
                <w:szCs w:val="16"/>
                <w:lang w:val="uk-UA"/>
              </w:rPr>
            </w:pPr>
            <w:r w:rsidRPr="0027110F">
              <w:rPr>
                <w:rFonts w:ascii="Times New Roman" w:hAnsi="Times New Roman" w:cs="Times New Roman"/>
                <w:bCs/>
                <w:sz w:val="16"/>
                <w:szCs w:val="16"/>
                <w:lang w:val="uk-UA"/>
              </w:rPr>
              <w:t>13</w:t>
            </w:r>
          </w:p>
        </w:tc>
      </w:tr>
      <w:tr w:rsidR="00C26436" w:rsidRPr="0027110F" w:rsidTr="000F596C">
        <w:trPr>
          <w:cantSplit/>
        </w:trPr>
        <w:tc>
          <w:tcPr>
            <w:tcW w:w="5000" w:type="pct"/>
            <w:gridSpan w:val="27"/>
            <w:tcBorders>
              <w:top w:val="single" w:sz="4" w:space="0" w:color="auto"/>
              <w:left w:val="single" w:sz="4" w:space="0" w:color="auto"/>
              <w:bottom w:val="single" w:sz="4" w:space="0" w:color="auto"/>
              <w:right w:val="single" w:sz="4" w:space="0" w:color="auto"/>
            </w:tcBorders>
            <w:shd w:val="clear" w:color="auto" w:fill="E6E6E6"/>
            <w:hideMark/>
          </w:tcPr>
          <w:p w:rsidR="00C26436" w:rsidRPr="0027110F" w:rsidRDefault="00C26436">
            <w:pPr>
              <w:jc w:val="center"/>
              <w:rPr>
                <w:rFonts w:ascii="Times New Roman" w:hAnsi="Times New Roman" w:cs="Times New Roman"/>
                <w:b/>
                <w:lang w:val="uk-UA"/>
              </w:rPr>
            </w:pPr>
            <w:r w:rsidRPr="0027110F">
              <w:rPr>
                <w:rFonts w:ascii="Times New Roman" w:hAnsi="Times New Roman" w:cs="Times New Roman"/>
                <w:b/>
                <w:bCs/>
                <w:caps/>
                <w:sz w:val="24"/>
                <w:lang w:val="uk-UA"/>
              </w:rPr>
              <w:t>Змістовий модуль 1</w:t>
            </w:r>
            <w:r w:rsidRPr="0027110F">
              <w:rPr>
                <w:rFonts w:ascii="Times New Roman" w:hAnsi="Times New Roman" w:cs="Times New Roman"/>
                <w:b/>
                <w:caps/>
                <w:sz w:val="24"/>
                <w:lang w:val="uk-UA"/>
              </w:rPr>
              <w:t>.</w:t>
            </w:r>
          </w:p>
        </w:tc>
      </w:tr>
      <w:tr w:rsidR="000F596C" w:rsidRPr="000F596C" w:rsidTr="000F596C">
        <w:trPr>
          <w:trHeight w:val="916"/>
        </w:trPr>
        <w:tc>
          <w:tcPr>
            <w:tcW w:w="1490" w:type="pct"/>
            <w:gridSpan w:val="3"/>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ind w:right="-1"/>
              <w:jc w:val="both"/>
              <w:rPr>
                <w:rFonts w:ascii="Times New Roman" w:hAnsi="Times New Roman" w:cs="Times New Roman"/>
                <w:bCs/>
                <w:iCs/>
                <w:sz w:val="24"/>
                <w:szCs w:val="24"/>
                <w:lang w:val="uk-UA"/>
              </w:rPr>
            </w:pPr>
            <w:r w:rsidRPr="0027110F">
              <w:rPr>
                <w:rFonts w:ascii="Times New Roman" w:hAnsi="Times New Roman" w:cs="Times New Roman"/>
                <w:sz w:val="24"/>
                <w:szCs w:val="24"/>
                <w:lang w:val="uk-UA"/>
              </w:rPr>
              <w:t>Тема 1.</w:t>
            </w:r>
            <w:r w:rsidR="001A13ED">
              <w:rPr>
                <w:rFonts w:ascii="Times New Roman" w:hAnsi="Times New Roman" w:cs="Times New Roman"/>
                <w:sz w:val="24"/>
                <w:szCs w:val="24"/>
                <w:lang w:val="uk-UA"/>
              </w:rPr>
              <w:t>1.</w:t>
            </w:r>
            <w:r w:rsidRPr="0027110F">
              <w:rPr>
                <w:rFonts w:ascii="Times New Roman" w:hAnsi="Times New Roman" w:cs="Times New Roman"/>
                <w:bCs/>
                <w:iCs/>
                <w:sz w:val="24"/>
                <w:szCs w:val="24"/>
                <w:lang w:val="uk-UA"/>
              </w:rPr>
              <w:t xml:space="preserve"> Правове регулювання господарської діяльності</w:t>
            </w:r>
            <w:r w:rsidR="001A13ED">
              <w:rPr>
                <w:rFonts w:ascii="Times New Roman" w:hAnsi="Times New Roman" w:cs="Times New Roman"/>
                <w:bCs/>
                <w:iCs/>
                <w:sz w:val="24"/>
                <w:szCs w:val="24"/>
                <w:lang w:val="uk-UA"/>
              </w:rPr>
              <w:t>.</w:t>
            </w:r>
          </w:p>
        </w:tc>
        <w:tc>
          <w:tcPr>
            <w:tcW w:w="395" w:type="pct"/>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10</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4" w:type="pct"/>
            <w:gridSpan w:val="3"/>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8</w:t>
            </w:r>
          </w:p>
        </w:tc>
        <w:tc>
          <w:tcPr>
            <w:tcW w:w="48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18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04"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2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90" w:type="pct"/>
            <w:gridSpan w:val="3"/>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t xml:space="preserve">Тема </w:t>
            </w:r>
            <w:r w:rsidR="001A13ED">
              <w:rPr>
                <w:rFonts w:ascii="Times New Roman" w:hAnsi="Times New Roman" w:cs="Times New Roman"/>
                <w:sz w:val="24"/>
                <w:szCs w:val="24"/>
                <w:lang w:val="uk-UA"/>
              </w:rPr>
              <w:t>1.</w:t>
            </w:r>
            <w:r w:rsidRPr="0027110F">
              <w:rPr>
                <w:rFonts w:ascii="Times New Roman" w:hAnsi="Times New Roman" w:cs="Times New Roman"/>
                <w:sz w:val="24"/>
                <w:szCs w:val="24"/>
                <w:lang w:val="uk-UA"/>
              </w:rPr>
              <w:t>2. Суб’єкти господарювання та їх організаційно-правова форма</w:t>
            </w:r>
            <w:r w:rsidR="001A13ED">
              <w:rPr>
                <w:rFonts w:ascii="Times New Roman" w:hAnsi="Times New Roman" w:cs="Times New Roman"/>
                <w:sz w:val="24"/>
                <w:szCs w:val="24"/>
                <w:lang w:val="uk-UA"/>
              </w:rPr>
              <w:t>.</w:t>
            </w:r>
          </w:p>
        </w:tc>
        <w:tc>
          <w:tcPr>
            <w:tcW w:w="395" w:type="pct"/>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9</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4" w:type="pct"/>
            <w:gridSpan w:val="3"/>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7</w:t>
            </w:r>
          </w:p>
        </w:tc>
        <w:tc>
          <w:tcPr>
            <w:tcW w:w="48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18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04"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2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90" w:type="pct"/>
            <w:gridSpan w:val="3"/>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t xml:space="preserve">Тема </w:t>
            </w:r>
            <w:r w:rsidR="001A13ED">
              <w:rPr>
                <w:rFonts w:ascii="Times New Roman" w:hAnsi="Times New Roman" w:cs="Times New Roman"/>
                <w:sz w:val="24"/>
                <w:szCs w:val="24"/>
                <w:lang w:val="uk-UA"/>
              </w:rPr>
              <w:t>1.</w:t>
            </w:r>
            <w:r w:rsidRPr="0027110F">
              <w:rPr>
                <w:rFonts w:ascii="Times New Roman" w:hAnsi="Times New Roman" w:cs="Times New Roman"/>
                <w:sz w:val="24"/>
                <w:szCs w:val="24"/>
                <w:lang w:val="uk-UA"/>
              </w:rPr>
              <w:t>3. Адміністративні послуги із легалізації суб’єктів господарської діяльності</w:t>
            </w:r>
            <w:r w:rsidR="001A13ED">
              <w:rPr>
                <w:rFonts w:ascii="Times New Roman" w:hAnsi="Times New Roman" w:cs="Times New Roman"/>
                <w:sz w:val="24"/>
                <w:szCs w:val="24"/>
                <w:lang w:val="uk-UA"/>
              </w:rPr>
              <w:t>.</w:t>
            </w:r>
          </w:p>
        </w:tc>
        <w:tc>
          <w:tcPr>
            <w:tcW w:w="395" w:type="pct"/>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9</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4" w:type="pct"/>
            <w:gridSpan w:val="3"/>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5</w:t>
            </w:r>
          </w:p>
        </w:tc>
        <w:tc>
          <w:tcPr>
            <w:tcW w:w="48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18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04"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2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90" w:type="pct"/>
            <w:gridSpan w:val="3"/>
            <w:tcBorders>
              <w:top w:val="single" w:sz="4" w:space="0" w:color="auto"/>
              <w:left w:val="single" w:sz="4" w:space="0" w:color="auto"/>
              <w:bottom w:val="single" w:sz="4" w:space="0" w:color="auto"/>
              <w:right w:val="single" w:sz="4" w:space="0" w:color="auto"/>
            </w:tcBorders>
            <w:vAlign w:val="center"/>
          </w:tcPr>
          <w:p w:rsidR="00C26436" w:rsidRPr="0027110F" w:rsidRDefault="00C26436">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t xml:space="preserve">Тема </w:t>
            </w:r>
            <w:r w:rsidR="001A13ED">
              <w:rPr>
                <w:rFonts w:ascii="Times New Roman" w:hAnsi="Times New Roman" w:cs="Times New Roman"/>
                <w:sz w:val="24"/>
                <w:szCs w:val="24"/>
                <w:lang w:val="uk-UA"/>
              </w:rPr>
              <w:t>1.</w:t>
            </w:r>
            <w:r w:rsidRPr="0027110F">
              <w:rPr>
                <w:rFonts w:ascii="Times New Roman" w:hAnsi="Times New Roman" w:cs="Times New Roman"/>
                <w:sz w:val="24"/>
                <w:szCs w:val="24"/>
                <w:lang w:val="uk-UA"/>
              </w:rPr>
              <w:t>4. Податковий консалтинг</w:t>
            </w:r>
            <w:r w:rsidR="001A13ED">
              <w:rPr>
                <w:rFonts w:ascii="Times New Roman" w:hAnsi="Times New Roman" w:cs="Times New Roman"/>
                <w:sz w:val="24"/>
                <w:szCs w:val="24"/>
                <w:lang w:val="uk-UA"/>
              </w:rPr>
              <w:t>.</w:t>
            </w:r>
          </w:p>
        </w:tc>
        <w:tc>
          <w:tcPr>
            <w:tcW w:w="395" w:type="pct"/>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9</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4" w:type="pct"/>
            <w:gridSpan w:val="3"/>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5</w:t>
            </w:r>
          </w:p>
        </w:tc>
        <w:tc>
          <w:tcPr>
            <w:tcW w:w="48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18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04"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2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90" w:type="pct"/>
            <w:gridSpan w:val="3"/>
            <w:tcBorders>
              <w:top w:val="single" w:sz="4" w:space="0" w:color="auto"/>
              <w:left w:val="single" w:sz="4" w:space="0" w:color="auto"/>
              <w:bottom w:val="single" w:sz="4" w:space="0" w:color="auto"/>
              <w:right w:val="single" w:sz="4" w:space="0" w:color="auto"/>
            </w:tcBorders>
            <w:vAlign w:val="center"/>
          </w:tcPr>
          <w:p w:rsidR="00C26436" w:rsidRPr="0027110F" w:rsidRDefault="00C26436">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t xml:space="preserve">Тема </w:t>
            </w:r>
            <w:r w:rsidR="00745E15">
              <w:rPr>
                <w:rFonts w:ascii="Times New Roman" w:hAnsi="Times New Roman" w:cs="Times New Roman"/>
                <w:sz w:val="24"/>
                <w:szCs w:val="24"/>
                <w:lang w:val="uk-UA"/>
              </w:rPr>
              <w:t>1.</w:t>
            </w:r>
            <w:r w:rsidRPr="0027110F">
              <w:rPr>
                <w:rFonts w:ascii="Times New Roman" w:hAnsi="Times New Roman" w:cs="Times New Roman"/>
                <w:sz w:val="24"/>
                <w:szCs w:val="24"/>
                <w:lang w:val="uk-UA"/>
              </w:rPr>
              <w:t xml:space="preserve">5. Відповідальність </w:t>
            </w:r>
            <w:r w:rsidR="00FF1435" w:rsidRPr="0027110F">
              <w:rPr>
                <w:rFonts w:ascii="Times New Roman" w:hAnsi="Times New Roman" w:cs="Times New Roman"/>
                <w:sz w:val="24"/>
                <w:szCs w:val="24"/>
                <w:lang w:val="uk-UA"/>
              </w:rPr>
              <w:t xml:space="preserve">за </w:t>
            </w:r>
            <w:r w:rsidRPr="0027110F">
              <w:rPr>
                <w:rFonts w:ascii="Times New Roman" w:hAnsi="Times New Roman" w:cs="Times New Roman"/>
                <w:sz w:val="24"/>
                <w:szCs w:val="24"/>
                <w:lang w:val="uk-UA"/>
              </w:rPr>
              <w:t>правоп</w:t>
            </w:r>
            <w:r w:rsidR="001A13ED">
              <w:rPr>
                <w:rFonts w:ascii="Times New Roman" w:hAnsi="Times New Roman" w:cs="Times New Roman"/>
                <w:sz w:val="24"/>
                <w:szCs w:val="24"/>
                <w:lang w:val="uk-UA"/>
              </w:rPr>
              <w:t>орушення у сфері господарювання.</w:t>
            </w:r>
          </w:p>
        </w:tc>
        <w:tc>
          <w:tcPr>
            <w:tcW w:w="395" w:type="pct"/>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9</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4" w:type="pct"/>
            <w:gridSpan w:val="3"/>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5</w:t>
            </w:r>
          </w:p>
        </w:tc>
        <w:tc>
          <w:tcPr>
            <w:tcW w:w="48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18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04"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2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9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rsidR="00C26436" w:rsidRPr="0027110F" w:rsidRDefault="00C26436">
            <w:pPr>
              <w:rPr>
                <w:rFonts w:ascii="Times New Roman" w:hAnsi="Times New Roman" w:cs="Times New Roman"/>
                <w:b/>
                <w:bCs/>
                <w:sz w:val="24"/>
                <w:lang w:val="uk-UA"/>
              </w:rPr>
            </w:pPr>
            <w:r w:rsidRPr="0027110F">
              <w:rPr>
                <w:rFonts w:ascii="Times New Roman" w:hAnsi="Times New Roman" w:cs="Times New Roman"/>
                <w:b/>
                <w:bCs/>
                <w:caps/>
                <w:sz w:val="24"/>
                <w:lang w:val="uk-UA"/>
              </w:rPr>
              <w:t>Разом</w:t>
            </w:r>
          </w:p>
        </w:tc>
        <w:tc>
          <w:tcPr>
            <w:tcW w:w="395" w:type="pct"/>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36</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8</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8</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414" w:type="pct"/>
            <w:gridSpan w:val="3"/>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30</w:t>
            </w:r>
          </w:p>
        </w:tc>
        <w:tc>
          <w:tcPr>
            <w:tcW w:w="48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18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04"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32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r>
      <w:tr w:rsidR="000F596C" w:rsidRPr="000F596C" w:rsidTr="000F596C">
        <w:trPr>
          <w:cantSplit/>
        </w:trPr>
        <w:tc>
          <w:tcPr>
            <w:tcW w:w="5000" w:type="pct"/>
            <w:gridSpan w:val="27"/>
            <w:tcBorders>
              <w:top w:val="single" w:sz="4" w:space="0" w:color="auto"/>
              <w:left w:val="single" w:sz="4" w:space="0" w:color="auto"/>
              <w:bottom w:val="single" w:sz="4" w:space="0" w:color="auto"/>
              <w:right w:val="single" w:sz="4" w:space="0" w:color="auto"/>
            </w:tcBorders>
            <w:shd w:val="clear" w:color="auto" w:fill="E6E6E6"/>
            <w:hideMark/>
          </w:tcPr>
          <w:p w:rsidR="00C26436" w:rsidRPr="000F596C" w:rsidRDefault="00C26436">
            <w:pPr>
              <w:jc w:val="center"/>
              <w:rPr>
                <w:rFonts w:ascii="Times New Roman" w:hAnsi="Times New Roman" w:cs="Times New Roman"/>
                <w:color w:val="000000" w:themeColor="text1"/>
                <w:lang w:val="uk-UA"/>
              </w:rPr>
            </w:pPr>
            <w:r w:rsidRPr="000F596C">
              <w:rPr>
                <w:rFonts w:ascii="Times New Roman" w:hAnsi="Times New Roman" w:cs="Times New Roman"/>
                <w:b/>
                <w:bCs/>
                <w:caps/>
                <w:color w:val="000000" w:themeColor="text1"/>
                <w:sz w:val="24"/>
                <w:lang w:val="uk-UA"/>
              </w:rPr>
              <w:t>Змістовий модуль 2.</w:t>
            </w:r>
          </w:p>
        </w:tc>
      </w:tr>
      <w:tr w:rsidR="000F596C" w:rsidRPr="000F596C" w:rsidTr="000F596C">
        <w:tc>
          <w:tcPr>
            <w:tcW w:w="1432" w:type="pct"/>
            <w:gridSpan w:val="2"/>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t xml:space="preserve">Тема </w:t>
            </w:r>
            <w:r w:rsidR="00745E15">
              <w:rPr>
                <w:rFonts w:ascii="Times New Roman" w:hAnsi="Times New Roman" w:cs="Times New Roman"/>
                <w:sz w:val="24"/>
                <w:szCs w:val="24"/>
                <w:lang w:val="uk-UA"/>
              </w:rPr>
              <w:t>2.</w:t>
            </w:r>
            <w:r w:rsidRPr="0027110F">
              <w:rPr>
                <w:rFonts w:ascii="Times New Roman" w:hAnsi="Times New Roman" w:cs="Times New Roman"/>
                <w:sz w:val="24"/>
                <w:szCs w:val="24"/>
                <w:lang w:val="uk-UA"/>
              </w:rPr>
              <w:t>1. Правовий режим майна суб’єктів господарювання</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12</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0"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8</w:t>
            </w:r>
          </w:p>
        </w:tc>
        <w:tc>
          <w:tcPr>
            <w:tcW w:w="49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7" w:type="pct"/>
            <w:gridSpan w:val="4"/>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20" w:type="pct"/>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32" w:type="pct"/>
            <w:gridSpan w:val="2"/>
            <w:tcBorders>
              <w:top w:val="single" w:sz="4" w:space="0" w:color="auto"/>
              <w:left w:val="single" w:sz="4" w:space="0" w:color="auto"/>
              <w:bottom w:val="single" w:sz="4" w:space="0" w:color="auto"/>
              <w:right w:val="single" w:sz="4" w:space="0" w:color="auto"/>
            </w:tcBorders>
            <w:vAlign w:val="center"/>
            <w:hideMark/>
          </w:tcPr>
          <w:p w:rsidR="00C26436" w:rsidRPr="0027110F" w:rsidRDefault="00C26436" w:rsidP="00D465B4">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t xml:space="preserve">Тема </w:t>
            </w:r>
            <w:r w:rsidR="00745E15">
              <w:rPr>
                <w:rFonts w:ascii="Times New Roman" w:hAnsi="Times New Roman" w:cs="Times New Roman"/>
                <w:sz w:val="24"/>
                <w:szCs w:val="24"/>
                <w:lang w:val="uk-UA"/>
              </w:rPr>
              <w:t>2.</w:t>
            </w:r>
            <w:r w:rsidRPr="0027110F">
              <w:rPr>
                <w:rFonts w:ascii="Times New Roman" w:hAnsi="Times New Roman" w:cs="Times New Roman"/>
                <w:sz w:val="24"/>
                <w:szCs w:val="24"/>
                <w:lang w:val="uk-UA"/>
              </w:rPr>
              <w:t xml:space="preserve">2. </w:t>
            </w:r>
            <w:r w:rsidR="00D465B4" w:rsidRPr="00D465B4">
              <w:rPr>
                <w:rFonts w:ascii="Times New Roman" w:hAnsi="Times New Roman" w:cs="Times New Roman"/>
                <w:sz w:val="24"/>
                <w:szCs w:val="24"/>
                <w:lang w:val="uk-UA"/>
              </w:rPr>
              <w:t>Корпоративні права та їх роль під час здійснення господарської діяльності</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11</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0"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7</w:t>
            </w:r>
          </w:p>
        </w:tc>
        <w:tc>
          <w:tcPr>
            <w:tcW w:w="49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7" w:type="pct"/>
            <w:gridSpan w:val="4"/>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20" w:type="pct"/>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32" w:type="pct"/>
            <w:gridSpan w:val="2"/>
            <w:tcBorders>
              <w:top w:val="single" w:sz="4" w:space="0" w:color="auto"/>
              <w:left w:val="single" w:sz="4" w:space="0" w:color="auto"/>
              <w:bottom w:val="single" w:sz="4" w:space="0" w:color="auto"/>
              <w:right w:val="single" w:sz="4" w:space="0" w:color="auto"/>
            </w:tcBorders>
            <w:vAlign w:val="center"/>
          </w:tcPr>
          <w:p w:rsidR="00C26436" w:rsidRPr="0027110F" w:rsidRDefault="00C26436">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lastRenderedPageBreak/>
              <w:t xml:space="preserve">Тема </w:t>
            </w:r>
            <w:r w:rsidR="00745E15">
              <w:rPr>
                <w:rFonts w:ascii="Times New Roman" w:hAnsi="Times New Roman" w:cs="Times New Roman"/>
                <w:sz w:val="24"/>
                <w:szCs w:val="24"/>
                <w:lang w:val="uk-UA"/>
              </w:rPr>
              <w:t>2.</w:t>
            </w:r>
            <w:r w:rsidRPr="0027110F">
              <w:rPr>
                <w:rFonts w:ascii="Times New Roman" w:hAnsi="Times New Roman" w:cs="Times New Roman"/>
                <w:sz w:val="24"/>
                <w:szCs w:val="24"/>
                <w:lang w:val="uk-UA"/>
              </w:rPr>
              <w:t xml:space="preserve">3. Припинення та призупинення суб’єктів </w:t>
            </w:r>
            <w:r w:rsidR="00745E15">
              <w:rPr>
                <w:rFonts w:ascii="Times New Roman" w:hAnsi="Times New Roman" w:cs="Times New Roman"/>
                <w:sz w:val="24"/>
                <w:szCs w:val="24"/>
                <w:lang w:val="uk-UA"/>
              </w:rPr>
              <w:t>підприємницької діяльності</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11</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2</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0"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7</w:t>
            </w:r>
          </w:p>
        </w:tc>
        <w:tc>
          <w:tcPr>
            <w:tcW w:w="49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7" w:type="pct"/>
            <w:gridSpan w:val="4"/>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20" w:type="pct"/>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32" w:type="pct"/>
            <w:gridSpan w:val="2"/>
            <w:tcBorders>
              <w:top w:val="single" w:sz="4" w:space="0" w:color="auto"/>
              <w:left w:val="single" w:sz="4" w:space="0" w:color="auto"/>
              <w:bottom w:val="single" w:sz="4" w:space="0" w:color="auto"/>
              <w:right w:val="single" w:sz="4" w:space="0" w:color="auto"/>
            </w:tcBorders>
            <w:vAlign w:val="center"/>
          </w:tcPr>
          <w:p w:rsidR="00C26436" w:rsidRPr="0027110F" w:rsidRDefault="00C26436">
            <w:pPr>
              <w:ind w:right="-1"/>
              <w:jc w:val="both"/>
              <w:rPr>
                <w:rFonts w:ascii="Times New Roman" w:hAnsi="Times New Roman" w:cs="Times New Roman"/>
                <w:sz w:val="24"/>
                <w:szCs w:val="24"/>
                <w:lang w:val="uk-UA"/>
              </w:rPr>
            </w:pPr>
            <w:r w:rsidRPr="0027110F">
              <w:rPr>
                <w:rFonts w:ascii="Times New Roman" w:hAnsi="Times New Roman" w:cs="Times New Roman"/>
                <w:sz w:val="24"/>
                <w:szCs w:val="24"/>
                <w:lang w:val="uk-UA"/>
              </w:rPr>
              <w:t xml:space="preserve">Тема </w:t>
            </w:r>
            <w:r w:rsidR="00745E15">
              <w:rPr>
                <w:rFonts w:ascii="Times New Roman" w:hAnsi="Times New Roman" w:cs="Times New Roman"/>
                <w:sz w:val="24"/>
                <w:szCs w:val="24"/>
                <w:lang w:val="uk-UA"/>
              </w:rPr>
              <w:t>2.</w:t>
            </w:r>
            <w:r w:rsidRPr="0027110F">
              <w:rPr>
                <w:rFonts w:ascii="Times New Roman" w:hAnsi="Times New Roman" w:cs="Times New Roman"/>
                <w:sz w:val="24"/>
                <w:szCs w:val="24"/>
                <w:lang w:val="uk-UA"/>
              </w:rPr>
              <w:t>4. Порядок розгляду спорів за участю суб</w:t>
            </w:r>
            <w:r w:rsidR="004D1067">
              <w:rPr>
                <w:rFonts w:ascii="Times New Roman" w:hAnsi="Times New Roman" w:cs="Times New Roman"/>
                <w:sz w:val="24"/>
                <w:szCs w:val="24"/>
                <w:lang w:val="uk-UA"/>
              </w:rPr>
              <w:t>’єктів господарської діяльності</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10</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1</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410"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color w:val="000000" w:themeColor="text1"/>
                <w:sz w:val="24"/>
                <w:lang w:val="uk-UA"/>
              </w:rPr>
            </w:pPr>
            <w:r w:rsidRPr="000F596C">
              <w:rPr>
                <w:rFonts w:ascii="Times New Roman" w:hAnsi="Times New Roman" w:cs="Times New Roman"/>
                <w:color w:val="000000" w:themeColor="text1"/>
                <w:sz w:val="24"/>
                <w:lang w:val="uk-UA"/>
              </w:rPr>
              <w:t>8</w:t>
            </w:r>
          </w:p>
        </w:tc>
        <w:tc>
          <w:tcPr>
            <w:tcW w:w="49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47" w:type="pct"/>
            <w:gridSpan w:val="4"/>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20" w:type="pct"/>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color w:val="000000" w:themeColor="text1"/>
                <w:sz w:val="24"/>
                <w:lang w:val="uk-UA"/>
              </w:rPr>
            </w:pPr>
          </w:p>
        </w:tc>
      </w:tr>
      <w:tr w:rsidR="000F596C" w:rsidRPr="000F596C" w:rsidTr="000F596C">
        <w:tc>
          <w:tcPr>
            <w:tcW w:w="1432" w:type="pct"/>
            <w:gridSpan w:val="2"/>
            <w:tcBorders>
              <w:top w:val="single" w:sz="4" w:space="0" w:color="auto"/>
              <w:left w:val="single" w:sz="4" w:space="0" w:color="auto"/>
              <w:bottom w:val="single" w:sz="4" w:space="0" w:color="auto"/>
              <w:right w:val="single" w:sz="4" w:space="0" w:color="auto"/>
            </w:tcBorders>
            <w:shd w:val="clear" w:color="auto" w:fill="E6E6E6"/>
            <w:hideMark/>
          </w:tcPr>
          <w:p w:rsidR="00C26436" w:rsidRPr="0027110F" w:rsidRDefault="00C26436">
            <w:pPr>
              <w:rPr>
                <w:rFonts w:ascii="Times New Roman" w:hAnsi="Times New Roman" w:cs="Times New Roman"/>
                <w:b/>
                <w:bCs/>
                <w:sz w:val="24"/>
                <w:lang w:val="uk-UA"/>
              </w:rPr>
            </w:pPr>
            <w:r w:rsidRPr="0027110F">
              <w:rPr>
                <w:rFonts w:ascii="Times New Roman" w:hAnsi="Times New Roman" w:cs="Times New Roman"/>
                <w:b/>
                <w:bCs/>
                <w:caps/>
                <w:sz w:val="24"/>
                <w:lang w:val="uk-UA"/>
              </w:rPr>
              <w:t>Разом</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44</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7</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7</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410"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30</w:t>
            </w:r>
          </w:p>
        </w:tc>
        <w:tc>
          <w:tcPr>
            <w:tcW w:w="49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4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47" w:type="pct"/>
            <w:gridSpan w:val="4"/>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20" w:type="pct"/>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r>
      <w:tr w:rsidR="000F596C" w:rsidRPr="000F596C" w:rsidTr="000F596C">
        <w:tc>
          <w:tcPr>
            <w:tcW w:w="1432" w:type="pct"/>
            <w:gridSpan w:val="2"/>
            <w:tcBorders>
              <w:top w:val="single" w:sz="4" w:space="0" w:color="auto"/>
              <w:left w:val="single" w:sz="4" w:space="0" w:color="auto"/>
              <w:bottom w:val="single" w:sz="4" w:space="0" w:color="auto"/>
              <w:right w:val="single" w:sz="4" w:space="0" w:color="auto"/>
            </w:tcBorders>
            <w:shd w:val="clear" w:color="auto" w:fill="E6E6E6"/>
            <w:hideMark/>
          </w:tcPr>
          <w:p w:rsidR="00C26436" w:rsidRPr="0027110F" w:rsidRDefault="00C26436">
            <w:pPr>
              <w:rPr>
                <w:rFonts w:ascii="Times New Roman" w:hAnsi="Times New Roman" w:cs="Times New Roman"/>
                <w:b/>
                <w:bCs/>
                <w:caps/>
                <w:sz w:val="24"/>
                <w:lang w:val="uk-UA"/>
              </w:rPr>
            </w:pPr>
            <w:r w:rsidRPr="0027110F">
              <w:rPr>
                <w:rFonts w:ascii="Times New Roman" w:hAnsi="Times New Roman" w:cs="Times New Roman"/>
                <w:b/>
                <w:bCs/>
                <w:caps/>
                <w:sz w:val="24"/>
                <w:lang w:val="uk-UA"/>
              </w:rPr>
              <w:t>ВСЬОГО</w:t>
            </w:r>
          </w:p>
        </w:tc>
        <w:tc>
          <w:tcPr>
            <w:tcW w:w="454"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462239">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90</w:t>
            </w:r>
          </w:p>
        </w:tc>
        <w:tc>
          <w:tcPr>
            <w:tcW w:w="326" w:type="pct"/>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15</w:t>
            </w:r>
          </w:p>
        </w:tc>
        <w:tc>
          <w:tcPr>
            <w:tcW w:w="283"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15</w:t>
            </w:r>
          </w:p>
        </w:tc>
        <w:tc>
          <w:tcPr>
            <w:tcW w:w="276"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410" w:type="pct"/>
            <w:gridSpan w:val="2"/>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4"/>
                <w:lang w:val="uk-UA"/>
              </w:rPr>
            </w:pPr>
            <w:r w:rsidRPr="000F596C">
              <w:rPr>
                <w:rFonts w:ascii="Times New Roman" w:hAnsi="Times New Roman" w:cs="Times New Roman"/>
                <w:b/>
                <w:color w:val="000000" w:themeColor="text1"/>
                <w:sz w:val="24"/>
                <w:lang w:val="uk-UA"/>
              </w:rPr>
              <w:t>60</w:t>
            </w:r>
          </w:p>
        </w:tc>
        <w:tc>
          <w:tcPr>
            <w:tcW w:w="49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4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0"/>
                <w:szCs w:val="20"/>
                <w:lang w:val="uk-UA"/>
              </w:rPr>
            </w:pPr>
          </w:p>
        </w:tc>
        <w:tc>
          <w:tcPr>
            <w:tcW w:w="247" w:type="pct"/>
            <w:gridSpan w:val="4"/>
            <w:tcBorders>
              <w:top w:val="single" w:sz="4" w:space="0" w:color="auto"/>
              <w:left w:val="single" w:sz="4" w:space="0" w:color="auto"/>
              <w:bottom w:val="single" w:sz="4" w:space="0" w:color="auto"/>
              <w:right w:val="single" w:sz="4" w:space="0" w:color="auto"/>
            </w:tcBorders>
            <w:vAlign w:val="center"/>
            <w:hideMark/>
          </w:tcPr>
          <w:p w:rsidR="00C26436" w:rsidRPr="000F596C" w:rsidRDefault="00C26436">
            <w:pPr>
              <w:jc w:val="center"/>
              <w:rPr>
                <w:rFonts w:ascii="Times New Roman" w:hAnsi="Times New Roman" w:cs="Times New Roman"/>
                <w:b/>
                <w:color w:val="000000" w:themeColor="text1"/>
                <w:sz w:val="20"/>
                <w:szCs w:val="20"/>
                <w:lang w:val="uk-UA"/>
              </w:rPr>
            </w:pPr>
          </w:p>
        </w:tc>
        <w:tc>
          <w:tcPr>
            <w:tcW w:w="220" w:type="pct"/>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c>
          <w:tcPr>
            <w:tcW w:w="330" w:type="pct"/>
            <w:gridSpan w:val="3"/>
            <w:tcBorders>
              <w:top w:val="single" w:sz="4" w:space="0" w:color="auto"/>
              <w:left w:val="single" w:sz="4" w:space="0" w:color="auto"/>
              <w:bottom w:val="single" w:sz="4" w:space="0" w:color="auto"/>
              <w:right w:val="single" w:sz="4" w:space="0" w:color="auto"/>
            </w:tcBorders>
            <w:vAlign w:val="center"/>
          </w:tcPr>
          <w:p w:rsidR="00C26436" w:rsidRPr="000F596C" w:rsidRDefault="00C26436">
            <w:pPr>
              <w:jc w:val="center"/>
              <w:rPr>
                <w:rFonts w:ascii="Times New Roman" w:hAnsi="Times New Roman" w:cs="Times New Roman"/>
                <w:b/>
                <w:color w:val="000000" w:themeColor="text1"/>
                <w:sz w:val="24"/>
                <w:lang w:val="uk-UA"/>
              </w:rPr>
            </w:pPr>
          </w:p>
        </w:tc>
      </w:tr>
      <w:tr w:rsidR="00C26436" w:rsidRPr="0027110F" w:rsidTr="000F596C">
        <w:tc>
          <w:tcPr>
            <w:tcW w:w="5000" w:type="pct"/>
            <w:gridSpan w:val="27"/>
            <w:tcBorders>
              <w:top w:val="single" w:sz="4" w:space="0" w:color="auto"/>
              <w:left w:val="single" w:sz="4" w:space="0" w:color="auto"/>
              <w:bottom w:val="single" w:sz="4" w:space="0" w:color="auto"/>
              <w:right w:val="single" w:sz="4" w:space="0" w:color="auto"/>
            </w:tcBorders>
            <w:shd w:val="clear" w:color="auto" w:fill="E6E6E6"/>
          </w:tcPr>
          <w:p w:rsidR="00C26436" w:rsidRPr="0027110F" w:rsidRDefault="00C26436">
            <w:pPr>
              <w:jc w:val="center"/>
              <w:rPr>
                <w:rFonts w:ascii="Times New Roman" w:hAnsi="Times New Roman" w:cs="Times New Roman"/>
                <w:b/>
                <w:sz w:val="24"/>
                <w:lang w:val="uk-UA"/>
              </w:rPr>
            </w:pPr>
          </w:p>
        </w:tc>
      </w:tr>
    </w:tbl>
    <w:p w:rsidR="00C26436" w:rsidRPr="0027110F" w:rsidRDefault="00C26436" w:rsidP="00C26436">
      <w:pPr>
        <w:spacing w:line="240" w:lineRule="auto"/>
        <w:rPr>
          <w:rFonts w:ascii="Times New Roman" w:hAnsi="Times New Roman" w:cs="Times New Roman"/>
          <w:b/>
          <w:caps/>
          <w:sz w:val="24"/>
          <w:szCs w:val="24"/>
          <w:lang w:val="uk-UA"/>
        </w:rPr>
      </w:pPr>
    </w:p>
    <w:p w:rsidR="00C26436" w:rsidRPr="0027110F" w:rsidRDefault="00C26436" w:rsidP="000F596C">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b/>
          <w:sz w:val="28"/>
          <w:szCs w:val="28"/>
          <w:lang w:val="uk-UA"/>
        </w:rPr>
        <w:t>Методичне забезпечення</w:t>
      </w:r>
      <w:r w:rsidRPr="0027110F">
        <w:rPr>
          <w:rFonts w:ascii="Times New Roman" w:hAnsi="Times New Roman" w:cs="Times New Roman"/>
          <w:sz w:val="28"/>
          <w:szCs w:val="28"/>
          <w:lang w:val="uk-UA"/>
        </w:rPr>
        <w:t>: матеріали презентацій, мультимедійне супроводження, інтерактивний комплекс навчально-методичного забезпечення дисципліни, рекомендовані підручники та посібники, бази нормативно-правових актів, інтернет-ресурси.</w:t>
      </w:r>
    </w:p>
    <w:p w:rsidR="0087337E" w:rsidRPr="0027110F" w:rsidRDefault="0087337E" w:rsidP="0087337E">
      <w:pPr>
        <w:pStyle w:val="2"/>
        <w:spacing w:after="0"/>
        <w:ind w:left="0"/>
        <w:contextualSpacing w:val="0"/>
        <w:jc w:val="both"/>
        <w:rPr>
          <w:rFonts w:ascii="Times New Roman" w:hAnsi="Times New Roman" w:cs="Times New Roman"/>
          <w:b/>
          <w:sz w:val="28"/>
          <w:szCs w:val="28"/>
          <w:lang w:val="uk-UA"/>
        </w:rPr>
        <w:sectPr w:rsidR="0087337E" w:rsidRPr="0027110F" w:rsidSect="008B434D">
          <w:headerReference w:type="default" r:id="rId7"/>
          <w:footerReference w:type="default" r:id="rId8"/>
          <w:pgSz w:w="11906" w:h="16838"/>
          <w:pgMar w:top="851" w:right="851" w:bottom="851" w:left="1418" w:header="709" w:footer="709" w:gutter="0"/>
          <w:cols w:space="708"/>
          <w:titlePg/>
          <w:docGrid w:linePitch="360"/>
        </w:sectPr>
      </w:pPr>
    </w:p>
    <w:p w:rsidR="0087337E" w:rsidRPr="0027110F" w:rsidRDefault="0087337E" w:rsidP="0087337E">
      <w:pPr>
        <w:pStyle w:val="a8"/>
        <w:jc w:val="center"/>
        <w:rPr>
          <w:b/>
          <w:bCs/>
          <w:spacing w:val="-10"/>
          <w:sz w:val="28"/>
          <w:szCs w:val="28"/>
        </w:rPr>
      </w:pPr>
      <w:r w:rsidRPr="0027110F">
        <w:rPr>
          <w:b/>
          <w:bCs/>
          <w:spacing w:val="-10"/>
          <w:sz w:val="28"/>
          <w:szCs w:val="28"/>
        </w:rPr>
        <w:lastRenderedPageBreak/>
        <w:t>Теми наукових робіт (ІНДЗ)</w:t>
      </w:r>
    </w:p>
    <w:p w:rsidR="0087337E" w:rsidRPr="0027110F" w:rsidRDefault="0087337E" w:rsidP="000F596C">
      <w:pPr>
        <w:pStyle w:val="a8"/>
        <w:spacing w:line="360" w:lineRule="auto"/>
        <w:jc w:val="both"/>
        <w:rPr>
          <w:sz w:val="28"/>
          <w:szCs w:val="28"/>
        </w:rPr>
      </w:pPr>
    </w:p>
    <w:p w:rsidR="00D85C82" w:rsidRPr="0027110F" w:rsidRDefault="00B54173" w:rsidP="000F596C">
      <w:pPr>
        <w:pStyle w:val="a8"/>
        <w:numPr>
          <w:ilvl w:val="0"/>
          <w:numId w:val="1"/>
        </w:numPr>
        <w:spacing w:line="360" w:lineRule="auto"/>
        <w:ind w:left="0" w:hanging="357"/>
        <w:jc w:val="both"/>
        <w:rPr>
          <w:sz w:val="28"/>
          <w:szCs w:val="28"/>
        </w:rPr>
      </w:pPr>
      <w:r w:rsidRPr="0027110F">
        <w:rPr>
          <w:sz w:val="28"/>
          <w:szCs w:val="28"/>
        </w:rPr>
        <w:t>Правові аспекти господарських відносин</w:t>
      </w:r>
      <w:r w:rsidR="00D85C82" w:rsidRPr="0027110F">
        <w:rPr>
          <w:color w:val="FF0000"/>
          <w:sz w:val="28"/>
          <w:szCs w:val="28"/>
        </w:rPr>
        <w:t>.</w:t>
      </w:r>
    </w:p>
    <w:p w:rsidR="00B54173" w:rsidRPr="0027110F" w:rsidRDefault="00B54173" w:rsidP="000F596C">
      <w:pPr>
        <w:pStyle w:val="a8"/>
        <w:numPr>
          <w:ilvl w:val="0"/>
          <w:numId w:val="1"/>
        </w:numPr>
        <w:spacing w:line="360" w:lineRule="auto"/>
        <w:ind w:left="0" w:hanging="357"/>
        <w:jc w:val="both"/>
        <w:rPr>
          <w:sz w:val="28"/>
          <w:szCs w:val="28"/>
        </w:rPr>
      </w:pPr>
      <w:r w:rsidRPr="0027110F">
        <w:rPr>
          <w:sz w:val="28"/>
          <w:szCs w:val="28"/>
        </w:rPr>
        <w:t>Правовий статус учасників господарських відносин</w:t>
      </w:r>
      <w:r w:rsidR="00D85C82" w:rsidRPr="0027110F">
        <w:rPr>
          <w:color w:val="FF0000"/>
          <w:sz w:val="28"/>
          <w:szCs w:val="28"/>
        </w:rPr>
        <w:t>.</w:t>
      </w:r>
    </w:p>
    <w:p w:rsidR="00B54173" w:rsidRPr="0027110F" w:rsidRDefault="00B54173" w:rsidP="000F596C">
      <w:pPr>
        <w:pStyle w:val="a8"/>
        <w:numPr>
          <w:ilvl w:val="0"/>
          <w:numId w:val="1"/>
        </w:numPr>
        <w:spacing w:line="360" w:lineRule="auto"/>
        <w:ind w:left="0" w:hanging="357"/>
        <w:jc w:val="both"/>
        <w:rPr>
          <w:sz w:val="28"/>
          <w:szCs w:val="28"/>
        </w:rPr>
      </w:pPr>
      <w:r w:rsidRPr="0027110F">
        <w:rPr>
          <w:sz w:val="28"/>
          <w:szCs w:val="28"/>
        </w:rPr>
        <w:t>Нормативно-правове забезпечення господарської діяльності</w:t>
      </w:r>
      <w:r w:rsidR="002C3B66" w:rsidRPr="0027110F">
        <w:rPr>
          <w:color w:val="FF0000"/>
          <w:sz w:val="28"/>
          <w:szCs w:val="28"/>
        </w:rPr>
        <w:t>.</w:t>
      </w:r>
    </w:p>
    <w:p w:rsidR="00B54173" w:rsidRPr="0027110F" w:rsidRDefault="00A27F69" w:rsidP="000F596C">
      <w:pPr>
        <w:pStyle w:val="a8"/>
        <w:numPr>
          <w:ilvl w:val="0"/>
          <w:numId w:val="1"/>
        </w:numPr>
        <w:spacing w:line="360" w:lineRule="auto"/>
        <w:ind w:left="0" w:hanging="357"/>
        <w:jc w:val="both"/>
        <w:rPr>
          <w:sz w:val="28"/>
          <w:szCs w:val="28"/>
        </w:rPr>
      </w:pPr>
      <w:r w:rsidRPr="0027110F">
        <w:rPr>
          <w:sz w:val="28"/>
          <w:szCs w:val="28"/>
        </w:rPr>
        <w:t>Державна регуляторна політика у сфері господарської діяльності</w:t>
      </w:r>
      <w:r w:rsidR="002C3B66" w:rsidRPr="0027110F">
        <w:rPr>
          <w:sz w:val="28"/>
          <w:szCs w:val="28"/>
        </w:rPr>
        <w:t>.</w:t>
      </w:r>
    </w:p>
    <w:p w:rsidR="00833F00" w:rsidRPr="0027110F" w:rsidRDefault="00833F00" w:rsidP="000F596C">
      <w:pPr>
        <w:pStyle w:val="a3"/>
        <w:numPr>
          <w:ilvl w:val="0"/>
          <w:numId w:val="1"/>
        </w:numPr>
        <w:spacing w:line="360" w:lineRule="auto"/>
        <w:ind w:left="0"/>
        <w:jc w:val="both"/>
        <w:rPr>
          <w:rFonts w:ascii="Times New Roman" w:hAnsi="Times New Roman"/>
          <w:color w:val="000000"/>
          <w:szCs w:val="28"/>
          <w:lang w:val="uk-UA" w:eastAsia="uk-UA" w:bidi="ar-SA"/>
        </w:rPr>
      </w:pPr>
      <w:r w:rsidRPr="0027110F">
        <w:rPr>
          <w:rFonts w:ascii="Times New Roman" w:hAnsi="Times New Roman"/>
          <w:color w:val="000000"/>
          <w:szCs w:val="28"/>
          <w:lang w:val="uk-UA" w:eastAsia="uk-UA" w:bidi="ar-SA"/>
        </w:rPr>
        <w:t>Публічні органи управління господарською діяльністю</w:t>
      </w:r>
      <w:r w:rsidR="002C3B66" w:rsidRPr="0027110F">
        <w:rPr>
          <w:rFonts w:ascii="Times New Roman" w:hAnsi="Times New Roman"/>
          <w:color w:val="000000"/>
          <w:szCs w:val="28"/>
          <w:lang w:val="uk-UA" w:eastAsia="uk-UA" w:bidi="ar-SA"/>
        </w:rPr>
        <w:t>.</w:t>
      </w:r>
    </w:p>
    <w:p w:rsidR="00833F00" w:rsidRPr="0027110F" w:rsidRDefault="00833F00" w:rsidP="000F596C">
      <w:pPr>
        <w:pStyle w:val="a3"/>
        <w:numPr>
          <w:ilvl w:val="0"/>
          <w:numId w:val="1"/>
        </w:numPr>
        <w:spacing w:line="360" w:lineRule="auto"/>
        <w:ind w:left="0"/>
        <w:jc w:val="both"/>
        <w:rPr>
          <w:rFonts w:ascii="Times New Roman" w:hAnsi="Times New Roman"/>
          <w:color w:val="000000"/>
          <w:szCs w:val="28"/>
          <w:lang w:val="uk-UA" w:eastAsia="uk-UA" w:bidi="ar-SA"/>
        </w:rPr>
      </w:pPr>
      <w:r w:rsidRPr="0027110F">
        <w:rPr>
          <w:rFonts w:ascii="Times New Roman" w:hAnsi="Times New Roman"/>
          <w:color w:val="000000"/>
          <w:szCs w:val="28"/>
          <w:lang w:val="uk-UA" w:eastAsia="uk-UA" w:bidi="ar-SA"/>
        </w:rPr>
        <w:t>Організаційно-правова форма юридичної особи приватного права</w:t>
      </w:r>
      <w:r w:rsidR="0027110F">
        <w:rPr>
          <w:rFonts w:ascii="Times New Roman" w:hAnsi="Times New Roman"/>
          <w:color w:val="000000"/>
          <w:szCs w:val="28"/>
          <w:lang w:val="uk-UA" w:eastAsia="uk-UA" w:bidi="ar-SA"/>
        </w:rPr>
        <w:t>.</w:t>
      </w:r>
    </w:p>
    <w:p w:rsidR="00201B30" w:rsidRPr="0027110F" w:rsidRDefault="00201B30" w:rsidP="000F596C">
      <w:pPr>
        <w:pStyle w:val="a8"/>
        <w:numPr>
          <w:ilvl w:val="0"/>
          <w:numId w:val="1"/>
        </w:numPr>
        <w:spacing w:line="360" w:lineRule="auto"/>
        <w:ind w:left="0"/>
        <w:jc w:val="both"/>
        <w:rPr>
          <w:sz w:val="28"/>
          <w:szCs w:val="28"/>
        </w:rPr>
      </w:pPr>
      <w:r w:rsidRPr="0027110F">
        <w:rPr>
          <w:sz w:val="28"/>
          <w:szCs w:val="28"/>
        </w:rPr>
        <w:t>Правова природа організаційної форми підприємства</w:t>
      </w:r>
      <w:r w:rsidR="0027110F">
        <w:rPr>
          <w:sz w:val="28"/>
          <w:szCs w:val="28"/>
        </w:rPr>
        <w:t>.</w:t>
      </w:r>
    </w:p>
    <w:p w:rsidR="00201B30" w:rsidRPr="0027110F" w:rsidRDefault="00201B30" w:rsidP="000F596C">
      <w:pPr>
        <w:pStyle w:val="a8"/>
        <w:numPr>
          <w:ilvl w:val="0"/>
          <w:numId w:val="1"/>
        </w:numPr>
        <w:spacing w:line="360" w:lineRule="auto"/>
        <w:ind w:left="0"/>
        <w:jc w:val="both"/>
        <w:rPr>
          <w:sz w:val="28"/>
          <w:szCs w:val="28"/>
        </w:rPr>
      </w:pPr>
      <w:r w:rsidRPr="0027110F">
        <w:rPr>
          <w:sz w:val="28"/>
          <w:szCs w:val="28"/>
        </w:rPr>
        <w:t>Правова природа господарської діяльності в Україні</w:t>
      </w:r>
      <w:r w:rsidR="0027110F">
        <w:rPr>
          <w:sz w:val="28"/>
          <w:szCs w:val="28"/>
        </w:rPr>
        <w:t>.</w:t>
      </w:r>
    </w:p>
    <w:p w:rsidR="00201B30" w:rsidRPr="0027110F" w:rsidRDefault="00201B30" w:rsidP="000F596C">
      <w:pPr>
        <w:pStyle w:val="a8"/>
        <w:numPr>
          <w:ilvl w:val="0"/>
          <w:numId w:val="1"/>
        </w:numPr>
        <w:spacing w:line="360" w:lineRule="auto"/>
        <w:ind w:left="0"/>
        <w:jc w:val="both"/>
        <w:rPr>
          <w:sz w:val="28"/>
          <w:szCs w:val="28"/>
        </w:rPr>
      </w:pPr>
      <w:r w:rsidRPr="0027110F">
        <w:rPr>
          <w:sz w:val="28"/>
          <w:szCs w:val="28"/>
        </w:rPr>
        <w:t>Некомерційне господарювання в Україні</w:t>
      </w:r>
      <w:r w:rsidR="0027110F">
        <w:rPr>
          <w:sz w:val="28"/>
          <w:szCs w:val="28"/>
        </w:rPr>
        <w:t>.</w:t>
      </w:r>
    </w:p>
    <w:p w:rsidR="00A27F69" w:rsidRPr="0027110F" w:rsidRDefault="00833F00" w:rsidP="000F596C">
      <w:pPr>
        <w:pStyle w:val="a8"/>
        <w:numPr>
          <w:ilvl w:val="0"/>
          <w:numId w:val="1"/>
        </w:numPr>
        <w:spacing w:line="360" w:lineRule="auto"/>
        <w:ind w:left="0" w:hanging="357"/>
        <w:jc w:val="both"/>
        <w:rPr>
          <w:sz w:val="28"/>
          <w:szCs w:val="28"/>
        </w:rPr>
      </w:pPr>
      <w:r w:rsidRPr="0027110F">
        <w:rPr>
          <w:sz w:val="28"/>
          <w:szCs w:val="28"/>
        </w:rPr>
        <w:t>Правовий режим майна суб’єкта господарювання</w:t>
      </w:r>
      <w:r w:rsidR="0027110F">
        <w:rPr>
          <w:sz w:val="28"/>
          <w:szCs w:val="28"/>
        </w:rPr>
        <w:t>.</w:t>
      </w:r>
    </w:p>
    <w:p w:rsidR="00833F00" w:rsidRPr="0027110F" w:rsidRDefault="00201B30" w:rsidP="000F596C">
      <w:pPr>
        <w:pStyle w:val="a8"/>
        <w:numPr>
          <w:ilvl w:val="0"/>
          <w:numId w:val="1"/>
        </w:numPr>
        <w:spacing w:line="360" w:lineRule="auto"/>
        <w:ind w:left="0" w:hanging="357"/>
        <w:jc w:val="both"/>
        <w:rPr>
          <w:sz w:val="28"/>
          <w:szCs w:val="28"/>
        </w:rPr>
      </w:pPr>
      <w:r w:rsidRPr="0027110F">
        <w:rPr>
          <w:sz w:val="28"/>
          <w:szCs w:val="28"/>
        </w:rPr>
        <w:t>Установчі документи юридичної особи приватного права</w:t>
      </w:r>
      <w:r w:rsidR="0027110F">
        <w:rPr>
          <w:sz w:val="28"/>
          <w:szCs w:val="28"/>
        </w:rPr>
        <w:t>.</w:t>
      </w:r>
    </w:p>
    <w:p w:rsidR="00201B30" w:rsidRPr="0027110F" w:rsidRDefault="00201B30" w:rsidP="000F596C">
      <w:pPr>
        <w:pStyle w:val="a8"/>
        <w:numPr>
          <w:ilvl w:val="0"/>
          <w:numId w:val="1"/>
        </w:numPr>
        <w:spacing w:line="360" w:lineRule="auto"/>
        <w:ind w:left="0"/>
        <w:jc w:val="both"/>
        <w:rPr>
          <w:sz w:val="28"/>
          <w:szCs w:val="28"/>
        </w:rPr>
      </w:pPr>
      <w:r w:rsidRPr="0027110F">
        <w:rPr>
          <w:sz w:val="28"/>
          <w:szCs w:val="28"/>
        </w:rPr>
        <w:t>Загально-правова характеристика унітарних підприємств</w:t>
      </w:r>
      <w:r w:rsidR="0027110F">
        <w:rPr>
          <w:sz w:val="28"/>
          <w:szCs w:val="28"/>
        </w:rPr>
        <w:t>.</w:t>
      </w:r>
    </w:p>
    <w:p w:rsidR="00201B30" w:rsidRPr="0027110F" w:rsidRDefault="00201B30" w:rsidP="000F596C">
      <w:pPr>
        <w:pStyle w:val="a8"/>
        <w:numPr>
          <w:ilvl w:val="0"/>
          <w:numId w:val="1"/>
        </w:numPr>
        <w:spacing w:line="360" w:lineRule="auto"/>
        <w:ind w:left="0"/>
        <w:jc w:val="both"/>
        <w:rPr>
          <w:sz w:val="28"/>
          <w:szCs w:val="28"/>
        </w:rPr>
      </w:pPr>
      <w:r w:rsidRPr="0027110F">
        <w:rPr>
          <w:sz w:val="28"/>
          <w:szCs w:val="28"/>
        </w:rPr>
        <w:t>Загально-правова характеристика корпоративних підприємств</w:t>
      </w:r>
      <w:r w:rsidR="0027110F">
        <w:rPr>
          <w:sz w:val="28"/>
          <w:szCs w:val="28"/>
        </w:rPr>
        <w:t>.</w:t>
      </w:r>
    </w:p>
    <w:p w:rsidR="00201B30" w:rsidRPr="0027110F" w:rsidRDefault="007E43B8" w:rsidP="000F596C">
      <w:pPr>
        <w:pStyle w:val="a8"/>
        <w:numPr>
          <w:ilvl w:val="0"/>
          <w:numId w:val="1"/>
        </w:numPr>
        <w:spacing w:line="360" w:lineRule="auto"/>
        <w:ind w:left="0"/>
        <w:jc w:val="both"/>
        <w:rPr>
          <w:sz w:val="28"/>
          <w:szCs w:val="28"/>
        </w:rPr>
      </w:pPr>
      <w:r w:rsidRPr="0027110F">
        <w:rPr>
          <w:sz w:val="28"/>
          <w:szCs w:val="28"/>
        </w:rPr>
        <w:t>Методи правового регулювання господарських відносин</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Правова природа державного регулювання суб’єктів господарювання в умовах ринкової економіки</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Державне замовлення, державне завдання як спосіб державного регулювання суб’єктів господарювання в умовах ринкової економіки</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Ліцензування, патентування та квотування як спосіб державного регулювання суб’єктів господарювання в умовах ринкової економіки</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Стандартизація та сертифікація як спосіб державного регулювання суб’єктів господарювання в умовах ринкової економіки</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Дотації та інші засоби державної підтримки суб’єктів господарювання в умовах ринкової економіки</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Податки в механізмі державного регулювання суб’єктів господарювання в умовах ринкової еко</w:t>
      </w:r>
      <w:r w:rsidR="00044F08" w:rsidRPr="0027110F">
        <w:rPr>
          <w:sz w:val="28"/>
          <w:szCs w:val="28"/>
        </w:rPr>
        <w:t>номіки</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Обмеження монополізму та сприяння змагальності суб’єктів господарювання в умо</w:t>
      </w:r>
      <w:r w:rsidR="00044F08" w:rsidRPr="0027110F">
        <w:rPr>
          <w:sz w:val="28"/>
          <w:szCs w:val="28"/>
        </w:rPr>
        <w:t>вах ринкової економік</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lastRenderedPageBreak/>
        <w:t xml:space="preserve">Державний контроль та нагляд за суб’єктами господарювання в умовах ринкової </w:t>
      </w:r>
      <w:r w:rsidR="00044F08" w:rsidRPr="0027110F">
        <w:rPr>
          <w:sz w:val="28"/>
          <w:szCs w:val="28"/>
        </w:rPr>
        <w:t>економіки</w:t>
      </w:r>
      <w:r w:rsidR="0027110F">
        <w:rPr>
          <w:sz w:val="28"/>
          <w:szCs w:val="28"/>
        </w:rPr>
        <w:t>.</w:t>
      </w:r>
    </w:p>
    <w:p w:rsidR="00E35605" w:rsidRPr="0027110F" w:rsidRDefault="00E35605" w:rsidP="000F596C">
      <w:pPr>
        <w:pStyle w:val="a8"/>
        <w:numPr>
          <w:ilvl w:val="0"/>
          <w:numId w:val="1"/>
        </w:numPr>
        <w:spacing w:line="360" w:lineRule="auto"/>
        <w:ind w:left="0"/>
        <w:jc w:val="both"/>
        <w:rPr>
          <w:sz w:val="28"/>
          <w:szCs w:val="28"/>
        </w:rPr>
      </w:pPr>
      <w:r w:rsidRPr="0027110F">
        <w:rPr>
          <w:sz w:val="28"/>
          <w:szCs w:val="28"/>
        </w:rPr>
        <w:t>Захист прав суб’єктів господарювання в умовах ринков</w:t>
      </w:r>
      <w:r w:rsidR="00044F08" w:rsidRPr="0027110F">
        <w:rPr>
          <w:sz w:val="28"/>
          <w:szCs w:val="28"/>
        </w:rPr>
        <w:t>ої економіки</w:t>
      </w:r>
      <w:r w:rsidR="0027110F">
        <w:rPr>
          <w:sz w:val="28"/>
          <w:szCs w:val="28"/>
        </w:rPr>
        <w:t>.</w:t>
      </w:r>
    </w:p>
    <w:p w:rsidR="007E43B8" w:rsidRPr="0027110F" w:rsidRDefault="003A639A" w:rsidP="000F596C">
      <w:pPr>
        <w:pStyle w:val="a8"/>
        <w:numPr>
          <w:ilvl w:val="0"/>
          <w:numId w:val="1"/>
        </w:numPr>
        <w:spacing w:line="360" w:lineRule="auto"/>
        <w:ind w:left="0"/>
        <w:jc w:val="both"/>
        <w:rPr>
          <w:sz w:val="28"/>
          <w:szCs w:val="28"/>
        </w:rPr>
      </w:pPr>
      <w:r w:rsidRPr="0027110F">
        <w:rPr>
          <w:sz w:val="28"/>
          <w:szCs w:val="28"/>
        </w:rPr>
        <w:t xml:space="preserve"> Правові інструменти в діяльності органів публічної адміністрації</w:t>
      </w:r>
      <w:r w:rsidR="0027110F">
        <w:rPr>
          <w:sz w:val="28"/>
          <w:szCs w:val="28"/>
        </w:rPr>
        <w:t>.</w:t>
      </w:r>
    </w:p>
    <w:p w:rsidR="003A639A" w:rsidRPr="0027110F" w:rsidRDefault="003A639A" w:rsidP="000F596C">
      <w:pPr>
        <w:pStyle w:val="a8"/>
        <w:numPr>
          <w:ilvl w:val="0"/>
          <w:numId w:val="1"/>
        </w:numPr>
        <w:spacing w:line="360" w:lineRule="auto"/>
        <w:ind w:left="0"/>
        <w:jc w:val="both"/>
        <w:rPr>
          <w:sz w:val="28"/>
          <w:szCs w:val="28"/>
        </w:rPr>
      </w:pPr>
      <w:r w:rsidRPr="0027110F">
        <w:rPr>
          <w:sz w:val="28"/>
          <w:szCs w:val="28"/>
        </w:rPr>
        <w:t>Правова природа нормативного акту органу публічної адміністрації</w:t>
      </w:r>
      <w:r w:rsidR="0027110F">
        <w:rPr>
          <w:sz w:val="28"/>
          <w:szCs w:val="28"/>
        </w:rPr>
        <w:t>.</w:t>
      </w:r>
    </w:p>
    <w:p w:rsidR="003A639A" w:rsidRPr="0027110F" w:rsidRDefault="003A639A" w:rsidP="000F596C">
      <w:pPr>
        <w:pStyle w:val="a8"/>
        <w:numPr>
          <w:ilvl w:val="0"/>
          <w:numId w:val="1"/>
        </w:numPr>
        <w:spacing w:line="360" w:lineRule="auto"/>
        <w:ind w:left="0"/>
        <w:jc w:val="both"/>
        <w:rPr>
          <w:sz w:val="28"/>
          <w:szCs w:val="28"/>
        </w:rPr>
      </w:pPr>
      <w:r w:rsidRPr="0027110F">
        <w:rPr>
          <w:sz w:val="28"/>
          <w:szCs w:val="28"/>
        </w:rPr>
        <w:t>Правова природа адміністративного акту органу публічної адміністрації</w:t>
      </w:r>
      <w:r w:rsidR="0027110F">
        <w:rPr>
          <w:sz w:val="28"/>
          <w:szCs w:val="28"/>
        </w:rPr>
        <w:t>.</w:t>
      </w:r>
    </w:p>
    <w:p w:rsidR="003A639A" w:rsidRPr="0027110F" w:rsidRDefault="003A639A" w:rsidP="000F596C">
      <w:pPr>
        <w:pStyle w:val="a8"/>
        <w:numPr>
          <w:ilvl w:val="0"/>
          <w:numId w:val="1"/>
        </w:numPr>
        <w:spacing w:line="360" w:lineRule="auto"/>
        <w:ind w:left="0"/>
        <w:jc w:val="both"/>
        <w:rPr>
          <w:sz w:val="28"/>
          <w:szCs w:val="28"/>
        </w:rPr>
      </w:pPr>
      <w:r w:rsidRPr="0027110F">
        <w:rPr>
          <w:sz w:val="28"/>
          <w:szCs w:val="28"/>
        </w:rPr>
        <w:t>Правова природа адміністративних послуг</w:t>
      </w:r>
      <w:r w:rsidR="0027110F">
        <w:rPr>
          <w:sz w:val="28"/>
          <w:szCs w:val="28"/>
        </w:rPr>
        <w:t>.</w:t>
      </w:r>
    </w:p>
    <w:p w:rsidR="003A639A" w:rsidRPr="0027110F" w:rsidRDefault="003A639A" w:rsidP="000F596C">
      <w:pPr>
        <w:pStyle w:val="a8"/>
        <w:numPr>
          <w:ilvl w:val="0"/>
          <w:numId w:val="1"/>
        </w:numPr>
        <w:spacing w:line="360" w:lineRule="auto"/>
        <w:ind w:left="0"/>
        <w:jc w:val="both"/>
        <w:rPr>
          <w:sz w:val="28"/>
          <w:szCs w:val="28"/>
        </w:rPr>
      </w:pPr>
      <w:r w:rsidRPr="0027110F">
        <w:rPr>
          <w:sz w:val="28"/>
          <w:szCs w:val="28"/>
        </w:rPr>
        <w:t xml:space="preserve"> Правова природа адміністративного договору</w:t>
      </w:r>
      <w:r w:rsidR="0027110F">
        <w:rPr>
          <w:sz w:val="28"/>
          <w:szCs w:val="28"/>
        </w:rPr>
        <w:t>.</w:t>
      </w:r>
    </w:p>
    <w:p w:rsidR="003A639A" w:rsidRPr="0027110F" w:rsidRDefault="003A639A" w:rsidP="000F596C">
      <w:pPr>
        <w:pStyle w:val="a8"/>
        <w:numPr>
          <w:ilvl w:val="0"/>
          <w:numId w:val="1"/>
        </w:numPr>
        <w:spacing w:line="360" w:lineRule="auto"/>
        <w:ind w:left="0"/>
        <w:jc w:val="both"/>
        <w:rPr>
          <w:sz w:val="28"/>
          <w:szCs w:val="28"/>
        </w:rPr>
      </w:pPr>
      <w:r w:rsidRPr="0027110F">
        <w:rPr>
          <w:sz w:val="28"/>
          <w:szCs w:val="28"/>
        </w:rPr>
        <w:t xml:space="preserve"> Правові аспекти реєстрації суб’єкта господарювання</w:t>
      </w:r>
      <w:r w:rsidR="0027110F">
        <w:rPr>
          <w:sz w:val="28"/>
          <w:szCs w:val="28"/>
        </w:rPr>
        <w:t>.</w:t>
      </w:r>
    </w:p>
    <w:p w:rsidR="003A639A" w:rsidRPr="0027110F" w:rsidRDefault="003A639A" w:rsidP="000F596C">
      <w:pPr>
        <w:pStyle w:val="a8"/>
        <w:numPr>
          <w:ilvl w:val="0"/>
          <w:numId w:val="1"/>
        </w:numPr>
        <w:spacing w:line="360" w:lineRule="auto"/>
        <w:ind w:left="0" w:hanging="357"/>
        <w:jc w:val="both"/>
        <w:rPr>
          <w:sz w:val="28"/>
          <w:szCs w:val="28"/>
        </w:rPr>
      </w:pPr>
      <w:r w:rsidRPr="0027110F">
        <w:rPr>
          <w:sz w:val="28"/>
          <w:szCs w:val="28"/>
        </w:rPr>
        <w:t xml:space="preserve"> Основні етапи легалізації суб’єкта господарювання</w:t>
      </w:r>
      <w:r w:rsidR="0027110F">
        <w:rPr>
          <w:sz w:val="28"/>
          <w:szCs w:val="28"/>
        </w:rPr>
        <w:t>.</w:t>
      </w:r>
    </w:p>
    <w:p w:rsidR="003A639A" w:rsidRPr="0027110F" w:rsidRDefault="003A639A" w:rsidP="000F596C">
      <w:pPr>
        <w:pStyle w:val="a8"/>
        <w:numPr>
          <w:ilvl w:val="0"/>
          <w:numId w:val="1"/>
        </w:numPr>
        <w:spacing w:line="360" w:lineRule="auto"/>
        <w:ind w:left="0" w:hanging="357"/>
        <w:jc w:val="both"/>
        <w:rPr>
          <w:sz w:val="28"/>
          <w:szCs w:val="28"/>
        </w:rPr>
      </w:pPr>
      <w:r w:rsidRPr="0027110F">
        <w:rPr>
          <w:sz w:val="28"/>
          <w:szCs w:val="28"/>
        </w:rPr>
        <w:t>Реєстрація припинення суб’єктів підприємництва</w:t>
      </w:r>
      <w:r w:rsidR="0027110F">
        <w:rPr>
          <w:sz w:val="28"/>
          <w:szCs w:val="28"/>
        </w:rPr>
        <w:t>.</w:t>
      </w:r>
    </w:p>
    <w:p w:rsidR="003A639A" w:rsidRPr="0027110F" w:rsidRDefault="00D62FFB" w:rsidP="000F596C">
      <w:pPr>
        <w:pStyle w:val="a8"/>
        <w:numPr>
          <w:ilvl w:val="0"/>
          <w:numId w:val="1"/>
        </w:numPr>
        <w:spacing w:line="360" w:lineRule="auto"/>
        <w:ind w:left="0" w:hanging="357"/>
        <w:jc w:val="both"/>
        <w:rPr>
          <w:sz w:val="28"/>
          <w:szCs w:val="28"/>
        </w:rPr>
      </w:pPr>
      <w:r w:rsidRPr="0027110F">
        <w:rPr>
          <w:sz w:val="28"/>
          <w:szCs w:val="28"/>
        </w:rPr>
        <w:t>Юридична відповідальність суб’єкта господарювання</w:t>
      </w:r>
      <w:r w:rsidR="0027110F">
        <w:rPr>
          <w:sz w:val="28"/>
          <w:szCs w:val="28"/>
        </w:rPr>
        <w:t>.</w:t>
      </w:r>
    </w:p>
    <w:p w:rsidR="004742A4" w:rsidRPr="0027110F" w:rsidRDefault="004742A4" w:rsidP="000F596C">
      <w:pPr>
        <w:pStyle w:val="a3"/>
        <w:numPr>
          <w:ilvl w:val="0"/>
          <w:numId w:val="1"/>
        </w:numPr>
        <w:spacing w:line="360" w:lineRule="auto"/>
        <w:ind w:left="0" w:hanging="357"/>
        <w:jc w:val="both"/>
        <w:rPr>
          <w:rFonts w:ascii="Times New Roman" w:hAnsi="Times New Roman"/>
          <w:color w:val="000000"/>
          <w:szCs w:val="28"/>
          <w:lang w:val="uk-UA" w:eastAsia="uk-UA" w:bidi="ar-SA"/>
        </w:rPr>
      </w:pPr>
      <w:r w:rsidRPr="0027110F">
        <w:rPr>
          <w:rFonts w:ascii="Times New Roman" w:hAnsi="Times New Roman"/>
          <w:color w:val="000000"/>
          <w:szCs w:val="28"/>
          <w:lang w:val="uk-UA" w:eastAsia="uk-UA" w:bidi="ar-SA"/>
        </w:rPr>
        <w:t>Адміністративна відповідальність суб’єкта господарювання;</w:t>
      </w:r>
    </w:p>
    <w:p w:rsidR="004742A4" w:rsidRPr="0027110F" w:rsidRDefault="004742A4" w:rsidP="000F596C">
      <w:pPr>
        <w:pStyle w:val="a8"/>
        <w:numPr>
          <w:ilvl w:val="0"/>
          <w:numId w:val="1"/>
        </w:numPr>
        <w:spacing w:line="360" w:lineRule="auto"/>
        <w:ind w:left="0" w:hanging="357"/>
        <w:jc w:val="both"/>
        <w:rPr>
          <w:sz w:val="28"/>
          <w:szCs w:val="28"/>
        </w:rPr>
      </w:pPr>
      <w:r w:rsidRPr="0027110F">
        <w:rPr>
          <w:sz w:val="28"/>
          <w:szCs w:val="28"/>
        </w:rPr>
        <w:t xml:space="preserve"> Правова природа податкового консалтингу</w:t>
      </w:r>
      <w:r w:rsidR="0027110F">
        <w:rPr>
          <w:sz w:val="28"/>
          <w:szCs w:val="28"/>
        </w:rPr>
        <w:t>.</w:t>
      </w:r>
    </w:p>
    <w:p w:rsidR="004742A4" w:rsidRPr="0027110F" w:rsidRDefault="004742A4" w:rsidP="000F596C">
      <w:pPr>
        <w:pStyle w:val="a8"/>
        <w:numPr>
          <w:ilvl w:val="0"/>
          <w:numId w:val="1"/>
        </w:numPr>
        <w:spacing w:line="360" w:lineRule="auto"/>
        <w:ind w:left="0" w:hanging="357"/>
        <w:jc w:val="both"/>
        <w:rPr>
          <w:sz w:val="28"/>
          <w:szCs w:val="28"/>
        </w:rPr>
      </w:pPr>
      <w:r w:rsidRPr="0027110F">
        <w:rPr>
          <w:sz w:val="28"/>
          <w:szCs w:val="28"/>
        </w:rPr>
        <w:t>Етапи проведення податкового консалтингу</w:t>
      </w:r>
      <w:r w:rsidR="0027110F">
        <w:rPr>
          <w:sz w:val="28"/>
          <w:szCs w:val="28"/>
        </w:rPr>
        <w:t>.</w:t>
      </w:r>
    </w:p>
    <w:p w:rsidR="002F6B25" w:rsidRPr="0027110F" w:rsidRDefault="002F6B25" w:rsidP="000F596C">
      <w:pPr>
        <w:pStyle w:val="a3"/>
        <w:numPr>
          <w:ilvl w:val="0"/>
          <w:numId w:val="1"/>
        </w:numPr>
        <w:spacing w:line="360" w:lineRule="auto"/>
        <w:ind w:left="0"/>
        <w:jc w:val="both"/>
        <w:rPr>
          <w:rFonts w:ascii="Times New Roman" w:hAnsi="Times New Roman"/>
          <w:szCs w:val="28"/>
          <w:lang w:val="uk-UA" w:eastAsia="uk-UA" w:bidi="ar-SA"/>
        </w:rPr>
      </w:pPr>
      <w:r w:rsidRPr="0027110F">
        <w:rPr>
          <w:rFonts w:ascii="Times New Roman" w:hAnsi="Times New Roman"/>
          <w:szCs w:val="28"/>
          <w:lang w:val="uk-UA" w:eastAsia="uk-UA" w:bidi="ar-SA"/>
        </w:rPr>
        <w:t>Підстави виникнення  права власності</w:t>
      </w:r>
      <w:r w:rsidR="0027110F" w:rsidRPr="0027110F">
        <w:rPr>
          <w:rFonts w:ascii="Times New Roman" w:hAnsi="Times New Roman"/>
          <w:szCs w:val="28"/>
          <w:lang w:val="uk-UA" w:eastAsia="uk-UA" w:bidi="ar-SA"/>
        </w:rPr>
        <w:t>.</w:t>
      </w:r>
    </w:p>
    <w:p w:rsidR="002F6B25" w:rsidRPr="0027110F" w:rsidRDefault="002F6B25" w:rsidP="000F596C">
      <w:pPr>
        <w:pStyle w:val="a3"/>
        <w:numPr>
          <w:ilvl w:val="0"/>
          <w:numId w:val="1"/>
        </w:numPr>
        <w:spacing w:line="360" w:lineRule="auto"/>
        <w:ind w:left="0"/>
        <w:jc w:val="both"/>
        <w:rPr>
          <w:rFonts w:ascii="Times New Roman" w:hAnsi="Times New Roman"/>
          <w:szCs w:val="28"/>
          <w:lang w:val="uk-UA" w:eastAsia="uk-UA" w:bidi="ar-SA"/>
        </w:rPr>
      </w:pPr>
      <w:r w:rsidRPr="0027110F">
        <w:rPr>
          <w:rFonts w:ascii="Times New Roman" w:hAnsi="Times New Roman"/>
          <w:szCs w:val="28"/>
          <w:lang w:val="uk-UA" w:eastAsia="uk-UA" w:bidi="ar-SA"/>
        </w:rPr>
        <w:t>Підстави припинення права власності</w:t>
      </w:r>
      <w:r w:rsidR="0027110F" w:rsidRPr="0027110F">
        <w:rPr>
          <w:rFonts w:ascii="Times New Roman" w:hAnsi="Times New Roman"/>
          <w:szCs w:val="28"/>
          <w:lang w:val="uk-UA" w:eastAsia="uk-UA" w:bidi="ar-SA"/>
        </w:rPr>
        <w:t>.</w:t>
      </w:r>
    </w:p>
    <w:p w:rsidR="00CB685C" w:rsidRPr="0027110F" w:rsidRDefault="00CB685C" w:rsidP="000F596C">
      <w:pPr>
        <w:pStyle w:val="a8"/>
        <w:numPr>
          <w:ilvl w:val="0"/>
          <w:numId w:val="1"/>
        </w:numPr>
        <w:spacing w:line="360" w:lineRule="auto"/>
        <w:ind w:left="0"/>
        <w:jc w:val="both"/>
        <w:rPr>
          <w:sz w:val="28"/>
          <w:szCs w:val="28"/>
        </w:rPr>
      </w:pPr>
      <w:r w:rsidRPr="0027110F">
        <w:rPr>
          <w:sz w:val="28"/>
          <w:szCs w:val="28"/>
        </w:rPr>
        <w:t>Правове регулювання оплати праці</w:t>
      </w:r>
      <w:r w:rsidR="0027110F">
        <w:rPr>
          <w:sz w:val="28"/>
          <w:szCs w:val="28"/>
        </w:rPr>
        <w:t>.</w:t>
      </w:r>
    </w:p>
    <w:p w:rsidR="00CB685C" w:rsidRPr="0027110F" w:rsidRDefault="00CB685C" w:rsidP="000F596C">
      <w:pPr>
        <w:pStyle w:val="a8"/>
        <w:numPr>
          <w:ilvl w:val="0"/>
          <w:numId w:val="1"/>
        </w:numPr>
        <w:spacing w:line="360" w:lineRule="auto"/>
        <w:ind w:left="0"/>
        <w:jc w:val="both"/>
        <w:rPr>
          <w:sz w:val="28"/>
          <w:szCs w:val="28"/>
        </w:rPr>
      </w:pPr>
      <w:r w:rsidRPr="0027110F">
        <w:rPr>
          <w:sz w:val="28"/>
          <w:szCs w:val="28"/>
        </w:rPr>
        <w:t xml:space="preserve"> Правові особливості охорони праці</w:t>
      </w:r>
      <w:r w:rsidR="0027110F">
        <w:rPr>
          <w:sz w:val="28"/>
          <w:szCs w:val="28"/>
        </w:rPr>
        <w:t>.</w:t>
      </w:r>
    </w:p>
    <w:p w:rsidR="00CB685C" w:rsidRPr="0027110F" w:rsidRDefault="00CB685C" w:rsidP="000F596C">
      <w:pPr>
        <w:pStyle w:val="a8"/>
        <w:numPr>
          <w:ilvl w:val="0"/>
          <w:numId w:val="1"/>
        </w:numPr>
        <w:spacing w:line="360" w:lineRule="auto"/>
        <w:ind w:left="0"/>
        <w:jc w:val="both"/>
        <w:rPr>
          <w:sz w:val="28"/>
          <w:szCs w:val="28"/>
        </w:rPr>
      </w:pPr>
      <w:r w:rsidRPr="0027110F">
        <w:rPr>
          <w:sz w:val="28"/>
          <w:szCs w:val="28"/>
        </w:rPr>
        <w:t>Контроль за додержанням законодавства про працю</w:t>
      </w:r>
      <w:r w:rsidR="0027110F">
        <w:rPr>
          <w:sz w:val="28"/>
          <w:szCs w:val="28"/>
        </w:rPr>
        <w:t>.</w:t>
      </w:r>
    </w:p>
    <w:p w:rsidR="009D0E28" w:rsidRPr="0027110F" w:rsidRDefault="009D0E28" w:rsidP="000F596C">
      <w:pPr>
        <w:pStyle w:val="a8"/>
        <w:numPr>
          <w:ilvl w:val="0"/>
          <w:numId w:val="1"/>
        </w:numPr>
        <w:spacing w:line="360" w:lineRule="auto"/>
        <w:ind w:left="0"/>
        <w:jc w:val="both"/>
        <w:rPr>
          <w:sz w:val="28"/>
          <w:szCs w:val="28"/>
        </w:rPr>
      </w:pPr>
      <w:r w:rsidRPr="0027110F">
        <w:rPr>
          <w:sz w:val="28"/>
          <w:szCs w:val="28"/>
        </w:rPr>
        <w:t>Правничі способи захисту прав суб’єктів господарювання</w:t>
      </w:r>
      <w:r w:rsidR="0027110F">
        <w:rPr>
          <w:sz w:val="28"/>
          <w:szCs w:val="28"/>
        </w:rPr>
        <w:t>.</w:t>
      </w:r>
    </w:p>
    <w:p w:rsidR="009D0E28" w:rsidRPr="0027110F" w:rsidRDefault="009D0E28" w:rsidP="000F596C">
      <w:pPr>
        <w:pStyle w:val="a8"/>
        <w:numPr>
          <w:ilvl w:val="0"/>
          <w:numId w:val="1"/>
        </w:numPr>
        <w:spacing w:line="360" w:lineRule="auto"/>
        <w:ind w:left="0"/>
        <w:jc w:val="both"/>
        <w:rPr>
          <w:sz w:val="28"/>
          <w:szCs w:val="28"/>
        </w:rPr>
      </w:pPr>
      <w:r w:rsidRPr="0027110F">
        <w:rPr>
          <w:sz w:val="28"/>
          <w:szCs w:val="28"/>
        </w:rPr>
        <w:t>Справи, підвідомчі господарським судам</w:t>
      </w:r>
      <w:r w:rsidR="0027110F">
        <w:rPr>
          <w:sz w:val="28"/>
          <w:szCs w:val="28"/>
        </w:rPr>
        <w:t>.</w:t>
      </w:r>
    </w:p>
    <w:p w:rsidR="004742A4" w:rsidRPr="0027110F" w:rsidRDefault="009D0E28" w:rsidP="000F596C">
      <w:pPr>
        <w:pStyle w:val="a8"/>
        <w:numPr>
          <w:ilvl w:val="0"/>
          <w:numId w:val="1"/>
        </w:numPr>
        <w:spacing w:line="360" w:lineRule="auto"/>
        <w:ind w:left="0"/>
        <w:jc w:val="both"/>
        <w:rPr>
          <w:sz w:val="28"/>
          <w:szCs w:val="28"/>
        </w:rPr>
      </w:pPr>
      <w:r w:rsidRPr="0027110F">
        <w:rPr>
          <w:sz w:val="28"/>
          <w:szCs w:val="28"/>
        </w:rPr>
        <w:t>Медіація як альтернативний спосіб вирішення урегулювання спорів між суб’єктами господарювання.</w:t>
      </w:r>
    </w:p>
    <w:p w:rsidR="00BF0B02" w:rsidRPr="0027110F" w:rsidRDefault="00BF0B02" w:rsidP="004F615B">
      <w:pPr>
        <w:spacing w:line="240" w:lineRule="auto"/>
        <w:jc w:val="center"/>
        <w:rPr>
          <w:rFonts w:ascii="Times New Roman" w:hAnsi="Times New Roman" w:cs="Times New Roman"/>
          <w:b/>
          <w:caps/>
          <w:sz w:val="28"/>
          <w:szCs w:val="28"/>
          <w:lang w:val="uk-UA"/>
        </w:rPr>
      </w:pPr>
    </w:p>
    <w:p w:rsidR="00FE555E" w:rsidRPr="0027110F" w:rsidRDefault="00FE555E" w:rsidP="004F615B">
      <w:pPr>
        <w:spacing w:line="240" w:lineRule="auto"/>
        <w:jc w:val="center"/>
        <w:rPr>
          <w:rFonts w:ascii="Times New Roman" w:hAnsi="Times New Roman" w:cs="Times New Roman"/>
          <w:b/>
          <w:caps/>
          <w:sz w:val="28"/>
          <w:szCs w:val="28"/>
          <w:lang w:val="uk-UA"/>
        </w:rPr>
      </w:pPr>
    </w:p>
    <w:p w:rsidR="00FE555E" w:rsidRPr="0027110F" w:rsidRDefault="00FE555E" w:rsidP="004F615B">
      <w:pPr>
        <w:spacing w:line="240" w:lineRule="auto"/>
        <w:jc w:val="center"/>
        <w:rPr>
          <w:rFonts w:ascii="Times New Roman" w:hAnsi="Times New Roman" w:cs="Times New Roman"/>
          <w:b/>
          <w:caps/>
          <w:sz w:val="24"/>
          <w:szCs w:val="24"/>
          <w:lang w:val="uk-UA"/>
        </w:rPr>
      </w:pPr>
    </w:p>
    <w:p w:rsidR="00FE555E" w:rsidRPr="0027110F" w:rsidRDefault="00FE555E" w:rsidP="004F615B">
      <w:pPr>
        <w:spacing w:line="240" w:lineRule="auto"/>
        <w:jc w:val="center"/>
        <w:rPr>
          <w:rFonts w:ascii="Times New Roman" w:hAnsi="Times New Roman" w:cs="Times New Roman"/>
          <w:b/>
          <w:caps/>
          <w:sz w:val="24"/>
          <w:szCs w:val="24"/>
          <w:lang w:val="uk-UA"/>
        </w:rPr>
      </w:pPr>
    </w:p>
    <w:p w:rsidR="00CB685C" w:rsidRPr="0027110F" w:rsidRDefault="00CB685C" w:rsidP="004F615B">
      <w:pPr>
        <w:spacing w:line="240" w:lineRule="auto"/>
        <w:jc w:val="center"/>
        <w:rPr>
          <w:rFonts w:ascii="Times New Roman" w:hAnsi="Times New Roman" w:cs="Times New Roman"/>
          <w:b/>
          <w:caps/>
          <w:sz w:val="24"/>
          <w:szCs w:val="24"/>
          <w:lang w:val="uk-UA"/>
        </w:rPr>
      </w:pPr>
    </w:p>
    <w:p w:rsidR="00CB685C" w:rsidRPr="0027110F" w:rsidRDefault="00CB685C" w:rsidP="004F615B">
      <w:pPr>
        <w:spacing w:line="240" w:lineRule="auto"/>
        <w:jc w:val="center"/>
        <w:rPr>
          <w:rFonts w:ascii="Times New Roman" w:hAnsi="Times New Roman" w:cs="Times New Roman"/>
          <w:b/>
          <w:caps/>
          <w:sz w:val="24"/>
          <w:szCs w:val="24"/>
          <w:lang w:val="uk-UA"/>
        </w:rPr>
      </w:pPr>
    </w:p>
    <w:p w:rsidR="00BF0B02" w:rsidRPr="0027110F" w:rsidRDefault="009D0E28" w:rsidP="00941A4B">
      <w:pPr>
        <w:spacing w:after="0" w:line="360" w:lineRule="auto"/>
        <w:jc w:val="center"/>
        <w:rPr>
          <w:rFonts w:ascii="Times New Roman" w:hAnsi="Times New Roman" w:cs="Times New Roman"/>
          <w:b/>
          <w:caps/>
          <w:sz w:val="24"/>
          <w:szCs w:val="24"/>
          <w:lang w:val="uk-UA"/>
        </w:rPr>
      </w:pPr>
      <w:r w:rsidRPr="0027110F">
        <w:rPr>
          <w:rFonts w:ascii="Times New Roman" w:hAnsi="Times New Roman" w:cs="Times New Roman"/>
          <w:b/>
          <w:caps/>
          <w:sz w:val="24"/>
          <w:szCs w:val="24"/>
          <w:lang w:val="uk-UA"/>
        </w:rPr>
        <w:lastRenderedPageBreak/>
        <w:t>Тематика практичних занять</w:t>
      </w:r>
    </w:p>
    <w:p w:rsidR="0027110F" w:rsidRDefault="00941A4B" w:rsidP="00941A4B">
      <w:pPr>
        <w:tabs>
          <w:tab w:val="left" w:pos="284"/>
          <w:tab w:val="left" w:pos="567"/>
        </w:tabs>
        <w:spacing w:after="0" w:line="360" w:lineRule="auto"/>
        <w:jc w:val="center"/>
        <w:rPr>
          <w:rFonts w:ascii="Times New Roman" w:hAnsi="Times New Roman" w:cs="Times New Roman"/>
          <w:b/>
          <w:caps/>
          <w:sz w:val="24"/>
          <w:szCs w:val="24"/>
          <w:lang w:val="uk-UA"/>
        </w:rPr>
      </w:pPr>
      <w:r w:rsidRPr="0027110F">
        <w:rPr>
          <w:rFonts w:ascii="Times New Roman" w:hAnsi="Times New Roman" w:cs="Times New Roman"/>
          <w:b/>
          <w:caps/>
          <w:sz w:val="24"/>
          <w:szCs w:val="24"/>
          <w:lang w:val="uk-UA"/>
        </w:rPr>
        <w:t xml:space="preserve">загальноуніверситетської </w:t>
      </w:r>
      <w:r w:rsidR="004F615B" w:rsidRPr="0027110F">
        <w:rPr>
          <w:rFonts w:ascii="Times New Roman" w:hAnsi="Times New Roman" w:cs="Times New Roman"/>
          <w:b/>
          <w:caps/>
          <w:sz w:val="24"/>
          <w:szCs w:val="24"/>
          <w:lang w:val="uk-UA"/>
        </w:rPr>
        <w:t>навчально</w:t>
      </w:r>
      <w:r w:rsidR="009D0E28" w:rsidRPr="0027110F">
        <w:rPr>
          <w:rFonts w:ascii="Times New Roman" w:hAnsi="Times New Roman" w:cs="Times New Roman"/>
          <w:b/>
          <w:caps/>
          <w:sz w:val="24"/>
          <w:szCs w:val="24"/>
          <w:lang w:val="uk-UA"/>
        </w:rPr>
        <w:t xml:space="preserve">ї дисципліни </w:t>
      </w:r>
    </w:p>
    <w:p w:rsidR="004F615B" w:rsidRPr="0027110F" w:rsidRDefault="009D0E28" w:rsidP="00941A4B">
      <w:pPr>
        <w:tabs>
          <w:tab w:val="left" w:pos="284"/>
          <w:tab w:val="left" w:pos="567"/>
        </w:tabs>
        <w:spacing w:after="0" w:line="360" w:lineRule="auto"/>
        <w:jc w:val="center"/>
        <w:rPr>
          <w:rFonts w:ascii="Times New Roman" w:hAnsi="Times New Roman" w:cs="Times New Roman"/>
          <w:b/>
          <w:caps/>
          <w:sz w:val="24"/>
          <w:szCs w:val="24"/>
          <w:lang w:val="uk-UA"/>
        </w:rPr>
      </w:pPr>
      <w:r w:rsidRPr="0027110F">
        <w:rPr>
          <w:rFonts w:ascii="Times New Roman" w:hAnsi="Times New Roman" w:cs="Times New Roman"/>
          <w:b/>
          <w:caps/>
          <w:sz w:val="24"/>
          <w:szCs w:val="24"/>
          <w:lang w:val="uk-UA"/>
        </w:rPr>
        <w:t>«ЮРИДИЧНИЙ СУПРОВІД БІЗНЕСУ</w:t>
      </w:r>
      <w:r w:rsidR="004F615B" w:rsidRPr="0027110F">
        <w:rPr>
          <w:rFonts w:ascii="Times New Roman" w:hAnsi="Times New Roman" w:cs="Times New Roman"/>
          <w:b/>
          <w:caps/>
          <w:sz w:val="24"/>
          <w:szCs w:val="24"/>
          <w:lang w:val="uk-UA"/>
        </w:rPr>
        <w:t>»</w:t>
      </w:r>
    </w:p>
    <w:tbl>
      <w:tblPr>
        <w:tblpPr w:leftFromText="180" w:rightFromText="180" w:vertAnchor="text" w:tblpY="1"/>
        <w:tblOverlap w:val="never"/>
        <w:tblW w:w="9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1"/>
        <w:gridCol w:w="7913"/>
        <w:gridCol w:w="806"/>
      </w:tblGrid>
      <w:tr w:rsidR="0039220B" w:rsidRPr="0027110F" w:rsidTr="003019DF">
        <w:trPr>
          <w:trHeight w:val="935"/>
        </w:trPr>
        <w:tc>
          <w:tcPr>
            <w:tcW w:w="671" w:type="dxa"/>
            <w:tcBorders>
              <w:bottom w:val="single" w:sz="4" w:space="0" w:color="auto"/>
            </w:tcBorders>
            <w:shd w:val="clear" w:color="auto" w:fill="E6E6E6"/>
            <w:vAlign w:val="center"/>
          </w:tcPr>
          <w:p w:rsidR="0039220B" w:rsidRPr="0027110F" w:rsidRDefault="0039220B" w:rsidP="0039220B">
            <w:pPr>
              <w:ind w:left="142" w:hanging="142"/>
              <w:jc w:val="center"/>
              <w:rPr>
                <w:rFonts w:ascii="Times New Roman" w:hAnsi="Times New Roman" w:cs="Times New Roman"/>
                <w:b/>
                <w:szCs w:val="28"/>
                <w:lang w:val="uk-UA"/>
              </w:rPr>
            </w:pPr>
            <w:r w:rsidRPr="0027110F">
              <w:rPr>
                <w:rFonts w:ascii="Times New Roman" w:hAnsi="Times New Roman" w:cs="Times New Roman"/>
                <w:b/>
                <w:szCs w:val="28"/>
                <w:lang w:val="uk-UA"/>
              </w:rPr>
              <w:t>№</w:t>
            </w:r>
          </w:p>
          <w:p w:rsidR="0039220B" w:rsidRPr="0027110F" w:rsidRDefault="0039220B" w:rsidP="0039220B">
            <w:pPr>
              <w:ind w:left="142" w:hanging="142"/>
              <w:jc w:val="center"/>
              <w:rPr>
                <w:rFonts w:ascii="Times New Roman" w:hAnsi="Times New Roman" w:cs="Times New Roman"/>
                <w:b/>
                <w:szCs w:val="28"/>
                <w:lang w:val="uk-UA"/>
              </w:rPr>
            </w:pPr>
            <w:r w:rsidRPr="0027110F">
              <w:rPr>
                <w:rFonts w:ascii="Times New Roman" w:hAnsi="Times New Roman" w:cs="Times New Roman"/>
                <w:b/>
                <w:szCs w:val="28"/>
                <w:lang w:val="uk-UA"/>
              </w:rPr>
              <w:t>з/п</w:t>
            </w:r>
          </w:p>
        </w:tc>
        <w:tc>
          <w:tcPr>
            <w:tcW w:w="7913" w:type="dxa"/>
            <w:tcBorders>
              <w:bottom w:val="single" w:sz="4" w:space="0" w:color="auto"/>
            </w:tcBorders>
            <w:shd w:val="clear" w:color="auto" w:fill="E6E6E6"/>
            <w:vAlign w:val="center"/>
          </w:tcPr>
          <w:p w:rsidR="0039220B" w:rsidRPr="0027110F" w:rsidRDefault="0039220B" w:rsidP="0039220B">
            <w:pPr>
              <w:jc w:val="center"/>
              <w:rPr>
                <w:rFonts w:ascii="Times New Roman" w:hAnsi="Times New Roman" w:cs="Times New Roman"/>
                <w:b/>
                <w:szCs w:val="28"/>
                <w:lang w:val="uk-UA"/>
              </w:rPr>
            </w:pPr>
            <w:r w:rsidRPr="0027110F">
              <w:rPr>
                <w:rFonts w:ascii="Times New Roman" w:hAnsi="Times New Roman" w:cs="Times New Roman"/>
                <w:b/>
                <w:szCs w:val="28"/>
                <w:lang w:val="uk-UA"/>
              </w:rPr>
              <w:t>Назва теми</w:t>
            </w:r>
          </w:p>
        </w:tc>
        <w:tc>
          <w:tcPr>
            <w:tcW w:w="805" w:type="dxa"/>
            <w:tcBorders>
              <w:bottom w:val="single" w:sz="4" w:space="0" w:color="auto"/>
            </w:tcBorders>
            <w:shd w:val="clear" w:color="auto" w:fill="E6E6E6"/>
            <w:vAlign w:val="center"/>
          </w:tcPr>
          <w:p w:rsidR="0039220B" w:rsidRPr="0027110F" w:rsidRDefault="0039220B" w:rsidP="0039220B">
            <w:pPr>
              <w:jc w:val="center"/>
              <w:rPr>
                <w:rFonts w:ascii="Times New Roman" w:hAnsi="Times New Roman" w:cs="Times New Roman"/>
                <w:b/>
                <w:szCs w:val="28"/>
                <w:lang w:val="uk-UA"/>
              </w:rPr>
            </w:pPr>
          </w:p>
        </w:tc>
      </w:tr>
      <w:tr w:rsidR="0039220B" w:rsidRPr="0027110F" w:rsidTr="003019DF">
        <w:trPr>
          <w:trHeight w:val="5969"/>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4"/>
                <w:lang w:val="uk-UA"/>
              </w:rPr>
            </w:pPr>
          </w:p>
        </w:tc>
        <w:tc>
          <w:tcPr>
            <w:tcW w:w="7913" w:type="dxa"/>
            <w:shd w:val="clear" w:color="auto" w:fill="auto"/>
            <w:vAlign w:val="center"/>
          </w:tcPr>
          <w:p w:rsidR="000F596C" w:rsidRDefault="000F596C" w:rsidP="000F596C">
            <w:pPr>
              <w:widowControl w:val="0"/>
              <w:spacing w:after="0" w:line="360" w:lineRule="auto"/>
              <w:jc w:val="both"/>
              <w:rPr>
                <w:rFonts w:ascii="Times New Roman" w:eastAsia="Courier New" w:hAnsi="Times New Roman"/>
                <w:b/>
                <w:bCs/>
                <w:iCs/>
                <w:color w:val="000000"/>
                <w:sz w:val="28"/>
                <w:szCs w:val="28"/>
                <w:lang w:val="uk-UA"/>
              </w:rPr>
            </w:pPr>
          </w:p>
          <w:p w:rsidR="000F596C" w:rsidRPr="000F596C" w:rsidRDefault="000F596C" w:rsidP="000F596C">
            <w:pPr>
              <w:widowControl w:val="0"/>
              <w:spacing w:after="0" w:line="360" w:lineRule="auto"/>
              <w:jc w:val="center"/>
              <w:rPr>
                <w:rFonts w:ascii="Times New Roman" w:eastAsia="Courier New" w:hAnsi="Times New Roman"/>
                <w:b/>
                <w:bCs/>
                <w:iCs/>
                <w:color w:val="000000"/>
                <w:sz w:val="28"/>
                <w:szCs w:val="28"/>
                <w:lang w:val="uk-UA"/>
              </w:rPr>
            </w:pPr>
            <w:r w:rsidRPr="000F596C">
              <w:rPr>
                <w:rFonts w:ascii="Times New Roman" w:eastAsia="Courier New" w:hAnsi="Times New Roman"/>
                <w:b/>
                <w:bCs/>
                <w:iCs/>
                <w:color w:val="000000"/>
                <w:sz w:val="28"/>
                <w:szCs w:val="28"/>
                <w:lang w:val="uk-UA"/>
              </w:rPr>
              <w:t>Тема 1</w:t>
            </w:r>
            <w:r w:rsidR="00745E15">
              <w:rPr>
                <w:rFonts w:ascii="Times New Roman" w:eastAsia="Courier New" w:hAnsi="Times New Roman"/>
                <w:b/>
                <w:bCs/>
                <w:iCs/>
                <w:color w:val="000000"/>
                <w:sz w:val="28"/>
                <w:szCs w:val="28"/>
                <w:lang w:val="uk-UA"/>
              </w:rPr>
              <w:t>.1.</w:t>
            </w:r>
            <w:r w:rsidRPr="000F596C">
              <w:rPr>
                <w:rFonts w:ascii="Times New Roman" w:eastAsia="Courier New" w:hAnsi="Times New Roman"/>
                <w:b/>
                <w:bCs/>
                <w:iCs/>
                <w:color w:val="000000"/>
                <w:sz w:val="28"/>
                <w:szCs w:val="28"/>
                <w:lang w:val="uk-UA"/>
              </w:rPr>
              <w:t xml:space="preserve"> Правове регулювання господарської діяльності</w:t>
            </w:r>
          </w:p>
          <w:p w:rsidR="000F596C" w:rsidRPr="000F596C" w:rsidRDefault="000F596C" w:rsidP="000F596C">
            <w:pPr>
              <w:widowControl w:val="0"/>
              <w:spacing w:after="0" w:line="360" w:lineRule="auto"/>
              <w:jc w:val="both"/>
              <w:rPr>
                <w:rFonts w:ascii="Times New Roman" w:eastAsia="Courier New" w:hAnsi="Times New Roman"/>
                <w:bCs/>
                <w:iCs/>
                <w:color w:val="000000"/>
                <w:sz w:val="28"/>
                <w:szCs w:val="28"/>
                <w:lang w:val="uk-UA"/>
              </w:rPr>
            </w:pPr>
            <w:r w:rsidRPr="000F596C">
              <w:rPr>
                <w:rFonts w:ascii="Times New Roman" w:eastAsia="Courier New" w:hAnsi="Times New Roman"/>
                <w:bCs/>
                <w:iCs/>
                <w:color w:val="000000"/>
                <w:sz w:val="28"/>
                <w:szCs w:val="28"/>
                <w:lang w:val="uk-UA"/>
              </w:rPr>
              <w:t>1.Нормативно-правове регулювання господарської діяльності.</w:t>
            </w:r>
          </w:p>
          <w:p w:rsidR="000F596C" w:rsidRPr="000F596C" w:rsidRDefault="000F596C" w:rsidP="000F596C">
            <w:pPr>
              <w:widowControl w:val="0"/>
              <w:spacing w:after="0" w:line="360" w:lineRule="auto"/>
              <w:jc w:val="both"/>
              <w:rPr>
                <w:rFonts w:ascii="Times New Roman" w:eastAsia="Courier New" w:hAnsi="Times New Roman"/>
                <w:bCs/>
                <w:iCs/>
                <w:color w:val="000000"/>
                <w:sz w:val="28"/>
                <w:szCs w:val="28"/>
                <w:lang w:val="uk-UA"/>
              </w:rPr>
            </w:pPr>
            <w:r w:rsidRPr="000F596C">
              <w:rPr>
                <w:rFonts w:ascii="Times New Roman" w:eastAsia="Courier New" w:hAnsi="Times New Roman"/>
                <w:bCs/>
                <w:iCs/>
                <w:color w:val="000000"/>
                <w:sz w:val="28"/>
                <w:szCs w:val="28"/>
                <w:lang w:val="uk-UA"/>
              </w:rPr>
              <w:t>1.1.Конституція України в системі джерел підприємницького права.</w:t>
            </w:r>
          </w:p>
          <w:p w:rsidR="000F596C" w:rsidRPr="000F596C" w:rsidRDefault="000F596C" w:rsidP="000F596C">
            <w:pPr>
              <w:widowControl w:val="0"/>
              <w:spacing w:after="0" w:line="360" w:lineRule="auto"/>
              <w:jc w:val="both"/>
              <w:rPr>
                <w:rFonts w:ascii="Times New Roman" w:eastAsia="Courier New" w:hAnsi="Times New Roman"/>
                <w:bCs/>
                <w:iCs/>
                <w:color w:val="000000"/>
                <w:sz w:val="28"/>
                <w:szCs w:val="28"/>
                <w:lang w:val="uk-UA"/>
              </w:rPr>
            </w:pPr>
            <w:r w:rsidRPr="000F596C">
              <w:rPr>
                <w:rFonts w:ascii="Times New Roman" w:eastAsia="Courier New" w:hAnsi="Times New Roman"/>
                <w:bCs/>
                <w:iCs/>
                <w:color w:val="000000"/>
                <w:sz w:val="28"/>
                <w:szCs w:val="28"/>
                <w:lang w:val="uk-UA"/>
              </w:rPr>
              <w:t xml:space="preserve">1.2.Закони та підзаконні нормативно-правові акти в  системі національних джерел підприємницького права. </w:t>
            </w:r>
          </w:p>
          <w:p w:rsidR="000F596C" w:rsidRPr="000F596C" w:rsidRDefault="000F596C" w:rsidP="000F596C">
            <w:pPr>
              <w:widowControl w:val="0"/>
              <w:spacing w:after="0" w:line="360" w:lineRule="auto"/>
              <w:jc w:val="both"/>
              <w:rPr>
                <w:rFonts w:ascii="Times New Roman" w:eastAsia="Courier New" w:hAnsi="Times New Roman"/>
                <w:bCs/>
                <w:iCs/>
                <w:color w:val="000000"/>
                <w:sz w:val="28"/>
                <w:szCs w:val="28"/>
                <w:lang w:val="uk-UA"/>
              </w:rPr>
            </w:pPr>
            <w:r w:rsidRPr="000F596C">
              <w:rPr>
                <w:rFonts w:ascii="Times New Roman" w:eastAsia="Courier New" w:hAnsi="Times New Roman"/>
                <w:bCs/>
                <w:iCs/>
                <w:color w:val="000000"/>
                <w:sz w:val="28"/>
                <w:szCs w:val="28"/>
                <w:lang w:val="uk-UA"/>
              </w:rPr>
              <w:t>2.Публічні органи управління господарською діяльністю.</w:t>
            </w:r>
          </w:p>
          <w:p w:rsidR="000F596C" w:rsidRPr="000F596C" w:rsidRDefault="000F596C" w:rsidP="000F596C">
            <w:pPr>
              <w:widowControl w:val="0"/>
              <w:spacing w:after="0" w:line="360" w:lineRule="auto"/>
              <w:jc w:val="both"/>
              <w:rPr>
                <w:rFonts w:ascii="Times New Roman" w:eastAsia="Courier New" w:hAnsi="Times New Roman"/>
                <w:bCs/>
                <w:iCs/>
                <w:color w:val="000000"/>
                <w:sz w:val="28"/>
                <w:szCs w:val="28"/>
                <w:lang w:val="uk-UA"/>
              </w:rPr>
            </w:pPr>
            <w:r w:rsidRPr="000F596C">
              <w:rPr>
                <w:rFonts w:ascii="Times New Roman" w:eastAsia="Courier New" w:hAnsi="Times New Roman"/>
                <w:bCs/>
                <w:iCs/>
                <w:color w:val="000000"/>
                <w:sz w:val="28"/>
                <w:szCs w:val="28"/>
                <w:lang w:val="uk-UA"/>
              </w:rPr>
              <w:t>3.Кабінет Міністрів України в системі органів державної влади щодо управління господарською діяльністю.</w:t>
            </w:r>
          </w:p>
          <w:p w:rsidR="000F596C" w:rsidRPr="000F596C" w:rsidRDefault="000F596C" w:rsidP="000F596C">
            <w:pPr>
              <w:widowControl w:val="0"/>
              <w:spacing w:after="0" w:line="360" w:lineRule="auto"/>
              <w:jc w:val="both"/>
              <w:rPr>
                <w:rFonts w:ascii="Times New Roman" w:eastAsia="Courier New" w:hAnsi="Times New Roman"/>
                <w:bCs/>
                <w:iCs/>
                <w:color w:val="000000"/>
                <w:sz w:val="28"/>
                <w:szCs w:val="28"/>
                <w:lang w:val="uk-UA"/>
              </w:rPr>
            </w:pPr>
            <w:r w:rsidRPr="000F596C">
              <w:rPr>
                <w:rFonts w:ascii="Times New Roman" w:eastAsia="Courier New" w:hAnsi="Times New Roman"/>
                <w:bCs/>
                <w:iCs/>
                <w:color w:val="000000"/>
                <w:sz w:val="28"/>
                <w:szCs w:val="28"/>
                <w:lang w:val="uk-UA"/>
              </w:rPr>
              <w:t>4.Центральні та місцеві органи виконавчої влади як ключові органи публічної адміністрації щодо управління господарською діяльністю.</w:t>
            </w:r>
          </w:p>
          <w:p w:rsidR="0039220B" w:rsidRPr="000F596C" w:rsidRDefault="000F596C" w:rsidP="000F596C">
            <w:pPr>
              <w:widowControl w:val="0"/>
              <w:spacing w:after="0" w:line="360" w:lineRule="auto"/>
              <w:jc w:val="both"/>
              <w:rPr>
                <w:rFonts w:ascii="Times New Roman" w:eastAsia="Courier New" w:hAnsi="Times New Roman"/>
                <w:bCs/>
                <w:iCs/>
                <w:color w:val="000000"/>
                <w:szCs w:val="28"/>
                <w:lang w:val="uk-UA"/>
              </w:rPr>
            </w:pPr>
            <w:r w:rsidRPr="000F596C">
              <w:rPr>
                <w:rFonts w:ascii="Times New Roman" w:eastAsia="Courier New" w:hAnsi="Times New Roman"/>
                <w:bCs/>
                <w:iCs/>
                <w:color w:val="000000"/>
                <w:sz w:val="28"/>
                <w:szCs w:val="28"/>
                <w:lang w:val="uk-UA"/>
              </w:rPr>
              <w:t>5.Органи місцевого самоврядування в системі органів публічної влади щодо управління господарською діяльністю.</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1</w:t>
            </w:r>
          </w:p>
        </w:tc>
      </w:tr>
      <w:tr w:rsidR="0039220B" w:rsidRPr="0027110F" w:rsidTr="003019DF">
        <w:trPr>
          <w:trHeight w:val="395"/>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4"/>
                <w:lang w:val="uk-UA"/>
              </w:rPr>
            </w:pPr>
          </w:p>
        </w:tc>
        <w:tc>
          <w:tcPr>
            <w:tcW w:w="7913" w:type="dxa"/>
            <w:shd w:val="clear" w:color="auto" w:fill="auto"/>
            <w:vAlign w:val="center"/>
          </w:tcPr>
          <w:p w:rsidR="000F596C" w:rsidRDefault="000F596C" w:rsidP="000F596C">
            <w:pPr>
              <w:widowControl w:val="0"/>
              <w:spacing w:after="0" w:line="360" w:lineRule="auto"/>
              <w:jc w:val="both"/>
              <w:rPr>
                <w:rFonts w:ascii="Times New Roman" w:eastAsia="Courier New" w:hAnsi="Times New Roman"/>
                <w:b/>
                <w:color w:val="000000"/>
                <w:sz w:val="28"/>
                <w:szCs w:val="28"/>
                <w:lang w:val="uk-UA"/>
              </w:rPr>
            </w:pPr>
          </w:p>
          <w:p w:rsidR="000F596C" w:rsidRDefault="000F596C" w:rsidP="000F596C">
            <w:pPr>
              <w:widowControl w:val="0"/>
              <w:spacing w:after="0" w:line="360" w:lineRule="auto"/>
              <w:jc w:val="center"/>
              <w:rPr>
                <w:rFonts w:ascii="Times New Roman" w:eastAsia="Courier New" w:hAnsi="Times New Roman"/>
                <w:b/>
                <w:color w:val="000000"/>
                <w:sz w:val="28"/>
                <w:szCs w:val="28"/>
                <w:lang w:val="uk-UA"/>
              </w:rPr>
            </w:pPr>
            <w:r w:rsidRPr="000F596C">
              <w:rPr>
                <w:rFonts w:ascii="Times New Roman" w:eastAsia="Courier New" w:hAnsi="Times New Roman"/>
                <w:b/>
                <w:color w:val="000000"/>
                <w:sz w:val="28"/>
                <w:szCs w:val="28"/>
                <w:lang w:val="uk-UA"/>
              </w:rPr>
              <w:t xml:space="preserve">Тема </w:t>
            </w:r>
            <w:r w:rsidR="00745E15">
              <w:rPr>
                <w:rFonts w:ascii="Times New Roman" w:eastAsia="Courier New" w:hAnsi="Times New Roman"/>
                <w:b/>
                <w:color w:val="000000"/>
                <w:sz w:val="28"/>
                <w:szCs w:val="28"/>
                <w:lang w:val="uk-UA"/>
              </w:rPr>
              <w:t xml:space="preserve">1.2 </w:t>
            </w:r>
            <w:r w:rsidRPr="000F596C">
              <w:rPr>
                <w:rFonts w:ascii="Times New Roman" w:eastAsia="Courier New" w:hAnsi="Times New Roman"/>
                <w:b/>
                <w:color w:val="000000"/>
                <w:sz w:val="28"/>
                <w:szCs w:val="28"/>
                <w:lang w:val="uk-UA"/>
              </w:rPr>
              <w:t xml:space="preserve">Суб’єкти господарювання та їх </w:t>
            </w:r>
          </w:p>
          <w:p w:rsidR="000F596C" w:rsidRPr="000F596C" w:rsidRDefault="000F596C" w:rsidP="000F596C">
            <w:pPr>
              <w:widowControl w:val="0"/>
              <w:spacing w:after="0" w:line="360" w:lineRule="auto"/>
              <w:jc w:val="center"/>
              <w:rPr>
                <w:rFonts w:ascii="Times New Roman" w:eastAsia="Courier New" w:hAnsi="Times New Roman"/>
                <w:b/>
                <w:color w:val="000000"/>
                <w:sz w:val="28"/>
                <w:szCs w:val="28"/>
                <w:lang w:val="uk-UA"/>
              </w:rPr>
            </w:pPr>
            <w:r w:rsidRPr="000F596C">
              <w:rPr>
                <w:rFonts w:ascii="Times New Roman" w:eastAsia="Courier New" w:hAnsi="Times New Roman"/>
                <w:b/>
                <w:color w:val="000000"/>
                <w:sz w:val="28"/>
                <w:szCs w:val="28"/>
                <w:lang w:val="uk-UA"/>
              </w:rPr>
              <w:t>організаційно-правова форма</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1.Загальна характеристика суб’єктів господарювання.</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2.Поняття та правова природа організаційно-правової форми господарювання.</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3.Види організаційно-правових форм господарювання в Україні.</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4.Проблема вибору організаційно-правової форми господарювання під час створення власного бізнесу</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5.Установчі документи: процедура формування та зміст.</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lastRenderedPageBreak/>
              <w:t>6.Види суб’єктів господарювання.</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7.Юридичні особи – суб’єкти господарювання.</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8.Фізичні особи – суб’єкти господарювання.</w:t>
            </w:r>
          </w:p>
          <w:p w:rsidR="0045292E" w:rsidRPr="000F596C" w:rsidRDefault="000F596C" w:rsidP="000F596C">
            <w:pPr>
              <w:widowControl w:val="0"/>
              <w:spacing w:after="0" w:line="360" w:lineRule="auto"/>
              <w:jc w:val="both"/>
              <w:rPr>
                <w:rFonts w:ascii="Times New Roman" w:eastAsia="Courier New" w:hAnsi="Times New Roman"/>
                <w:color w:val="000000"/>
                <w:szCs w:val="28"/>
                <w:lang w:val="uk-UA"/>
              </w:rPr>
            </w:pPr>
            <w:r w:rsidRPr="000F596C">
              <w:rPr>
                <w:rFonts w:ascii="Times New Roman" w:eastAsia="Courier New" w:hAnsi="Times New Roman"/>
                <w:color w:val="000000"/>
                <w:sz w:val="28"/>
                <w:szCs w:val="28"/>
                <w:lang w:val="uk-UA"/>
              </w:rPr>
              <w:t>9. Відокремлені підрозділи господарських організацій – суб’єкти господарювання.</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lastRenderedPageBreak/>
              <w:t>1</w:t>
            </w:r>
          </w:p>
        </w:tc>
      </w:tr>
      <w:tr w:rsidR="0039220B" w:rsidRPr="0027110F" w:rsidTr="003019DF">
        <w:trPr>
          <w:trHeight w:val="607"/>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4"/>
                <w:lang w:val="uk-UA"/>
              </w:rPr>
            </w:pPr>
          </w:p>
        </w:tc>
        <w:tc>
          <w:tcPr>
            <w:tcW w:w="7913" w:type="dxa"/>
            <w:shd w:val="clear" w:color="auto" w:fill="auto"/>
            <w:vAlign w:val="center"/>
          </w:tcPr>
          <w:p w:rsidR="000F596C" w:rsidRPr="000F596C" w:rsidRDefault="000F596C" w:rsidP="000F596C">
            <w:pPr>
              <w:widowControl w:val="0"/>
              <w:ind w:right="-1"/>
              <w:jc w:val="both"/>
              <w:rPr>
                <w:rFonts w:ascii="Times New Roman" w:eastAsia="Courier New" w:hAnsi="Times New Roman"/>
                <w:color w:val="000000"/>
                <w:szCs w:val="28"/>
                <w:lang w:val="uk-UA"/>
              </w:rPr>
            </w:pPr>
          </w:p>
          <w:p w:rsidR="000F596C" w:rsidRPr="000F596C" w:rsidRDefault="000F596C" w:rsidP="000F596C">
            <w:pPr>
              <w:widowControl w:val="0"/>
              <w:spacing w:after="0" w:line="360" w:lineRule="auto"/>
              <w:jc w:val="center"/>
              <w:rPr>
                <w:rFonts w:ascii="Times New Roman" w:eastAsia="Courier New" w:hAnsi="Times New Roman"/>
                <w:b/>
                <w:color w:val="000000"/>
                <w:sz w:val="28"/>
                <w:szCs w:val="28"/>
                <w:lang w:val="uk-UA"/>
              </w:rPr>
            </w:pPr>
            <w:r w:rsidRPr="000F596C">
              <w:rPr>
                <w:rFonts w:ascii="Times New Roman" w:eastAsia="Courier New" w:hAnsi="Times New Roman"/>
                <w:b/>
                <w:color w:val="000000"/>
                <w:sz w:val="28"/>
                <w:szCs w:val="28"/>
                <w:lang w:val="uk-UA"/>
              </w:rPr>
              <w:t xml:space="preserve">Тема </w:t>
            </w:r>
            <w:r w:rsidR="00745E15">
              <w:rPr>
                <w:rFonts w:ascii="Times New Roman" w:eastAsia="Courier New" w:hAnsi="Times New Roman"/>
                <w:b/>
                <w:color w:val="000000"/>
                <w:sz w:val="28"/>
                <w:szCs w:val="28"/>
                <w:lang w:val="uk-UA"/>
              </w:rPr>
              <w:t>1.3</w:t>
            </w:r>
            <w:r w:rsidRPr="000F596C">
              <w:rPr>
                <w:rFonts w:ascii="Times New Roman" w:eastAsia="Courier New" w:hAnsi="Times New Roman"/>
                <w:b/>
                <w:color w:val="000000"/>
                <w:sz w:val="28"/>
                <w:szCs w:val="28"/>
                <w:lang w:val="uk-UA"/>
              </w:rPr>
              <w:t xml:space="preserve"> Адміністративні послуги суб’єктам господарської діяльності</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1.Поняття, види та етапи легалізації.</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2.Загальна характеристика державної реєстрації.</w:t>
            </w:r>
          </w:p>
          <w:p w:rsidR="000F596C" w:rsidRPr="000F596C" w:rsidRDefault="000F596C" w:rsidP="000F596C">
            <w:pPr>
              <w:widowControl w:val="0"/>
              <w:spacing w:after="0" w:line="360" w:lineRule="auto"/>
              <w:jc w:val="both"/>
              <w:rPr>
                <w:rFonts w:ascii="Times New Roman" w:eastAsia="Courier New" w:hAnsi="Times New Roman"/>
                <w:color w:val="000000"/>
                <w:sz w:val="28"/>
                <w:szCs w:val="28"/>
                <w:lang w:val="uk-UA"/>
              </w:rPr>
            </w:pPr>
            <w:r w:rsidRPr="000F596C">
              <w:rPr>
                <w:rFonts w:ascii="Times New Roman" w:eastAsia="Courier New" w:hAnsi="Times New Roman"/>
                <w:color w:val="000000"/>
                <w:sz w:val="28"/>
                <w:szCs w:val="28"/>
                <w:lang w:val="uk-UA"/>
              </w:rPr>
              <w:t>3.Реєстрація змін і доповнень до засновницьких документів юридичної особи та відомостей про фізичну особу– підприємця.</w:t>
            </w:r>
          </w:p>
          <w:p w:rsidR="0039220B" w:rsidRPr="000F596C" w:rsidRDefault="000F596C" w:rsidP="000F596C">
            <w:pPr>
              <w:widowControl w:val="0"/>
              <w:spacing w:after="0" w:line="360" w:lineRule="auto"/>
              <w:jc w:val="both"/>
              <w:rPr>
                <w:rFonts w:ascii="Times New Roman" w:eastAsia="Courier New" w:hAnsi="Times New Roman"/>
                <w:color w:val="000000"/>
                <w:szCs w:val="28"/>
                <w:lang w:val="uk-UA"/>
              </w:rPr>
            </w:pPr>
            <w:r w:rsidRPr="000F596C">
              <w:rPr>
                <w:rFonts w:ascii="Times New Roman" w:eastAsia="Courier New" w:hAnsi="Times New Roman"/>
                <w:color w:val="000000"/>
                <w:sz w:val="28"/>
                <w:szCs w:val="28"/>
                <w:lang w:val="uk-UA"/>
              </w:rPr>
              <w:t>4.Ліцензування господарської діяльності. Підстави реєстрації припинення суб’єктів підприємництва.</w:t>
            </w:r>
          </w:p>
        </w:tc>
        <w:tc>
          <w:tcPr>
            <w:tcW w:w="805" w:type="dxa"/>
            <w:shd w:val="clear" w:color="auto" w:fill="auto"/>
            <w:vAlign w:val="center"/>
          </w:tcPr>
          <w:p w:rsidR="0045292E" w:rsidRPr="0027110F" w:rsidRDefault="0045292E" w:rsidP="00D81316">
            <w:pPr>
              <w:rPr>
                <w:rFonts w:ascii="Times New Roman" w:hAnsi="Times New Roman" w:cs="Times New Roman"/>
                <w:sz w:val="24"/>
                <w:szCs w:val="24"/>
                <w:lang w:val="uk-UA"/>
              </w:rPr>
            </w:pPr>
          </w:p>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2</w:t>
            </w:r>
          </w:p>
        </w:tc>
      </w:tr>
      <w:tr w:rsidR="0039220B" w:rsidRPr="0027110F" w:rsidTr="003019DF">
        <w:trPr>
          <w:trHeight w:val="3218"/>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4"/>
                <w:lang w:val="uk-UA"/>
              </w:rPr>
            </w:pPr>
          </w:p>
        </w:tc>
        <w:tc>
          <w:tcPr>
            <w:tcW w:w="7913" w:type="dxa"/>
            <w:shd w:val="clear" w:color="auto" w:fill="auto"/>
            <w:vAlign w:val="center"/>
          </w:tcPr>
          <w:p w:rsidR="000F596C" w:rsidRDefault="000F596C" w:rsidP="000F596C">
            <w:pPr>
              <w:spacing w:after="0" w:line="360" w:lineRule="auto"/>
              <w:jc w:val="center"/>
              <w:rPr>
                <w:rFonts w:ascii="Times New Roman" w:hAnsi="Times New Roman"/>
                <w:b/>
                <w:sz w:val="28"/>
                <w:szCs w:val="28"/>
                <w:lang w:val="uk-UA"/>
              </w:rPr>
            </w:pPr>
          </w:p>
          <w:p w:rsidR="000F596C" w:rsidRPr="000F596C" w:rsidRDefault="000F596C" w:rsidP="000F596C">
            <w:pPr>
              <w:spacing w:after="0" w:line="360" w:lineRule="auto"/>
              <w:jc w:val="center"/>
              <w:rPr>
                <w:rFonts w:ascii="Times New Roman" w:hAnsi="Times New Roman"/>
                <w:b/>
                <w:sz w:val="28"/>
                <w:szCs w:val="28"/>
                <w:lang w:val="uk-UA"/>
              </w:rPr>
            </w:pPr>
            <w:r w:rsidRPr="000F596C">
              <w:rPr>
                <w:rFonts w:ascii="Times New Roman" w:hAnsi="Times New Roman"/>
                <w:b/>
                <w:sz w:val="28"/>
                <w:szCs w:val="28"/>
                <w:lang w:val="uk-UA"/>
              </w:rPr>
              <w:t xml:space="preserve">Тема </w:t>
            </w:r>
            <w:r w:rsidR="00745E15">
              <w:rPr>
                <w:rFonts w:ascii="Times New Roman" w:hAnsi="Times New Roman"/>
                <w:b/>
                <w:sz w:val="28"/>
                <w:szCs w:val="28"/>
                <w:lang w:val="uk-UA"/>
              </w:rPr>
              <w:t>1.</w:t>
            </w:r>
            <w:r w:rsidR="00565F34">
              <w:rPr>
                <w:rFonts w:ascii="Times New Roman" w:hAnsi="Times New Roman"/>
                <w:b/>
                <w:sz w:val="28"/>
                <w:szCs w:val="28"/>
                <w:lang w:val="uk-UA"/>
              </w:rPr>
              <w:t>4</w:t>
            </w:r>
            <w:r w:rsidRPr="000F596C">
              <w:rPr>
                <w:rFonts w:ascii="Times New Roman" w:hAnsi="Times New Roman"/>
                <w:b/>
                <w:sz w:val="28"/>
                <w:szCs w:val="28"/>
                <w:lang w:val="uk-UA"/>
              </w:rPr>
              <w:t xml:space="preserve"> Відповідальність за правопорушення у сфері господарювання</w:t>
            </w:r>
          </w:p>
          <w:p w:rsidR="000F596C" w:rsidRPr="000F596C" w:rsidRDefault="000F596C" w:rsidP="000F596C">
            <w:pPr>
              <w:spacing w:after="0" w:line="360" w:lineRule="auto"/>
              <w:jc w:val="both"/>
              <w:rPr>
                <w:rFonts w:ascii="Times New Roman" w:hAnsi="Times New Roman"/>
                <w:sz w:val="28"/>
                <w:szCs w:val="28"/>
                <w:lang w:val="uk-UA"/>
              </w:rPr>
            </w:pPr>
            <w:r w:rsidRPr="000F596C">
              <w:rPr>
                <w:rFonts w:ascii="Times New Roman" w:hAnsi="Times New Roman"/>
                <w:sz w:val="28"/>
                <w:szCs w:val="28"/>
                <w:lang w:val="uk-UA"/>
              </w:rPr>
              <w:t>1.Загальні засади господарсько-правової відповідальності.</w:t>
            </w:r>
          </w:p>
          <w:p w:rsidR="000F596C" w:rsidRPr="000F596C" w:rsidRDefault="000F596C" w:rsidP="000F596C">
            <w:pPr>
              <w:spacing w:after="0" w:line="360" w:lineRule="auto"/>
              <w:jc w:val="both"/>
              <w:rPr>
                <w:rFonts w:ascii="Times New Roman" w:hAnsi="Times New Roman"/>
                <w:sz w:val="28"/>
                <w:szCs w:val="28"/>
                <w:lang w:val="uk-UA"/>
              </w:rPr>
            </w:pPr>
            <w:r w:rsidRPr="000F596C">
              <w:rPr>
                <w:rFonts w:ascii="Times New Roman" w:hAnsi="Times New Roman"/>
                <w:sz w:val="28"/>
                <w:szCs w:val="28"/>
                <w:lang w:val="uk-UA"/>
              </w:rPr>
              <w:t>2.Правова природа господарських санкцій.</w:t>
            </w:r>
          </w:p>
          <w:p w:rsidR="000F596C" w:rsidRPr="000F596C" w:rsidRDefault="000F596C" w:rsidP="000F596C">
            <w:pPr>
              <w:spacing w:after="0" w:line="360" w:lineRule="auto"/>
              <w:jc w:val="both"/>
              <w:rPr>
                <w:rFonts w:ascii="Times New Roman" w:hAnsi="Times New Roman"/>
                <w:sz w:val="28"/>
                <w:szCs w:val="28"/>
                <w:lang w:val="uk-UA"/>
              </w:rPr>
            </w:pPr>
            <w:r w:rsidRPr="000F596C">
              <w:rPr>
                <w:rFonts w:ascii="Times New Roman" w:hAnsi="Times New Roman"/>
                <w:sz w:val="28"/>
                <w:szCs w:val="28"/>
                <w:lang w:val="uk-UA"/>
              </w:rPr>
              <w:t>3.Класифікація господарських санкцій.</w:t>
            </w:r>
          </w:p>
          <w:p w:rsidR="0039220B" w:rsidRPr="000F596C" w:rsidRDefault="000F596C" w:rsidP="000F596C">
            <w:pPr>
              <w:spacing w:after="0" w:line="360" w:lineRule="auto"/>
              <w:jc w:val="both"/>
              <w:rPr>
                <w:rFonts w:ascii="Times New Roman" w:hAnsi="Times New Roman"/>
                <w:b/>
                <w:szCs w:val="28"/>
                <w:lang w:val="uk-UA"/>
              </w:rPr>
            </w:pPr>
            <w:r w:rsidRPr="000F596C">
              <w:rPr>
                <w:rFonts w:ascii="Times New Roman" w:hAnsi="Times New Roman"/>
                <w:sz w:val="28"/>
                <w:szCs w:val="28"/>
                <w:lang w:val="uk-UA"/>
              </w:rPr>
              <w:t>4.Адміністративно-господарські санкції.</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2</w:t>
            </w:r>
          </w:p>
        </w:tc>
      </w:tr>
      <w:tr w:rsidR="0039220B" w:rsidRPr="0027110F" w:rsidTr="003019DF">
        <w:trPr>
          <w:trHeight w:val="4280"/>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4"/>
                <w:lang w:val="uk-UA"/>
              </w:rPr>
            </w:pPr>
          </w:p>
        </w:tc>
        <w:tc>
          <w:tcPr>
            <w:tcW w:w="7913" w:type="dxa"/>
            <w:shd w:val="clear" w:color="auto" w:fill="auto"/>
            <w:vAlign w:val="center"/>
          </w:tcPr>
          <w:p w:rsidR="000F596C" w:rsidRDefault="000F596C" w:rsidP="000F596C">
            <w:pPr>
              <w:widowControl w:val="0"/>
              <w:spacing w:after="0" w:line="240" w:lineRule="auto"/>
              <w:ind w:right="-1"/>
              <w:contextualSpacing/>
              <w:jc w:val="center"/>
              <w:rPr>
                <w:rFonts w:ascii="Times New Roman" w:eastAsia="Courier New" w:hAnsi="Times New Roman" w:cs="Times New Roman"/>
                <w:b/>
                <w:color w:val="000000"/>
                <w:sz w:val="28"/>
                <w:szCs w:val="28"/>
                <w:lang w:val="uk-UA"/>
              </w:rPr>
            </w:pPr>
          </w:p>
          <w:p w:rsidR="000F596C" w:rsidRPr="000F596C" w:rsidRDefault="000F596C" w:rsidP="000F596C">
            <w:pPr>
              <w:widowControl w:val="0"/>
              <w:spacing w:after="0" w:line="240" w:lineRule="auto"/>
              <w:ind w:right="-1"/>
              <w:contextualSpacing/>
              <w:jc w:val="center"/>
              <w:rPr>
                <w:rFonts w:ascii="Times New Roman" w:eastAsia="Courier New" w:hAnsi="Times New Roman" w:cs="Times New Roman"/>
                <w:b/>
                <w:color w:val="000000"/>
                <w:sz w:val="28"/>
                <w:szCs w:val="28"/>
                <w:lang w:val="uk-UA"/>
              </w:rPr>
            </w:pPr>
            <w:r w:rsidRPr="000F596C">
              <w:rPr>
                <w:rFonts w:ascii="Times New Roman" w:eastAsia="Courier New" w:hAnsi="Times New Roman" w:cs="Times New Roman"/>
                <w:b/>
                <w:color w:val="000000"/>
                <w:sz w:val="28"/>
                <w:szCs w:val="28"/>
                <w:lang w:val="uk-UA"/>
              </w:rPr>
              <w:t xml:space="preserve">Тема </w:t>
            </w:r>
            <w:r w:rsidR="00565F34">
              <w:rPr>
                <w:rFonts w:ascii="Times New Roman" w:eastAsia="Courier New" w:hAnsi="Times New Roman" w:cs="Times New Roman"/>
                <w:b/>
                <w:color w:val="000000"/>
                <w:sz w:val="28"/>
                <w:szCs w:val="28"/>
                <w:lang w:val="uk-UA"/>
              </w:rPr>
              <w:t>1.5</w:t>
            </w:r>
            <w:r w:rsidRPr="000F596C">
              <w:rPr>
                <w:rFonts w:ascii="Times New Roman" w:eastAsia="Courier New" w:hAnsi="Times New Roman" w:cs="Times New Roman"/>
                <w:b/>
                <w:color w:val="000000"/>
                <w:sz w:val="28"/>
                <w:szCs w:val="28"/>
                <w:lang w:val="uk-UA"/>
              </w:rPr>
              <w:t xml:space="preserve"> Податковий консалтинг</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1.Поняття і сутність податкового консалтингу.</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2.Мета та критерії податкового консультування.</w:t>
            </w:r>
          </w:p>
          <w:p w:rsidR="000F596C" w:rsidRPr="000F596C" w:rsidRDefault="004D7DAF"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Pr>
                <w:rFonts w:ascii="Times New Roman" w:eastAsia="Courier New" w:hAnsi="Times New Roman" w:cs="Times New Roman"/>
                <w:color w:val="000000"/>
                <w:sz w:val="28"/>
                <w:szCs w:val="28"/>
                <w:lang w:val="uk-UA"/>
              </w:rPr>
              <w:t>3.Генеза податкового консалтингу</w:t>
            </w:r>
            <w:r w:rsidR="000F596C" w:rsidRPr="000F596C">
              <w:rPr>
                <w:rFonts w:ascii="Times New Roman" w:eastAsia="Courier New" w:hAnsi="Times New Roman" w:cs="Times New Roman"/>
                <w:color w:val="000000"/>
                <w:sz w:val="28"/>
                <w:szCs w:val="28"/>
                <w:lang w:val="uk-UA"/>
              </w:rPr>
              <w:t>.</w:t>
            </w:r>
          </w:p>
          <w:p w:rsidR="000F596C" w:rsidRPr="000F596C" w:rsidRDefault="003019DF"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Pr>
                <w:rFonts w:ascii="Times New Roman" w:eastAsia="Courier New" w:hAnsi="Times New Roman" w:cs="Times New Roman"/>
                <w:color w:val="000000"/>
                <w:sz w:val="28"/>
                <w:szCs w:val="28"/>
                <w:lang w:val="uk-UA"/>
              </w:rPr>
              <w:t>4</w:t>
            </w:r>
            <w:r w:rsidR="000F596C" w:rsidRPr="000F596C">
              <w:rPr>
                <w:rFonts w:ascii="Times New Roman" w:eastAsia="Courier New" w:hAnsi="Times New Roman" w:cs="Times New Roman"/>
                <w:color w:val="000000"/>
                <w:sz w:val="28"/>
                <w:szCs w:val="28"/>
                <w:lang w:val="uk-UA"/>
              </w:rPr>
              <w:t>.Основні напрямки та етапи проведення податкового консалтингу.</w:t>
            </w:r>
          </w:p>
          <w:p w:rsidR="000F596C" w:rsidRPr="000F596C" w:rsidRDefault="003019DF"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Pr>
                <w:rFonts w:ascii="Times New Roman" w:eastAsia="Courier New" w:hAnsi="Times New Roman" w:cs="Times New Roman"/>
                <w:color w:val="000000"/>
                <w:sz w:val="28"/>
                <w:szCs w:val="28"/>
                <w:lang w:val="uk-UA"/>
              </w:rPr>
              <w:t>5</w:t>
            </w:r>
            <w:r w:rsidR="000F596C" w:rsidRPr="000F596C">
              <w:rPr>
                <w:rFonts w:ascii="Times New Roman" w:eastAsia="Courier New" w:hAnsi="Times New Roman" w:cs="Times New Roman"/>
                <w:color w:val="000000"/>
                <w:sz w:val="28"/>
                <w:szCs w:val="28"/>
                <w:lang w:val="uk-UA"/>
              </w:rPr>
              <w:t>.Нормативно-правові аспекти податкового консультування в Україні.</w:t>
            </w:r>
          </w:p>
          <w:p w:rsidR="00077B23" w:rsidRPr="003019DF" w:rsidRDefault="003019DF" w:rsidP="003019DF">
            <w:pPr>
              <w:widowControl w:val="0"/>
              <w:spacing w:after="0" w:line="360" w:lineRule="auto"/>
              <w:contextualSpacing/>
              <w:jc w:val="both"/>
              <w:rPr>
                <w:rFonts w:ascii="Times New Roman" w:eastAsia="Courier New" w:hAnsi="Times New Roman" w:cs="Times New Roman"/>
                <w:color w:val="000000"/>
                <w:sz w:val="28"/>
                <w:szCs w:val="28"/>
                <w:lang w:val="uk-UA"/>
              </w:rPr>
            </w:pPr>
            <w:r>
              <w:rPr>
                <w:rFonts w:ascii="Times New Roman" w:eastAsia="Courier New" w:hAnsi="Times New Roman" w:cs="Times New Roman"/>
                <w:color w:val="000000"/>
                <w:sz w:val="28"/>
                <w:szCs w:val="28"/>
                <w:lang w:val="uk-UA"/>
              </w:rPr>
              <w:t>6</w:t>
            </w:r>
            <w:r w:rsidR="000F596C" w:rsidRPr="000F596C">
              <w:rPr>
                <w:rFonts w:ascii="Times New Roman" w:eastAsia="Courier New" w:hAnsi="Times New Roman" w:cs="Times New Roman"/>
                <w:color w:val="000000"/>
                <w:sz w:val="28"/>
                <w:szCs w:val="28"/>
                <w:lang w:val="uk-UA"/>
              </w:rPr>
              <w:t>.Організація роботи фіскальних органів з розгляду звернень платників податків.</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2</w:t>
            </w:r>
          </w:p>
        </w:tc>
      </w:tr>
      <w:tr w:rsidR="0039220B" w:rsidRPr="0027110F" w:rsidTr="003019DF">
        <w:trPr>
          <w:trHeight w:val="559"/>
        </w:trPr>
        <w:tc>
          <w:tcPr>
            <w:tcW w:w="9390" w:type="dxa"/>
            <w:gridSpan w:val="3"/>
            <w:shd w:val="clear" w:color="auto" w:fill="A6A6A6"/>
            <w:vAlign w:val="center"/>
          </w:tcPr>
          <w:p w:rsidR="0039220B" w:rsidRPr="0027110F" w:rsidRDefault="0039220B" w:rsidP="0039220B">
            <w:pPr>
              <w:jc w:val="center"/>
              <w:rPr>
                <w:rFonts w:ascii="Times New Roman" w:hAnsi="Times New Roman" w:cs="Times New Roman"/>
                <w:sz w:val="28"/>
                <w:szCs w:val="28"/>
                <w:lang w:val="uk-UA"/>
              </w:rPr>
            </w:pPr>
          </w:p>
        </w:tc>
      </w:tr>
      <w:tr w:rsidR="0039220B" w:rsidRPr="0027110F" w:rsidTr="003019DF">
        <w:trPr>
          <w:trHeight w:val="4748"/>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8"/>
                <w:lang w:val="uk-UA"/>
              </w:rPr>
            </w:pPr>
          </w:p>
        </w:tc>
        <w:tc>
          <w:tcPr>
            <w:tcW w:w="7913" w:type="dxa"/>
            <w:shd w:val="clear" w:color="auto" w:fill="auto"/>
            <w:vAlign w:val="center"/>
          </w:tcPr>
          <w:p w:rsidR="000F596C" w:rsidRDefault="000F596C" w:rsidP="000F596C">
            <w:pPr>
              <w:widowControl w:val="0"/>
              <w:spacing w:after="0" w:line="240" w:lineRule="auto"/>
              <w:ind w:left="360" w:right="-1"/>
              <w:contextualSpacing/>
              <w:jc w:val="center"/>
              <w:rPr>
                <w:rFonts w:ascii="Times New Roman" w:eastAsia="Courier New" w:hAnsi="Times New Roman" w:cs="Times New Roman"/>
                <w:b/>
                <w:color w:val="000000"/>
                <w:sz w:val="28"/>
                <w:szCs w:val="28"/>
                <w:lang w:val="uk-UA"/>
              </w:rPr>
            </w:pPr>
          </w:p>
          <w:p w:rsidR="000F596C" w:rsidRPr="000F596C" w:rsidRDefault="00565F34" w:rsidP="000F596C">
            <w:pPr>
              <w:widowControl w:val="0"/>
              <w:spacing w:after="0" w:line="240" w:lineRule="auto"/>
              <w:ind w:left="360" w:right="-1"/>
              <w:contextualSpacing/>
              <w:jc w:val="center"/>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Тема 2.1.</w:t>
            </w:r>
            <w:r w:rsidR="000F596C" w:rsidRPr="000F596C">
              <w:rPr>
                <w:rFonts w:ascii="Times New Roman" w:eastAsia="Courier New" w:hAnsi="Times New Roman" w:cs="Times New Roman"/>
                <w:b/>
                <w:color w:val="000000"/>
                <w:sz w:val="28"/>
                <w:szCs w:val="28"/>
                <w:lang w:val="uk-UA"/>
              </w:rPr>
              <w:t xml:space="preserve"> Правовий режим майна суб’єктів господарювання</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1.Підстави виникнення та припинення права власності.</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2.Право власності – основне речове право у сфері господарювання.</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3.Організаційно-засновницькі повноваження власника.</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4.Право господарського відання.</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5.Право оперативного управління.</w:t>
            </w:r>
          </w:p>
          <w:p w:rsidR="000F596C" w:rsidRPr="000F596C" w:rsidRDefault="000F596C" w:rsidP="000F596C">
            <w:pPr>
              <w:widowControl w:val="0"/>
              <w:spacing w:after="0" w:line="360" w:lineRule="auto"/>
              <w:contextualSpacing/>
              <w:jc w:val="both"/>
              <w:rPr>
                <w:rFonts w:ascii="Times New Roman" w:eastAsia="Courier New" w:hAnsi="Times New Roman" w:cs="Times New Roman"/>
                <w:color w:val="000000"/>
                <w:sz w:val="28"/>
                <w:szCs w:val="28"/>
                <w:lang w:val="uk-UA"/>
              </w:rPr>
            </w:pPr>
            <w:r w:rsidRPr="000F596C">
              <w:rPr>
                <w:rFonts w:ascii="Times New Roman" w:eastAsia="Courier New" w:hAnsi="Times New Roman" w:cs="Times New Roman"/>
                <w:color w:val="000000"/>
                <w:sz w:val="28"/>
                <w:szCs w:val="28"/>
                <w:lang w:val="uk-UA"/>
              </w:rPr>
              <w:t>6.Особливості правового режиму державного майна у сфері господарювання.</w:t>
            </w:r>
          </w:p>
          <w:p w:rsidR="00400DA3" w:rsidRPr="0027110F" w:rsidRDefault="000F596C" w:rsidP="000F596C">
            <w:pPr>
              <w:widowControl w:val="0"/>
              <w:spacing w:after="0" w:line="360" w:lineRule="auto"/>
              <w:contextualSpacing/>
              <w:jc w:val="both"/>
              <w:rPr>
                <w:rFonts w:ascii="Times New Roman" w:eastAsia="Courier New" w:hAnsi="Times New Roman" w:cs="Times New Roman"/>
                <w:b/>
                <w:color w:val="000000"/>
                <w:sz w:val="28"/>
                <w:szCs w:val="28"/>
                <w:lang w:val="uk-UA"/>
              </w:rPr>
            </w:pPr>
            <w:r w:rsidRPr="000F596C">
              <w:rPr>
                <w:rFonts w:ascii="Times New Roman" w:eastAsia="Courier New" w:hAnsi="Times New Roman" w:cs="Times New Roman"/>
                <w:color w:val="000000"/>
                <w:sz w:val="28"/>
                <w:szCs w:val="28"/>
                <w:lang w:val="uk-UA"/>
              </w:rPr>
              <w:t>7. Особливості використання майна за договорами оренди та лізингу.</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2</w:t>
            </w:r>
          </w:p>
        </w:tc>
      </w:tr>
      <w:tr w:rsidR="0039220B" w:rsidRPr="0027110F" w:rsidTr="003019DF">
        <w:trPr>
          <w:trHeight w:val="3207"/>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8"/>
                <w:lang w:val="uk-UA"/>
              </w:rPr>
            </w:pPr>
          </w:p>
        </w:tc>
        <w:tc>
          <w:tcPr>
            <w:tcW w:w="7913" w:type="dxa"/>
            <w:shd w:val="clear" w:color="auto" w:fill="auto"/>
            <w:vAlign w:val="center"/>
          </w:tcPr>
          <w:p w:rsidR="001C0035" w:rsidRDefault="001C0035" w:rsidP="000F596C">
            <w:pPr>
              <w:widowControl w:val="0"/>
              <w:spacing w:after="0" w:line="240" w:lineRule="auto"/>
              <w:ind w:right="-1"/>
              <w:contextualSpacing/>
              <w:jc w:val="both"/>
              <w:rPr>
                <w:rFonts w:ascii="Times New Roman" w:eastAsia="Courier New" w:hAnsi="Times New Roman" w:cs="Times New Roman"/>
                <w:color w:val="000000"/>
                <w:sz w:val="28"/>
                <w:szCs w:val="28"/>
                <w:lang w:val="uk-UA"/>
              </w:rPr>
            </w:pPr>
          </w:p>
          <w:p w:rsidR="000F596C" w:rsidRPr="001C0035" w:rsidRDefault="00565F34" w:rsidP="001C0035">
            <w:pPr>
              <w:widowControl w:val="0"/>
              <w:spacing w:after="0" w:line="240" w:lineRule="auto"/>
              <w:ind w:right="-1"/>
              <w:contextualSpacing/>
              <w:jc w:val="center"/>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Тема 2.2.</w:t>
            </w:r>
            <w:r w:rsidR="000F596C" w:rsidRPr="001C0035">
              <w:rPr>
                <w:rFonts w:ascii="Times New Roman" w:eastAsia="Courier New" w:hAnsi="Times New Roman" w:cs="Times New Roman"/>
                <w:b/>
                <w:color w:val="000000"/>
                <w:sz w:val="28"/>
                <w:szCs w:val="28"/>
                <w:lang w:val="uk-UA"/>
              </w:rPr>
              <w:t xml:space="preserve"> </w:t>
            </w:r>
            <w:r w:rsidR="00D465B4">
              <w:rPr>
                <w:rFonts w:ascii="Times New Roman" w:eastAsia="Courier New" w:hAnsi="Times New Roman" w:cs="Times New Roman"/>
                <w:b/>
                <w:color w:val="000000"/>
                <w:sz w:val="28"/>
                <w:szCs w:val="28"/>
                <w:lang w:val="uk-UA"/>
              </w:rPr>
              <w:t>Корпоративні права та їх роль під час здійснення господарської діяльності</w:t>
            </w:r>
          </w:p>
          <w:p w:rsidR="00D465B4" w:rsidRPr="0027110F" w:rsidRDefault="00D465B4" w:rsidP="001F6640">
            <w:pPr>
              <w:widowControl w:val="0"/>
              <w:numPr>
                <w:ilvl w:val="0"/>
                <w:numId w:val="18"/>
              </w:numPr>
              <w:spacing w:after="0" w:line="360" w:lineRule="auto"/>
              <w:ind w:left="0" w:firstLine="0"/>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Зміст корпоративних прав.</w:t>
            </w:r>
          </w:p>
          <w:p w:rsidR="00D465B4" w:rsidRPr="0027110F" w:rsidRDefault="00D465B4" w:rsidP="001F6640">
            <w:pPr>
              <w:widowControl w:val="0"/>
              <w:numPr>
                <w:ilvl w:val="0"/>
                <w:numId w:val="18"/>
              </w:numPr>
              <w:spacing w:after="0" w:line="360" w:lineRule="auto"/>
              <w:ind w:left="0" w:firstLine="0"/>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Правове регулювання оплати, охорони праці, відповідальність у трудових відносинах.</w:t>
            </w:r>
          </w:p>
          <w:p w:rsidR="00D465B4" w:rsidRPr="0027110F" w:rsidRDefault="00D465B4" w:rsidP="001F6640">
            <w:pPr>
              <w:widowControl w:val="0"/>
              <w:numPr>
                <w:ilvl w:val="0"/>
                <w:numId w:val="18"/>
              </w:numPr>
              <w:spacing w:after="0" w:line="360" w:lineRule="auto"/>
              <w:ind w:left="0" w:firstLine="0"/>
              <w:contextualSpacing/>
              <w:jc w:val="both"/>
              <w:rPr>
                <w:rFonts w:ascii="Times New Roman" w:eastAsia="Courier New" w:hAnsi="Times New Roman" w:cs="Times New Roman"/>
                <w:color w:val="000000"/>
                <w:sz w:val="28"/>
                <w:szCs w:val="28"/>
                <w:lang w:val="uk-UA"/>
              </w:rPr>
            </w:pPr>
            <w:r>
              <w:rPr>
                <w:rFonts w:ascii="Times New Roman" w:eastAsia="Courier New" w:hAnsi="Times New Roman" w:cs="Times New Roman"/>
                <w:color w:val="000000"/>
                <w:sz w:val="28"/>
                <w:szCs w:val="28"/>
                <w:lang w:val="uk-UA"/>
              </w:rPr>
              <w:t>Захист корпоративних прав власників підприємств</w:t>
            </w:r>
            <w:r w:rsidRPr="0027110F">
              <w:rPr>
                <w:rFonts w:ascii="Times New Roman" w:eastAsia="Courier New" w:hAnsi="Times New Roman" w:cs="Times New Roman"/>
                <w:color w:val="000000"/>
                <w:sz w:val="28"/>
                <w:szCs w:val="28"/>
                <w:lang w:val="uk-UA"/>
              </w:rPr>
              <w:t>.</w:t>
            </w:r>
          </w:p>
          <w:p w:rsidR="0039220B" w:rsidRPr="00D465B4" w:rsidRDefault="00D465B4" w:rsidP="001F6640">
            <w:pPr>
              <w:widowControl w:val="0"/>
              <w:numPr>
                <w:ilvl w:val="0"/>
                <w:numId w:val="18"/>
              </w:numPr>
              <w:spacing w:after="0" w:line="360" w:lineRule="auto"/>
              <w:ind w:left="0" w:firstLine="0"/>
              <w:contextualSpacing/>
              <w:jc w:val="both"/>
              <w:rPr>
                <w:rFonts w:ascii="Times New Roman" w:eastAsia="Courier New" w:hAnsi="Times New Roman" w:cs="Times New Roman"/>
                <w:color w:val="000000"/>
                <w:sz w:val="28"/>
                <w:szCs w:val="28"/>
                <w:lang w:val="uk-UA"/>
              </w:rPr>
            </w:pPr>
            <w:r>
              <w:rPr>
                <w:rFonts w:ascii="Times New Roman" w:eastAsia="Courier New" w:hAnsi="Times New Roman" w:cs="Times New Roman"/>
                <w:color w:val="000000"/>
                <w:sz w:val="28"/>
                <w:szCs w:val="28"/>
                <w:lang w:val="uk-UA"/>
              </w:rPr>
              <w:t>Судова практика щодо захисту корпоративних прав</w:t>
            </w:r>
            <w:r w:rsidRPr="0027110F">
              <w:rPr>
                <w:rFonts w:ascii="Times New Roman" w:eastAsia="Courier New" w:hAnsi="Times New Roman" w:cs="Times New Roman"/>
                <w:color w:val="000000"/>
                <w:sz w:val="28"/>
                <w:szCs w:val="28"/>
                <w:lang w:val="uk-UA"/>
              </w:rPr>
              <w:t>.</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2</w:t>
            </w:r>
          </w:p>
        </w:tc>
      </w:tr>
      <w:tr w:rsidR="0039220B" w:rsidRPr="0027110F" w:rsidTr="003019DF">
        <w:trPr>
          <w:trHeight w:val="2762"/>
        </w:trPr>
        <w:tc>
          <w:tcPr>
            <w:tcW w:w="671" w:type="dxa"/>
            <w:shd w:val="clear" w:color="auto" w:fill="auto"/>
            <w:vAlign w:val="center"/>
          </w:tcPr>
          <w:p w:rsidR="0039220B" w:rsidRPr="0027110F" w:rsidRDefault="0039220B" w:rsidP="00637CA5">
            <w:pPr>
              <w:numPr>
                <w:ilvl w:val="0"/>
                <w:numId w:val="4"/>
              </w:numPr>
              <w:spacing w:after="0" w:line="240" w:lineRule="auto"/>
              <w:contextualSpacing/>
              <w:jc w:val="center"/>
              <w:rPr>
                <w:rFonts w:ascii="Times New Roman" w:eastAsia="Courier New" w:hAnsi="Times New Roman" w:cs="Courier New"/>
                <w:b/>
                <w:color w:val="000000"/>
                <w:sz w:val="24"/>
                <w:szCs w:val="28"/>
                <w:lang w:val="uk-UA"/>
              </w:rPr>
            </w:pPr>
          </w:p>
        </w:tc>
        <w:tc>
          <w:tcPr>
            <w:tcW w:w="7913" w:type="dxa"/>
            <w:shd w:val="clear" w:color="auto" w:fill="auto"/>
            <w:vAlign w:val="center"/>
          </w:tcPr>
          <w:p w:rsidR="001C0035" w:rsidRDefault="001C0035" w:rsidP="001C0035">
            <w:pPr>
              <w:widowControl w:val="0"/>
              <w:spacing w:after="0" w:line="240" w:lineRule="auto"/>
              <w:ind w:left="360" w:right="-1"/>
              <w:contextualSpacing/>
              <w:jc w:val="center"/>
              <w:rPr>
                <w:rFonts w:ascii="Times New Roman" w:eastAsia="Courier New" w:hAnsi="Times New Roman" w:cs="Times New Roman"/>
                <w:b/>
                <w:color w:val="000000"/>
                <w:sz w:val="28"/>
                <w:szCs w:val="28"/>
                <w:lang w:val="uk-UA"/>
              </w:rPr>
            </w:pPr>
          </w:p>
          <w:p w:rsidR="001C0035" w:rsidRPr="001C0035" w:rsidRDefault="00565F34" w:rsidP="001C0035">
            <w:pPr>
              <w:widowControl w:val="0"/>
              <w:spacing w:after="0" w:line="240" w:lineRule="auto"/>
              <w:ind w:left="360" w:right="-1"/>
              <w:contextualSpacing/>
              <w:jc w:val="center"/>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Тема 2.3.</w:t>
            </w:r>
            <w:r w:rsidR="001C0035" w:rsidRPr="001C0035">
              <w:rPr>
                <w:rFonts w:ascii="Times New Roman" w:eastAsia="Courier New" w:hAnsi="Times New Roman" w:cs="Times New Roman"/>
                <w:b/>
                <w:color w:val="000000"/>
                <w:sz w:val="28"/>
                <w:szCs w:val="28"/>
                <w:lang w:val="uk-UA"/>
              </w:rPr>
              <w:t xml:space="preserve"> Припинення та призупинення суб’єктів підприємницької діяльності</w:t>
            </w:r>
          </w:p>
          <w:p w:rsidR="001C0035" w:rsidRPr="001C0035" w:rsidRDefault="001C0035" w:rsidP="001C0035">
            <w:pPr>
              <w:widowControl w:val="0"/>
              <w:spacing w:after="0" w:line="360" w:lineRule="auto"/>
              <w:contextualSpacing/>
              <w:jc w:val="both"/>
              <w:rPr>
                <w:rFonts w:ascii="Times New Roman" w:eastAsia="Courier New" w:hAnsi="Times New Roman" w:cs="Times New Roman"/>
                <w:color w:val="000000"/>
                <w:sz w:val="28"/>
                <w:szCs w:val="28"/>
                <w:lang w:val="uk-UA"/>
              </w:rPr>
            </w:pPr>
            <w:r w:rsidRPr="001C0035">
              <w:rPr>
                <w:rFonts w:ascii="Times New Roman" w:eastAsia="Courier New" w:hAnsi="Times New Roman" w:cs="Times New Roman"/>
                <w:color w:val="000000"/>
                <w:sz w:val="28"/>
                <w:szCs w:val="28"/>
                <w:lang w:val="uk-UA"/>
              </w:rPr>
              <w:t>1. Підстави, способи і форми припинення суб’єктів підприємництва.</w:t>
            </w:r>
          </w:p>
          <w:p w:rsidR="001C0035" w:rsidRPr="001C0035" w:rsidRDefault="001C0035" w:rsidP="001C0035">
            <w:pPr>
              <w:widowControl w:val="0"/>
              <w:spacing w:after="0" w:line="360" w:lineRule="auto"/>
              <w:contextualSpacing/>
              <w:jc w:val="both"/>
              <w:rPr>
                <w:rFonts w:ascii="Times New Roman" w:eastAsia="Courier New" w:hAnsi="Times New Roman" w:cs="Times New Roman"/>
                <w:color w:val="000000"/>
                <w:sz w:val="28"/>
                <w:szCs w:val="28"/>
                <w:lang w:val="uk-UA"/>
              </w:rPr>
            </w:pPr>
            <w:r w:rsidRPr="001C0035">
              <w:rPr>
                <w:rFonts w:ascii="Times New Roman" w:eastAsia="Courier New" w:hAnsi="Times New Roman" w:cs="Times New Roman"/>
                <w:color w:val="000000"/>
                <w:sz w:val="28"/>
                <w:szCs w:val="28"/>
                <w:lang w:val="uk-UA"/>
              </w:rPr>
              <w:t>2. Реорганізація та ліквідація суб’єкта підприємництва – юридичної особи.</w:t>
            </w:r>
          </w:p>
          <w:p w:rsidR="0039220B" w:rsidRPr="0027110F" w:rsidRDefault="001C0035" w:rsidP="001C0035">
            <w:pPr>
              <w:widowControl w:val="0"/>
              <w:spacing w:after="0" w:line="360" w:lineRule="auto"/>
              <w:contextualSpacing/>
              <w:jc w:val="both"/>
              <w:rPr>
                <w:rFonts w:ascii="Times New Roman" w:eastAsia="Courier New" w:hAnsi="Times New Roman" w:cs="Times New Roman"/>
                <w:color w:val="000000"/>
                <w:sz w:val="28"/>
                <w:szCs w:val="28"/>
                <w:lang w:val="uk-UA"/>
              </w:rPr>
            </w:pPr>
            <w:r w:rsidRPr="001C0035">
              <w:rPr>
                <w:rFonts w:ascii="Times New Roman" w:eastAsia="Courier New" w:hAnsi="Times New Roman" w:cs="Times New Roman"/>
                <w:color w:val="000000"/>
                <w:sz w:val="28"/>
                <w:szCs w:val="28"/>
                <w:lang w:val="uk-UA"/>
              </w:rPr>
              <w:t>3. Банкрутство суб’єктів підприємництва.</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2</w:t>
            </w:r>
          </w:p>
        </w:tc>
      </w:tr>
      <w:tr w:rsidR="0039220B" w:rsidRPr="0027110F" w:rsidTr="003019DF">
        <w:trPr>
          <w:trHeight w:val="2762"/>
        </w:trPr>
        <w:tc>
          <w:tcPr>
            <w:tcW w:w="671" w:type="dxa"/>
            <w:shd w:val="clear" w:color="auto" w:fill="auto"/>
            <w:vAlign w:val="center"/>
          </w:tcPr>
          <w:p w:rsidR="0039220B" w:rsidRPr="0027110F" w:rsidRDefault="0039220B" w:rsidP="00637CA5">
            <w:pPr>
              <w:numPr>
                <w:ilvl w:val="0"/>
                <w:numId w:val="4"/>
              </w:numPr>
              <w:spacing w:after="0" w:line="240" w:lineRule="auto"/>
              <w:contextualSpacing/>
              <w:rPr>
                <w:rFonts w:ascii="Times New Roman" w:eastAsia="Courier New" w:hAnsi="Times New Roman" w:cs="Courier New"/>
                <w:b/>
                <w:color w:val="000000"/>
                <w:sz w:val="24"/>
                <w:szCs w:val="28"/>
                <w:lang w:val="uk-UA"/>
              </w:rPr>
            </w:pPr>
          </w:p>
        </w:tc>
        <w:tc>
          <w:tcPr>
            <w:tcW w:w="7913" w:type="dxa"/>
            <w:shd w:val="clear" w:color="auto" w:fill="auto"/>
            <w:vAlign w:val="center"/>
          </w:tcPr>
          <w:p w:rsidR="001C0035" w:rsidRDefault="001C0035" w:rsidP="001C0035">
            <w:pPr>
              <w:widowControl w:val="0"/>
              <w:spacing w:after="0" w:line="240" w:lineRule="auto"/>
              <w:ind w:right="-1"/>
              <w:contextualSpacing/>
              <w:jc w:val="both"/>
              <w:rPr>
                <w:rFonts w:ascii="Times New Roman" w:eastAsia="Courier New" w:hAnsi="Times New Roman" w:cs="Times New Roman"/>
                <w:color w:val="000000"/>
                <w:sz w:val="28"/>
                <w:szCs w:val="28"/>
                <w:lang w:val="uk-UA"/>
              </w:rPr>
            </w:pPr>
          </w:p>
          <w:p w:rsidR="001C0035" w:rsidRPr="001C0035" w:rsidRDefault="00565F34" w:rsidP="001C0035">
            <w:pPr>
              <w:widowControl w:val="0"/>
              <w:spacing w:after="0" w:line="240" w:lineRule="auto"/>
              <w:ind w:right="-1"/>
              <w:contextualSpacing/>
              <w:jc w:val="center"/>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Тема 2.4.</w:t>
            </w:r>
            <w:r w:rsidR="001C0035" w:rsidRPr="001C0035">
              <w:rPr>
                <w:rFonts w:ascii="Times New Roman" w:eastAsia="Courier New" w:hAnsi="Times New Roman" w:cs="Times New Roman"/>
                <w:b/>
                <w:color w:val="000000"/>
                <w:sz w:val="28"/>
                <w:szCs w:val="28"/>
                <w:lang w:val="uk-UA"/>
              </w:rPr>
              <w:t xml:space="preserve"> Порядок розгляду спорів за участю суб’єктів господарської діяльності</w:t>
            </w:r>
          </w:p>
          <w:p w:rsidR="001C0035" w:rsidRPr="001C0035" w:rsidRDefault="001C0035" w:rsidP="001C0035">
            <w:pPr>
              <w:widowControl w:val="0"/>
              <w:spacing w:after="0" w:line="360" w:lineRule="auto"/>
              <w:contextualSpacing/>
              <w:jc w:val="both"/>
              <w:rPr>
                <w:rFonts w:ascii="Times New Roman" w:eastAsia="Courier New" w:hAnsi="Times New Roman" w:cs="Times New Roman"/>
                <w:color w:val="000000"/>
                <w:sz w:val="28"/>
                <w:szCs w:val="28"/>
                <w:lang w:val="uk-UA"/>
              </w:rPr>
            </w:pPr>
            <w:r w:rsidRPr="001C0035">
              <w:rPr>
                <w:rFonts w:ascii="Times New Roman" w:eastAsia="Courier New" w:hAnsi="Times New Roman" w:cs="Times New Roman"/>
                <w:color w:val="000000"/>
                <w:sz w:val="28"/>
                <w:szCs w:val="28"/>
                <w:lang w:val="uk-UA"/>
              </w:rPr>
              <w:t>1. Форми та способи захисту прав суб’єктів господарювання.</w:t>
            </w:r>
          </w:p>
          <w:p w:rsidR="001C0035" w:rsidRPr="001C0035" w:rsidRDefault="001C0035" w:rsidP="001C0035">
            <w:pPr>
              <w:widowControl w:val="0"/>
              <w:spacing w:after="0" w:line="360" w:lineRule="auto"/>
              <w:contextualSpacing/>
              <w:jc w:val="both"/>
              <w:rPr>
                <w:rFonts w:ascii="Times New Roman" w:eastAsia="Courier New" w:hAnsi="Times New Roman" w:cs="Times New Roman"/>
                <w:color w:val="000000"/>
                <w:sz w:val="28"/>
                <w:szCs w:val="28"/>
                <w:lang w:val="uk-UA"/>
              </w:rPr>
            </w:pPr>
            <w:r w:rsidRPr="001C0035">
              <w:rPr>
                <w:rFonts w:ascii="Times New Roman" w:eastAsia="Courier New" w:hAnsi="Times New Roman" w:cs="Times New Roman"/>
                <w:color w:val="000000"/>
                <w:sz w:val="28"/>
                <w:szCs w:val="28"/>
                <w:lang w:val="uk-UA"/>
              </w:rPr>
              <w:t>2. Справи, підвідомчі господарським судам.</w:t>
            </w:r>
          </w:p>
          <w:p w:rsidR="0039220B" w:rsidRPr="0027110F" w:rsidRDefault="001C0035" w:rsidP="001C0035">
            <w:pPr>
              <w:widowControl w:val="0"/>
              <w:spacing w:after="0" w:line="360" w:lineRule="auto"/>
              <w:contextualSpacing/>
              <w:jc w:val="both"/>
              <w:rPr>
                <w:rFonts w:ascii="Times New Roman" w:eastAsia="Courier New" w:hAnsi="Times New Roman" w:cs="Times New Roman"/>
                <w:color w:val="000000"/>
                <w:sz w:val="28"/>
                <w:szCs w:val="28"/>
                <w:lang w:val="uk-UA"/>
              </w:rPr>
            </w:pPr>
            <w:r w:rsidRPr="001C0035">
              <w:rPr>
                <w:rFonts w:ascii="Times New Roman" w:eastAsia="Courier New" w:hAnsi="Times New Roman" w:cs="Times New Roman"/>
                <w:color w:val="000000"/>
                <w:sz w:val="28"/>
                <w:szCs w:val="28"/>
                <w:lang w:val="uk-UA"/>
              </w:rPr>
              <w:t>3. Альтернативні способи вирішення урегулювання спорів між суб’єктами господарювання.</w:t>
            </w:r>
          </w:p>
        </w:tc>
        <w:tc>
          <w:tcPr>
            <w:tcW w:w="805" w:type="dxa"/>
            <w:shd w:val="clear" w:color="auto" w:fill="auto"/>
            <w:vAlign w:val="center"/>
          </w:tcPr>
          <w:p w:rsidR="0039220B" w:rsidRPr="0027110F" w:rsidRDefault="00A22FC3" w:rsidP="0039220B">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1</w:t>
            </w:r>
          </w:p>
        </w:tc>
      </w:tr>
      <w:tr w:rsidR="0039220B" w:rsidRPr="0027110F" w:rsidTr="003019DF">
        <w:trPr>
          <w:trHeight w:val="467"/>
        </w:trPr>
        <w:tc>
          <w:tcPr>
            <w:tcW w:w="8584" w:type="dxa"/>
            <w:gridSpan w:val="2"/>
            <w:shd w:val="clear" w:color="auto" w:fill="E6E6E6"/>
            <w:vAlign w:val="center"/>
          </w:tcPr>
          <w:p w:rsidR="0039220B" w:rsidRPr="0027110F" w:rsidRDefault="00DF62EA" w:rsidP="0039220B">
            <w:pPr>
              <w:jc w:val="right"/>
              <w:rPr>
                <w:rFonts w:ascii="Times New Roman" w:hAnsi="Times New Roman" w:cs="Times New Roman"/>
                <w:b/>
                <w:szCs w:val="28"/>
                <w:lang w:val="uk-UA"/>
              </w:rPr>
            </w:pPr>
            <w:r w:rsidRPr="0027110F">
              <w:rPr>
                <w:rFonts w:ascii="Times New Roman" w:hAnsi="Times New Roman" w:cs="Times New Roman"/>
                <w:b/>
                <w:szCs w:val="28"/>
                <w:lang w:val="uk-UA"/>
              </w:rPr>
              <w:t>РАЗОМ</w:t>
            </w:r>
          </w:p>
        </w:tc>
        <w:tc>
          <w:tcPr>
            <w:tcW w:w="805" w:type="dxa"/>
            <w:shd w:val="clear" w:color="auto" w:fill="E6E6E6"/>
            <w:vAlign w:val="center"/>
          </w:tcPr>
          <w:p w:rsidR="0039220B" w:rsidRPr="0027110F" w:rsidRDefault="00A22FC3" w:rsidP="0039220B">
            <w:pPr>
              <w:jc w:val="center"/>
              <w:rPr>
                <w:rFonts w:ascii="Times New Roman" w:hAnsi="Times New Roman" w:cs="Times New Roman"/>
                <w:b/>
                <w:szCs w:val="28"/>
                <w:lang w:val="uk-UA"/>
              </w:rPr>
            </w:pPr>
            <w:r w:rsidRPr="0027110F">
              <w:rPr>
                <w:rFonts w:ascii="Times New Roman" w:hAnsi="Times New Roman" w:cs="Times New Roman"/>
                <w:b/>
                <w:szCs w:val="28"/>
                <w:lang w:val="uk-UA"/>
              </w:rPr>
              <w:t>15</w:t>
            </w:r>
          </w:p>
        </w:tc>
      </w:tr>
    </w:tbl>
    <w:p w:rsidR="00D81316" w:rsidRPr="0027110F" w:rsidRDefault="00D81316" w:rsidP="00F412DD">
      <w:pPr>
        <w:pStyle w:val="a8"/>
        <w:spacing w:line="360" w:lineRule="auto"/>
        <w:jc w:val="center"/>
        <w:rPr>
          <w:b/>
          <w:bCs/>
          <w:sz w:val="28"/>
          <w:szCs w:val="28"/>
        </w:rPr>
      </w:pPr>
    </w:p>
    <w:p w:rsidR="00D81316" w:rsidRPr="0027110F" w:rsidRDefault="00D81316" w:rsidP="00F412DD">
      <w:pPr>
        <w:pStyle w:val="a8"/>
        <w:spacing w:line="360" w:lineRule="auto"/>
        <w:jc w:val="center"/>
        <w:rPr>
          <w:b/>
          <w:bCs/>
          <w:sz w:val="28"/>
          <w:szCs w:val="28"/>
        </w:rPr>
      </w:pPr>
    </w:p>
    <w:p w:rsidR="00D81316" w:rsidRPr="0027110F" w:rsidRDefault="00D81316" w:rsidP="00F412DD">
      <w:pPr>
        <w:pStyle w:val="a8"/>
        <w:spacing w:line="360" w:lineRule="auto"/>
        <w:jc w:val="center"/>
        <w:rPr>
          <w:b/>
          <w:bCs/>
          <w:sz w:val="28"/>
          <w:szCs w:val="28"/>
        </w:rPr>
      </w:pPr>
    </w:p>
    <w:p w:rsidR="00D81316" w:rsidRDefault="00D81316" w:rsidP="00F412DD">
      <w:pPr>
        <w:pStyle w:val="a8"/>
        <w:spacing w:line="360" w:lineRule="auto"/>
        <w:jc w:val="center"/>
        <w:rPr>
          <w:b/>
          <w:bCs/>
          <w:sz w:val="28"/>
          <w:szCs w:val="28"/>
        </w:rPr>
      </w:pPr>
    </w:p>
    <w:p w:rsidR="004677DA" w:rsidRDefault="004677DA" w:rsidP="00F412DD">
      <w:pPr>
        <w:pStyle w:val="a8"/>
        <w:spacing w:line="360" w:lineRule="auto"/>
        <w:jc w:val="center"/>
        <w:rPr>
          <w:b/>
          <w:bCs/>
          <w:sz w:val="28"/>
          <w:szCs w:val="28"/>
        </w:rPr>
      </w:pPr>
    </w:p>
    <w:p w:rsidR="004677DA" w:rsidRDefault="004677DA" w:rsidP="00F412DD">
      <w:pPr>
        <w:pStyle w:val="a8"/>
        <w:spacing w:line="360" w:lineRule="auto"/>
        <w:jc w:val="center"/>
        <w:rPr>
          <w:b/>
          <w:bCs/>
          <w:sz w:val="28"/>
          <w:szCs w:val="28"/>
        </w:rPr>
      </w:pPr>
    </w:p>
    <w:p w:rsidR="004677DA" w:rsidRPr="0027110F" w:rsidRDefault="004677DA" w:rsidP="00F412DD">
      <w:pPr>
        <w:pStyle w:val="a8"/>
        <w:spacing w:line="360" w:lineRule="auto"/>
        <w:jc w:val="center"/>
        <w:rPr>
          <w:b/>
          <w:bCs/>
          <w:sz w:val="28"/>
          <w:szCs w:val="28"/>
        </w:rPr>
      </w:pPr>
    </w:p>
    <w:p w:rsidR="003019DF" w:rsidRPr="0027110F" w:rsidRDefault="003019DF" w:rsidP="00F412DD">
      <w:pPr>
        <w:pStyle w:val="a8"/>
        <w:spacing w:line="360" w:lineRule="auto"/>
        <w:jc w:val="center"/>
        <w:rPr>
          <w:b/>
          <w:bCs/>
          <w:sz w:val="28"/>
          <w:szCs w:val="28"/>
        </w:rPr>
      </w:pPr>
    </w:p>
    <w:p w:rsidR="004020CF" w:rsidRPr="0027110F" w:rsidRDefault="006F4905" w:rsidP="00F412DD">
      <w:pPr>
        <w:pStyle w:val="a8"/>
        <w:spacing w:line="360" w:lineRule="auto"/>
        <w:jc w:val="center"/>
        <w:rPr>
          <w:sz w:val="28"/>
          <w:szCs w:val="28"/>
        </w:rPr>
      </w:pPr>
      <w:r w:rsidRPr="0027110F">
        <w:rPr>
          <w:b/>
          <w:bCs/>
          <w:sz w:val="28"/>
          <w:szCs w:val="28"/>
        </w:rPr>
        <w:lastRenderedPageBreak/>
        <w:t>Теми і плани практичн</w:t>
      </w:r>
      <w:r w:rsidR="0000636C" w:rsidRPr="0027110F">
        <w:rPr>
          <w:b/>
          <w:bCs/>
          <w:sz w:val="28"/>
          <w:szCs w:val="28"/>
        </w:rPr>
        <w:t>их занять</w:t>
      </w:r>
    </w:p>
    <w:p w:rsidR="006F4905" w:rsidRPr="0027110F" w:rsidRDefault="00807E75" w:rsidP="006F4905">
      <w:pPr>
        <w:jc w:val="center"/>
        <w:rPr>
          <w:rFonts w:ascii="Times New Roman" w:hAnsi="Times New Roman" w:cs="Times New Roman"/>
          <w:b/>
          <w:sz w:val="28"/>
          <w:szCs w:val="28"/>
          <w:lang w:val="uk-UA"/>
        </w:rPr>
      </w:pPr>
      <w:r w:rsidRPr="0027110F">
        <w:rPr>
          <w:rFonts w:ascii="Times New Roman" w:hAnsi="Times New Roman" w:cs="Times New Roman"/>
          <w:b/>
          <w:sz w:val="28"/>
          <w:szCs w:val="28"/>
          <w:lang w:val="uk-UA"/>
        </w:rPr>
        <w:t xml:space="preserve">Н.Е. 1.1. </w:t>
      </w:r>
      <w:r w:rsidR="006F4905" w:rsidRPr="0027110F">
        <w:rPr>
          <w:rFonts w:ascii="Times New Roman" w:hAnsi="Times New Roman" w:cs="Times New Roman"/>
          <w:b/>
          <w:sz w:val="28"/>
          <w:szCs w:val="28"/>
          <w:lang w:val="uk-UA"/>
        </w:rPr>
        <w:t xml:space="preserve">Правове регулювання господарської діяльності </w:t>
      </w:r>
    </w:p>
    <w:p w:rsidR="00807E75" w:rsidRPr="0027110F" w:rsidRDefault="009C5218" w:rsidP="006F4905">
      <w:pPr>
        <w:jc w:val="center"/>
        <w:rPr>
          <w:rFonts w:ascii="Times New Roman" w:hAnsi="Times New Roman" w:cs="Times New Roman"/>
          <w:sz w:val="28"/>
          <w:szCs w:val="28"/>
          <w:lang w:val="uk-UA"/>
        </w:rPr>
      </w:pPr>
      <w:r w:rsidRPr="0027110F">
        <w:rPr>
          <w:rFonts w:ascii="Times New Roman" w:hAnsi="Times New Roman" w:cs="Times New Roman"/>
          <w:sz w:val="28"/>
          <w:szCs w:val="28"/>
          <w:lang w:val="uk-UA"/>
        </w:rPr>
        <w:t>(2</w:t>
      </w:r>
      <w:r w:rsidR="00807E75" w:rsidRPr="0027110F">
        <w:rPr>
          <w:rFonts w:ascii="Times New Roman" w:hAnsi="Times New Roman" w:cs="Times New Roman"/>
          <w:sz w:val="28"/>
          <w:szCs w:val="28"/>
          <w:lang w:val="uk-UA"/>
        </w:rPr>
        <w:t xml:space="preserve"> год.)</w:t>
      </w:r>
    </w:p>
    <w:p w:rsidR="00807E75" w:rsidRPr="0027110F" w:rsidRDefault="00807E75" w:rsidP="00807E75">
      <w:pPr>
        <w:pStyle w:val="a8"/>
        <w:spacing w:line="360" w:lineRule="auto"/>
        <w:ind w:firstLine="510"/>
        <w:jc w:val="center"/>
        <w:rPr>
          <w:sz w:val="28"/>
          <w:szCs w:val="28"/>
        </w:rPr>
      </w:pPr>
      <w:r w:rsidRPr="0027110F">
        <w:rPr>
          <w:sz w:val="28"/>
          <w:szCs w:val="28"/>
        </w:rPr>
        <w:t>Максима</w:t>
      </w:r>
      <w:r w:rsidR="00D773ED" w:rsidRPr="0027110F">
        <w:rPr>
          <w:sz w:val="28"/>
          <w:szCs w:val="28"/>
        </w:rPr>
        <w:t>льна кількість балів за тему – 5</w:t>
      </w:r>
      <w:r w:rsidRPr="0027110F">
        <w:rPr>
          <w:sz w:val="28"/>
          <w:szCs w:val="28"/>
        </w:rPr>
        <w:t>.</w:t>
      </w:r>
    </w:p>
    <w:p w:rsidR="00807E75" w:rsidRPr="0027110F" w:rsidRDefault="00807E75" w:rsidP="00807E75">
      <w:pPr>
        <w:pStyle w:val="a8"/>
        <w:spacing w:line="360" w:lineRule="auto"/>
        <w:ind w:firstLine="510"/>
        <w:jc w:val="center"/>
        <w:rPr>
          <w:sz w:val="28"/>
          <w:szCs w:val="28"/>
        </w:rPr>
      </w:pPr>
      <w:r w:rsidRPr="0027110F">
        <w:rPr>
          <w:sz w:val="28"/>
          <w:szCs w:val="28"/>
        </w:rPr>
        <w:t>Схема оцінювання:</w:t>
      </w:r>
    </w:p>
    <w:p w:rsidR="00807E75" w:rsidRPr="0027110F" w:rsidRDefault="002F61FF" w:rsidP="00637CA5">
      <w:pPr>
        <w:pStyle w:val="a8"/>
        <w:numPr>
          <w:ilvl w:val="0"/>
          <w:numId w:val="13"/>
        </w:numPr>
        <w:spacing w:line="360" w:lineRule="auto"/>
        <w:ind w:left="0" w:firstLine="0"/>
        <w:jc w:val="both"/>
        <w:rPr>
          <w:spacing w:val="-10"/>
          <w:sz w:val="28"/>
          <w:szCs w:val="28"/>
        </w:rPr>
      </w:pPr>
      <w:r>
        <w:rPr>
          <w:spacing w:val="-10"/>
          <w:sz w:val="28"/>
          <w:szCs w:val="28"/>
        </w:rPr>
        <w:t xml:space="preserve">Усне опитування – </w:t>
      </w:r>
      <w:r w:rsidR="00D773ED" w:rsidRPr="0027110F">
        <w:rPr>
          <w:spacing w:val="-10"/>
          <w:sz w:val="28"/>
          <w:szCs w:val="28"/>
        </w:rPr>
        <w:t>3</w:t>
      </w:r>
      <w:r w:rsidR="00E07177" w:rsidRPr="0027110F">
        <w:rPr>
          <w:spacing w:val="-10"/>
          <w:sz w:val="28"/>
          <w:szCs w:val="28"/>
        </w:rPr>
        <w:t xml:space="preserve"> бали</w:t>
      </w:r>
      <w:r w:rsidR="00807E75" w:rsidRPr="0027110F">
        <w:rPr>
          <w:spacing w:val="-10"/>
          <w:sz w:val="28"/>
          <w:szCs w:val="28"/>
        </w:rPr>
        <w:t>.</w:t>
      </w:r>
    </w:p>
    <w:p w:rsidR="008835DE" w:rsidRPr="002F61FF" w:rsidRDefault="00462239" w:rsidP="00637CA5">
      <w:pPr>
        <w:pStyle w:val="a3"/>
        <w:numPr>
          <w:ilvl w:val="0"/>
          <w:numId w:val="13"/>
        </w:numPr>
        <w:spacing w:line="360" w:lineRule="auto"/>
        <w:ind w:left="0" w:firstLine="0"/>
        <w:rPr>
          <w:rFonts w:ascii="Times New Roman" w:hAnsi="Times New Roman"/>
          <w:color w:val="000000"/>
          <w:szCs w:val="28"/>
          <w:lang w:val="uk-UA" w:eastAsia="uk-UA" w:bidi="ar-SA"/>
        </w:rPr>
      </w:pPr>
      <w:r>
        <w:rPr>
          <w:rFonts w:ascii="Times New Roman" w:hAnsi="Times New Roman"/>
          <w:color w:val="000000"/>
          <w:szCs w:val="28"/>
          <w:lang w:val="uk-UA" w:eastAsia="uk-UA" w:bidi="ar-SA"/>
        </w:rPr>
        <w:t>Тестові завдання –</w:t>
      </w:r>
      <w:r w:rsidR="00D773ED" w:rsidRPr="0027110F">
        <w:rPr>
          <w:rFonts w:ascii="Times New Roman" w:hAnsi="Times New Roman"/>
          <w:color w:val="000000"/>
          <w:szCs w:val="28"/>
          <w:lang w:val="uk-UA" w:eastAsia="uk-UA" w:bidi="ar-SA"/>
        </w:rPr>
        <w:t xml:space="preserve"> 2</w:t>
      </w:r>
      <w:r w:rsidR="008835DE" w:rsidRPr="0027110F">
        <w:rPr>
          <w:rFonts w:ascii="Times New Roman" w:hAnsi="Times New Roman"/>
          <w:color w:val="000000"/>
          <w:szCs w:val="28"/>
          <w:lang w:val="uk-UA" w:eastAsia="uk-UA" w:bidi="ar-SA"/>
        </w:rPr>
        <w:t xml:space="preserve"> бали.</w:t>
      </w:r>
    </w:p>
    <w:p w:rsidR="00807E75" w:rsidRPr="0027110F" w:rsidRDefault="00807E75" w:rsidP="002F61FF">
      <w:pPr>
        <w:pStyle w:val="a8"/>
        <w:spacing w:line="360" w:lineRule="auto"/>
        <w:jc w:val="center"/>
        <w:rPr>
          <w:b/>
          <w:bCs/>
          <w:sz w:val="28"/>
          <w:szCs w:val="28"/>
        </w:rPr>
      </w:pPr>
      <w:r w:rsidRPr="0027110F">
        <w:rPr>
          <w:b/>
          <w:bCs/>
          <w:sz w:val="28"/>
          <w:szCs w:val="28"/>
        </w:rPr>
        <w:t>План</w:t>
      </w:r>
    </w:p>
    <w:p w:rsidR="006F4905" w:rsidRPr="00C37038" w:rsidRDefault="006F4905" w:rsidP="002F61FF">
      <w:pPr>
        <w:spacing w:after="0" w:line="360" w:lineRule="auto"/>
        <w:jc w:val="both"/>
        <w:rPr>
          <w:rFonts w:ascii="Times New Roman" w:hAnsi="Times New Roman" w:cs="Times New Roman"/>
          <w:color w:val="000000" w:themeColor="text1"/>
          <w:sz w:val="28"/>
          <w:szCs w:val="28"/>
          <w:lang w:val="uk-UA"/>
        </w:rPr>
      </w:pPr>
      <w:r w:rsidRPr="00C37038">
        <w:rPr>
          <w:rFonts w:ascii="Times New Roman" w:hAnsi="Times New Roman" w:cs="Times New Roman"/>
          <w:color w:val="000000" w:themeColor="text1"/>
          <w:sz w:val="28"/>
          <w:szCs w:val="28"/>
          <w:lang w:val="uk-UA"/>
        </w:rPr>
        <w:t>1. Нормативно-правове регулювання господарської діяльності</w:t>
      </w:r>
      <w:r w:rsidR="004677DA" w:rsidRPr="00C37038">
        <w:rPr>
          <w:rFonts w:ascii="Times New Roman" w:hAnsi="Times New Roman" w:cs="Times New Roman"/>
          <w:color w:val="000000" w:themeColor="text1"/>
          <w:sz w:val="28"/>
          <w:szCs w:val="28"/>
          <w:lang w:val="uk-UA"/>
        </w:rPr>
        <w:t>.</w:t>
      </w:r>
    </w:p>
    <w:p w:rsidR="006F4905" w:rsidRPr="00C37038" w:rsidRDefault="006F4905" w:rsidP="002F61FF">
      <w:pPr>
        <w:spacing w:after="0" w:line="360" w:lineRule="auto"/>
        <w:jc w:val="both"/>
        <w:rPr>
          <w:rFonts w:ascii="Times New Roman" w:hAnsi="Times New Roman" w:cs="Times New Roman"/>
          <w:color w:val="000000" w:themeColor="text1"/>
          <w:sz w:val="28"/>
          <w:szCs w:val="28"/>
          <w:lang w:val="uk-UA"/>
        </w:rPr>
      </w:pPr>
      <w:r w:rsidRPr="00C37038">
        <w:rPr>
          <w:rFonts w:ascii="Times New Roman" w:hAnsi="Times New Roman" w:cs="Times New Roman"/>
          <w:color w:val="000000" w:themeColor="text1"/>
          <w:sz w:val="28"/>
          <w:szCs w:val="28"/>
          <w:lang w:val="uk-UA"/>
        </w:rPr>
        <w:t>1.1.</w:t>
      </w:r>
      <w:r w:rsidRPr="00C37038">
        <w:rPr>
          <w:rFonts w:ascii="Times New Roman" w:hAnsi="Times New Roman" w:cs="Times New Roman"/>
          <w:color w:val="000000" w:themeColor="text1"/>
          <w:sz w:val="28"/>
          <w:szCs w:val="28"/>
          <w:lang w:val="uk-UA"/>
        </w:rPr>
        <w:tab/>
        <w:t>Конституція України в системі джерел підприємницького права</w:t>
      </w:r>
      <w:r w:rsidR="004677DA" w:rsidRPr="00C37038">
        <w:rPr>
          <w:rFonts w:ascii="Times New Roman" w:hAnsi="Times New Roman" w:cs="Times New Roman"/>
          <w:color w:val="000000" w:themeColor="text1"/>
          <w:sz w:val="28"/>
          <w:szCs w:val="28"/>
          <w:lang w:val="uk-UA"/>
        </w:rPr>
        <w:t>.</w:t>
      </w:r>
    </w:p>
    <w:p w:rsidR="006F4905" w:rsidRPr="00C37038" w:rsidRDefault="006F4905" w:rsidP="002F61FF">
      <w:pPr>
        <w:spacing w:after="0" w:line="360" w:lineRule="auto"/>
        <w:jc w:val="both"/>
        <w:rPr>
          <w:rFonts w:ascii="Times New Roman" w:hAnsi="Times New Roman" w:cs="Times New Roman"/>
          <w:color w:val="000000" w:themeColor="text1"/>
          <w:sz w:val="28"/>
          <w:szCs w:val="28"/>
          <w:lang w:val="uk-UA"/>
        </w:rPr>
      </w:pPr>
      <w:r w:rsidRPr="00C37038">
        <w:rPr>
          <w:rFonts w:ascii="Times New Roman" w:hAnsi="Times New Roman" w:cs="Times New Roman"/>
          <w:color w:val="000000" w:themeColor="text1"/>
          <w:sz w:val="28"/>
          <w:szCs w:val="28"/>
          <w:lang w:val="uk-UA"/>
        </w:rPr>
        <w:t>1.2.</w:t>
      </w:r>
      <w:r w:rsidRPr="00C37038">
        <w:rPr>
          <w:rFonts w:ascii="Times New Roman" w:hAnsi="Times New Roman" w:cs="Times New Roman"/>
          <w:color w:val="000000" w:themeColor="text1"/>
          <w:sz w:val="28"/>
          <w:szCs w:val="28"/>
          <w:lang w:val="uk-UA"/>
        </w:rPr>
        <w:tab/>
        <w:t>Закони та підзаконні нормативно-правові акти в  системі національних джерел підприємницького права</w:t>
      </w:r>
      <w:r w:rsidR="004677DA" w:rsidRPr="00C37038">
        <w:rPr>
          <w:rFonts w:ascii="Times New Roman" w:hAnsi="Times New Roman" w:cs="Times New Roman"/>
          <w:color w:val="000000" w:themeColor="text1"/>
          <w:sz w:val="28"/>
          <w:szCs w:val="28"/>
          <w:lang w:val="uk-UA"/>
        </w:rPr>
        <w:t>.</w:t>
      </w:r>
    </w:p>
    <w:p w:rsidR="006F4905" w:rsidRPr="00C37038" w:rsidRDefault="006F4905" w:rsidP="002F61FF">
      <w:pPr>
        <w:spacing w:after="0" w:line="360" w:lineRule="auto"/>
        <w:jc w:val="both"/>
        <w:rPr>
          <w:rFonts w:ascii="Times New Roman" w:hAnsi="Times New Roman" w:cs="Times New Roman"/>
          <w:color w:val="000000" w:themeColor="text1"/>
          <w:sz w:val="28"/>
          <w:szCs w:val="28"/>
          <w:lang w:val="uk-UA"/>
        </w:rPr>
      </w:pPr>
      <w:r w:rsidRPr="00C37038">
        <w:rPr>
          <w:rFonts w:ascii="Times New Roman" w:hAnsi="Times New Roman" w:cs="Times New Roman"/>
          <w:color w:val="000000" w:themeColor="text1"/>
          <w:sz w:val="28"/>
          <w:szCs w:val="28"/>
          <w:lang w:val="uk-UA"/>
        </w:rPr>
        <w:t>2.</w:t>
      </w:r>
      <w:r w:rsidRPr="00C37038">
        <w:rPr>
          <w:rFonts w:ascii="Times New Roman" w:hAnsi="Times New Roman" w:cs="Times New Roman"/>
          <w:color w:val="000000" w:themeColor="text1"/>
          <w:sz w:val="28"/>
          <w:szCs w:val="28"/>
          <w:lang w:val="uk-UA"/>
        </w:rPr>
        <w:tab/>
        <w:t>Публічні органи управління господарською діяльністю.</w:t>
      </w:r>
    </w:p>
    <w:p w:rsidR="006F4905" w:rsidRPr="00C37038" w:rsidRDefault="006F4905" w:rsidP="002F61FF">
      <w:pPr>
        <w:spacing w:after="0" w:line="360" w:lineRule="auto"/>
        <w:jc w:val="both"/>
        <w:rPr>
          <w:rFonts w:ascii="Times New Roman" w:hAnsi="Times New Roman" w:cs="Times New Roman"/>
          <w:color w:val="000000" w:themeColor="text1"/>
          <w:sz w:val="28"/>
          <w:szCs w:val="28"/>
          <w:lang w:val="uk-UA"/>
        </w:rPr>
      </w:pPr>
      <w:r w:rsidRPr="00C37038">
        <w:rPr>
          <w:rFonts w:ascii="Times New Roman" w:hAnsi="Times New Roman" w:cs="Times New Roman"/>
          <w:color w:val="000000" w:themeColor="text1"/>
          <w:sz w:val="28"/>
          <w:szCs w:val="28"/>
          <w:lang w:val="uk-UA"/>
        </w:rPr>
        <w:t>2.1.</w:t>
      </w:r>
      <w:r w:rsidRPr="00C37038">
        <w:rPr>
          <w:rFonts w:ascii="Times New Roman" w:hAnsi="Times New Roman" w:cs="Times New Roman"/>
          <w:color w:val="000000" w:themeColor="text1"/>
          <w:sz w:val="28"/>
          <w:szCs w:val="28"/>
          <w:lang w:val="uk-UA"/>
        </w:rPr>
        <w:tab/>
        <w:t>Кабінет Міністрів України в системі органів державної влади щодо управління господарською діяльністю</w:t>
      </w:r>
      <w:r w:rsidR="004677DA" w:rsidRPr="00C37038">
        <w:rPr>
          <w:rFonts w:ascii="Times New Roman" w:hAnsi="Times New Roman" w:cs="Times New Roman"/>
          <w:color w:val="000000" w:themeColor="text1"/>
          <w:sz w:val="28"/>
          <w:szCs w:val="28"/>
          <w:lang w:val="uk-UA"/>
        </w:rPr>
        <w:t>.</w:t>
      </w:r>
    </w:p>
    <w:p w:rsidR="006F4905" w:rsidRPr="00C37038" w:rsidRDefault="002F61FF" w:rsidP="002F61FF">
      <w:pPr>
        <w:spacing w:after="0" w:line="360" w:lineRule="auto"/>
        <w:jc w:val="both"/>
        <w:rPr>
          <w:rFonts w:ascii="Times New Roman" w:hAnsi="Times New Roman" w:cs="Times New Roman"/>
          <w:color w:val="000000" w:themeColor="text1"/>
          <w:sz w:val="28"/>
          <w:szCs w:val="28"/>
          <w:lang w:val="uk-UA"/>
        </w:rPr>
      </w:pPr>
      <w:r w:rsidRPr="00C37038">
        <w:rPr>
          <w:rFonts w:ascii="Times New Roman" w:hAnsi="Times New Roman" w:cs="Times New Roman"/>
          <w:color w:val="000000" w:themeColor="text1"/>
          <w:sz w:val="28"/>
          <w:szCs w:val="28"/>
          <w:lang w:val="uk-UA"/>
        </w:rPr>
        <w:t>2.2.</w:t>
      </w:r>
      <w:r w:rsidRPr="00C37038">
        <w:rPr>
          <w:rFonts w:ascii="Times New Roman" w:hAnsi="Times New Roman" w:cs="Times New Roman"/>
          <w:color w:val="000000" w:themeColor="text1"/>
          <w:sz w:val="28"/>
          <w:szCs w:val="28"/>
          <w:lang w:val="uk-UA"/>
        </w:rPr>
        <w:tab/>
        <w:t xml:space="preserve">Центральні </w:t>
      </w:r>
      <w:r w:rsidR="006F4905" w:rsidRPr="00C37038">
        <w:rPr>
          <w:rFonts w:ascii="Times New Roman" w:hAnsi="Times New Roman" w:cs="Times New Roman"/>
          <w:color w:val="000000" w:themeColor="text1"/>
          <w:sz w:val="28"/>
          <w:szCs w:val="28"/>
          <w:lang w:val="uk-UA"/>
        </w:rPr>
        <w:t>та місцеві органи виконавчої влади як ключові органи публічної адміністрації щодо управління господарською діяльністю</w:t>
      </w:r>
      <w:r w:rsidR="004677DA" w:rsidRPr="00C37038">
        <w:rPr>
          <w:rFonts w:ascii="Times New Roman" w:hAnsi="Times New Roman" w:cs="Times New Roman"/>
          <w:color w:val="000000" w:themeColor="text1"/>
          <w:sz w:val="28"/>
          <w:szCs w:val="28"/>
          <w:lang w:val="uk-UA"/>
        </w:rPr>
        <w:t>.</w:t>
      </w:r>
    </w:p>
    <w:p w:rsidR="006F4905" w:rsidRPr="00C37038" w:rsidRDefault="006F4905" w:rsidP="002F61FF">
      <w:pPr>
        <w:spacing w:after="0" w:line="360" w:lineRule="auto"/>
        <w:jc w:val="both"/>
        <w:rPr>
          <w:rFonts w:ascii="Times New Roman" w:hAnsi="Times New Roman" w:cs="Times New Roman"/>
          <w:color w:val="000000" w:themeColor="text1"/>
          <w:sz w:val="28"/>
          <w:szCs w:val="28"/>
          <w:lang w:val="uk-UA"/>
        </w:rPr>
      </w:pPr>
      <w:r w:rsidRPr="00C37038">
        <w:rPr>
          <w:rFonts w:ascii="Times New Roman" w:hAnsi="Times New Roman" w:cs="Times New Roman"/>
          <w:color w:val="000000" w:themeColor="text1"/>
          <w:sz w:val="28"/>
          <w:szCs w:val="28"/>
          <w:lang w:val="uk-UA"/>
        </w:rPr>
        <w:t>2.3.</w:t>
      </w:r>
      <w:r w:rsidRPr="00C37038">
        <w:rPr>
          <w:rFonts w:ascii="Times New Roman" w:hAnsi="Times New Roman" w:cs="Times New Roman"/>
          <w:color w:val="000000" w:themeColor="text1"/>
          <w:sz w:val="28"/>
          <w:szCs w:val="28"/>
          <w:lang w:val="uk-UA"/>
        </w:rPr>
        <w:tab/>
        <w:t>О</w:t>
      </w:r>
      <w:r w:rsidR="008B62D4" w:rsidRPr="00C37038">
        <w:rPr>
          <w:rFonts w:ascii="Times New Roman" w:hAnsi="Times New Roman" w:cs="Times New Roman"/>
          <w:color w:val="000000" w:themeColor="text1"/>
          <w:sz w:val="28"/>
          <w:szCs w:val="28"/>
          <w:lang w:val="uk-UA"/>
        </w:rPr>
        <w:t>р</w:t>
      </w:r>
      <w:r w:rsidR="00335C8D" w:rsidRPr="00C37038">
        <w:rPr>
          <w:rFonts w:ascii="Times New Roman" w:hAnsi="Times New Roman" w:cs="Times New Roman"/>
          <w:color w:val="000000" w:themeColor="text1"/>
          <w:sz w:val="28"/>
          <w:szCs w:val="28"/>
          <w:lang w:val="uk-UA"/>
        </w:rPr>
        <w:t xml:space="preserve">гани місцевого самоврядування </w:t>
      </w:r>
      <w:r w:rsidRPr="00C37038">
        <w:rPr>
          <w:rFonts w:ascii="Times New Roman" w:hAnsi="Times New Roman" w:cs="Times New Roman"/>
          <w:color w:val="000000" w:themeColor="text1"/>
          <w:sz w:val="28"/>
          <w:szCs w:val="28"/>
          <w:lang w:val="uk-UA"/>
        </w:rPr>
        <w:t>в системі органів публічної влади щодо управ</w:t>
      </w:r>
      <w:r w:rsidR="00537D16" w:rsidRPr="00C37038">
        <w:rPr>
          <w:rFonts w:ascii="Times New Roman" w:hAnsi="Times New Roman" w:cs="Times New Roman"/>
          <w:color w:val="000000" w:themeColor="text1"/>
          <w:sz w:val="28"/>
          <w:szCs w:val="28"/>
          <w:lang w:val="uk-UA"/>
        </w:rPr>
        <w:t>ління господарською діяльністю.</w:t>
      </w:r>
    </w:p>
    <w:p w:rsidR="00E70FEB" w:rsidRDefault="00E70FEB" w:rsidP="002F61FF">
      <w:pPr>
        <w:spacing w:after="0" w:line="360" w:lineRule="auto"/>
        <w:jc w:val="both"/>
        <w:rPr>
          <w:rFonts w:ascii="Times New Roman" w:hAnsi="Times New Roman" w:cs="Times New Roman"/>
          <w:sz w:val="28"/>
          <w:szCs w:val="28"/>
          <w:lang w:val="uk-UA"/>
        </w:rPr>
      </w:pPr>
    </w:p>
    <w:p w:rsidR="00E70FEB" w:rsidRPr="00E70FEB" w:rsidRDefault="00E70FEB" w:rsidP="00E70FEB">
      <w:pPr>
        <w:spacing w:after="0" w:line="360" w:lineRule="auto"/>
        <w:jc w:val="center"/>
        <w:rPr>
          <w:rFonts w:ascii="Times New Roman" w:hAnsi="Times New Roman" w:cs="Times New Roman"/>
          <w:b/>
          <w:sz w:val="28"/>
          <w:szCs w:val="28"/>
          <w:lang w:val="uk-UA"/>
        </w:rPr>
      </w:pPr>
      <w:r w:rsidRPr="00E70FEB">
        <w:rPr>
          <w:rFonts w:ascii="Times New Roman" w:hAnsi="Times New Roman" w:cs="Times New Roman"/>
          <w:b/>
          <w:sz w:val="28"/>
          <w:szCs w:val="28"/>
          <w:lang w:val="uk-UA"/>
        </w:rPr>
        <w:t>Опорний конспект</w:t>
      </w:r>
    </w:p>
    <w:p w:rsidR="00B47E67" w:rsidRDefault="00E70FEB" w:rsidP="00B47E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Визначення поняття </w:t>
      </w:r>
      <w:r>
        <w:rPr>
          <w:rFonts w:ascii="Times New Roman" w:hAnsi="Times New Roman" w:cs="Times New Roman"/>
          <w:sz w:val="28"/>
          <w:szCs w:val="28"/>
          <w:lang w:val="uk-UA"/>
        </w:rPr>
        <w:t>«</w:t>
      </w:r>
      <w:r>
        <w:rPr>
          <w:rFonts w:ascii="Times New Roman" w:hAnsi="Times New Roman" w:cs="Times New Roman"/>
          <w:sz w:val="28"/>
          <w:szCs w:val="28"/>
        </w:rPr>
        <w:t>господарська діяльність</w:t>
      </w:r>
      <w:r>
        <w:rPr>
          <w:rFonts w:ascii="Times New Roman" w:hAnsi="Times New Roman" w:cs="Times New Roman"/>
          <w:sz w:val="28"/>
          <w:szCs w:val="28"/>
          <w:lang w:val="uk-UA"/>
        </w:rPr>
        <w:t>»</w:t>
      </w:r>
      <w:r w:rsidRPr="00E70FEB">
        <w:rPr>
          <w:rFonts w:ascii="Times New Roman" w:hAnsi="Times New Roman" w:cs="Times New Roman"/>
          <w:sz w:val="28"/>
          <w:szCs w:val="28"/>
        </w:rPr>
        <w:t xml:space="preserve"> має ключове значення для всього масиву господарського законодавства. Більше того, воно використ</w:t>
      </w:r>
      <w:r>
        <w:rPr>
          <w:rFonts w:ascii="Times New Roman" w:hAnsi="Times New Roman" w:cs="Times New Roman"/>
          <w:sz w:val="28"/>
          <w:szCs w:val="28"/>
        </w:rPr>
        <w:t>овується і в інших галузях зако</w:t>
      </w:r>
      <w:r w:rsidRPr="00E70FEB">
        <w:rPr>
          <w:rFonts w:ascii="Times New Roman" w:hAnsi="Times New Roman" w:cs="Times New Roman"/>
          <w:sz w:val="28"/>
          <w:szCs w:val="28"/>
        </w:rPr>
        <w:t>нодавс</w:t>
      </w:r>
      <w:r>
        <w:rPr>
          <w:rFonts w:ascii="Times New Roman" w:hAnsi="Times New Roman" w:cs="Times New Roman"/>
          <w:sz w:val="28"/>
          <w:szCs w:val="28"/>
        </w:rPr>
        <w:t>тва (наприклад, у податковому</w:t>
      </w:r>
      <w:r>
        <w:rPr>
          <w:rFonts w:ascii="Times New Roman" w:hAnsi="Times New Roman" w:cs="Times New Roman"/>
          <w:sz w:val="28"/>
          <w:szCs w:val="28"/>
          <w:lang w:val="uk-UA"/>
        </w:rPr>
        <w:t xml:space="preserve">, адміністративному, цивільному, </w:t>
      </w:r>
      <w:r w:rsidRPr="00E70FEB">
        <w:rPr>
          <w:rFonts w:ascii="Times New Roman" w:hAnsi="Times New Roman" w:cs="Times New Roman"/>
          <w:sz w:val="28"/>
          <w:szCs w:val="28"/>
        </w:rPr>
        <w:t>кримінальному</w:t>
      </w:r>
      <w:r>
        <w:rPr>
          <w:rFonts w:ascii="Times New Roman" w:hAnsi="Times New Roman" w:cs="Times New Roman"/>
          <w:sz w:val="28"/>
          <w:szCs w:val="28"/>
          <w:lang w:val="uk-UA"/>
        </w:rPr>
        <w:t xml:space="preserve"> тощо</w:t>
      </w:r>
      <w:r w:rsidRPr="00E70FEB">
        <w:rPr>
          <w:rFonts w:ascii="Times New Roman" w:hAnsi="Times New Roman" w:cs="Times New Roman"/>
          <w:sz w:val="28"/>
          <w:szCs w:val="28"/>
        </w:rPr>
        <w:t>). Ця обставина вимагає максимально чіткого підходу до фо</w:t>
      </w:r>
      <w:r>
        <w:rPr>
          <w:rFonts w:ascii="Times New Roman" w:hAnsi="Times New Roman" w:cs="Times New Roman"/>
          <w:sz w:val="28"/>
          <w:szCs w:val="28"/>
        </w:rPr>
        <w:t xml:space="preserve">рмулювання цього поняття. </w:t>
      </w:r>
      <w:r>
        <w:rPr>
          <w:rFonts w:ascii="Times New Roman" w:hAnsi="Times New Roman" w:cs="Times New Roman"/>
          <w:sz w:val="28"/>
          <w:szCs w:val="28"/>
          <w:lang w:val="uk-UA"/>
        </w:rPr>
        <w:t>Ч</w:t>
      </w:r>
      <w:r w:rsidRPr="00E70FEB">
        <w:rPr>
          <w:rFonts w:ascii="Times New Roman" w:hAnsi="Times New Roman" w:cs="Times New Roman"/>
          <w:sz w:val="28"/>
          <w:szCs w:val="28"/>
        </w:rPr>
        <w:t xml:space="preserve">инне господарське законодавство до останнього часу містило декілька визначень поняття </w:t>
      </w:r>
      <w:r>
        <w:rPr>
          <w:rFonts w:ascii="Times New Roman" w:hAnsi="Times New Roman" w:cs="Times New Roman"/>
          <w:sz w:val="28"/>
          <w:szCs w:val="28"/>
        </w:rPr>
        <w:t>господарської діяльності (наприклад</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у </w:t>
      </w:r>
      <w:r>
        <w:rPr>
          <w:rFonts w:ascii="Times New Roman" w:hAnsi="Times New Roman" w:cs="Times New Roman"/>
          <w:sz w:val="28"/>
          <w:szCs w:val="28"/>
          <w:lang w:val="uk-UA"/>
        </w:rPr>
        <w:t>З</w:t>
      </w:r>
      <w:r>
        <w:rPr>
          <w:rFonts w:ascii="Times New Roman" w:hAnsi="Times New Roman" w:cs="Times New Roman"/>
          <w:sz w:val="28"/>
          <w:szCs w:val="28"/>
        </w:rPr>
        <w:t xml:space="preserve">аконі України </w:t>
      </w:r>
      <w:r>
        <w:rPr>
          <w:rFonts w:ascii="Times New Roman" w:hAnsi="Times New Roman" w:cs="Times New Roman"/>
          <w:sz w:val="28"/>
          <w:szCs w:val="28"/>
          <w:lang w:val="uk-UA"/>
        </w:rPr>
        <w:t>«</w:t>
      </w:r>
      <w:r w:rsidRPr="00E70FEB">
        <w:rPr>
          <w:rFonts w:ascii="Times New Roman" w:hAnsi="Times New Roman" w:cs="Times New Roman"/>
          <w:sz w:val="28"/>
          <w:szCs w:val="28"/>
        </w:rPr>
        <w:t>Про</w:t>
      </w:r>
      <w:r>
        <w:rPr>
          <w:rFonts w:ascii="Times New Roman" w:hAnsi="Times New Roman" w:cs="Times New Roman"/>
          <w:sz w:val="28"/>
          <w:szCs w:val="28"/>
        </w:rPr>
        <w:t xml:space="preserve"> зовнішньоекономічну діяльність</w:t>
      </w:r>
      <w:r>
        <w:rPr>
          <w:rFonts w:ascii="Times New Roman" w:hAnsi="Times New Roman" w:cs="Times New Roman"/>
          <w:sz w:val="28"/>
          <w:szCs w:val="28"/>
          <w:lang w:val="uk-UA"/>
        </w:rPr>
        <w:t>»</w:t>
      </w:r>
      <w:r w:rsidR="00206B2C">
        <w:rPr>
          <w:rFonts w:ascii="Times New Roman" w:hAnsi="Times New Roman" w:cs="Times New Roman"/>
          <w:sz w:val="28"/>
          <w:szCs w:val="28"/>
        </w:rPr>
        <w:t xml:space="preserve"> наводиться </w:t>
      </w:r>
      <w:r w:rsidR="00206B2C">
        <w:rPr>
          <w:rFonts w:ascii="Times New Roman" w:hAnsi="Times New Roman" w:cs="Times New Roman"/>
          <w:sz w:val="28"/>
          <w:szCs w:val="28"/>
          <w:lang w:val="uk-UA"/>
        </w:rPr>
        <w:t>визначиння</w:t>
      </w:r>
      <w:r>
        <w:rPr>
          <w:rFonts w:ascii="Times New Roman" w:hAnsi="Times New Roman" w:cs="Times New Roman"/>
          <w:sz w:val="28"/>
          <w:szCs w:val="28"/>
        </w:rPr>
        <w:t xml:space="preserve"> поняття господарська </w:t>
      </w:r>
      <w:r>
        <w:rPr>
          <w:rFonts w:ascii="Times New Roman" w:hAnsi="Times New Roman" w:cs="Times New Roman"/>
          <w:sz w:val="28"/>
          <w:szCs w:val="28"/>
        </w:rPr>
        <w:lastRenderedPageBreak/>
        <w:t xml:space="preserve">діяльність як </w:t>
      </w:r>
      <w:r>
        <w:rPr>
          <w:rFonts w:ascii="Times New Roman" w:hAnsi="Times New Roman" w:cs="Times New Roman"/>
          <w:sz w:val="28"/>
          <w:szCs w:val="28"/>
          <w:lang w:val="uk-UA"/>
        </w:rPr>
        <w:t xml:space="preserve">«… </w:t>
      </w:r>
      <w:r w:rsidR="00206B2C">
        <w:rPr>
          <w:rFonts w:ascii="Times New Roman" w:hAnsi="Times New Roman" w:cs="Times New Roman"/>
          <w:sz w:val="28"/>
          <w:szCs w:val="28"/>
        </w:rPr>
        <w:t>будь-які види діяльності, у тому числі господарська, пов’язані з виробництвом і обмінами як матеріального</w:t>
      </w:r>
      <w:r w:rsidRPr="00E70FEB">
        <w:rPr>
          <w:rFonts w:ascii="Times New Roman" w:hAnsi="Times New Roman" w:cs="Times New Roman"/>
          <w:sz w:val="28"/>
          <w:szCs w:val="28"/>
        </w:rPr>
        <w:t xml:space="preserve"> та</w:t>
      </w:r>
      <w:r w:rsidR="00206B2C">
        <w:rPr>
          <w:rFonts w:ascii="Times New Roman" w:hAnsi="Times New Roman" w:cs="Times New Roman"/>
          <w:sz w:val="28"/>
          <w:szCs w:val="28"/>
          <w:lang w:val="uk-UA"/>
        </w:rPr>
        <w:t>к</w:t>
      </w:r>
      <w:r w:rsidR="00206B2C">
        <w:rPr>
          <w:rFonts w:ascii="Times New Roman" w:hAnsi="Times New Roman" w:cs="Times New Roman"/>
          <w:sz w:val="28"/>
          <w:szCs w:val="28"/>
        </w:rPr>
        <w:t xml:space="preserve"> нематеріального</w:t>
      </w:r>
      <w:r w:rsidRPr="00E70FEB">
        <w:rPr>
          <w:rFonts w:ascii="Times New Roman" w:hAnsi="Times New Roman" w:cs="Times New Roman"/>
          <w:sz w:val="28"/>
          <w:szCs w:val="28"/>
        </w:rPr>
        <w:t xml:space="preserve"> бла</w:t>
      </w:r>
      <w:r>
        <w:rPr>
          <w:rFonts w:ascii="Times New Roman" w:hAnsi="Times New Roman" w:cs="Times New Roman"/>
          <w:sz w:val="28"/>
          <w:szCs w:val="28"/>
        </w:rPr>
        <w:t>г</w:t>
      </w:r>
      <w:r w:rsidR="00206B2C">
        <w:rPr>
          <w:rFonts w:ascii="Times New Roman" w:hAnsi="Times New Roman" w:cs="Times New Roman"/>
          <w:sz w:val="28"/>
          <w:szCs w:val="28"/>
          <w:lang w:val="uk-UA"/>
        </w:rPr>
        <w:t>а</w:t>
      </w:r>
      <w:r w:rsidR="00206B2C">
        <w:rPr>
          <w:rFonts w:ascii="Times New Roman" w:hAnsi="Times New Roman" w:cs="Times New Roman"/>
          <w:sz w:val="28"/>
          <w:szCs w:val="28"/>
        </w:rPr>
        <w:t>, як</w:t>
      </w:r>
      <w:r w:rsidR="00206B2C">
        <w:rPr>
          <w:rFonts w:ascii="Times New Roman" w:hAnsi="Times New Roman" w:cs="Times New Roman"/>
          <w:sz w:val="28"/>
          <w:szCs w:val="28"/>
          <w:lang w:val="uk-UA"/>
        </w:rPr>
        <w:t>і</w:t>
      </w:r>
      <w:r w:rsidR="00206B2C">
        <w:rPr>
          <w:rFonts w:ascii="Times New Roman" w:hAnsi="Times New Roman" w:cs="Times New Roman"/>
          <w:sz w:val="28"/>
          <w:szCs w:val="28"/>
        </w:rPr>
        <w:t xml:space="preserve"> можуть бути</w:t>
      </w:r>
      <w:r>
        <w:rPr>
          <w:rFonts w:ascii="Times New Roman" w:hAnsi="Times New Roman" w:cs="Times New Roman"/>
          <w:sz w:val="28"/>
          <w:szCs w:val="28"/>
        </w:rPr>
        <w:t xml:space="preserve"> у </w:t>
      </w:r>
      <w:r w:rsidR="00206B2C">
        <w:rPr>
          <w:rFonts w:ascii="Times New Roman" w:hAnsi="Times New Roman" w:cs="Times New Roman"/>
          <w:sz w:val="28"/>
          <w:szCs w:val="28"/>
          <w:lang w:val="uk-UA"/>
        </w:rPr>
        <w:t xml:space="preserve">різних </w:t>
      </w:r>
      <w:r w:rsidR="00206B2C">
        <w:rPr>
          <w:rFonts w:ascii="Times New Roman" w:hAnsi="Times New Roman" w:cs="Times New Roman"/>
          <w:sz w:val="28"/>
          <w:szCs w:val="28"/>
        </w:rPr>
        <w:t>формах товарів</w:t>
      </w:r>
      <w:r>
        <w:rPr>
          <w:rFonts w:ascii="Times New Roman" w:hAnsi="Times New Roman" w:cs="Times New Roman"/>
          <w:sz w:val="28"/>
          <w:szCs w:val="28"/>
          <w:lang w:val="uk-UA"/>
        </w:rPr>
        <w:t>»)</w:t>
      </w:r>
      <w:r w:rsidRPr="00E70FEB">
        <w:rPr>
          <w:rFonts w:ascii="Times New Roman" w:hAnsi="Times New Roman" w:cs="Times New Roman"/>
          <w:sz w:val="28"/>
          <w:szCs w:val="28"/>
        </w:rPr>
        <w:t>.</w:t>
      </w:r>
    </w:p>
    <w:p w:rsidR="00B47E67" w:rsidRDefault="00E70FEB" w:rsidP="00B47E67">
      <w:pPr>
        <w:spacing w:after="0" w:line="360" w:lineRule="auto"/>
        <w:ind w:firstLine="709"/>
        <w:jc w:val="both"/>
        <w:rPr>
          <w:rFonts w:ascii="Times New Roman" w:hAnsi="Times New Roman" w:cs="Times New Roman"/>
          <w:sz w:val="28"/>
          <w:szCs w:val="28"/>
        </w:rPr>
      </w:pPr>
      <w:r w:rsidRPr="00E70FEB">
        <w:rPr>
          <w:rFonts w:ascii="Times New Roman" w:hAnsi="Times New Roman" w:cs="Times New Roman"/>
          <w:sz w:val="28"/>
          <w:szCs w:val="28"/>
        </w:rPr>
        <w:t>З’ясовуючи поняття господарської діяльності, що наведено у ч.1 ст.3 Господарського кодексу України, необхідно зробити деякі попере</w:t>
      </w:r>
      <w:r w:rsidR="00B47E67">
        <w:rPr>
          <w:rFonts w:ascii="Times New Roman" w:hAnsi="Times New Roman" w:cs="Times New Roman"/>
          <w:sz w:val="28"/>
          <w:szCs w:val="28"/>
        </w:rPr>
        <w:t xml:space="preserve">дні застереження. </w:t>
      </w:r>
      <w:r w:rsidR="00B47E67">
        <w:rPr>
          <w:rFonts w:ascii="Times New Roman" w:hAnsi="Times New Roman" w:cs="Times New Roman"/>
          <w:sz w:val="28"/>
          <w:szCs w:val="28"/>
          <w:lang w:val="uk-UA"/>
        </w:rPr>
        <w:t>Наприклад</w:t>
      </w:r>
      <w:r>
        <w:rPr>
          <w:rFonts w:ascii="Times New Roman" w:hAnsi="Times New Roman" w:cs="Times New Roman"/>
          <w:sz w:val="28"/>
          <w:szCs w:val="28"/>
        </w:rPr>
        <w:t xml:space="preserve">, поняття </w:t>
      </w:r>
      <w:r>
        <w:rPr>
          <w:rFonts w:ascii="Times New Roman" w:hAnsi="Times New Roman" w:cs="Times New Roman"/>
          <w:sz w:val="28"/>
          <w:szCs w:val="28"/>
          <w:lang w:val="uk-UA"/>
        </w:rPr>
        <w:t>«</w:t>
      </w:r>
      <w:r>
        <w:rPr>
          <w:rFonts w:ascii="Times New Roman" w:hAnsi="Times New Roman" w:cs="Times New Roman"/>
          <w:sz w:val="28"/>
          <w:szCs w:val="28"/>
        </w:rPr>
        <w:t>господарська діяльність</w:t>
      </w:r>
      <w:r>
        <w:rPr>
          <w:rFonts w:ascii="Times New Roman" w:hAnsi="Times New Roman" w:cs="Times New Roman"/>
          <w:sz w:val="28"/>
          <w:szCs w:val="28"/>
          <w:lang w:val="uk-UA"/>
        </w:rPr>
        <w:t>»</w:t>
      </w:r>
      <w:r w:rsidRPr="00E70FEB">
        <w:rPr>
          <w:rFonts w:ascii="Times New Roman" w:hAnsi="Times New Roman" w:cs="Times New Roman"/>
          <w:sz w:val="28"/>
          <w:szCs w:val="28"/>
        </w:rPr>
        <w:t>, я</w:t>
      </w:r>
      <w:r>
        <w:rPr>
          <w:rFonts w:ascii="Times New Roman" w:hAnsi="Times New Roman" w:cs="Times New Roman"/>
          <w:sz w:val="28"/>
          <w:szCs w:val="28"/>
        </w:rPr>
        <w:t>кщо відволіктися від наведеного у Господарському к</w:t>
      </w:r>
      <w:r w:rsidRPr="00E70FEB">
        <w:rPr>
          <w:rFonts w:ascii="Times New Roman" w:hAnsi="Times New Roman" w:cs="Times New Roman"/>
          <w:sz w:val="28"/>
          <w:szCs w:val="28"/>
        </w:rPr>
        <w:t xml:space="preserve">одексі </w:t>
      </w:r>
      <w:r>
        <w:rPr>
          <w:rFonts w:ascii="Times New Roman" w:hAnsi="Times New Roman" w:cs="Times New Roman"/>
          <w:sz w:val="28"/>
          <w:szCs w:val="28"/>
          <w:lang w:val="uk-UA"/>
        </w:rPr>
        <w:t xml:space="preserve">Україні </w:t>
      </w:r>
      <w:r w:rsidRPr="00E70FEB">
        <w:rPr>
          <w:rFonts w:ascii="Times New Roman" w:hAnsi="Times New Roman" w:cs="Times New Roman"/>
          <w:sz w:val="28"/>
          <w:szCs w:val="28"/>
        </w:rPr>
        <w:t>визначення, само по собі має досить широке значення, а тому застосовується в багатьох випадках. Так, можна говори</w:t>
      </w:r>
      <w:r>
        <w:rPr>
          <w:rFonts w:ascii="Times New Roman" w:hAnsi="Times New Roman" w:cs="Times New Roman"/>
          <w:sz w:val="28"/>
          <w:szCs w:val="28"/>
        </w:rPr>
        <w:t>ти, наприклад, про побутову, до</w:t>
      </w:r>
      <w:r w:rsidRPr="00E70FEB">
        <w:rPr>
          <w:rFonts w:ascii="Times New Roman" w:hAnsi="Times New Roman" w:cs="Times New Roman"/>
          <w:sz w:val="28"/>
          <w:szCs w:val="28"/>
        </w:rPr>
        <w:t>машню господарську діяльність. В одних випадках господарська діяльність стає основною, систематичною, професійною, а в інших – додатковою, допоміжною, побіжною. Тому й різним може бути правовий режим відносно того чи іншого різновиду господарської діяльності. Критеріями відмежування одного різновиду господарської ді</w:t>
      </w:r>
      <w:r w:rsidR="00B47E67">
        <w:rPr>
          <w:rFonts w:ascii="Times New Roman" w:hAnsi="Times New Roman" w:cs="Times New Roman"/>
          <w:sz w:val="28"/>
          <w:szCs w:val="28"/>
        </w:rPr>
        <w:t>яльності від іншого можуть бути</w:t>
      </w:r>
      <w:r w:rsidRPr="00E70FEB">
        <w:rPr>
          <w:rFonts w:ascii="Times New Roman" w:hAnsi="Times New Roman" w:cs="Times New Roman"/>
          <w:sz w:val="28"/>
          <w:szCs w:val="28"/>
        </w:rPr>
        <w:t xml:space="preserve"> </w:t>
      </w:r>
      <w:r w:rsidR="00B47E67">
        <w:rPr>
          <w:rFonts w:ascii="Times New Roman" w:hAnsi="Times New Roman" w:cs="Times New Roman"/>
          <w:sz w:val="28"/>
          <w:szCs w:val="28"/>
          <w:lang w:val="uk-UA"/>
        </w:rPr>
        <w:t xml:space="preserve">відповідна </w:t>
      </w:r>
      <w:r w:rsidRPr="00E70FEB">
        <w:rPr>
          <w:rFonts w:ascii="Times New Roman" w:hAnsi="Times New Roman" w:cs="Times New Roman"/>
          <w:sz w:val="28"/>
          <w:szCs w:val="28"/>
        </w:rPr>
        <w:t>сфера, галузь, у яких здійснюється ця діяльність (на</w:t>
      </w:r>
      <w:r>
        <w:rPr>
          <w:rFonts w:ascii="Times New Roman" w:hAnsi="Times New Roman" w:cs="Times New Roman"/>
          <w:sz w:val="28"/>
          <w:szCs w:val="28"/>
        </w:rPr>
        <w:t>приклад</w:t>
      </w:r>
      <w:r>
        <w:rPr>
          <w:rFonts w:ascii="Times New Roman" w:hAnsi="Times New Roman" w:cs="Times New Roman"/>
          <w:sz w:val="28"/>
          <w:szCs w:val="28"/>
          <w:lang w:val="uk-UA"/>
        </w:rPr>
        <w:t>,</w:t>
      </w:r>
      <w:r>
        <w:rPr>
          <w:rFonts w:ascii="Times New Roman" w:hAnsi="Times New Roman" w:cs="Times New Roman"/>
          <w:sz w:val="28"/>
          <w:szCs w:val="28"/>
        </w:rPr>
        <w:t xml:space="preserve"> сфера суспільного вироб</w:t>
      </w:r>
      <w:r w:rsidRPr="00E70FEB">
        <w:rPr>
          <w:rFonts w:ascii="Times New Roman" w:hAnsi="Times New Roman" w:cs="Times New Roman"/>
          <w:sz w:val="28"/>
          <w:szCs w:val="28"/>
        </w:rPr>
        <w:t>ництва, со</w:t>
      </w:r>
      <w:r>
        <w:rPr>
          <w:rFonts w:ascii="Times New Roman" w:hAnsi="Times New Roman" w:cs="Times New Roman"/>
          <w:sz w:val="28"/>
          <w:szCs w:val="28"/>
        </w:rPr>
        <w:t>ціальна, культурна тощо</w:t>
      </w:r>
      <w:r w:rsidR="00B47E67">
        <w:rPr>
          <w:rFonts w:ascii="Times New Roman" w:hAnsi="Times New Roman" w:cs="Times New Roman"/>
          <w:sz w:val="28"/>
          <w:szCs w:val="28"/>
        </w:rPr>
        <w:t xml:space="preserve">); мета діяльності як от </w:t>
      </w:r>
      <w:r w:rsidRPr="00E70FEB">
        <w:rPr>
          <w:rFonts w:ascii="Times New Roman" w:hAnsi="Times New Roman" w:cs="Times New Roman"/>
          <w:sz w:val="28"/>
          <w:szCs w:val="28"/>
        </w:rPr>
        <w:t xml:space="preserve">одержання </w:t>
      </w:r>
      <w:r w:rsidR="00B47E67">
        <w:rPr>
          <w:rFonts w:ascii="Times New Roman" w:hAnsi="Times New Roman" w:cs="Times New Roman"/>
          <w:sz w:val="28"/>
          <w:szCs w:val="28"/>
        </w:rPr>
        <w:t>прибутку або без його одержання</w:t>
      </w:r>
      <w:r w:rsidRPr="00E70FEB">
        <w:rPr>
          <w:rFonts w:ascii="Times New Roman" w:hAnsi="Times New Roman" w:cs="Times New Roman"/>
          <w:sz w:val="28"/>
          <w:szCs w:val="28"/>
        </w:rPr>
        <w:t>; суб’єкт діяльності (спеціальний суб’єкт – суб’єкт суто господарської діяльності або інший суб’єкт, для якого ця діяльність є д</w:t>
      </w:r>
      <w:r>
        <w:rPr>
          <w:rFonts w:ascii="Times New Roman" w:hAnsi="Times New Roman" w:cs="Times New Roman"/>
          <w:sz w:val="28"/>
          <w:szCs w:val="28"/>
        </w:rPr>
        <w:t>опоміжною</w:t>
      </w:r>
      <w:r w:rsidR="00B47E67">
        <w:rPr>
          <w:rFonts w:ascii="Times New Roman" w:hAnsi="Times New Roman" w:cs="Times New Roman"/>
          <w:sz w:val="28"/>
          <w:szCs w:val="28"/>
          <w:lang w:val="uk-UA"/>
        </w:rPr>
        <w:t>, факультативною</w:t>
      </w:r>
      <w:r>
        <w:rPr>
          <w:rFonts w:ascii="Times New Roman" w:hAnsi="Times New Roman" w:cs="Times New Roman"/>
          <w:sz w:val="28"/>
          <w:szCs w:val="28"/>
        </w:rPr>
        <w:t>); обсяг саме господар</w:t>
      </w:r>
      <w:r w:rsidRPr="00E70FEB">
        <w:rPr>
          <w:rFonts w:ascii="Times New Roman" w:hAnsi="Times New Roman" w:cs="Times New Roman"/>
          <w:sz w:val="28"/>
          <w:szCs w:val="28"/>
        </w:rPr>
        <w:t>ської діяльності у більш широкій за змістом діяльності того чи іншого суб’єкта (основний або допоміжний).</w:t>
      </w:r>
    </w:p>
    <w:p w:rsidR="00B47E67" w:rsidRDefault="00E70FEB" w:rsidP="00B47E67">
      <w:pPr>
        <w:spacing w:after="0" w:line="360" w:lineRule="auto"/>
        <w:ind w:firstLine="709"/>
        <w:jc w:val="both"/>
        <w:rPr>
          <w:rFonts w:ascii="Times New Roman" w:hAnsi="Times New Roman" w:cs="Times New Roman"/>
          <w:sz w:val="28"/>
          <w:szCs w:val="28"/>
          <w:lang w:val="uk-UA"/>
        </w:rPr>
      </w:pPr>
      <w:r w:rsidRPr="00E70FEB">
        <w:rPr>
          <w:rFonts w:ascii="Times New Roman" w:hAnsi="Times New Roman" w:cs="Times New Roman"/>
          <w:sz w:val="28"/>
          <w:szCs w:val="28"/>
        </w:rPr>
        <w:t>Господарська діяльніс</w:t>
      </w:r>
      <w:r w:rsidR="00B47E67">
        <w:rPr>
          <w:rFonts w:ascii="Times New Roman" w:hAnsi="Times New Roman" w:cs="Times New Roman"/>
          <w:sz w:val="28"/>
          <w:szCs w:val="28"/>
        </w:rPr>
        <w:t>ть здійснюється у</w:t>
      </w:r>
      <w:r w:rsidRPr="00E70FEB">
        <w:rPr>
          <w:rFonts w:ascii="Times New Roman" w:hAnsi="Times New Roman" w:cs="Times New Roman"/>
          <w:sz w:val="28"/>
          <w:szCs w:val="28"/>
        </w:rPr>
        <w:t xml:space="preserve"> економічній сфері, а тому має суто економічні властивості. Останні </w:t>
      </w:r>
      <w:r w:rsidR="00B47E67">
        <w:rPr>
          <w:rFonts w:ascii="Times New Roman" w:hAnsi="Times New Roman" w:cs="Times New Roman"/>
          <w:sz w:val="28"/>
          <w:szCs w:val="28"/>
          <w:lang w:val="uk-UA"/>
        </w:rPr>
        <w:t xml:space="preserve">виводяться із </w:t>
      </w:r>
      <w:r w:rsidR="00B47E67">
        <w:rPr>
          <w:rFonts w:ascii="Times New Roman" w:hAnsi="Times New Roman" w:cs="Times New Roman"/>
          <w:sz w:val="28"/>
          <w:szCs w:val="28"/>
        </w:rPr>
        <w:t>вар</w:t>
      </w:r>
      <w:r w:rsidRPr="00E70FEB">
        <w:rPr>
          <w:rFonts w:ascii="Times New Roman" w:hAnsi="Times New Roman" w:cs="Times New Roman"/>
          <w:sz w:val="28"/>
          <w:szCs w:val="28"/>
        </w:rPr>
        <w:t xml:space="preserve">тісної оцінки, еквівалентності обміну, обчислень і розрахунків. Це </w:t>
      </w:r>
      <w:r w:rsidR="00B47E67">
        <w:rPr>
          <w:rFonts w:ascii="Times New Roman" w:hAnsi="Times New Roman" w:cs="Times New Roman"/>
          <w:sz w:val="28"/>
          <w:szCs w:val="28"/>
          <w:lang w:val="uk-UA"/>
        </w:rPr>
        <w:t xml:space="preserve">однаково </w:t>
      </w:r>
      <w:r w:rsidRPr="00E70FEB">
        <w:rPr>
          <w:rFonts w:ascii="Times New Roman" w:hAnsi="Times New Roman" w:cs="Times New Roman"/>
          <w:sz w:val="28"/>
          <w:szCs w:val="28"/>
        </w:rPr>
        <w:t xml:space="preserve">стосується як комерційної, так і некомерційної господарської діяльності. </w:t>
      </w:r>
      <w:r w:rsidR="00B47E67">
        <w:rPr>
          <w:rFonts w:ascii="Times New Roman" w:hAnsi="Times New Roman" w:cs="Times New Roman"/>
          <w:sz w:val="28"/>
          <w:szCs w:val="28"/>
          <w:lang w:val="uk-UA"/>
        </w:rPr>
        <w:t>Т</w:t>
      </w:r>
      <w:r w:rsidR="00B47E67">
        <w:rPr>
          <w:rFonts w:ascii="Times New Roman" w:hAnsi="Times New Roman" w:cs="Times New Roman"/>
          <w:sz w:val="28"/>
          <w:szCs w:val="28"/>
        </w:rPr>
        <w:t>ака озна</w:t>
      </w:r>
      <w:r w:rsidRPr="00E70FEB">
        <w:rPr>
          <w:rFonts w:ascii="Times New Roman" w:hAnsi="Times New Roman" w:cs="Times New Roman"/>
          <w:sz w:val="28"/>
          <w:szCs w:val="28"/>
        </w:rPr>
        <w:t>ка результа</w:t>
      </w:r>
      <w:r w:rsidR="00B47E67">
        <w:rPr>
          <w:rFonts w:ascii="Times New Roman" w:hAnsi="Times New Roman" w:cs="Times New Roman"/>
          <w:sz w:val="28"/>
          <w:szCs w:val="28"/>
        </w:rPr>
        <w:t xml:space="preserve">тів господарської діяльності яка має назву </w:t>
      </w:r>
      <w:r w:rsidR="00B47E67">
        <w:rPr>
          <w:rFonts w:ascii="Times New Roman" w:hAnsi="Times New Roman" w:cs="Times New Roman"/>
          <w:sz w:val="28"/>
          <w:szCs w:val="28"/>
          <w:lang w:val="uk-UA"/>
        </w:rPr>
        <w:t>«</w:t>
      </w:r>
      <w:r w:rsidR="00B47E67">
        <w:rPr>
          <w:rFonts w:ascii="Times New Roman" w:hAnsi="Times New Roman" w:cs="Times New Roman"/>
          <w:sz w:val="28"/>
          <w:szCs w:val="28"/>
        </w:rPr>
        <w:t>цінова визначеність</w:t>
      </w:r>
      <w:r w:rsidR="00B47E67">
        <w:rPr>
          <w:rFonts w:ascii="Times New Roman" w:hAnsi="Times New Roman" w:cs="Times New Roman"/>
          <w:sz w:val="28"/>
          <w:szCs w:val="28"/>
          <w:lang w:val="uk-UA"/>
        </w:rPr>
        <w:t>»</w:t>
      </w:r>
      <w:r w:rsidRPr="00E70FEB">
        <w:rPr>
          <w:rFonts w:ascii="Times New Roman" w:hAnsi="Times New Roman" w:cs="Times New Roman"/>
          <w:sz w:val="28"/>
          <w:szCs w:val="28"/>
        </w:rPr>
        <w:t>, присутня в абсолютній більшості випадків.</w:t>
      </w:r>
      <w:r w:rsidR="00B47E67">
        <w:rPr>
          <w:rFonts w:ascii="Times New Roman" w:hAnsi="Times New Roman" w:cs="Times New Roman"/>
          <w:sz w:val="28"/>
          <w:szCs w:val="28"/>
          <w:lang w:val="uk-UA"/>
        </w:rPr>
        <w:t xml:space="preserve"> </w:t>
      </w:r>
    </w:p>
    <w:p w:rsidR="008E2113" w:rsidRDefault="008E2113" w:rsidP="008E21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огляду на викладене вище можемо виокремити та</w:t>
      </w:r>
      <w:r w:rsidR="00B47E67">
        <w:rPr>
          <w:rFonts w:ascii="Times New Roman" w:hAnsi="Times New Roman" w:cs="Times New Roman"/>
          <w:sz w:val="28"/>
          <w:szCs w:val="28"/>
          <w:lang w:val="uk-UA"/>
        </w:rPr>
        <w:t xml:space="preserve"> перерахувати наступні </w:t>
      </w:r>
      <w:r w:rsidR="00E70FEB" w:rsidRPr="00B47E67">
        <w:rPr>
          <w:rFonts w:ascii="Times New Roman" w:hAnsi="Times New Roman" w:cs="Times New Roman"/>
          <w:sz w:val="28"/>
          <w:szCs w:val="28"/>
          <w:lang w:val="uk-UA"/>
        </w:rPr>
        <w:t>ознаки ос</w:t>
      </w:r>
      <w:r>
        <w:rPr>
          <w:rFonts w:ascii="Times New Roman" w:hAnsi="Times New Roman" w:cs="Times New Roman"/>
          <w:sz w:val="28"/>
          <w:szCs w:val="28"/>
          <w:lang w:val="uk-UA"/>
        </w:rPr>
        <w:t>новної господарської діяльності</w:t>
      </w:r>
      <w:r w:rsidR="00E70FEB" w:rsidRPr="00B47E67">
        <w:rPr>
          <w:rFonts w:ascii="Times New Roman" w:hAnsi="Times New Roman" w:cs="Times New Roman"/>
          <w:sz w:val="28"/>
          <w:szCs w:val="28"/>
          <w:lang w:val="uk-UA"/>
        </w:rPr>
        <w:t>, що регу</w:t>
      </w:r>
      <w:r>
        <w:rPr>
          <w:rFonts w:ascii="Times New Roman" w:hAnsi="Times New Roman" w:cs="Times New Roman"/>
          <w:sz w:val="28"/>
          <w:szCs w:val="28"/>
          <w:lang w:val="uk-UA"/>
        </w:rPr>
        <w:t>люється нормами Господарського к</w:t>
      </w:r>
      <w:r w:rsidR="00E70FEB" w:rsidRPr="00B47E67">
        <w:rPr>
          <w:rFonts w:ascii="Times New Roman" w:hAnsi="Times New Roman" w:cs="Times New Roman"/>
          <w:sz w:val="28"/>
          <w:szCs w:val="28"/>
          <w:lang w:val="uk-UA"/>
        </w:rPr>
        <w:t>одексу</w:t>
      </w:r>
      <w:r>
        <w:rPr>
          <w:rFonts w:ascii="Times New Roman" w:hAnsi="Times New Roman" w:cs="Times New Roman"/>
          <w:sz w:val="28"/>
          <w:szCs w:val="28"/>
          <w:lang w:val="uk-UA"/>
        </w:rPr>
        <w:t xml:space="preserve"> України: </w:t>
      </w:r>
      <w:r w:rsidR="00E70FEB" w:rsidRPr="00B47E67">
        <w:rPr>
          <w:rFonts w:ascii="Times New Roman" w:hAnsi="Times New Roman" w:cs="Times New Roman"/>
          <w:sz w:val="28"/>
          <w:szCs w:val="28"/>
          <w:lang w:val="uk-UA"/>
        </w:rPr>
        <w:t>здійсню</w:t>
      </w:r>
      <w:r>
        <w:rPr>
          <w:rFonts w:ascii="Times New Roman" w:hAnsi="Times New Roman" w:cs="Times New Roman"/>
          <w:sz w:val="28"/>
          <w:szCs w:val="28"/>
          <w:lang w:val="uk-UA"/>
        </w:rPr>
        <w:t>ється у сфері суспільного вироб</w:t>
      </w:r>
      <w:r w:rsidR="00E70FEB" w:rsidRPr="00B47E67">
        <w:rPr>
          <w:rFonts w:ascii="Times New Roman" w:hAnsi="Times New Roman" w:cs="Times New Roman"/>
          <w:sz w:val="28"/>
          <w:szCs w:val="28"/>
          <w:lang w:val="uk-UA"/>
        </w:rPr>
        <w:t>ництва (і ніяк не у сфері особист</w:t>
      </w:r>
      <w:r>
        <w:rPr>
          <w:rFonts w:ascii="Times New Roman" w:hAnsi="Times New Roman" w:cs="Times New Roman"/>
          <w:sz w:val="28"/>
          <w:szCs w:val="28"/>
          <w:lang w:val="uk-UA"/>
        </w:rPr>
        <w:t xml:space="preserve">ого споживання); </w:t>
      </w:r>
      <w:r w:rsidR="00E70FEB" w:rsidRPr="00B47E67">
        <w:rPr>
          <w:rFonts w:ascii="Times New Roman" w:hAnsi="Times New Roman" w:cs="Times New Roman"/>
          <w:sz w:val="28"/>
          <w:szCs w:val="28"/>
          <w:lang w:val="uk-UA"/>
        </w:rPr>
        <w:t xml:space="preserve">перебуваючи у сфері </w:t>
      </w:r>
      <w:r>
        <w:rPr>
          <w:rFonts w:ascii="Times New Roman" w:hAnsi="Times New Roman" w:cs="Times New Roman"/>
          <w:sz w:val="28"/>
          <w:szCs w:val="28"/>
          <w:lang w:val="uk-UA"/>
        </w:rPr>
        <w:t xml:space="preserve">суспільного </w:t>
      </w:r>
      <w:r>
        <w:rPr>
          <w:rFonts w:ascii="Times New Roman" w:hAnsi="Times New Roman" w:cs="Times New Roman"/>
          <w:sz w:val="28"/>
          <w:szCs w:val="28"/>
          <w:lang w:val="uk-UA"/>
        </w:rPr>
        <w:lastRenderedPageBreak/>
        <w:t>ви</w:t>
      </w:r>
      <w:r w:rsidR="00E70FEB" w:rsidRPr="00B47E67">
        <w:rPr>
          <w:rFonts w:ascii="Times New Roman" w:hAnsi="Times New Roman" w:cs="Times New Roman"/>
          <w:sz w:val="28"/>
          <w:szCs w:val="28"/>
          <w:lang w:val="uk-UA"/>
        </w:rPr>
        <w:t xml:space="preserve">робництва, яке, у свою чергу, базується на ринкових засадах, </w:t>
      </w:r>
      <w:r>
        <w:rPr>
          <w:rFonts w:ascii="Times New Roman" w:hAnsi="Times New Roman" w:cs="Times New Roman"/>
          <w:sz w:val="28"/>
          <w:szCs w:val="28"/>
          <w:lang w:val="uk-UA"/>
        </w:rPr>
        <w:t xml:space="preserve">вона </w:t>
      </w:r>
      <w:r w:rsidR="00E70FEB" w:rsidRPr="00B47E67">
        <w:rPr>
          <w:rFonts w:ascii="Times New Roman" w:hAnsi="Times New Roman" w:cs="Times New Roman"/>
          <w:sz w:val="28"/>
          <w:szCs w:val="28"/>
          <w:lang w:val="uk-UA"/>
        </w:rPr>
        <w:t>спрямована на задоволення приватних інтересів суб’єктів господарюван</w:t>
      </w:r>
      <w:r>
        <w:rPr>
          <w:rFonts w:ascii="Times New Roman" w:hAnsi="Times New Roman" w:cs="Times New Roman"/>
          <w:sz w:val="28"/>
          <w:szCs w:val="28"/>
          <w:lang w:val="uk-UA"/>
        </w:rPr>
        <w:t>ня за умови дотримання ними пев</w:t>
      </w:r>
      <w:r w:rsidR="00E70FEB" w:rsidRPr="00B47E67">
        <w:rPr>
          <w:rFonts w:ascii="Times New Roman" w:hAnsi="Times New Roman" w:cs="Times New Roman"/>
          <w:sz w:val="28"/>
          <w:szCs w:val="28"/>
          <w:lang w:val="uk-UA"/>
        </w:rPr>
        <w:t>них публічних інтересів (</w:t>
      </w:r>
      <w:r>
        <w:rPr>
          <w:rFonts w:ascii="Times New Roman" w:hAnsi="Times New Roman" w:cs="Times New Roman"/>
          <w:sz w:val="28"/>
          <w:szCs w:val="28"/>
          <w:lang w:val="uk-UA"/>
        </w:rPr>
        <w:t>поєднанння приватних і публічних інтересів);</w:t>
      </w:r>
      <w:r w:rsidR="00E70FEB" w:rsidRPr="00B47E67">
        <w:rPr>
          <w:rFonts w:ascii="Times New Roman" w:hAnsi="Times New Roman" w:cs="Times New Roman"/>
          <w:sz w:val="28"/>
          <w:szCs w:val="28"/>
          <w:lang w:val="uk-UA"/>
        </w:rPr>
        <w:t xml:space="preserve"> пов’язана</w:t>
      </w:r>
      <w:r>
        <w:rPr>
          <w:rFonts w:ascii="Times New Roman" w:hAnsi="Times New Roman" w:cs="Times New Roman"/>
          <w:sz w:val="28"/>
          <w:szCs w:val="28"/>
          <w:lang w:val="uk-UA"/>
        </w:rPr>
        <w:t xml:space="preserve"> з тією стороною суспільного виробництва</w:t>
      </w:r>
      <w:r w:rsidR="00E70FEB" w:rsidRPr="00B47E67">
        <w:rPr>
          <w:rFonts w:ascii="Times New Roman" w:hAnsi="Times New Roman" w:cs="Times New Roman"/>
          <w:sz w:val="28"/>
          <w:szCs w:val="28"/>
          <w:lang w:val="uk-UA"/>
        </w:rPr>
        <w:t xml:space="preserve"> у якій здійснюється господарс</w:t>
      </w:r>
      <w:r>
        <w:rPr>
          <w:rFonts w:ascii="Times New Roman" w:hAnsi="Times New Roman" w:cs="Times New Roman"/>
          <w:sz w:val="28"/>
          <w:szCs w:val="28"/>
          <w:lang w:val="uk-UA"/>
        </w:rPr>
        <w:t>ьке використання майна; є діяльністю за допомогою організовується</w:t>
      </w:r>
      <w:r w:rsidR="00E70FEB" w:rsidRPr="00B47E67">
        <w:rPr>
          <w:rFonts w:ascii="Times New Roman" w:hAnsi="Times New Roman" w:cs="Times New Roman"/>
          <w:sz w:val="28"/>
          <w:szCs w:val="28"/>
          <w:lang w:val="uk-UA"/>
        </w:rPr>
        <w:t xml:space="preserve"> виробн</w:t>
      </w:r>
      <w:r>
        <w:rPr>
          <w:rFonts w:ascii="Times New Roman" w:hAnsi="Times New Roman" w:cs="Times New Roman"/>
          <w:sz w:val="28"/>
          <w:szCs w:val="28"/>
          <w:lang w:val="uk-UA"/>
        </w:rPr>
        <w:t xml:space="preserve">ицтво та використання майна; </w:t>
      </w:r>
      <w:r w:rsidR="00E70FEB" w:rsidRPr="00B47E67">
        <w:rPr>
          <w:rFonts w:ascii="Times New Roman" w:hAnsi="Times New Roman" w:cs="Times New Roman"/>
          <w:sz w:val="28"/>
          <w:szCs w:val="28"/>
          <w:lang w:val="uk-UA"/>
        </w:rPr>
        <w:t>результат</w:t>
      </w:r>
      <w:r>
        <w:rPr>
          <w:rFonts w:ascii="Times New Roman" w:hAnsi="Times New Roman" w:cs="Times New Roman"/>
          <w:sz w:val="28"/>
          <w:szCs w:val="28"/>
          <w:lang w:val="uk-UA"/>
        </w:rPr>
        <w:t>и діяльності мають вартісний ха</w:t>
      </w:r>
      <w:r w:rsidR="00E70FEB" w:rsidRPr="00B47E67">
        <w:rPr>
          <w:rFonts w:ascii="Times New Roman" w:hAnsi="Times New Roman" w:cs="Times New Roman"/>
          <w:sz w:val="28"/>
          <w:szCs w:val="28"/>
          <w:lang w:val="uk-UA"/>
        </w:rPr>
        <w:t>рактер.</w:t>
      </w:r>
      <w:r>
        <w:rPr>
          <w:rFonts w:ascii="Times New Roman" w:hAnsi="Times New Roman" w:cs="Times New Roman"/>
          <w:sz w:val="28"/>
          <w:szCs w:val="28"/>
          <w:lang w:val="uk-UA"/>
        </w:rPr>
        <w:t xml:space="preserve"> </w:t>
      </w:r>
      <w:r w:rsidRPr="008E2113">
        <w:rPr>
          <w:rFonts w:ascii="Times New Roman" w:hAnsi="Times New Roman" w:cs="Times New Roman"/>
          <w:sz w:val="28"/>
          <w:szCs w:val="28"/>
          <w:lang w:val="uk-UA"/>
        </w:rPr>
        <w:t xml:space="preserve">Статтею 3 Господарського кодексу України </w:t>
      </w:r>
      <w:r>
        <w:rPr>
          <w:rFonts w:ascii="Times New Roman" w:hAnsi="Times New Roman" w:cs="Times New Roman"/>
          <w:sz w:val="28"/>
          <w:szCs w:val="28"/>
          <w:lang w:val="uk-UA"/>
        </w:rPr>
        <w:t>передбачаються</w:t>
      </w:r>
      <w:r w:rsidR="00E70FEB" w:rsidRPr="008E2113">
        <w:rPr>
          <w:rFonts w:ascii="Times New Roman" w:hAnsi="Times New Roman" w:cs="Times New Roman"/>
          <w:sz w:val="28"/>
          <w:szCs w:val="28"/>
          <w:lang w:val="uk-UA"/>
        </w:rPr>
        <w:t xml:space="preserve"> й певні різн</w:t>
      </w:r>
      <w:r w:rsidRPr="008E2113">
        <w:rPr>
          <w:rFonts w:ascii="Times New Roman" w:hAnsi="Times New Roman" w:cs="Times New Roman"/>
          <w:sz w:val="28"/>
          <w:szCs w:val="28"/>
          <w:lang w:val="uk-UA"/>
        </w:rPr>
        <w:t>овиди господарської діяльності</w:t>
      </w:r>
      <w:r>
        <w:rPr>
          <w:rFonts w:ascii="Times New Roman" w:hAnsi="Times New Roman" w:cs="Times New Roman"/>
          <w:sz w:val="28"/>
          <w:szCs w:val="28"/>
          <w:lang w:val="uk-UA"/>
        </w:rPr>
        <w:t xml:space="preserve">: </w:t>
      </w:r>
      <w:r w:rsidR="00E70FEB" w:rsidRPr="008E2113">
        <w:rPr>
          <w:rFonts w:ascii="Times New Roman" w:hAnsi="Times New Roman" w:cs="Times New Roman"/>
          <w:sz w:val="28"/>
          <w:szCs w:val="28"/>
          <w:lang w:val="uk-UA"/>
        </w:rPr>
        <w:t>вона здійснюється для досягнення економічних і соціальних результатів як з</w:t>
      </w:r>
      <w:r>
        <w:rPr>
          <w:rFonts w:ascii="Times New Roman" w:hAnsi="Times New Roman" w:cs="Times New Roman"/>
          <w:sz w:val="28"/>
          <w:szCs w:val="28"/>
          <w:lang w:val="uk-UA"/>
        </w:rPr>
        <w:t xml:space="preserve"> метою одержання прибутку (</w:t>
      </w:r>
      <w:r w:rsidR="00E70FEB" w:rsidRPr="008E2113">
        <w:rPr>
          <w:rFonts w:ascii="Times New Roman" w:hAnsi="Times New Roman" w:cs="Times New Roman"/>
          <w:sz w:val="28"/>
          <w:szCs w:val="28"/>
          <w:lang w:val="uk-UA"/>
        </w:rPr>
        <w:t>комерційна, підприємницька діяльність), так</w:t>
      </w:r>
      <w:r>
        <w:rPr>
          <w:rFonts w:ascii="Times New Roman" w:hAnsi="Times New Roman" w:cs="Times New Roman"/>
          <w:sz w:val="28"/>
          <w:szCs w:val="28"/>
          <w:lang w:val="uk-UA"/>
        </w:rPr>
        <w:t xml:space="preserve"> і без одержання прибутку (</w:t>
      </w:r>
      <w:r w:rsidR="00E70FEB" w:rsidRPr="008E2113">
        <w:rPr>
          <w:rFonts w:ascii="Times New Roman" w:hAnsi="Times New Roman" w:cs="Times New Roman"/>
          <w:sz w:val="28"/>
          <w:szCs w:val="28"/>
          <w:lang w:val="uk-UA"/>
        </w:rPr>
        <w:t xml:space="preserve">некомерційна господарська діяльність). </w:t>
      </w:r>
      <w:r w:rsidR="00E70FEB" w:rsidRPr="00E70FEB">
        <w:rPr>
          <w:rFonts w:ascii="Times New Roman" w:hAnsi="Times New Roman" w:cs="Times New Roman"/>
          <w:sz w:val="28"/>
          <w:szCs w:val="28"/>
        </w:rPr>
        <w:t>Таким чином, мета (</w:t>
      </w:r>
      <w:r>
        <w:rPr>
          <w:rFonts w:ascii="Times New Roman" w:hAnsi="Times New Roman" w:cs="Times New Roman"/>
          <w:sz w:val="28"/>
          <w:szCs w:val="28"/>
          <w:lang w:val="uk-UA"/>
        </w:rPr>
        <w:t xml:space="preserve">тобто, </w:t>
      </w:r>
      <w:r w:rsidR="00E70FEB" w:rsidRPr="00E70FEB">
        <w:rPr>
          <w:rFonts w:ascii="Times New Roman" w:hAnsi="Times New Roman" w:cs="Times New Roman"/>
          <w:sz w:val="28"/>
          <w:szCs w:val="28"/>
        </w:rPr>
        <w:t>одержання прибу</w:t>
      </w:r>
      <w:r>
        <w:rPr>
          <w:rFonts w:ascii="Times New Roman" w:hAnsi="Times New Roman" w:cs="Times New Roman"/>
          <w:sz w:val="28"/>
          <w:szCs w:val="28"/>
        </w:rPr>
        <w:t xml:space="preserve">тку або без його одержання) </w:t>
      </w:r>
      <w:r w:rsidR="00E70FEB" w:rsidRPr="00E70FEB">
        <w:rPr>
          <w:rFonts w:ascii="Times New Roman" w:hAnsi="Times New Roman" w:cs="Times New Roman"/>
          <w:sz w:val="28"/>
          <w:szCs w:val="28"/>
        </w:rPr>
        <w:t xml:space="preserve">стає головним критерієм поділу цієї діяльності на види. </w:t>
      </w:r>
    </w:p>
    <w:p w:rsidR="008E2113" w:rsidRDefault="008E2113" w:rsidP="008E211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00E70FEB" w:rsidRPr="00E70FEB">
        <w:rPr>
          <w:rFonts w:ascii="Times New Roman" w:hAnsi="Times New Roman" w:cs="Times New Roman"/>
          <w:sz w:val="28"/>
          <w:szCs w:val="28"/>
        </w:rPr>
        <w:t>е слід вважати, що основний критерій поділу</w:t>
      </w:r>
      <w:r>
        <w:rPr>
          <w:rFonts w:ascii="Times New Roman" w:hAnsi="Times New Roman" w:cs="Times New Roman"/>
          <w:sz w:val="28"/>
          <w:szCs w:val="28"/>
        </w:rPr>
        <w:t xml:space="preserve"> господарської діяльності на ко</w:t>
      </w:r>
      <w:r w:rsidR="00E70FEB" w:rsidRPr="00E70FEB">
        <w:rPr>
          <w:rFonts w:ascii="Times New Roman" w:hAnsi="Times New Roman" w:cs="Times New Roman"/>
          <w:sz w:val="28"/>
          <w:szCs w:val="28"/>
        </w:rPr>
        <w:t>мерційну і некомерційну – присутність або відсутність мет</w:t>
      </w:r>
      <w:r>
        <w:rPr>
          <w:rFonts w:ascii="Times New Roman" w:hAnsi="Times New Roman" w:cs="Times New Roman"/>
          <w:sz w:val="28"/>
          <w:szCs w:val="28"/>
        </w:rPr>
        <w:t>и одержання прибутку – має абсо</w:t>
      </w:r>
      <w:r w:rsidR="00E70FEB" w:rsidRPr="00E70FEB">
        <w:rPr>
          <w:rFonts w:ascii="Times New Roman" w:hAnsi="Times New Roman" w:cs="Times New Roman"/>
          <w:sz w:val="28"/>
          <w:szCs w:val="28"/>
        </w:rPr>
        <w:t>лютний характер. Якщо така мета є, то</w:t>
      </w:r>
      <w:r>
        <w:rPr>
          <w:rFonts w:ascii="Times New Roman" w:hAnsi="Times New Roman" w:cs="Times New Roman"/>
          <w:sz w:val="28"/>
          <w:szCs w:val="28"/>
          <w:lang w:val="uk-UA"/>
        </w:rPr>
        <w:t>, відповідно,</w:t>
      </w:r>
      <w:r w:rsidR="00E70FEB" w:rsidRPr="00E70FEB">
        <w:rPr>
          <w:rFonts w:ascii="Times New Roman" w:hAnsi="Times New Roman" w:cs="Times New Roman"/>
          <w:sz w:val="28"/>
          <w:szCs w:val="28"/>
        </w:rPr>
        <w:t xml:space="preserve"> є й конкретний резул</w:t>
      </w:r>
      <w:r>
        <w:rPr>
          <w:rFonts w:ascii="Times New Roman" w:hAnsi="Times New Roman" w:cs="Times New Roman"/>
          <w:sz w:val="28"/>
          <w:szCs w:val="28"/>
        </w:rPr>
        <w:t xml:space="preserve">ьтат її досягнення. </w:t>
      </w:r>
      <w:r>
        <w:rPr>
          <w:rFonts w:ascii="Times New Roman" w:hAnsi="Times New Roman" w:cs="Times New Roman"/>
          <w:sz w:val="28"/>
          <w:szCs w:val="28"/>
          <w:lang w:val="uk-UA"/>
        </w:rPr>
        <w:t xml:space="preserve">Він </w:t>
      </w:r>
      <w:r w:rsidR="00E70FEB" w:rsidRPr="00E70FEB">
        <w:rPr>
          <w:rFonts w:ascii="Times New Roman" w:hAnsi="Times New Roman" w:cs="Times New Roman"/>
          <w:sz w:val="28"/>
          <w:szCs w:val="28"/>
        </w:rPr>
        <w:t>може бути повним, частковим або зовсім відсутнім. Тому є необхідність у наближенні цього критерію до реального життя.</w:t>
      </w:r>
      <w:r w:rsidR="00E70FEB" w:rsidRPr="00E70FEB">
        <w:rPr>
          <w:rFonts w:ascii="Times New Roman" w:hAnsi="Times New Roman" w:cs="Times New Roman"/>
          <w:sz w:val="28"/>
          <w:szCs w:val="28"/>
          <w:lang w:val="uk-UA"/>
        </w:rPr>
        <w:t xml:space="preserve"> </w:t>
      </w:r>
      <w:r w:rsidR="00E70FEB" w:rsidRPr="00E70FEB">
        <w:rPr>
          <w:rFonts w:ascii="Times New Roman" w:hAnsi="Times New Roman" w:cs="Times New Roman"/>
          <w:sz w:val="28"/>
          <w:szCs w:val="28"/>
        </w:rPr>
        <w:t>При вирішенні цього питання на допомогу приходит</w:t>
      </w:r>
      <w:r>
        <w:rPr>
          <w:rFonts w:ascii="Times New Roman" w:hAnsi="Times New Roman" w:cs="Times New Roman"/>
          <w:sz w:val="28"/>
          <w:szCs w:val="28"/>
        </w:rPr>
        <w:t>ь одне з положень Системи націо</w:t>
      </w:r>
      <w:r w:rsidR="00E70FEB" w:rsidRPr="00E70FEB">
        <w:rPr>
          <w:rFonts w:ascii="Times New Roman" w:hAnsi="Times New Roman" w:cs="Times New Roman"/>
          <w:sz w:val="28"/>
          <w:szCs w:val="28"/>
        </w:rPr>
        <w:t>нальних рахунків (</w:t>
      </w:r>
      <w:r>
        <w:rPr>
          <w:rFonts w:ascii="Times New Roman" w:hAnsi="Times New Roman" w:cs="Times New Roman"/>
          <w:sz w:val="28"/>
          <w:szCs w:val="28"/>
          <w:lang w:val="uk-UA"/>
        </w:rPr>
        <w:t xml:space="preserve">далі – </w:t>
      </w:r>
      <w:r w:rsidR="00E70FEB" w:rsidRPr="00E70FEB">
        <w:rPr>
          <w:rFonts w:ascii="Times New Roman" w:hAnsi="Times New Roman" w:cs="Times New Roman"/>
          <w:sz w:val="28"/>
          <w:szCs w:val="28"/>
        </w:rPr>
        <w:t xml:space="preserve">СНР), прийнятої у 1993 році Комісією </w:t>
      </w:r>
      <w:r>
        <w:rPr>
          <w:rFonts w:ascii="Times New Roman" w:hAnsi="Times New Roman" w:cs="Times New Roman"/>
          <w:sz w:val="28"/>
          <w:szCs w:val="28"/>
        </w:rPr>
        <w:t>Європейських співтовариств, Між</w:t>
      </w:r>
      <w:r w:rsidR="00E70FEB" w:rsidRPr="00E70FEB">
        <w:rPr>
          <w:rFonts w:ascii="Times New Roman" w:hAnsi="Times New Roman" w:cs="Times New Roman"/>
          <w:sz w:val="28"/>
          <w:szCs w:val="28"/>
        </w:rPr>
        <w:t xml:space="preserve">народним валютним фондом, Організацією економічного </w:t>
      </w:r>
      <w:r>
        <w:rPr>
          <w:rFonts w:ascii="Times New Roman" w:hAnsi="Times New Roman" w:cs="Times New Roman"/>
          <w:sz w:val="28"/>
          <w:szCs w:val="28"/>
        </w:rPr>
        <w:t>співробітництва та розвитку, Ор</w:t>
      </w:r>
      <w:r w:rsidR="00E70FEB" w:rsidRPr="00E70FEB">
        <w:rPr>
          <w:rFonts w:ascii="Times New Roman" w:hAnsi="Times New Roman" w:cs="Times New Roman"/>
          <w:sz w:val="28"/>
          <w:szCs w:val="28"/>
        </w:rPr>
        <w:t xml:space="preserve">ганізацією Об’єднаних Націй та Світовим банком. </w:t>
      </w:r>
      <w:r>
        <w:rPr>
          <w:rFonts w:ascii="Times New Roman" w:hAnsi="Times New Roman" w:cs="Times New Roman"/>
          <w:sz w:val="28"/>
          <w:szCs w:val="28"/>
          <w:lang w:val="uk-UA"/>
        </w:rPr>
        <w:t xml:space="preserve">Так, </w:t>
      </w:r>
      <w:r>
        <w:rPr>
          <w:rFonts w:ascii="Times New Roman" w:hAnsi="Times New Roman" w:cs="Times New Roman"/>
          <w:sz w:val="28"/>
          <w:szCs w:val="28"/>
        </w:rPr>
        <w:t>між комер</w:t>
      </w:r>
      <w:r w:rsidR="00E70FEB" w:rsidRPr="00E70FEB">
        <w:rPr>
          <w:rFonts w:ascii="Times New Roman" w:hAnsi="Times New Roman" w:cs="Times New Roman"/>
          <w:sz w:val="28"/>
          <w:szCs w:val="28"/>
        </w:rPr>
        <w:t>ційними і некомерційними видами діяльності проводяться такі розмежування: комерційна діяльність включає виробництво продукції або надання послуг на ринку за такою ціною, яка покриває більше половини витрат виробництва; некоме</w:t>
      </w:r>
      <w:r>
        <w:rPr>
          <w:rFonts w:ascii="Times New Roman" w:hAnsi="Times New Roman" w:cs="Times New Roman"/>
          <w:sz w:val="28"/>
          <w:szCs w:val="28"/>
        </w:rPr>
        <w:t>рційна діяльність охоплює вироб</w:t>
      </w:r>
      <w:r w:rsidR="00E70FEB" w:rsidRPr="00E70FEB">
        <w:rPr>
          <w:rFonts w:ascii="Times New Roman" w:hAnsi="Times New Roman" w:cs="Times New Roman"/>
          <w:sz w:val="28"/>
          <w:szCs w:val="28"/>
        </w:rPr>
        <w:t>ництво продукції або надання послуг, безкоштовних або за цінами, що покривають половину чи менше половини витрат виробництва.</w:t>
      </w:r>
    </w:p>
    <w:p w:rsidR="0076013E" w:rsidRDefault="008E2113" w:rsidP="007601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Безпосередньо у </w:t>
      </w:r>
      <w:r>
        <w:rPr>
          <w:rFonts w:ascii="Times New Roman" w:hAnsi="Times New Roman" w:cs="Times New Roman"/>
          <w:sz w:val="28"/>
          <w:szCs w:val="28"/>
        </w:rPr>
        <w:t>Господарському к</w:t>
      </w:r>
      <w:r w:rsidR="00E70FEB" w:rsidRPr="00E70FEB">
        <w:rPr>
          <w:rFonts w:ascii="Times New Roman" w:hAnsi="Times New Roman" w:cs="Times New Roman"/>
          <w:sz w:val="28"/>
          <w:szCs w:val="28"/>
        </w:rPr>
        <w:t>одекс</w:t>
      </w:r>
      <w:r>
        <w:rPr>
          <w:rFonts w:ascii="Times New Roman" w:hAnsi="Times New Roman" w:cs="Times New Roman"/>
          <w:sz w:val="28"/>
          <w:szCs w:val="28"/>
          <w:lang w:val="uk-UA"/>
        </w:rPr>
        <w:t>і України</w:t>
      </w:r>
      <w:r>
        <w:rPr>
          <w:rFonts w:ascii="Times New Roman" w:hAnsi="Times New Roman" w:cs="Times New Roman"/>
          <w:sz w:val="28"/>
          <w:szCs w:val="28"/>
        </w:rPr>
        <w:t xml:space="preserve"> містяться окремі положення й про </w:t>
      </w:r>
      <w:r>
        <w:rPr>
          <w:rFonts w:ascii="Times New Roman" w:hAnsi="Times New Roman" w:cs="Times New Roman"/>
          <w:sz w:val="28"/>
          <w:szCs w:val="28"/>
          <w:lang w:val="uk-UA"/>
        </w:rPr>
        <w:t>«</w:t>
      </w:r>
      <w:r>
        <w:rPr>
          <w:rFonts w:ascii="Times New Roman" w:hAnsi="Times New Roman" w:cs="Times New Roman"/>
          <w:sz w:val="28"/>
          <w:szCs w:val="28"/>
        </w:rPr>
        <w:t>неприбуткову</w:t>
      </w:r>
      <w:r>
        <w:rPr>
          <w:rFonts w:ascii="Times New Roman" w:hAnsi="Times New Roman" w:cs="Times New Roman"/>
          <w:sz w:val="28"/>
          <w:szCs w:val="28"/>
          <w:lang w:val="uk-UA"/>
        </w:rPr>
        <w:t>»</w:t>
      </w:r>
      <w:r>
        <w:rPr>
          <w:rFonts w:ascii="Times New Roman" w:hAnsi="Times New Roman" w:cs="Times New Roman"/>
          <w:sz w:val="28"/>
          <w:szCs w:val="28"/>
        </w:rPr>
        <w:t xml:space="preserve"> або </w:t>
      </w:r>
      <w:r>
        <w:rPr>
          <w:rFonts w:ascii="Times New Roman" w:hAnsi="Times New Roman" w:cs="Times New Roman"/>
          <w:sz w:val="28"/>
          <w:szCs w:val="28"/>
          <w:lang w:val="uk-UA"/>
        </w:rPr>
        <w:t>«</w:t>
      </w:r>
      <w:r>
        <w:rPr>
          <w:rFonts w:ascii="Times New Roman" w:hAnsi="Times New Roman" w:cs="Times New Roman"/>
          <w:sz w:val="28"/>
          <w:szCs w:val="28"/>
        </w:rPr>
        <w:t>некомерційну (неприбуткову)</w:t>
      </w:r>
      <w:r>
        <w:rPr>
          <w:rFonts w:ascii="Times New Roman" w:hAnsi="Times New Roman" w:cs="Times New Roman"/>
          <w:sz w:val="28"/>
          <w:szCs w:val="28"/>
          <w:lang w:val="uk-UA"/>
        </w:rPr>
        <w:t>»</w:t>
      </w:r>
      <w:r w:rsidR="00E70FEB" w:rsidRPr="00E70FEB">
        <w:rPr>
          <w:rFonts w:ascii="Times New Roman" w:hAnsi="Times New Roman" w:cs="Times New Roman"/>
          <w:sz w:val="28"/>
          <w:szCs w:val="28"/>
        </w:rPr>
        <w:t xml:space="preserve"> </w:t>
      </w:r>
      <w:r w:rsidR="00E70FEB" w:rsidRPr="00E70FEB">
        <w:rPr>
          <w:rFonts w:ascii="Times New Roman" w:hAnsi="Times New Roman" w:cs="Times New Roman"/>
          <w:sz w:val="28"/>
          <w:szCs w:val="28"/>
        </w:rPr>
        <w:lastRenderedPageBreak/>
        <w:t xml:space="preserve">діяльність. </w:t>
      </w:r>
      <w:r>
        <w:rPr>
          <w:rFonts w:ascii="Times New Roman" w:hAnsi="Times New Roman" w:cs="Times New Roman"/>
          <w:sz w:val="28"/>
          <w:szCs w:val="28"/>
          <w:lang w:val="uk-UA"/>
        </w:rPr>
        <w:t xml:space="preserve">Як приклад така діяльність провадиться, </w:t>
      </w:r>
      <w:r w:rsidR="00E70FEB" w:rsidRPr="00E70FEB">
        <w:rPr>
          <w:rFonts w:ascii="Times New Roman" w:hAnsi="Times New Roman" w:cs="Times New Roman"/>
          <w:sz w:val="28"/>
          <w:szCs w:val="28"/>
        </w:rPr>
        <w:t xml:space="preserve">наприклад, </w:t>
      </w:r>
      <w:r>
        <w:rPr>
          <w:rFonts w:ascii="Times New Roman" w:hAnsi="Times New Roman" w:cs="Times New Roman"/>
          <w:sz w:val="28"/>
          <w:szCs w:val="28"/>
        </w:rPr>
        <w:t>благодійними та військовими організаціями</w:t>
      </w:r>
      <w:r w:rsidR="00E70FEB" w:rsidRPr="00E70FEB">
        <w:rPr>
          <w:rFonts w:ascii="Times New Roman" w:hAnsi="Times New Roman" w:cs="Times New Roman"/>
          <w:sz w:val="28"/>
          <w:szCs w:val="28"/>
        </w:rPr>
        <w:t xml:space="preserve">. </w:t>
      </w:r>
      <w:r w:rsidR="0076013E">
        <w:rPr>
          <w:rFonts w:ascii="Times New Roman" w:hAnsi="Times New Roman" w:cs="Times New Roman"/>
          <w:sz w:val="28"/>
          <w:szCs w:val="28"/>
          <w:lang w:val="uk-UA"/>
        </w:rPr>
        <w:t xml:space="preserve">Для них </w:t>
      </w:r>
      <w:r w:rsidR="00E70FEB" w:rsidRPr="00E70FEB">
        <w:rPr>
          <w:rFonts w:ascii="Times New Roman" w:hAnsi="Times New Roman" w:cs="Times New Roman"/>
          <w:sz w:val="28"/>
          <w:szCs w:val="28"/>
        </w:rPr>
        <w:t>господарська діяльність має підпорядкований, допоміжний характер.</w:t>
      </w:r>
      <w:r w:rsidR="00E70FEB" w:rsidRPr="00E70FEB">
        <w:rPr>
          <w:rFonts w:ascii="Times New Roman" w:hAnsi="Times New Roman" w:cs="Times New Roman"/>
          <w:sz w:val="28"/>
          <w:szCs w:val="28"/>
          <w:lang w:val="uk-UA"/>
        </w:rPr>
        <w:t xml:space="preserve"> Відповідно до ч.3 ст.3 Господарс</w:t>
      </w:r>
      <w:r w:rsidR="00206B2C">
        <w:rPr>
          <w:rFonts w:ascii="Times New Roman" w:hAnsi="Times New Roman" w:cs="Times New Roman"/>
          <w:sz w:val="28"/>
          <w:szCs w:val="28"/>
          <w:lang w:val="uk-UA"/>
        </w:rPr>
        <w:t>ького кодексу України робота негосподарюючого суб’єкта</w:t>
      </w:r>
      <w:r w:rsidR="00E70FEB" w:rsidRPr="00E70FEB">
        <w:rPr>
          <w:rFonts w:ascii="Times New Roman" w:hAnsi="Times New Roman" w:cs="Times New Roman"/>
          <w:sz w:val="28"/>
          <w:szCs w:val="28"/>
          <w:lang w:val="uk-UA"/>
        </w:rPr>
        <w:t xml:space="preserve">, </w:t>
      </w:r>
      <w:r w:rsidR="00206B2C">
        <w:rPr>
          <w:rFonts w:ascii="Times New Roman" w:hAnsi="Times New Roman" w:cs="Times New Roman"/>
          <w:sz w:val="28"/>
          <w:szCs w:val="28"/>
          <w:lang w:val="uk-UA"/>
        </w:rPr>
        <w:t xml:space="preserve"> у спрямованні та створенні, також підтриманні</w:t>
      </w:r>
      <w:r w:rsidR="00B303A9">
        <w:rPr>
          <w:rFonts w:ascii="Times New Roman" w:hAnsi="Times New Roman" w:cs="Times New Roman"/>
          <w:sz w:val="28"/>
          <w:szCs w:val="28"/>
          <w:lang w:val="uk-UA"/>
        </w:rPr>
        <w:t xml:space="preserve"> необхідного</w:t>
      </w:r>
      <w:r w:rsidR="00E70FEB" w:rsidRPr="00E70FEB">
        <w:rPr>
          <w:rFonts w:ascii="Times New Roman" w:hAnsi="Times New Roman" w:cs="Times New Roman"/>
          <w:sz w:val="28"/>
          <w:szCs w:val="28"/>
          <w:lang w:val="uk-UA"/>
        </w:rPr>
        <w:t xml:space="preserve"> матеріаль</w:t>
      </w:r>
      <w:r w:rsidR="00B303A9">
        <w:rPr>
          <w:rFonts w:ascii="Times New Roman" w:hAnsi="Times New Roman" w:cs="Times New Roman"/>
          <w:sz w:val="28"/>
          <w:szCs w:val="28"/>
          <w:lang w:val="uk-UA"/>
        </w:rPr>
        <w:t>но-технічного показника його функціонуванні, яка здійснюється спільно</w:t>
      </w:r>
      <w:r w:rsidR="00E70FEB" w:rsidRPr="00E70FEB">
        <w:rPr>
          <w:rFonts w:ascii="Times New Roman" w:hAnsi="Times New Roman" w:cs="Times New Roman"/>
          <w:sz w:val="28"/>
          <w:szCs w:val="28"/>
          <w:lang w:val="uk-UA"/>
        </w:rPr>
        <w:t xml:space="preserve"> або без </w:t>
      </w:r>
      <w:r w:rsidR="00B303A9">
        <w:rPr>
          <w:rFonts w:ascii="Times New Roman" w:hAnsi="Times New Roman" w:cs="Times New Roman"/>
          <w:sz w:val="28"/>
          <w:szCs w:val="28"/>
          <w:lang w:val="uk-UA"/>
        </w:rPr>
        <w:t>участі суб’єкта підприєництва</w:t>
      </w:r>
      <w:r w:rsidR="00E70FEB" w:rsidRPr="00E70FEB">
        <w:rPr>
          <w:rFonts w:ascii="Times New Roman" w:hAnsi="Times New Roman" w:cs="Times New Roman"/>
          <w:sz w:val="28"/>
          <w:szCs w:val="28"/>
          <w:lang w:val="uk-UA"/>
        </w:rPr>
        <w:t xml:space="preserve"> є господарчим</w:t>
      </w:r>
      <w:r w:rsidR="00B303A9">
        <w:rPr>
          <w:rFonts w:ascii="Times New Roman" w:hAnsi="Times New Roman" w:cs="Times New Roman"/>
          <w:sz w:val="28"/>
          <w:szCs w:val="28"/>
          <w:lang w:val="uk-UA"/>
        </w:rPr>
        <w:t>и</w:t>
      </w:r>
      <w:r w:rsidR="00E70FEB" w:rsidRPr="00E70FEB">
        <w:rPr>
          <w:rFonts w:ascii="Times New Roman" w:hAnsi="Times New Roman" w:cs="Times New Roman"/>
          <w:sz w:val="28"/>
          <w:szCs w:val="28"/>
          <w:lang w:val="uk-UA"/>
        </w:rPr>
        <w:t xml:space="preserve"> забезпеченням</w:t>
      </w:r>
      <w:r w:rsidR="00B303A9">
        <w:rPr>
          <w:rFonts w:ascii="Times New Roman" w:hAnsi="Times New Roman" w:cs="Times New Roman"/>
          <w:sz w:val="28"/>
          <w:szCs w:val="28"/>
          <w:lang w:val="uk-UA"/>
        </w:rPr>
        <w:t>и діяльності непідприємницьких</w:t>
      </w:r>
      <w:r w:rsidR="00E70FEB" w:rsidRPr="00E70FEB">
        <w:rPr>
          <w:rFonts w:ascii="Times New Roman" w:hAnsi="Times New Roman" w:cs="Times New Roman"/>
          <w:sz w:val="28"/>
          <w:szCs w:val="28"/>
          <w:lang w:val="uk-UA"/>
        </w:rPr>
        <w:t xml:space="preserve"> суб’єктів. Отже, </w:t>
      </w:r>
      <w:r w:rsidR="0076013E">
        <w:rPr>
          <w:rFonts w:ascii="Times New Roman" w:hAnsi="Times New Roman" w:cs="Times New Roman"/>
          <w:sz w:val="28"/>
          <w:szCs w:val="28"/>
          <w:lang w:val="uk-UA"/>
        </w:rPr>
        <w:t xml:space="preserve">вказана вище норма </w:t>
      </w:r>
      <w:r w:rsidR="00E70FEB" w:rsidRPr="00E70FEB">
        <w:rPr>
          <w:rFonts w:ascii="Times New Roman" w:hAnsi="Times New Roman" w:cs="Times New Roman"/>
          <w:sz w:val="28"/>
          <w:szCs w:val="28"/>
          <w:lang w:val="uk-UA"/>
        </w:rPr>
        <w:t>має суто роз’яснювальне значення, оскільки спрямована на запобігання непорозумінням, які зустрічаються на практ</w:t>
      </w:r>
      <w:r w:rsidR="0076013E">
        <w:rPr>
          <w:rFonts w:ascii="Times New Roman" w:hAnsi="Times New Roman" w:cs="Times New Roman"/>
          <w:sz w:val="28"/>
          <w:szCs w:val="28"/>
          <w:lang w:val="uk-UA"/>
        </w:rPr>
        <w:t>иці при визначенні меж господар</w:t>
      </w:r>
      <w:r w:rsidR="00E70FEB" w:rsidRPr="00E70FEB">
        <w:rPr>
          <w:rFonts w:ascii="Times New Roman" w:hAnsi="Times New Roman" w:cs="Times New Roman"/>
          <w:sz w:val="28"/>
          <w:szCs w:val="28"/>
          <w:lang w:val="uk-UA"/>
        </w:rPr>
        <w:t xml:space="preserve">ської діяльності. </w:t>
      </w:r>
      <w:r w:rsidR="00E70FEB" w:rsidRPr="00E70FEB">
        <w:rPr>
          <w:rFonts w:ascii="Times New Roman" w:hAnsi="Times New Roman" w:cs="Times New Roman"/>
          <w:sz w:val="28"/>
          <w:szCs w:val="28"/>
        </w:rPr>
        <w:t>Під нею нерідко помилково розуміють про</w:t>
      </w:r>
      <w:r w:rsidR="0076013E">
        <w:rPr>
          <w:rFonts w:ascii="Times New Roman" w:hAnsi="Times New Roman" w:cs="Times New Roman"/>
          <w:sz w:val="28"/>
          <w:szCs w:val="28"/>
        </w:rPr>
        <w:t>сте задоволення потреб організа</w:t>
      </w:r>
      <w:r w:rsidR="00E70FEB" w:rsidRPr="00E70FEB">
        <w:rPr>
          <w:rFonts w:ascii="Times New Roman" w:hAnsi="Times New Roman" w:cs="Times New Roman"/>
          <w:sz w:val="28"/>
          <w:szCs w:val="28"/>
        </w:rPr>
        <w:t>ції (наприклад, освітянського, оздоровчого або культурног</w:t>
      </w:r>
      <w:r w:rsidR="0076013E">
        <w:rPr>
          <w:rFonts w:ascii="Times New Roman" w:hAnsi="Times New Roman" w:cs="Times New Roman"/>
          <w:sz w:val="28"/>
          <w:szCs w:val="28"/>
        </w:rPr>
        <w:t>о призначення), яка дбає про ре</w:t>
      </w:r>
      <w:r w:rsidR="00E70FEB" w:rsidRPr="00E70FEB">
        <w:rPr>
          <w:rFonts w:ascii="Times New Roman" w:hAnsi="Times New Roman" w:cs="Times New Roman"/>
          <w:sz w:val="28"/>
          <w:szCs w:val="28"/>
        </w:rPr>
        <w:t>монт або інше облаштування свого приміщення. Оскільки така організація своїми діями безпосередньо не створює результат господарської діяльності (не виготовляє та не реалізує продукцію, не виконує роботу чи не надає послуги вартісного характеру), то вона й не може бути суб’єктом цієї діяльності. З іншого боку, господарче з</w:t>
      </w:r>
      <w:r w:rsidR="0076013E">
        <w:rPr>
          <w:rFonts w:ascii="Times New Roman" w:hAnsi="Times New Roman" w:cs="Times New Roman"/>
          <w:sz w:val="28"/>
          <w:szCs w:val="28"/>
        </w:rPr>
        <w:t>абезпечення діяльності організа</w:t>
      </w:r>
      <w:r w:rsidR="00E70FEB" w:rsidRPr="00E70FEB">
        <w:rPr>
          <w:rFonts w:ascii="Times New Roman" w:hAnsi="Times New Roman" w:cs="Times New Roman"/>
          <w:sz w:val="28"/>
          <w:szCs w:val="28"/>
        </w:rPr>
        <w:t xml:space="preserve">ції у багатьох випадках потребує від неї юридичного оформлення </w:t>
      </w:r>
      <w:r w:rsidR="0076013E">
        <w:rPr>
          <w:rFonts w:ascii="Times New Roman" w:hAnsi="Times New Roman" w:cs="Times New Roman"/>
          <w:sz w:val="28"/>
          <w:szCs w:val="28"/>
          <w:lang w:val="uk-UA"/>
        </w:rPr>
        <w:t xml:space="preserve">таких відносин </w:t>
      </w:r>
      <w:r w:rsidR="00E70FEB" w:rsidRPr="00E70FEB">
        <w:rPr>
          <w:rFonts w:ascii="Times New Roman" w:hAnsi="Times New Roman" w:cs="Times New Roman"/>
          <w:sz w:val="28"/>
          <w:szCs w:val="28"/>
        </w:rPr>
        <w:t xml:space="preserve">зі стороною, яка виконує відповідні роботи чи надає послуги (наприклад, укладення договору на виконання ремонтних робіт). </w:t>
      </w:r>
      <w:r w:rsidR="0076013E">
        <w:rPr>
          <w:rFonts w:ascii="Times New Roman" w:hAnsi="Times New Roman" w:cs="Times New Roman"/>
          <w:sz w:val="28"/>
          <w:szCs w:val="28"/>
          <w:lang w:val="uk-UA"/>
        </w:rPr>
        <w:t>Для захисту своїх інтересів, у випадку невиконання чи неналежного виконання взятих стороною зобов</w:t>
      </w:r>
      <w:r w:rsidR="0076013E" w:rsidRPr="0076013E">
        <w:rPr>
          <w:rFonts w:ascii="Times New Roman" w:hAnsi="Times New Roman" w:cs="Times New Roman"/>
          <w:sz w:val="28"/>
          <w:szCs w:val="28"/>
        </w:rPr>
        <w:t>’</w:t>
      </w:r>
      <w:r w:rsidR="0076013E">
        <w:rPr>
          <w:rFonts w:ascii="Times New Roman" w:hAnsi="Times New Roman" w:cs="Times New Roman"/>
          <w:sz w:val="28"/>
          <w:szCs w:val="28"/>
          <w:lang w:val="uk-UA"/>
        </w:rPr>
        <w:t xml:space="preserve">язань, такі відносини повинні врегульовуватись законодавством у сфері господарської діяльності. </w:t>
      </w:r>
    </w:p>
    <w:p w:rsidR="00B303A9" w:rsidRPr="00B303A9" w:rsidRDefault="00B303A9" w:rsidP="0076013E">
      <w:pPr>
        <w:spacing w:after="0" w:line="360" w:lineRule="auto"/>
        <w:ind w:firstLine="709"/>
        <w:jc w:val="both"/>
        <w:rPr>
          <w:rFonts w:ascii="Times New Roman" w:hAnsi="Times New Roman" w:cs="Times New Roman"/>
          <w:sz w:val="28"/>
          <w:szCs w:val="28"/>
          <w:lang w:val="uk-UA"/>
        </w:rPr>
      </w:pPr>
      <w:r w:rsidRPr="00B303A9">
        <w:rPr>
          <w:rFonts w:ascii="Times New Roman" w:hAnsi="Times New Roman" w:cs="Times New Roman"/>
          <w:sz w:val="28"/>
          <w:szCs w:val="28"/>
          <w:lang w:val="uk-UA"/>
        </w:rPr>
        <w:t>Сферу підприєниць</w:t>
      </w:r>
      <w:r w:rsidR="00E70FEB" w:rsidRPr="00B303A9">
        <w:rPr>
          <w:rFonts w:ascii="Times New Roman" w:hAnsi="Times New Roman" w:cs="Times New Roman"/>
          <w:sz w:val="28"/>
          <w:szCs w:val="28"/>
          <w:lang w:val="uk-UA"/>
        </w:rPr>
        <w:t xml:space="preserve">ких </w:t>
      </w:r>
      <w:r w:rsidRPr="00B303A9">
        <w:rPr>
          <w:rFonts w:ascii="Times New Roman" w:hAnsi="Times New Roman" w:cs="Times New Roman"/>
          <w:sz w:val="28"/>
          <w:szCs w:val="28"/>
          <w:lang w:val="uk-UA"/>
        </w:rPr>
        <w:t>відносин є</w:t>
      </w:r>
    </w:p>
    <w:p w:rsidR="00B303A9" w:rsidRDefault="00B303A9" w:rsidP="007601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господарсько-виробничі;</w:t>
      </w:r>
    </w:p>
    <w:p w:rsidR="00B303A9" w:rsidRDefault="00B303A9" w:rsidP="007601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організаційно-господарські;</w:t>
      </w:r>
    </w:p>
    <w:p w:rsidR="00B303A9" w:rsidRDefault="00B303A9" w:rsidP="0076013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E70FEB" w:rsidRPr="00B303A9">
        <w:rPr>
          <w:rFonts w:ascii="Times New Roman" w:hAnsi="Times New Roman" w:cs="Times New Roman"/>
          <w:sz w:val="28"/>
          <w:szCs w:val="28"/>
          <w:lang w:val="uk-UA"/>
        </w:rPr>
        <w:t xml:space="preserve"> вн</w:t>
      </w:r>
      <w:r>
        <w:rPr>
          <w:rFonts w:ascii="Times New Roman" w:hAnsi="Times New Roman" w:cs="Times New Roman"/>
          <w:sz w:val="28"/>
          <w:szCs w:val="28"/>
          <w:lang w:val="uk-UA"/>
        </w:rPr>
        <w:t>утрішньогосподарські відносини.</w:t>
      </w:r>
    </w:p>
    <w:p w:rsidR="0076013E" w:rsidRDefault="00E70FEB" w:rsidP="0076013E">
      <w:pPr>
        <w:spacing w:after="0" w:line="360" w:lineRule="auto"/>
        <w:ind w:firstLine="709"/>
        <w:jc w:val="both"/>
        <w:rPr>
          <w:rFonts w:ascii="Times New Roman" w:hAnsi="Times New Roman" w:cs="Times New Roman"/>
          <w:sz w:val="28"/>
          <w:szCs w:val="28"/>
          <w:lang w:val="uk-UA"/>
        </w:rPr>
      </w:pPr>
      <w:r w:rsidRPr="00B303A9">
        <w:rPr>
          <w:rFonts w:ascii="Times New Roman" w:hAnsi="Times New Roman" w:cs="Times New Roman"/>
          <w:sz w:val="28"/>
          <w:szCs w:val="28"/>
          <w:lang w:val="uk-UA"/>
        </w:rPr>
        <w:t>Господарсько-виробничі відносини, що складаються при безпосередньому здійсненні господарської діяльності з виробництва продукції, виконан</w:t>
      </w:r>
      <w:r w:rsidR="0076013E" w:rsidRPr="00B303A9">
        <w:rPr>
          <w:rFonts w:ascii="Times New Roman" w:hAnsi="Times New Roman" w:cs="Times New Roman"/>
          <w:sz w:val="28"/>
          <w:szCs w:val="28"/>
          <w:lang w:val="uk-UA"/>
        </w:rPr>
        <w:t xml:space="preserve">ня робіт та надання послуг, </w:t>
      </w:r>
      <w:r w:rsidRPr="00B303A9">
        <w:rPr>
          <w:rFonts w:ascii="Times New Roman" w:hAnsi="Times New Roman" w:cs="Times New Roman"/>
          <w:sz w:val="28"/>
          <w:szCs w:val="28"/>
          <w:lang w:val="uk-UA"/>
        </w:rPr>
        <w:t>набувають форму господарських зобов’язань (господ</w:t>
      </w:r>
      <w:r w:rsidR="0076013E" w:rsidRPr="00B303A9">
        <w:rPr>
          <w:rFonts w:ascii="Times New Roman" w:hAnsi="Times New Roman" w:cs="Times New Roman"/>
          <w:sz w:val="28"/>
          <w:szCs w:val="28"/>
          <w:lang w:val="uk-UA"/>
        </w:rPr>
        <w:t xml:space="preserve">арських договорів). </w:t>
      </w:r>
      <w:r w:rsidR="0076013E">
        <w:rPr>
          <w:rFonts w:ascii="Times New Roman" w:hAnsi="Times New Roman" w:cs="Times New Roman"/>
          <w:sz w:val="28"/>
          <w:szCs w:val="28"/>
        </w:rPr>
        <w:t>Зміст госпо</w:t>
      </w:r>
      <w:r w:rsidRPr="00E70FEB">
        <w:rPr>
          <w:rFonts w:ascii="Times New Roman" w:hAnsi="Times New Roman" w:cs="Times New Roman"/>
          <w:sz w:val="28"/>
          <w:szCs w:val="28"/>
        </w:rPr>
        <w:t xml:space="preserve">дарських зобов’язань визначається не тільки угодою їх </w:t>
      </w:r>
      <w:r w:rsidRPr="00E70FEB">
        <w:rPr>
          <w:rFonts w:ascii="Times New Roman" w:hAnsi="Times New Roman" w:cs="Times New Roman"/>
          <w:sz w:val="28"/>
          <w:szCs w:val="28"/>
        </w:rPr>
        <w:lastRenderedPageBreak/>
        <w:t>учасників, а й іншими актами, на основі яких вони укладаються (наприклад, при наданні державних замовлень). Майновий елемент у відносинах даного різновиду проявляється у передачі або в русі певного майна. Частіше за все такі майнові відносини супроводжуються й організаційними відносинами.</w:t>
      </w:r>
    </w:p>
    <w:p w:rsidR="0076013E" w:rsidRDefault="0076013E" w:rsidP="0076013E">
      <w:pPr>
        <w:spacing w:after="0" w:line="360" w:lineRule="auto"/>
        <w:ind w:firstLine="709"/>
        <w:jc w:val="both"/>
        <w:rPr>
          <w:rFonts w:ascii="Times New Roman" w:hAnsi="Times New Roman" w:cs="Times New Roman"/>
          <w:sz w:val="28"/>
          <w:szCs w:val="28"/>
          <w:lang w:val="uk-UA"/>
        </w:rPr>
      </w:pPr>
      <w:r w:rsidRPr="0076013E">
        <w:rPr>
          <w:rFonts w:ascii="Times New Roman" w:hAnsi="Times New Roman" w:cs="Times New Roman"/>
          <w:sz w:val="28"/>
          <w:szCs w:val="28"/>
          <w:lang w:val="uk-UA"/>
        </w:rPr>
        <w:t xml:space="preserve">Сам термін </w:t>
      </w:r>
      <w:r>
        <w:rPr>
          <w:rFonts w:ascii="Times New Roman" w:hAnsi="Times New Roman" w:cs="Times New Roman"/>
          <w:sz w:val="28"/>
          <w:szCs w:val="28"/>
          <w:lang w:val="uk-UA"/>
        </w:rPr>
        <w:t>«</w:t>
      </w:r>
      <w:r w:rsidR="00E70FEB" w:rsidRPr="0076013E">
        <w:rPr>
          <w:rFonts w:ascii="Times New Roman" w:hAnsi="Times New Roman" w:cs="Times New Roman"/>
          <w:sz w:val="28"/>
          <w:szCs w:val="28"/>
          <w:lang w:val="uk-UA"/>
        </w:rPr>
        <w:t>г</w:t>
      </w:r>
      <w:r>
        <w:rPr>
          <w:rFonts w:ascii="Times New Roman" w:hAnsi="Times New Roman" w:cs="Times New Roman"/>
          <w:sz w:val="28"/>
          <w:szCs w:val="28"/>
          <w:lang w:val="uk-UA"/>
        </w:rPr>
        <w:t>осподарсько-виробничі відносини»</w:t>
      </w:r>
      <w:r w:rsidR="00E70FEB" w:rsidRPr="0076013E">
        <w:rPr>
          <w:rFonts w:ascii="Times New Roman" w:hAnsi="Times New Roman" w:cs="Times New Roman"/>
          <w:sz w:val="28"/>
          <w:szCs w:val="28"/>
          <w:lang w:val="uk-UA"/>
        </w:rPr>
        <w:t xml:space="preserve"> вказує на максимальну наближеність цих відносин до виробничої діяльності суб’єктів господарювання. Він замінює той термі</w:t>
      </w:r>
      <w:r>
        <w:rPr>
          <w:rFonts w:ascii="Times New Roman" w:hAnsi="Times New Roman" w:cs="Times New Roman"/>
          <w:sz w:val="28"/>
          <w:szCs w:val="28"/>
          <w:lang w:val="uk-UA"/>
        </w:rPr>
        <w:t>н, який вживався у минулому – «</w:t>
      </w:r>
      <w:r w:rsidR="00E70FEB" w:rsidRPr="0076013E">
        <w:rPr>
          <w:rFonts w:ascii="Times New Roman" w:hAnsi="Times New Roman" w:cs="Times New Roman"/>
          <w:sz w:val="28"/>
          <w:szCs w:val="28"/>
          <w:lang w:val="uk-UA"/>
        </w:rPr>
        <w:t>оп</w:t>
      </w:r>
      <w:r>
        <w:rPr>
          <w:rFonts w:ascii="Times New Roman" w:hAnsi="Times New Roman" w:cs="Times New Roman"/>
          <w:sz w:val="28"/>
          <w:szCs w:val="28"/>
          <w:lang w:val="uk-UA"/>
        </w:rPr>
        <w:t>еративно-господарські відносини»</w:t>
      </w:r>
      <w:r w:rsidR="00E70FEB" w:rsidRPr="007601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Вони </w:t>
      </w:r>
      <w:r w:rsidR="00E70FEB" w:rsidRPr="0076013E">
        <w:rPr>
          <w:rFonts w:ascii="Times New Roman" w:hAnsi="Times New Roman" w:cs="Times New Roman"/>
          <w:sz w:val="28"/>
          <w:szCs w:val="28"/>
          <w:lang w:val="uk-UA"/>
        </w:rPr>
        <w:t>виникають, як правило, у сфері господарського управління. Підстави їх</w:t>
      </w:r>
      <w:r w:rsidRPr="0076013E">
        <w:rPr>
          <w:rFonts w:ascii="Times New Roman" w:hAnsi="Times New Roman" w:cs="Times New Roman"/>
          <w:sz w:val="28"/>
          <w:szCs w:val="28"/>
          <w:lang w:val="uk-UA"/>
        </w:rPr>
        <w:t xml:space="preserve"> виникнення вельми різноманітні</w:t>
      </w:r>
      <w:r>
        <w:rPr>
          <w:rFonts w:ascii="Times New Roman" w:hAnsi="Times New Roman" w:cs="Times New Roman"/>
          <w:sz w:val="28"/>
          <w:szCs w:val="28"/>
          <w:lang w:val="uk-UA"/>
        </w:rPr>
        <w:t>: акти державних ор</w:t>
      </w:r>
      <w:r w:rsidR="00E70FEB" w:rsidRPr="0076013E">
        <w:rPr>
          <w:rFonts w:ascii="Times New Roman" w:hAnsi="Times New Roman" w:cs="Times New Roman"/>
          <w:sz w:val="28"/>
          <w:szCs w:val="28"/>
          <w:lang w:val="uk-UA"/>
        </w:rPr>
        <w:t>ганів (зокрема владні приписи виробничо-господарським суб’єктам від антимонопольного органу, органу ціноутворювання, органу стандартизації та ін.), договори між центральними органами державної влади, органами місцевого самовряд</w:t>
      </w:r>
      <w:r>
        <w:rPr>
          <w:rFonts w:ascii="Times New Roman" w:hAnsi="Times New Roman" w:cs="Times New Roman"/>
          <w:sz w:val="28"/>
          <w:szCs w:val="28"/>
          <w:lang w:val="uk-UA"/>
        </w:rPr>
        <w:t>ування та підприємствами (об’єд</w:t>
      </w:r>
      <w:r w:rsidR="00E70FEB" w:rsidRPr="0076013E">
        <w:rPr>
          <w:rFonts w:ascii="Times New Roman" w:hAnsi="Times New Roman" w:cs="Times New Roman"/>
          <w:sz w:val="28"/>
          <w:szCs w:val="28"/>
          <w:lang w:val="uk-UA"/>
        </w:rPr>
        <w:t xml:space="preserve">наннями підприємств), договори про утворення об’єднань, фінансово-промислових груп або холдингів підприємств, статутні документи складних виробничо-господарських структур, у яких створюються субординаційні господарські ланки. </w:t>
      </w:r>
      <w:r>
        <w:rPr>
          <w:rFonts w:ascii="Times New Roman" w:hAnsi="Times New Roman" w:cs="Times New Roman"/>
          <w:sz w:val="28"/>
          <w:szCs w:val="28"/>
          <w:lang w:val="uk-UA"/>
        </w:rPr>
        <w:t>Окремі «вертикальні»</w:t>
      </w:r>
      <w:r w:rsidR="00E70FEB" w:rsidRPr="0076013E">
        <w:rPr>
          <w:rFonts w:ascii="Times New Roman" w:hAnsi="Times New Roman" w:cs="Times New Roman"/>
          <w:sz w:val="28"/>
          <w:szCs w:val="28"/>
          <w:lang w:val="uk-UA"/>
        </w:rPr>
        <w:t xml:space="preserve"> господарські відносини мають с</w:t>
      </w:r>
      <w:r>
        <w:rPr>
          <w:rFonts w:ascii="Times New Roman" w:hAnsi="Times New Roman" w:cs="Times New Roman"/>
          <w:sz w:val="28"/>
          <w:szCs w:val="28"/>
          <w:lang w:val="uk-UA"/>
        </w:rPr>
        <w:t>кладну, багатошарову структуру (</w:t>
      </w:r>
      <w:r w:rsidR="00E70FEB" w:rsidRPr="00E70FEB">
        <w:rPr>
          <w:rFonts w:ascii="Times New Roman" w:hAnsi="Times New Roman" w:cs="Times New Roman"/>
          <w:sz w:val="28"/>
          <w:szCs w:val="28"/>
        </w:rPr>
        <w:t>наприклад, відносин між органами податкової служби і суб’єктами го</w:t>
      </w:r>
      <w:r>
        <w:rPr>
          <w:rFonts w:ascii="Times New Roman" w:hAnsi="Times New Roman" w:cs="Times New Roman"/>
          <w:sz w:val="28"/>
          <w:szCs w:val="28"/>
        </w:rPr>
        <w:t>сподарю</w:t>
      </w:r>
      <w:r w:rsidR="00E70FEB" w:rsidRPr="00E70FEB">
        <w:rPr>
          <w:rFonts w:ascii="Times New Roman" w:hAnsi="Times New Roman" w:cs="Times New Roman"/>
          <w:sz w:val="28"/>
          <w:szCs w:val="28"/>
        </w:rPr>
        <w:t>вання</w:t>
      </w:r>
      <w:r>
        <w:rPr>
          <w:rFonts w:ascii="Times New Roman" w:hAnsi="Times New Roman" w:cs="Times New Roman"/>
          <w:sz w:val="28"/>
          <w:szCs w:val="28"/>
          <w:lang w:val="uk-UA"/>
        </w:rPr>
        <w:t>)</w:t>
      </w:r>
      <w:r w:rsidR="00E70FEB" w:rsidRPr="00E70FEB">
        <w:rPr>
          <w:rFonts w:ascii="Times New Roman" w:hAnsi="Times New Roman" w:cs="Times New Roman"/>
          <w:sz w:val="28"/>
          <w:szCs w:val="28"/>
        </w:rPr>
        <w:t>.</w:t>
      </w:r>
      <w:r>
        <w:rPr>
          <w:rFonts w:ascii="Times New Roman" w:hAnsi="Times New Roman" w:cs="Times New Roman"/>
          <w:sz w:val="28"/>
          <w:szCs w:val="28"/>
          <w:lang w:val="uk-UA"/>
        </w:rPr>
        <w:t xml:space="preserve"> </w:t>
      </w:r>
    </w:p>
    <w:p w:rsidR="001C599A" w:rsidRDefault="0076013E" w:rsidP="001C59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Принагідно зазначимо що </w:t>
      </w:r>
      <w:r w:rsidRPr="0076013E">
        <w:rPr>
          <w:rFonts w:ascii="Times New Roman" w:hAnsi="Times New Roman" w:cs="Times New Roman"/>
          <w:sz w:val="28"/>
          <w:szCs w:val="28"/>
          <w:lang w:val="uk-UA"/>
        </w:rPr>
        <w:t xml:space="preserve">адміністрування зі справляння податків та зборів </w:t>
      </w:r>
      <w:r w:rsidR="00E70FEB" w:rsidRPr="0076013E">
        <w:rPr>
          <w:rFonts w:ascii="Times New Roman" w:hAnsi="Times New Roman" w:cs="Times New Roman"/>
          <w:sz w:val="28"/>
          <w:szCs w:val="28"/>
          <w:lang w:val="uk-UA"/>
        </w:rPr>
        <w:t xml:space="preserve">має, </w:t>
      </w:r>
      <w:r>
        <w:rPr>
          <w:rFonts w:ascii="Times New Roman" w:hAnsi="Times New Roman" w:cs="Times New Roman"/>
          <w:sz w:val="28"/>
          <w:szCs w:val="28"/>
          <w:lang w:val="uk-UA"/>
        </w:rPr>
        <w:t xml:space="preserve">податкову правову природу. </w:t>
      </w:r>
      <w:r w:rsidR="00E70FEB" w:rsidRPr="00E70FEB">
        <w:rPr>
          <w:rFonts w:ascii="Times New Roman" w:hAnsi="Times New Roman" w:cs="Times New Roman"/>
          <w:sz w:val="28"/>
          <w:szCs w:val="28"/>
        </w:rPr>
        <w:t>Це означає, що на всіх суб’єктів господарювання накладається конституційний обов’язок зі сплати податків. Акти органів податкової служби, спрямовані на захист публічних інтересів, вст</w:t>
      </w:r>
      <w:r>
        <w:rPr>
          <w:rFonts w:ascii="Times New Roman" w:hAnsi="Times New Roman" w:cs="Times New Roman"/>
          <w:sz w:val="28"/>
          <w:szCs w:val="28"/>
        </w:rPr>
        <w:t>ановлюють право</w:t>
      </w:r>
      <w:r w:rsidR="00E70FEB" w:rsidRPr="00E70FEB">
        <w:rPr>
          <w:rFonts w:ascii="Times New Roman" w:hAnsi="Times New Roman" w:cs="Times New Roman"/>
          <w:sz w:val="28"/>
          <w:szCs w:val="28"/>
        </w:rPr>
        <w:t xml:space="preserve">відносини цих суб’єктів з державою. </w:t>
      </w:r>
      <w:r>
        <w:rPr>
          <w:rFonts w:ascii="Times New Roman" w:hAnsi="Times New Roman" w:cs="Times New Roman"/>
          <w:sz w:val="28"/>
          <w:szCs w:val="28"/>
          <w:lang w:val="uk-UA"/>
        </w:rPr>
        <w:t xml:space="preserve">Це й формує правило за яким </w:t>
      </w:r>
      <w:r>
        <w:rPr>
          <w:rFonts w:ascii="Times New Roman" w:hAnsi="Times New Roman" w:cs="Times New Roman"/>
          <w:sz w:val="28"/>
          <w:szCs w:val="28"/>
        </w:rPr>
        <w:t xml:space="preserve">суб’єкти господарювання </w:t>
      </w:r>
      <w:r>
        <w:rPr>
          <w:rFonts w:ascii="Times New Roman" w:hAnsi="Times New Roman" w:cs="Times New Roman"/>
          <w:sz w:val="28"/>
          <w:szCs w:val="28"/>
          <w:lang w:val="uk-UA"/>
        </w:rPr>
        <w:t xml:space="preserve">несуть юридичну відповідальність </w:t>
      </w:r>
      <w:r>
        <w:rPr>
          <w:rFonts w:ascii="Times New Roman" w:hAnsi="Times New Roman" w:cs="Times New Roman"/>
          <w:sz w:val="28"/>
          <w:szCs w:val="28"/>
        </w:rPr>
        <w:t>пе</w:t>
      </w:r>
      <w:r w:rsidR="00E70FEB" w:rsidRPr="00E70FEB">
        <w:rPr>
          <w:rFonts w:ascii="Times New Roman" w:hAnsi="Times New Roman" w:cs="Times New Roman"/>
          <w:sz w:val="28"/>
          <w:szCs w:val="28"/>
        </w:rPr>
        <w:t xml:space="preserve">ред державою за </w:t>
      </w:r>
      <w:r>
        <w:rPr>
          <w:rFonts w:ascii="Times New Roman" w:hAnsi="Times New Roman" w:cs="Times New Roman"/>
          <w:sz w:val="28"/>
          <w:szCs w:val="28"/>
          <w:lang w:val="uk-UA"/>
        </w:rPr>
        <w:t xml:space="preserve">вчинені </w:t>
      </w:r>
      <w:r w:rsidR="00E70FEB" w:rsidRPr="00E70FEB">
        <w:rPr>
          <w:rFonts w:ascii="Times New Roman" w:hAnsi="Times New Roman" w:cs="Times New Roman"/>
          <w:sz w:val="28"/>
          <w:szCs w:val="28"/>
        </w:rPr>
        <w:t xml:space="preserve">податкові правопорушення. </w:t>
      </w:r>
      <w:r>
        <w:rPr>
          <w:rFonts w:ascii="Times New Roman" w:hAnsi="Times New Roman" w:cs="Times New Roman"/>
          <w:sz w:val="28"/>
          <w:szCs w:val="28"/>
          <w:lang w:val="uk-UA"/>
        </w:rPr>
        <w:t xml:space="preserve">При цьому </w:t>
      </w:r>
      <w:r w:rsidR="00E70FEB" w:rsidRPr="00E70FEB">
        <w:rPr>
          <w:rFonts w:ascii="Times New Roman" w:hAnsi="Times New Roman" w:cs="Times New Roman"/>
          <w:sz w:val="28"/>
          <w:szCs w:val="28"/>
        </w:rPr>
        <w:t>важливо враховувати, що компетенція органів податков</w:t>
      </w:r>
      <w:r>
        <w:rPr>
          <w:rFonts w:ascii="Times New Roman" w:hAnsi="Times New Roman" w:cs="Times New Roman"/>
          <w:sz w:val="28"/>
          <w:szCs w:val="28"/>
        </w:rPr>
        <w:t>ої служби значно ширше від того</w:t>
      </w:r>
      <w:r w:rsidR="00E70FEB" w:rsidRPr="00E70FEB">
        <w:rPr>
          <w:rFonts w:ascii="Times New Roman" w:hAnsi="Times New Roman" w:cs="Times New Roman"/>
          <w:sz w:val="28"/>
          <w:szCs w:val="28"/>
        </w:rPr>
        <w:t xml:space="preserve"> щоб видавати лише</w:t>
      </w:r>
      <w:r>
        <w:rPr>
          <w:rFonts w:ascii="Times New Roman" w:hAnsi="Times New Roman" w:cs="Times New Roman"/>
          <w:sz w:val="28"/>
          <w:szCs w:val="28"/>
        </w:rPr>
        <w:t xml:space="preserve"> владні вказівки. Ви</w:t>
      </w:r>
      <w:r w:rsidR="00E70FEB" w:rsidRPr="00E70FEB">
        <w:rPr>
          <w:rFonts w:ascii="Times New Roman" w:hAnsi="Times New Roman" w:cs="Times New Roman"/>
          <w:sz w:val="28"/>
          <w:szCs w:val="28"/>
        </w:rPr>
        <w:t>никають і такі відносини, які породжують для кожного з їх уч</w:t>
      </w:r>
      <w:r>
        <w:rPr>
          <w:rFonts w:ascii="Times New Roman" w:hAnsi="Times New Roman" w:cs="Times New Roman"/>
          <w:sz w:val="28"/>
          <w:szCs w:val="28"/>
        </w:rPr>
        <w:t>асників як права, так і обов’яз</w:t>
      </w:r>
      <w:r w:rsidR="00E70FEB" w:rsidRPr="00E70FEB">
        <w:rPr>
          <w:rFonts w:ascii="Times New Roman" w:hAnsi="Times New Roman" w:cs="Times New Roman"/>
          <w:sz w:val="28"/>
          <w:szCs w:val="28"/>
        </w:rPr>
        <w:t>ки. Прикладом цього можуть слугувати відносини, пов’я</w:t>
      </w:r>
      <w:r>
        <w:rPr>
          <w:rFonts w:ascii="Times New Roman" w:hAnsi="Times New Roman" w:cs="Times New Roman"/>
          <w:sz w:val="28"/>
          <w:szCs w:val="28"/>
        </w:rPr>
        <w:t>зані з умовами і порядком повер</w:t>
      </w:r>
      <w:r w:rsidR="00E70FEB" w:rsidRPr="00E70FEB">
        <w:rPr>
          <w:rFonts w:ascii="Times New Roman" w:hAnsi="Times New Roman" w:cs="Times New Roman"/>
          <w:sz w:val="28"/>
          <w:szCs w:val="28"/>
        </w:rPr>
        <w:t>нення раніше сплаченого податку на додану вартість, з правом вибору громадянином-</w:t>
      </w:r>
      <w:r w:rsidR="00E70FEB" w:rsidRPr="00E70FEB">
        <w:rPr>
          <w:rFonts w:ascii="Times New Roman" w:hAnsi="Times New Roman" w:cs="Times New Roman"/>
          <w:sz w:val="28"/>
          <w:szCs w:val="28"/>
        </w:rPr>
        <w:lastRenderedPageBreak/>
        <w:t>підприємцем певного виду оподаткування (пропорційно доходу або фіксованою с</w:t>
      </w:r>
      <w:r>
        <w:rPr>
          <w:rFonts w:ascii="Times New Roman" w:hAnsi="Times New Roman" w:cs="Times New Roman"/>
          <w:sz w:val="28"/>
          <w:szCs w:val="28"/>
        </w:rPr>
        <w:t>умою за патентом), виникненням податкової застави</w:t>
      </w:r>
      <w:r w:rsidR="00E70FEB" w:rsidRPr="00E70FEB">
        <w:rPr>
          <w:rFonts w:ascii="Times New Roman" w:hAnsi="Times New Roman" w:cs="Times New Roman"/>
          <w:sz w:val="28"/>
          <w:szCs w:val="28"/>
        </w:rPr>
        <w:t xml:space="preserve"> тощо. Тут є необхідним поєднання приватного і публічного інтересів. Тому в цих випадках йдеться саме про організаційно-господарські відносини.</w:t>
      </w:r>
    </w:p>
    <w:p w:rsidR="001C599A" w:rsidRDefault="00E70FEB" w:rsidP="001C599A">
      <w:pPr>
        <w:spacing w:after="0" w:line="360" w:lineRule="auto"/>
        <w:ind w:firstLine="709"/>
        <w:jc w:val="both"/>
        <w:rPr>
          <w:rFonts w:ascii="Times New Roman" w:hAnsi="Times New Roman" w:cs="Times New Roman"/>
          <w:sz w:val="28"/>
          <w:szCs w:val="28"/>
          <w:lang w:val="uk-UA"/>
        </w:rPr>
      </w:pPr>
      <w:r w:rsidRPr="0076013E">
        <w:rPr>
          <w:rFonts w:ascii="Times New Roman" w:hAnsi="Times New Roman" w:cs="Times New Roman"/>
          <w:sz w:val="28"/>
          <w:szCs w:val="28"/>
          <w:lang w:val="uk-UA"/>
        </w:rPr>
        <w:t>Внутрішньогосподарські відносини – це той різновид</w:t>
      </w:r>
      <w:r w:rsidR="0076013E" w:rsidRPr="0076013E">
        <w:rPr>
          <w:rFonts w:ascii="Times New Roman" w:hAnsi="Times New Roman" w:cs="Times New Roman"/>
          <w:sz w:val="28"/>
          <w:szCs w:val="28"/>
          <w:lang w:val="uk-UA"/>
        </w:rPr>
        <w:t xml:space="preserve"> господарських відносин, які ви</w:t>
      </w:r>
      <w:r w:rsidRPr="0076013E">
        <w:rPr>
          <w:rFonts w:ascii="Times New Roman" w:hAnsi="Times New Roman" w:cs="Times New Roman"/>
          <w:sz w:val="28"/>
          <w:szCs w:val="28"/>
          <w:lang w:val="uk-UA"/>
        </w:rPr>
        <w:t>никають безпосередньо у внутрішній виробничій сфері підприємств та інших господарських організацій. Їх суб’єктами стають саме внутрішні підрозді</w:t>
      </w:r>
      <w:r w:rsidR="0076013E" w:rsidRPr="0076013E">
        <w:rPr>
          <w:rFonts w:ascii="Times New Roman" w:hAnsi="Times New Roman" w:cs="Times New Roman"/>
          <w:sz w:val="28"/>
          <w:szCs w:val="28"/>
          <w:lang w:val="uk-UA"/>
        </w:rPr>
        <w:t>ли підприємств (цехи, виробницт</w:t>
      </w:r>
      <w:r w:rsidRPr="0076013E">
        <w:rPr>
          <w:rFonts w:ascii="Times New Roman" w:hAnsi="Times New Roman" w:cs="Times New Roman"/>
          <w:sz w:val="28"/>
          <w:szCs w:val="28"/>
          <w:lang w:val="uk-UA"/>
        </w:rPr>
        <w:t xml:space="preserve">ва тощо). </w:t>
      </w:r>
      <w:r w:rsidRPr="00E70FEB">
        <w:rPr>
          <w:rFonts w:ascii="Times New Roman" w:hAnsi="Times New Roman" w:cs="Times New Roman"/>
          <w:sz w:val="28"/>
          <w:szCs w:val="28"/>
        </w:rPr>
        <w:t>Вони вступають у відносини між собою, а також із господарюючим суб’єктом у цілому, до складу якого вони входять. Права та обов’яз</w:t>
      </w:r>
      <w:r w:rsidR="001C599A">
        <w:rPr>
          <w:rFonts w:ascii="Times New Roman" w:hAnsi="Times New Roman" w:cs="Times New Roman"/>
          <w:sz w:val="28"/>
          <w:szCs w:val="28"/>
        </w:rPr>
        <w:t>ки учасників внутрішньогосподар</w:t>
      </w:r>
      <w:r w:rsidRPr="00E70FEB">
        <w:rPr>
          <w:rFonts w:ascii="Times New Roman" w:hAnsi="Times New Roman" w:cs="Times New Roman"/>
          <w:sz w:val="28"/>
          <w:szCs w:val="28"/>
        </w:rPr>
        <w:t>ських відносин, як правило, визначаються локальними но</w:t>
      </w:r>
      <w:r w:rsidR="001C599A">
        <w:rPr>
          <w:rFonts w:ascii="Times New Roman" w:hAnsi="Times New Roman" w:cs="Times New Roman"/>
          <w:sz w:val="28"/>
          <w:szCs w:val="28"/>
        </w:rPr>
        <w:t>рмативними актами суб’єктів гос</w:t>
      </w:r>
      <w:r w:rsidRPr="00E70FEB">
        <w:rPr>
          <w:rFonts w:ascii="Times New Roman" w:hAnsi="Times New Roman" w:cs="Times New Roman"/>
          <w:sz w:val="28"/>
          <w:szCs w:val="28"/>
        </w:rPr>
        <w:t xml:space="preserve">подарювання. Не виключається можливість укладення </w:t>
      </w:r>
      <w:r w:rsidR="001C599A">
        <w:rPr>
          <w:rFonts w:ascii="Times New Roman" w:hAnsi="Times New Roman" w:cs="Times New Roman"/>
          <w:sz w:val="28"/>
          <w:szCs w:val="28"/>
          <w:lang w:val="uk-UA"/>
        </w:rPr>
        <w:t xml:space="preserve">й </w:t>
      </w:r>
      <w:r w:rsidR="001C599A">
        <w:rPr>
          <w:rFonts w:ascii="Times New Roman" w:hAnsi="Times New Roman" w:cs="Times New Roman"/>
          <w:sz w:val="28"/>
          <w:szCs w:val="28"/>
        </w:rPr>
        <w:t>внутрішньогосподарських до</w:t>
      </w:r>
      <w:r w:rsidRPr="00E70FEB">
        <w:rPr>
          <w:rFonts w:ascii="Times New Roman" w:hAnsi="Times New Roman" w:cs="Times New Roman"/>
          <w:sz w:val="28"/>
          <w:szCs w:val="28"/>
        </w:rPr>
        <w:t>говорів.</w:t>
      </w:r>
    </w:p>
    <w:p w:rsidR="001C599A" w:rsidRPr="001C599A" w:rsidRDefault="001C599A" w:rsidP="001C599A">
      <w:pPr>
        <w:spacing w:after="0" w:line="360" w:lineRule="auto"/>
        <w:ind w:firstLine="709"/>
        <w:jc w:val="both"/>
        <w:rPr>
          <w:rFonts w:ascii="Times New Roman" w:hAnsi="Times New Roman" w:cs="Times New Roman"/>
          <w:sz w:val="28"/>
          <w:szCs w:val="28"/>
          <w:lang w:val="uk-UA"/>
        </w:rPr>
      </w:pPr>
      <w:r w:rsidRPr="001C599A">
        <w:rPr>
          <w:rFonts w:ascii="Times New Roman" w:hAnsi="Times New Roman" w:cs="Times New Roman"/>
          <w:sz w:val="28"/>
          <w:szCs w:val="28"/>
          <w:lang w:val="uk-UA"/>
        </w:rPr>
        <w:t>Господарський кодекс</w:t>
      </w:r>
      <w:r w:rsidR="00E70FEB" w:rsidRPr="001C599A">
        <w:rPr>
          <w:rFonts w:ascii="Times New Roman" w:hAnsi="Times New Roman" w:cs="Times New Roman"/>
          <w:sz w:val="28"/>
          <w:szCs w:val="28"/>
          <w:lang w:val="uk-UA"/>
        </w:rPr>
        <w:t xml:space="preserve"> України </w:t>
      </w:r>
      <w:r>
        <w:rPr>
          <w:rFonts w:ascii="Times New Roman" w:hAnsi="Times New Roman" w:cs="Times New Roman"/>
          <w:sz w:val="28"/>
          <w:szCs w:val="28"/>
          <w:lang w:val="uk-UA"/>
        </w:rPr>
        <w:t xml:space="preserve">встановлює </w:t>
      </w:r>
      <w:r w:rsidRPr="001C599A">
        <w:rPr>
          <w:rFonts w:ascii="Times New Roman" w:hAnsi="Times New Roman" w:cs="Times New Roman"/>
          <w:sz w:val="28"/>
          <w:szCs w:val="28"/>
          <w:lang w:val="uk-UA"/>
        </w:rPr>
        <w:t>загальні принципи господарювання в Україні</w:t>
      </w:r>
      <w:r>
        <w:rPr>
          <w:rFonts w:ascii="Times New Roman" w:hAnsi="Times New Roman" w:cs="Times New Roman"/>
          <w:sz w:val="28"/>
          <w:szCs w:val="28"/>
          <w:lang w:val="uk-UA"/>
        </w:rPr>
        <w:t xml:space="preserve">: </w:t>
      </w:r>
      <w:r w:rsidR="00B303A9">
        <w:rPr>
          <w:rFonts w:ascii="Times New Roman" w:hAnsi="Times New Roman" w:cs="Times New Roman"/>
          <w:sz w:val="28"/>
          <w:szCs w:val="28"/>
          <w:lang w:val="uk-UA"/>
        </w:rPr>
        <w:t>забезпеченні фінансово-економічної багатоманітності та рівного</w:t>
      </w:r>
      <w:r w:rsidR="00E70FEB" w:rsidRPr="001C599A">
        <w:rPr>
          <w:rFonts w:ascii="Times New Roman" w:hAnsi="Times New Roman" w:cs="Times New Roman"/>
          <w:sz w:val="28"/>
          <w:szCs w:val="28"/>
          <w:lang w:val="uk-UA"/>
        </w:rPr>
        <w:t xml:space="preserve"> захист</w:t>
      </w:r>
      <w:r w:rsidR="00B303A9">
        <w:rPr>
          <w:rFonts w:ascii="Times New Roman" w:hAnsi="Times New Roman" w:cs="Times New Roman"/>
          <w:sz w:val="28"/>
          <w:szCs w:val="28"/>
          <w:lang w:val="uk-UA"/>
        </w:rPr>
        <w:t>у органом публічної адміністрації всіх суб’єктів підприємництва</w:t>
      </w:r>
      <w:r w:rsidR="00E70FEB" w:rsidRPr="001C59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303A9">
        <w:rPr>
          <w:rFonts w:ascii="Times New Roman" w:hAnsi="Times New Roman" w:cs="Times New Roman"/>
          <w:sz w:val="28"/>
          <w:szCs w:val="28"/>
          <w:lang w:val="uk-UA"/>
        </w:rPr>
        <w:t>свободі господарськ</w:t>
      </w:r>
      <w:r w:rsidR="00E70FEB" w:rsidRPr="001C599A">
        <w:rPr>
          <w:rFonts w:ascii="Times New Roman" w:hAnsi="Times New Roman" w:cs="Times New Roman"/>
          <w:sz w:val="28"/>
          <w:szCs w:val="28"/>
          <w:lang w:val="uk-UA"/>
        </w:rPr>
        <w:t>ої діяльності у</w:t>
      </w:r>
      <w:r w:rsidR="00B303A9">
        <w:rPr>
          <w:rFonts w:ascii="Times New Roman" w:hAnsi="Times New Roman" w:cs="Times New Roman"/>
          <w:sz w:val="28"/>
          <w:szCs w:val="28"/>
          <w:lang w:val="uk-UA"/>
        </w:rPr>
        <w:t xml:space="preserve"> визначених умова</w:t>
      </w:r>
      <w:r w:rsidR="00E70FEB" w:rsidRPr="001C599A">
        <w:rPr>
          <w:rFonts w:ascii="Times New Roman" w:hAnsi="Times New Roman" w:cs="Times New Roman"/>
          <w:sz w:val="28"/>
          <w:szCs w:val="28"/>
          <w:lang w:val="uk-UA"/>
        </w:rPr>
        <w:t xml:space="preserve">х, </w:t>
      </w:r>
      <w:r w:rsidR="00B303A9">
        <w:rPr>
          <w:rFonts w:ascii="Times New Roman" w:hAnsi="Times New Roman" w:cs="Times New Roman"/>
          <w:sz w:val="28"/>
          <w:szCs w:val="28"/>
          <w:lang w:val="uk-UA"/>
        </w:rPr>
        <w:t>які визначені законами</w:t>
      </w:r>
      <w:r w:rsidR="00E70FEB" w:rsidRPr="001C59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303A9">
        <w:rPr>
          <w:rFonts w:ascii="Times New Roman" w:hAnsi="Times New Roman" w:cs="Times New Roman"/>
          <w:sz w:val="28"/>
          <w:szCs w:val="28"/>
          <w:lang w:val="uk-UA"/>
        </w:rPr>
        <w:t>вільного</w:t>
      </w:r>
      <w:r w:rsidR="00E70FEB" w:rsidRPr="001C599A">
        <w:rPr>
          <w:rFonts w:ascii="Times New Roman" w:hAnsi="Times New Roman" w:cs="Times New Roman"/>
          <w:sz w:val="28"/>
          <w:szCs w:val="28"/>
          <w:lang w:val="uk-UA"/>
        </w:rPr>
        <w:t xml:space="preserve"> рух</w:t>
      </w:r>
      <w:r w:rsidR="00B303A9">
        <w:rPr>
          <w:rFonts w:ascii="Times New Roman" w:hAnsi="Times New Roman" w:cs="Times New Roman"/>
          <w:sz w:val="28"/>
          <w:szCs w:val="28"/>
          <w:lang w:val="uk-UA"/>
        </w:rPr>
        <w:t>у капіталу</w:t>
      </w:r>
      <w:r w:rsidR="00E70FEB" w:rsidRPr="001C599A">
        <w:rPr>
          <w:rFonts w:ascii="Times New Roman" w:hAnsi="Times New Roman" w:cs="Times New Roman"/>
          <w:sz w:val="28"/>
          <w:szCs w:val="28"/>
          <w:lang w:val="uk-UA"/>
        </w:rPr>
        <w:t>, товарів та послуг на</w:t>
      </w:r>
      <w:r w:rsidR="00B303A9">
        <w:rPr>
          <w:rFonts w:ascii="Times New Roman" w:hAnsi="Times New Roman" w:cs="Times New Roman"/>
          <w:sz w:val="28"/>
          <w:szCs w:val="28"/>
          <w:lang w:val="uk-UA"/>
        </w:rPr>
        <w:t>по всій території держави</w:t>
      </w:r>
      <w:r w:rsidR="00E70FEB" w:rsidRPr="001C599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B303A9">
        <w:rPr>
          <w:rFonts w:ascii="Times New Roman" w:hAnsi="Times New Roman" w:cs="Times New Roman"/>
          <w:sz w:val="28"/>
          <w:szCs w:val="28"/>
          <w:lang w:val="uk-UA"/>
        </w:rPr>
        <w:t>обмеженні публічного контролю за економічним процесом</w:t>
      </w:r>
      <w:r w:rsidR="00E70FEB" w:rsidRPr="001C599A">
        <w:rPr>
          <w:rFonts w:ascii="Times New Roman" w:hAnsi="Times New Roman" w:cs="Times New Roman"/>
          <w:sz w:val="28"/>
          <w:szCs w:val="28"/>
          <w:lang w:val="uk-UA"/>
        </w:rPr>
        <w:t xml:space="preserve"> у зв’</w:t>
      </w:r>
      <w:r w:rsidR="00B303A9">
        <w:rPr>
          <w:rFonts w:ascii="Times New Roman" w:hAnsi="Times New Roman" w:cs="Times New Roman"/>
          <w:sz w:val="28"/>
          <w:szCs w:val="28"/>
          <w:lang w:val="uk-UA"/>
        </w:rPr>
        <w:t>язку з необхідністю забезпеченні</w:t>
      </w:r>
      <w:r w:rsidR="00E70FEB" w:rsidRPr="001C599A">
        <w:rPr>
          <w:rFonts w:ascii="Times New Roman" w:hAnsi="Times New Roman" w:cs="Times New Roman"/>
          <w:sz w:val="28"/>
          <w:szCs w:val="28"/>
          <w:lang w:val="uk-UA"/>
        </w:rPr>
        <w:t xml:space="preserve"> соціальної спрямованості економіки</w:t>
      </w:r>
      <w:r w:rsidRPr="001C599A">
        <w:rPr>
          <w:rFonts w:ascii="Times New Roman" w:hAnsi="Times New Roman" w:cs="Times New Roman"/>
          <w:sz w:val="28"/>
          <w:szCs w:val="28"/>
          <w:lang w:val="uk-UA"/>
        </w:rPr>
        <w:t>.</w:t>
      </w:r>
    </w:p>
    <w:p w:rsidR="001C599A" w:rsidRPr="00CF7036" w:rsidRDefault="00F65996" w:rsidP="001C599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Органи публічної адміністрації забезпечують</w:t>
      </w:r>
      <w:r w:rsidR="00E70FEB" w:rsidRPr="00CF7036">
        <w:rPr>
          <w:rFonts w:ascii="Times New Roman" w:hAnsi="Times New Roman" w:cs="Times New Roman"/>
          <w:sz w:val="28"/>
          <w:szCs w:val="28"/>
          <w:lang w:val="uk-UA"/>
        </w:rPr>
        <w:t xml:space="preserve"> своб</w:t>
      </w:r>
      <w:r>
        <w:rPr>
          <w:rFonts w:ascii="Times New Roman" w:hAnsi="Times New Roman" w:cs="Times New Roman"/>
          <w:sz w:val="28"/>
          <w:szCs w:val="28"/>
          <w:lang w:val="uk-UA"/>
        </w:rPr>
        <w:t>оду конкуренції між субєктами господарювання, захищаючи права</w:t>
      </w:r>
      <w:r w:rsidR="00E70FEB" w:rsidRPr="00CF7036">
        <w:rPr>
          <w:rFonts w:ascii="Times New Roman" w:hAnsi="Times New Roman" w:cs="Times New Roman"/>
          <w:sz w:val="28"/>
          <w:szCs w:val="28"/>
          <w:lang w:val="uk-UA"/>
        </w:rPr>
        <w:t xml:space="preserve"> спожив</w:t>
      </w:r>
      <w:r>
        <w:rPr>
          <w:rFonts w:ascii="Times New Roman" w:hAnsi="Times New Roman" w:cs="Times New Roman"/>
          <w:sz w:val="28"/>
          <w:szCs w:val="28"/>
          <w:lang w:val="uk-UA"/>
        </w:rPr>
        <w:t>ача</w:t>
      </w:r>
      <w:r w:rsidR="00E70FEB" w:rsidRPr="00CF7036">
        <w:rPr>
          <w:rFonts w:ascii="Times New Roman" w:hAnsi="Times New Roman" w:cs="Times New Roman"/>
          <w:sz w:val="28"/>
          <w:szCs w:val="28"/>
          <w:lang w:val="uk-UA"/>
        </w:rPr>
        <w:t xml:space="preserve"> від проявів несумлінної конкуренції та монополізму в будь-яких сферах підприємницької діяльності. Органи публічної адміністрації будують свої відносини </w:t>
      </w:r>
      <w:r w:rsidR="001C599A" w:rsidRPr="00CF7036">
        <w:rPr>
          <w:rFonts w:ascii="Times New Roman" w:hAnsi="Times New Roman" w:cs="Times New Roman"/>
          <w:sz w:val="28"/>
          <w:szCs w:val="28"/>
          <w:lang w:val="uk-UA"/>
        </w:rPr>
        <w:t>із суб’</w:t>
      </w:r>
      <w:r w:rsidR="001C599A">
        <w:rPr>
          <w:rFonts w:ascii="Times New Roman" w:hAnsi="Times New Roman" w:cs="Times New Roman"/>
          <w:sz w:val="28"/>
          <w:szCs w:val="28"/>
          <w:lang w:val="uk-UA"/>
        </w:rPr>
        <w:t>єктами господарської діяльності в межах податкової та фінансово-кредитної політики (наприклад, визначення податків та зборів, процентних ставок по державнимх кредитах тощо); встановлення податкових пільг, цін і правил ціноутворення,</w:t>
      </w:r>
      <w:r w:rsidR="00E70FEB" w:rsidRPr="001C599A">
        <w:rPr>
          <w:rFonts w:ascii="Times New Roman" w:hAnsi="Times New Roman" w:cs="Times New Roman"/>
          <w:sz w:val="28"/>
          <w:szCs w:val="28"/>
          <w:lang w:val="uk-UA"/>
        </w:rPr>
        <w:t xml:space="preserve"> цільових дотацій;</w:t>
      </w:r>
      <w:r w:rsidR="001C599A">
        <w:rPr>
          <w:rFonts w:ascii="Times New Roman" w:hAnsi="Times New Roman" w:cs="Times New Roman"/>
          <w:sz w:val="28"/>
          <w:szCs w:val="28"/>
          <w:lang w:val="uk-UA"/>
        </w:rPr>
        <w:t xml:space="preserve"> регулювання </w:t>
      </w:r>
      <w:r w:rsidR="00E70FEB" w:rsidRPr="00CF7036">
        <w:rPr>
          <w:rFonts w:ascii="Times New Roman" w:hAnsi="Times New Roman" w:cs="Times New Roman"/>
          <w:sz w:val="28"/>
          <w:szCs w:val="28"/>
          <w:lang w:val="uk-UA"/>
        </w:rPr>
        <w:t xml:space="preserve">валютного курсу; </w:t>
      </w:r>
      <w:r w:rsidR="001C599A">
        <w:rPr>
          <w:rFonts w:ascii="Times New Roman" w:hAnsi="Times New Roman" w:cs="Times New Roman"/>
          <w:sz w:val="28"/>
          <w:szCs w:val="28"/>
          <w:lang w:val="uk-UA"/>
        </w:rPr>
        <w:t>визначення організаційно-</w:t>
      </w:r>
      <w:r w:rsidR="001C599A">
        <w:rPr>
          <w:rFonts w:ascii="Times New Roman" w:hAnsi="Times New Roman" w:cs="Times New Roman"/>
          <w:sz w:val="28"/>
          <w:szCs w:val="28"/>
          <w:lang w:val="uk-UA"/>
        </w:rPr>
        <w:lastRenderedPageBreak/>
        <w:t xml:space="preserve">правових засад використання </w:t>
      </w:r>
      <w:r w:rsidR="001C599A" w:rsidRPr="00CF7036">
        <w:rPr>
          <w:rFonts w:ascii="Times New Roman" w:hAnsi="Times New Roman" w:cs="Times New Roman"/>
          <w:sz w:val="28"/>
          <w:szCs w:val="28"/>
          <w:lang w:val="uk-UA"/>
        </w:rPr>
        <w:t>державного та комунального майна</w:t>
      </w:r>
      <w:r w:rsidR="00E70FEB" w:rsidRPr="00CF7036">
        <w:rPr>
          <w:rFonts w:ascii="Times New Roman" w:hAnsi="Times New Roman" w:cs="Times New Roman"/>
          <w:sz w:val="28"/>
          <w:szCs w:val="28"/>
          <w:lang w:val="uk-UA"/>
        </w:rPr>
        <w:t xml:space="preserve">, </w:t>
      </w:r>
      <w:r w:rsidR="001C599A">
        <w:rPr>
          <w:rFonts w:ascii="Times New Roman" w:hAnsi="Times New Roman" w:cs="Times New Roman"/>
          <w:sz w:val="28"/>
          <w:szCs w:val="28"/>
          <w:lang w:val="uk-UA"/>
        </w:rPr>
        <w:t xml:space="preserve">порядок видачі </w:t>
      </w:r>
      <w:r w:rsidR="001C599A" w:rsidRPr="00CF7036">
        <w:rPr>
          <w:rFonts w:ascii="Times New Roman" w:hAnsi="Times New Roman" w:cs="Times New Roman"/>
          <w:sz w:val="28"/>
          <w:szCs w:val="28"/>
          <w:lang w:val="uk-UA"/>
        </w:rPr>
        <w:t>ліцензій</w:t>
      </w:r>
      <w:r w:rsidR="00E70FEB" w:rsidRPr="00CF7036">
        <w:rPr>
          <w:rFonts w:ascii="Times New Roman" w:hAnsi="Times New Roman" w:cs="Times New Roman"/>
          <w:sz w:val="28"/>
          <w:szCs w:val="28"/>
          <w:lang w:val="uk-UA"/>
        </w:rPr>
        <w:t xml:space="preserve">, </w:t>
      </w:r>
      <w:r w:rsidR="001C599A">
        <w:rPr>
          <w:rFonts w:ascii="Times New Roman" w:hAnsi="Times New Roman" w:cs="Times New Roman"/>
          <w:sz w:val="28"/>
          <w:szCs w:val="28"/>
          <w:lang w:val="uk-UA"/>
        </w:rPr>
        <w:t xml:space="preserve">надання </w:t>
      </w:r>
      <w:r w:rsidR="001C599A" w:rsidRPr="00CF7036">
        <w:rPr>
          <w:rFonts w:ascii="Times New Roman" w:hAnsi="Times New Roman" w:cs="Times New Roman"/>
          <w:sz w:val="28"/>
          <w:szCs w:val="28"/>
          <w:lang w:val="uk-UA"/>
        </w:rPr>
        <w:t>концесій тощо.</w:t>
      </w:r>
    </w:p>
    <w:p w:rsidR="00E70FEB" w:rsidRPr="00206B2C" w:rsidRDefault="00E70FEB" w:rsidP="00206B2C">
      <w:pPr>
        <w:spacing w:after="0" w:line="360" w:lineRule="auto"/>
        <w:ind w:firstLine="709"/>
        <w:jc w:val="both"/>
        <w:rPr>
          <w:rFonts w:ascii="Times New Roman" w:hAnsi="Times New Roman" w:cs="Times New Roman"/>
          <w:sz w:val="28"/>
          <w:szCs w:val="28"/>
        </w:rPr>
      </w:pPr>
      <w:r w:rsidRPr="00E70FEB">
        <w:rPr>
          <w:rFonts w:ascii="Times New Roman" w:hAnsi="Times New Roman" w:cs="Times New Roman"/>
          <w:sz w:val="28"/>
          <w:szCs w:val="28"/>
        </w:rPr>
        <w:t>Втручання державних органів у господарську діяльність підприємців не допускається, якщо вона не зачіпає передбачених законодавством України повноважень державних органів по здійсненню контролю за діяльністю підприємців. Д</w:t>
      </w:r>
      <w:r w:rsidR="00F65996">
        <w:rPr>
          <w:rFonts w:ascii="Times New Roman" w:hAnsi="Times New Roman" w:cs="Times New Roman"/>
          <w:sz w:val="28"/>
          <w:szCs w:val="28"/>
        </w:rPr>
        <w:t>ержавні органи  та публічні службовці</w:t>
      </w:r>
      <w:r w:rsidR="00F65996">
        <w:rPr>
          <w:rFonts w:ascii="Times New Roman" w:hAnsi="Times New Roman" w:cs="Times New Roman"/>
          <w:sz w:val="28"/>
          <w:szCs w:val="28"/>
          <w:lang w:val="uk-UA"/>
        </w:rPr>
        <w:t xml:space="preserve"> в межах своїх повноважень </w:t>
      </w:r>
      <w:r w:rsidR="00F65996">
        <w:rPr>
          <w:rFonts w:ascii="Times New Roman" w:hAnsi="Times New Roman" w:cs="Times New Roman"/>
          <w:sz w:val="28"/>
          <w:szCs w:val="28"/>
        </w:rPr>
        <w:t>надають субєктам господарювання</w:t>
      </w:r>
      <w:r w:rsidRPr="00E70FEB">
        <w:rPr>
          <w:rFonts w:ascii="Times New Roman" w:hAnsi="Times New Roman" w:cs="Times New Roman"/>
          <w:sz w:val="28"/>
          <w:szCs w:val="28"/>
        </w:rPr>
        <w:t xml:space="preserve"> вказівки</w:t>
      </w:r>
      <w:r w:rsidR="00F65996">
        <w:rPr>
          <w:rFonts w:ascii="Times New Roman" w:hAnsi="Times New Roman" w:cs="Times New Roman"/>
          <w:sz w:val="28"/>
          <w:szCs w:val="28"/>
          <w:lang w:val="uk-UA"/>
        </w:rPr>
        <w:t xml:space="preserve"> і лише в тих випадках</w:t>
      </w:r>
      <w:r w:rsidRPr="00E70FEB">
        <w:rPr>
          <w:rFonts w:ascii="Times New Roman" w:hAnsi="Times New Roman" w:cs="Times New Roman"/>
          <w:sz w:val="28"/>
          <w:szCs w:val="28"/>
        </w:rPr>
        <w:t xml:space="preserve"> тільки</w:t>
      </w:r>
      <w:r w:rsidR="004D7DAF">
        <w:rPr>
          <w:rFonts w:ascii="Times New Roman" w:hAnsi="Times New Roman" w:cs="Times New Roman"/>
          <w:sz w:val="28"/>
          <w:szCs w:val="28"/>
        </w:rPr>
        <w:t xml:space="preserve"> відповідно до своєї правосубєктності</w:t>
      </w:r>
      <w:r w:rsidRPr="00E70FEB">
        <w:rPr>
          <w:rFonts w:ascii="Times New Roman" w:hAnsi="Times New Roman" w:cs="Times New Roman"/>
          <w:sz w:val="28"/>
          <w:szCs w:val="28"/>
        </w:rPr>
        <w:t xml:space="preserve">, встановленої законодавством. У разі видання державним чи іншим органом акта, який не відповідає його компетенції або вимогам законодавства, підприємець має право звернутися до суду з заявою про визнання такого акта недійсним. Не допускається прийняття державними органами актів, які визначають привілейоване становище суб’єктів підприємницької діяльності однієї з форм власності щодо суб’єктів підприємницької діяльності інших форм власності. Збитки, завдані підприємцю внаслідок виконання вказівок державних чи інших органів або їх службових осіб, що призвели до порушення прав підприємця, а також внаслідок неналежного здійснення такими органами або їх службовими особами передбачених законодавством обов’язків щодо підприємця, підлягають відшкодуванню цими органами. Спори про відшкодування збитків вирішуються судом. </w:t>
      </w:r>
    </w:p>
    <w:p w:rsidR="002F61FF" w:rsidRPr="0027110F" w:rsidRDefault="004D1067" w:rsidP="00206B2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Студентам</w:t>
      </w:r>
      <w:r w:rsidR="006C40C3" w:rsidRPr="0027110F">
        <w:rPr>
          <w:rFonts w:ascii="Times New Roman" w:hAnsi="Times New Roman" w:cs="Times New Roman"/>
          <w:sz w:val="28"/>
          <w:szCs w:val="28"/>
          <w:lang w:val="uk-UA"/>
        </w:rPr>
        <w:t xml:space="preserve"> необхідно звернути увагу на нормативні аспекти господарських відносин в Україні, при чому варто визначити поняття, ознаки та види господарських правовідносин та господарської діяльності. Актуалізувати свої знання щодо системи джерел у сфері господарської діяльності. Доцільно ознайомитись із системою органів публічної адміністрації щодо публічного врядування у сфері господарської діяльності, а також розкрити адміністративні повноваження Кабінету Міністрів України у сфері господарської діяльності, адміністративні повноваження </w:t>
      </w:r>
      <w:r w:rsidR="00462239" w:rsidRPr="00462239">
        <w:rPr>
          <w:rFonts w:ascii="Times New Roman" w:hAnsi="Times New Roman" w:cs="Times New Roman"/>
          <w:color w:val="000000" w:themeColor="text1"/>
          <w:sz w:val="28"/>
          <w:szCs w:val="28"/>
          <w:lang w:val="uk-UA"/>
        </w:rPr>
        <w:t>центра</w:t>
      </w:r>
      <w:r w:rsidR="006C40C3" w:rsidRPr="00462239">
        <w:rPr>
          <w:rFonts w:ascii="Times New Roman" w:hAnsi="Times New Roman" w:cs="Times New Roman"/>
          <w:color w:val="000000" w:themeColor="text1"/>
          <w:sz w:val="28"/>
          <w:szCs w:val="28"/>
          <w:lang w:val="uk-UA"/>
        </w:rPr>
        <w:t>льних</w:t>
      </w:r>
      <w:r w:rsidR="006C40C3" w:rsidRPr="0027110F">
        <w:rPr>
          <w:rFonts w:ascii="Times New Roman" w:hAnsi="Times New Roman" w:cs="Times New Roman"/>
          <w:sz w:val="28"/>
          <w:szCs w:val="28"/>
          <w:lang w:val="uk-UA"/>
        </w:rPr>
        <w:t xml:space="preserve"> органів виконавчої влади щодо публічно-сервісних та контрольно-наглядових повноважень у сфері господарської діяльності, адміністравтині </w:t>
      </w:r>
      <w:r w:rsidR="00462239" w:rsidRPr="00462239">
        <w:rPr>
          <w:rFonts w:ascii="Times New Roman" w:hAnsi="Times New Roman" w:cs="Times New Roman"/>
          <w:color w:val="000000" w:themeColor="text1"/>
          <w:sz w:val="28"/>
          <w:szCs w:val="28"/>
          <w:lang w:val="uk-UA"/>
        </w:rPr>
        <w:t>повноваження</w:t>
      </w:r>
      <w:r w:rsidR="006C40C3" w:rsidRPr="0027110F">
        <w:rPr>
          <w:rFonts w:ascii="Times New Roman" w:hAnsi="Times New Roman" w:cs="Times New Roman"/>
          <w:sz w:val="28"/>
          <w:szCs w:val="28"/>
          <w:lang w:val="uk-UA"/>
        </w:rPr>
        <w:t xml:space="preserve"> місцевих органів виконавчої влади та органів місцевого самоврядування щодо публічно-сервісних </w:t>
      </w:r>
      <w:r w:rsidR="006C40C3" w:rsidRPr="0027110F">
        <w:rPr>
          <w:rFonts w:ascii="Times New Roman" w:hAnsi="Times New Roman" w:cs="Times New Roman"/>
          <w:sz w:val="28"/>
          <w:szCs w:val="28"/>
          <w:lang w:val="uk-UA"/>
        </w:rPr>
        <w:lastRenderedPageBreak/>
        <w:t xml:space="preserve">та </w:t>
      </w:r>
      <w:r w:rsidR="006C40C3" w:rsidRPr="00462239">
        <w:rPr>
          <w:rFonts w:ascii="Times New Roman" w:hAnsi="Times New Roman" w:cs="Times New Roman"/>
          <w:color w:val="000000" w:themeColor="text1"/>
          <w:sz w:val="28"/>
          <w:szCs w:val="28"/>
          <w:lang w:val="uk-UA"/>
        </w:rPr>
        <w:t>контроль</w:t>
      </w:r>
      <w:r w:rsidR="00462239" w:rsidRPr="00462239">
        <w:rPr>
          <w:rFonts w:ascii="Times New Roman" w:hAnsi="Times New Roman" w:cs="Times New Roman"/>
          <w:color w:val="000000" w:themeColor="text1"/>
          <w:sz w:val="28"/>
          <w:szCs w:val="28"/>
          <w:lang w:val="uk-UA"/>
        </w:rPr>
        <w:t>но</w:t>
      </w:r>
      <w:r w:rsidR="006C40C3" w:rsidRPr="00462239">
        <w:rPr>
          <w:rFonts w:ascii="Times New Roman" w:hAnsi="Times New Roman" w:cs="Times New Roman"/>
          <w:color w:val="000000" w:themeColor="text1"/>
          <w:sz w:val="28"/>
          <w:szCs w:val="28"/>
          <w:lang w:val="uk-UA"/>
        </w:rPr>
        <w:t>-наглядових повно</w:t>
      </w:r>
      <w:r w:rsidR="00462239" w:rsidRPr="00462239">
        <w:rPr>
          <w:rFonts w:ascii="Times New Roman" w:hAnsi="Times New Roman" w:cs="Times New Roman"/>
          <w:color w:val="000000" w:themeColor="text1"/>
          <w:sz w:val="28"/>
          <w:szCs w:val="28"/>
          <w:lang w:val="uk-UA"/>
        </w:rPr>
        <w:t>в</w:t>
      </w:r>
      <w:r w:rsidR="006C40C3" w:rsidRPr="00462239">
        <w:rPr>
          <w:rFonts w:ascii="Times New Roman" w:hAnsi="Times New Roman" w:cs="Times New Roman"/>
          <w:color w:val="000000" w:themeColor="text1"/>
          <w:sz w:val="28"/>
          <w:szCs w:val="28"/>
          <w:lang w:val="uk-UA"/>
        </w:rPr>
        <w:t xml:space="preserve">ажень </w:t>
      </w:r>
      <w:r w:rsidR="006C40C3" w:rsidRPr="0027110F">
        <w:rPr>
          <w:rFonts w:ascii="Times New Roman" w:hAnsi="Times New Roman" w:cs="Times New Roman"/>
          <w:sz w:val="28"/>
          <w:szCs w:val="28"/>
          <w:lang w:val="uk-UA"/>
        </w:rPr>
        <w:t>у сфері підрприємництва.</w:t>
      </w:r>
      <w:r w:rsidR="002F61FF">
        <w:rPr>
          <w:rFonts w:ascii="Times New Roman" w:hAnsi="Times New Roman" w:cs="Times New Roman"/>
          <w:sz w:val="28"/>
          <w:szCs w:val="28"/>
          <w:lang w:val="uk-UA"/>
        </w:rPr>
        <w:t xml:space="preserve"> </w:t>
      </w:r>
      <w:r w:rsidR="00745E15">
        <w:rPr>
          <w:rFonts w:ascii="Times New Roman" w:hAnsi="Times New Roman" w:cs="Times New Roman"/>
          <w:sz w:val="28"/>
          <w:szCs w:val="28"/>
          <w:lang w:val="uk-UA"/>
        </w:rPr>
        <w:t>Для засвоєння пройденого матеріалу та зрозуміти окремі правові аспекти судового захисту суб</w:t>
      </w:r>
      <w:r w:rsidR="00745E15" w:rsidRPr="00745E15">
        <w:rPr>
          <w:rFonts w:ascii="Times New Roman" w:hAnsi="Times New Roman" w:cs="Times New Roman"/>
          <w:sz w:val="28"/>
          <w:szCs w:val="28"/>
          <w:lang w:val="uk-UA"/>
        </w:rPr>
        <w:t>’</w:t>
      </w:r>
      <w:r w:rsidR="00745E15">
        <w:rPr>
          <w:rFonts w:ascii="Times New Roman" w:hAnsi="Times New Roman" w:cs="Times New Roman"/>
          <w:sz w:val="28"/>
          <w:szCs w:val="28"/>
          <w:lang w:val="uk-UA"/>
        </w:rPr>
        <w:t xml:space="preserve">єкта господарської діяльності варто </w:t>
      </w:r>
      <w:r w:rsidR="002F61FF">
        <w:rPr>
          <w:rFonts w:ascii="Times New Roman" w:hAnsi="Times New Roman" w:cs="Times New Roman"/>
          <w:sz w:val="28"/>
          <w:szCs w:val="28"/>
          <w:lang w:val="uk-UA"/>
        </w:rPr>
        <w:t>проаналізувати постанову Вели</w:t>
      </w:r>
      <w:r w:rsidR="00745E15">
        <w:rPr>
          <w:rFonts w:ascii="Times New Roman" w:hAnsi="Times New Roman" w:cs="Times New Roman"/>
          <w:sz w:val="28"/>
          <w:szCs w:val="28"/>
          <w:lang w:val="uk-UA"/>
        </w:rPr>
        <w:t xml:space="preserve">кої Палати Верховного Суду від </w:t>
      </w:r>
      <w:r w:rsidR="002F61FF" w:rsidRPr="002F61FF">
        <w:rPr>
          <w:rFonts w:ascii="Times New Roman" w:hAnsi="Times New Roman" w:cs="Times New Roman"/>
          <w:sz w:val="28"/>
          <w:szCs w:val="28"/>
          <w:lang w:val="uk-UA"/>
        </w:rPr>
        <w:t>29 червня 2021 року</w:t>
      </w:r>
      <w:r w:rsidR="002F61FF">
        <w:rPr>
          <w:rFonts w:ascii="Times New Roman" w:hAnsi="Times New Roman" w:cs="Times New Roman"/>
          <w:sz w:val="28"/>
          <w:szCs w:val="28"/>
          <w:lang w:val="uk-UA"/>
        </w:rPr>
        <w:t xml:space="preserve"> у справі</w:t>
      </w:r>
      <w:r w:rsidR="002F61FF" w:rsidRPr="002F61FF">
        <w:rPr>
          <w:rFonts w:ascii="Times New Roman" w:hAnsi="Times New Roman" w:cs="Times New Roman"/>
          <w:sz w:val="28"/>
          <w:szCs w:val="28"/>
          <w:lang w:val="uk-UA"/>
        </w:rPr>
        <w:t xml:space="preserve"> № 916/964/19</w:t>
      </w:r>
      <w:r w:rsidR="002F61FF">
        <w:rPr>
          <w:rFonts w:ascii="Times New Roman" w:hAnsi="Times New Roman" w:cs="Times New Roman"/>
          <w:sz w:val="28"/>
          <w:szCs w:val="28"/>
          <w:lang w:val="uk-UA"/>
        </w:rPr>
        <w:t xml:space="preserve"> </w:t>
      </w:r>
      <w:r w:rsidR="002F61FF" w:rsidRPr="002F61FF">
        <w:rPr>
          <w:rFonts w:ascii="Times New Roman" w:hAnsi="Times New Roman" w:cs="Times New Roman"/>
          <w:sz w:val="28"/>
          <w:szCs w:val="28"/>
          <w:lang w:val="uk-UA"/>
        </w:rPr>
        <w:t>про визнання недійсним та скасування рішення зборів, скасування державної реєстрації (реєстраційного запису) відповідача</w:t>
      </w:r>
      <w:r w:rsidR="00745E15">
        <w:rPr>
          <w:rFonts w:ascii="Times New Roman" w:hAnsi="Times New Roman" w:cs="Times New Roman"/>
          <w:sz w:val="28"/>
          <w:szCs w:val="28"/>
          <w:lang w:val="uk-UA"/>
        </w:rPr>
        <w:t xml:space="preserve"> (</w:t>
      </w:r>
      <w:hyperlink r:id="rId9" w:history="1">
        <w:r w:rsidR="00745E15" w:rsidRPr="006D57C2">
          <w:rPr>
            <w:rStyle w:val="ab"/>
            <w:rFonts w:ascii="Times New Roman" w:hAnsi="Times New Roman" w:cs="Times New Roman"/>
            <w:sz w:val="28"/>
            <w:szCs w:val="28"/>
            <w:lang w:val="uk-UA"/>
          </w:rPr>
          <w:t>https://reyestr.court.gov.ua/Review/98524291</w:t>
        </w:r>
      </w:hyperlink>
      <w:r w:rsidR="00745E15">
        <w:rPr>
          <w:rFonts w:ascii="Times New Roman" w:hAnsi="Times New Roman" w:cs="Times New Roman"/>
          <w:sz w:val="28"/>
          <w:szCs w:val="28"/>
          <w:lang w:val="uk-UA"/>
        </w:rPr>
        <w:t>)</w:t>
      </w:r>
      <w:r w:rsidR="002F61FF">
        <w:rPr>
          <w:rFonts w:ascii="Times New Roman" w:hAnsi="Times New Roman" w:cs="Times New Roman"/>
          <w:sz w:val="28"/>
          <w:szCs w:val="28"/>
          <w:lang w:val="uk-UA"/>
        </w:rPr>
        <w:t>.</w:t>
      </w:r>
    </w:p>
    <w:p w:rsidR="008A03D7" w:rsidRPr="008A03D7" w:rsidRDefault="008A03D7" w:rsidP="008A03D7">
      <w:pPr>
        <w:spacing w:after="0" w:line="360" w:lineRule="auto"/>
        <w:jc w:val="center"/>
        <w:rPr>
          <w:rFonts w:ascii="Times New Roman" w:eastAsia="Times New Roman" w:hAnsi="Times New Roman" w:cs="Times New Roman"/>
          <w:b/>
          <w:sz w:val="28"/>
          <w:szCs w:val="28"/>
          <w:lang w:val="uk-UA"/>
        </w:rPr>
      </w:pPr>
      <w:r w:rsidRPr="008A03D7">
        <w:rPr>
          <w:rFonts w:ascii="Times New Roman" w:eastAsia="Times New Roman" w:hAnsi="Times New Roman" w:cs="Times New Roman"/>
          <w:b/>
          <w:sz w:val="28"/>
          <w:szCs w:val="28"/>
          <w:lang w:val="uk-UA"/>
        </w:rPr>
        <w:t>Навчальний тренінг до теми 1.1.</w:t>
      </w:r>
    </w:p>
    <w:p w:rsidR="008A03D7" w:rsidRPr="008A03D7" w:rsidRDefault="008A03D7" w:rsidP="001F6640">
      <w:pPr>
        <w:numPr>
          <w:ilvl w:val="0"/>
          <w:numId w:val="42"/>
        </w:numPr>
        <w:spacing w:after="0" w:line="360" w:lineRule="auto"/>
        <w:contextualSpacing/>
        <w:jc w:val="both"/>
        <w:rPr>
          <w:rFonts w:ascii="Times New Roman" w:eastAsia="Times New Roman" w:hAnsi="Times New Roman" w:cs="Times New Roman"/>
          <w:sz w:val="28"/>
          <w:szCs w:val="28"/>
          <w:lang w:val="uk-UA" w:eastAsia="en-US" w:bidi="en-US"/>
        </w:rPr>
      </w:pPr>
      <w:r w:rsidRPr="008A03D7">
        <w:rPr>
          <w:rFonts w:ascii="Times New Roman" w:eastAsia="Times New Roman" w:hAnsi="Times New Roman" w:cs="Times New Roman"/>
          <w:sz w:val="28"/>
          <w:szCs w:val="28"/>
          <w:lang w:val="uk-UA" w:eastAsia="en-US" w:bidi="en-US"/>
        </w:rPr>
        <w:t>Розкрийте нормативно-правове регулювання господарської діяльності.</w:t>
      </w:r>
    </w:p>
    <w:p w:rsidR="008A03D7" w:rsidRPr="008A03D7" w:rsidRDefault="008A03D7" w:rsidP="001F6640">
      <w:pPr>
        <w:numPr>
          <w:ilvl w:val="0"/>
          <w:numId w:val="42"/>
        </w:numPr>
        <w:spacing w:after="0" w:line="360" w:lineRule="auto"/>
        <w:contextualSpacing/>
        <w:jc w:val="both"/>
        <w:rPr>
          <w:rFonts w:ascii="Times New Roman" w:eastAsia="Times New Roman" w:hAnsi="Times New Roman" w:cs="Times New Roman"/>
          <w:sz w:val="28"/>
          <w:szCs w:val="28"/>
          <w:lang w:val="uk-UA" w:eastAsia="en-US" w:bidi="en-US"/>
        </w:rPr>
      </w:pPr>
      <w:r w:rsidRPr="008A03D7">
        <w:rPr>
          <w:rFonts w:ascii="Times New Roman" w:eastAsia="Times New Roman" w:hAnsi="Times New Roman" w:cs="Times New Roman"/>
          <w:sz w:val="28"/>
          <w:szCs w:val="28"/>
          <w:lang w:val="uk-UA" w:eastAsia="en-US" w:bidi="en-US"/>
        </w:rPr>
        <w:t>Визначте основні особливості Конституції України в системі джерел підприємницького права.</w:t>
      </w:r>
    </w:p>
    <w:p w:rsidR="008A03D7" w:rsidRPr="008A03D7" w:rsidRDefault="008A03D7" w:rsidP="001F6640">
      <w:pPr>
        <w:numPr>
          <w:ilvl w:val="0"/>
          <w:numId w:val="42"/>
        </w:numPr>
        <w:spacing w:after="0" w:line="360" w:lineRule="auto"/>
        <w:contextualSpacing/>
        <w:jc w:val="both"/>
        <w:rPr>
          <w:rFonts w:ascii="Times New Roman" w:eastAsia="Times New Roman" w:hAnsi="Times New Roman" w:cs="Times New Roman"/>
          <w:sz w:val="28"/>
          <w:szCs w:val="28"/>
          <w:lang w:val="uk-UA" w:eastAsia="en-US" w:bidi="en-US"/>
        </w:rPr>
      </w:pPr>
      <w:r w:rsidRPr="008A03D7">
        <w:rPr>
          <w:rFonts w:ascii="Times New Roman" w:eastAsia="Times New Roman" w:hAnsi="Times New Roman" w:cs="Times New Roman"/>
          <w:sz w:val="28"/>
          <w:szCs w:val="28"/>
          <w:lang w:val="uk-UA" w:eastAsia="en-US" w:bidi="en-US"/>
        </w:rPr>
        <w:t>Охарактеризуйте закони та підзак</w:t>
      </w:r>
      <w:r>
        <w:rPr>
          <w:rFonts w:ascii="Times New Roman" w:eastAsia="Times New Roman" w:hAnsi="Times New Roman" w:cs="Times New Roman"/>
          <w:sz w:val="28"/>
          <w:szCs w:val="28"/>
          <w:lang w:val="uk-UA" w:eastAsia="en-US" w:bidi="en-US"/>
        </w:rPr>
        <w:t>онні нормативно-правові акти в системі вітчизняних</w:t>
      </w:r>
      <w:r w:rsidRPr="008A03D7">
        <w:rPr>
          <w:rFonts w:ascii="Times New Roman" w:eastAsia="Times New Roman" w:hAnsi="Times New Roman" w:cs="Times New Roman"/>
          <w:sz w:val="28"/>
          <w:szCs w:val="28"/>
          <w:lang w:val="uk-UA" w:eastAsia="en-US" w:bidi="en-US"/>
        </w:rPr>
        <w:t xml:space="preserve"> джерел права</w:t>
      </w:r>
      <w:r>
        <w:rPr>
          <w:rFonts w:ascii="Times New Roman" w:eastAsia="Times New Roman" w:hAnsi="Times New Roman" w:cs="Times New Roman"/>
          <w:sz w:val="28"/>
          <w:szCs w:val="28"/>
          <w:lang w:val="uk-UA" w:eastAsia="en-US" w:bidi="en-US"/>
        </w:rPr>
        <w:t xml:space="preserve"> якими врегульвано господарську діяльність</w:t>
      </w:r>
      <w:r w:rsidRPr="008A03D7">
        <w:rPr>
          <w:rFonts w:ascii="Times New Roman" w:eastAsia="Times New Roman" w:hAnsi="Times New Roman" w:cs="Times New Roman"/>
          <w:sz w:val="28"/>
          <w:szCs w:val="28"/>
          <w:lang w:val="uk-UA" w:eastAsia="en-US" w:bidi="en-US"/>
        </w:rPr>
        <w:t>.</w:t>
      </w:r>
    </w:p>
    <w:p w:rsidR="008A03D7" w:rsidRPr="008A03D7" w:rsidRDefault="008A03D7" w:rsidP="001F6640">
      <w:pPr>
        <w:numPr>
          <w:ilvl w:val="0"/>
          <w:numId w:val="42"/>
        </w:numPr>
        <w:spacing w:after="0" w:line="360" w:lineRule="auto"/>
        <w:contextualSpacing/>
        <w:jc w:val="both"/>
        <w:rPr>
          <w:rFonts w:ascii="Times New Roman" w:eastAsia="Times New Roman" w:hAnsi="Times New Roman" w:cs="Times New Roman"/>
          <w:sz w:val="28"/>
          <w:szCs w:val="28"/>
          <w:lang w:val="uk-UA" w:eastAsia="en-US" w:bidi="en-US"/>
        </w:rPr>
      </w:pPr>
      <w:r>
        <w:rPr>
          <w:rFonts w:ascii="Times New Roman" w:eastAsia="Times New Roman" w:hAnsi="Times New Roman" w:cs="Times New Roman"/>
          <w:sz w:val="28"/>
          <w:szCs w:val="28"/>
          <w:lang w:val="uk-UA" w:eastAsia="en-US" w:bidi="en-US"/>
        </w:rPr>
        <w:t>Вкажіть перелік публічних органів</w:t>
      </w:r>
      <w:r w:rsidRPr="008A03D7">
        <w:rPr>
          <w:rFonts w:ascii="Times New Roman" w:eastAsia="Times New Roman" w:hAnsi="Times New Roman" w:cs="Times New Roman"/>
          <w:sz w:val="28"/>
          <w:szCs w:val="28"/>
          <w:lang w:val="uk-UA" w:eastAsia="en-US" w:bidi="en-US"/>
        </w:rPr>
        <w:t xml:space="preserve"> адміністрування</w:t>
      </w:r>
      <w:r>
        <w:rPr>
          <w:rFonts w:ascii="Times New Roman" w:eastAsia="Times New Roman" w:hAnsi="Times New Roman" w:cs="Times New Roman"/>
          <w:sz w:val="28"/>
          <w:szCs w:val="28"/>
          <w:lang w:val="uk-UA" w:eastAsia="en-US" w:bidi="en-US"/>
        </w:rPr>
        <w:t xml:space="preserve"> які реалізують повноваження у сфері господарської діяльності</w:t>
      </w:r>
      <w:r w:rsidRPr="008A03D7">
        <w:rPr>
          <w:rFonts w:ascii="Times New Roman" w:eastAsia="Times New Roman" w:hAnsi="Times New Roman" w:cs="Times New Roman"/>
          <w:sz w:val="28"/>
          <w:szCs w:val="28"/>
          <w:lang w:val="uk-UA" w:eastAsia="en-US" w:bidi="en-US"/>
        </w:rPr>
        <w:t>.</w:t>
      </w:r>
    </w:p>
    <w:p w:rsidR="008A03D7" w:rsidRPr="008A03D7" w:rsidRDefault="008A03D7" w:rsidP="001F6640">
      <w:pPr>
        <w:numPr>
          <w:ilvl w:val="0"/>
          <w:numId w:val="42"/>
        </w:numPr>
        <w:spacing w:after="0" w:line="360" w:lineRule="auto"/>
        <w:contextualSpacing/>
        <w:jc w:val="both"/>
        <w:rPr>
          <w:rFonts w:ascii="Times New Roman" w:eastAsia="Times New Roman" w:hAnsi="Times New Roman" w:cs="Times New Roman"/>
          <w:sz w:val="28"/>
          <w:szCs w:val="28"/>
          <w:lang w:val="uk-UA" w:eastAsia="en-US" w:bidi="en-US"/>
        </w:rPr>
      </w:pPr>
      <w:r>
        <w:rPr>
          <w:rFonts w:ascii="Times New Roman" w:eastAsia="Times New Roman" w:hAnsi="Times New Roman" w:cs="Times New Roman"/>
          <w:sz w:val="28"/>
          <w:szCs w:val="28"/>
          <w:lang w:val="uk-UA" w:eastAsia="en-US" w:bidi="en-US"/>
        </w:rPr>
        <w:t xml:space="preserve">Проаналізуйте </w:t>
      </w:r>
      <w:r w:rsidRPr="008A03D7">
        <w:rPr>
          <w:rFonts w:ascii="Times New Roman" w:eastAsia="Times New Roman" w:hAnsi="Times New Roman" w:cs="Times New Roman"/>
          <w:sz w:val="28"/>
          <w:szCs w:val="28"/>
          <w:lang w:val="uk-UA" w:eastAsia="en-US" w:bidi="en-US"/>
        </w:rPr>
        <w:t xml:space="preserve">повноваження Кабінету Міністрів України </w:t>
      </w:r>
      <w:r>
        <w:rPr>
          <w:rFonts w:ascii="Times New Roman" w:eastAsia="Times New Roman" w:hAnsi="Times New Roman" w:cs="Times New Roman"/>
          <w:sz w:val="28"/>
          <w:szCs w:val="28"/>
          <w:lang w:val="uk-UA" w:eastAsia="en-US" w:bidi="en-US"/>
        </w:rPr>
        <w:t xml:space="preserve">в частині забезпечення </w:t>
      </w:r>
      <w:r w:rsidRPr="008A03D7">
        <w:rPr>
          <w:rFonts w:ascii="Times New Roman" w:eastAsia="Times New Roman" w:hAnsi="Times New Roman" w:cs="Times New Roman"/>
          <w:sz w:val="28"/>
          <w:szCs w:val="28"/>
          <w:lang w:val="uk-UA" w:eastAsia="en-US" w:bidi="en-US"/>
        </w:rPr>
        <w:t>управління господарською діяльністю.</w:t>
      </w:r>
    </w:p>
    <w:p w:rsidR="008A03D7" w:rsidRPr="008A03D7" w:rsidRDefault="008A03D7" w:rsidP="001F6640">
      <w:pPr>
        <w:numPr>
          <w:ilvl w:val="0"/>
          <w:numId w:val="42"/>
        </w:numPr>
        <w:spacing w:after="0" w:line="360" w:lineRule="auto"/>
        <w:contextualSpacing/>
        <w:jc w:val="both"/>
        <w:rPr>
          <w:rFonts w:ascii="Times New Roman" w:eastAsia="Times New Roman" w:hAnsi="Times New Roman" w:cs="Times New Roman"/>
          <w:sz w:val="28"/>
          <w:szCs w:val="28"/>
          <w:lang w:val="uk-UA" w:eastAsia="en-US" w:bidi="en-US"/>
        </w:rPr>
      </w:pPr>
      <w:r w:rsidRPr="008A03D7">
        <w:rPr>
          <w:rFonts w:ascii="Times New Roman" w:eastAsia="Times New Roman" w:hAnsi="Times New Roman" w:cs="Times New Roman"/>
          <w:sz w:val="28"/>
          <w:szCs w:val="28"/>
          <w:lang w:val="uk-UA" w:eastAsia="en-US" w:bidi="en-US"/>
        </w:rPr>
        <w:t xml:space="preserve">Обґрунтуйте </w:t>
      </w:r>
      <w:r>
        <w:rPr>
          <w:rFonts w:ascii="Times New Roman" w:eastAsia="Times New Roman" w:hAnsi="Times New Roman" w:cs="Times New Roman"/>
          <w:sz w:val="28"/>
          <w:szCs w:val="28"/>
          <w:lang w:val="uk-UA" w:eastAsia="en-US" w:bidi="en-US"/>
        </w:rPr>
        <w:t>місце та роль центральних</w:t>
      </w:r>
      <w:r w:rsidRPr="008A03D7">
        <w:rPr>
          <w:rFonts w:ascii="Times New Roman" w:eastAsia="Times New Roman" w:hAnsi="Times New Roman" w:cs="Times New Roman"/>
          <w:sz w:val="28"/>
          <w:szCs w:val="28"/>
          <w:lang w:val="uk-UA" w:eastAsia="en-US" w:bidi="en-US"/>
        </w:rPr>
        <w:t xml:space="preserve"> та міс</w:t>
      </w:r>
      <w:r>
        <w:rPr>
          <w:rFonts w:ascii="Times New Roman" w:eastAsia="Times New Roman" w:hAnsi="Times New Roman" w:cs="Times New Roman"/>
          <w:sz w:val="28"/>
          <w:szCs w:val="28"/>
          <w:lang w:val="uk-UA" w:eastAsia="en-US" w:bidi="en-US"/>
        </w:rPr>
        <w:t>цевих органів виконавчої влади як суб</w:t>
      </w:r>
      <w:r w:rsidRPr="008A03D7">
        <w:rPr>
          <w:rFonts w:ascii="Times New Roman" w:eastAsia="Times New Roman" w:hAnsi="Times New Roman" w:cs="Times New Roman"/>
          <w:sz w:val="28"/>
          <w:szCs w:val="28"/>
          <w:lang w:val="uk-UA" w:eastAsia="en-US" w:bidi="en-US"/>
        </w:rPr>
        <w:t>’</w:t>
      </w:r>
      <w:r>
        <w:rPr>
          <w:rFonts w:ascii="Times New Roman" w:eastAsia="Times New Roman" w:hAnsi="Times New Roman" w:cs="Times New Roman"/>
          <w:sz w:val="28"/>
          <w:szCs w:val="28"/>
          <w:lang w:val="uk-UA" w:eastAsia="en-US" w:bidi="en-US"/>
        </w:rPr>
        <w:t xml:space="preserve">єктів публічної адміністрації стосовно забезпечення управління </w:t>
      </w:r>
      <w:r w:rsidRPr="008A03D7">
        <w:rPr>
          <w:rFonts w:ascii="Times New Roman" w:eastAsia="Times New Roman" w:hAnsi="Times New Roman" w:cs="Times New Roman"/>
          <w:sz w:val="28"/>
          <w:szCs w:val="28"/>
          <w:lang w:val="uk-UA" w:eastAsia="en-US" w:bidi="en-US"/>
        </w:rPr>
        <w:t>господарською діяльністю.</w:t>
      </w:r>
    </w:p>
    <w:p w:rsidR="008A03D7" w:rsidRPr="008A03D7" w:rsidRDefault="008A03D7" w:rsidP="001F6640">
      <w:pPr>
        <w:numPr>
          <w:ilvl w:val="0"/>
          <w:numId w:val="42"/>
        </w:numPr>
        <w:spacing w:after="0" w:line="360" w:lineRule="auto"/>
        <w:contextualSpacing/>
        <w:jc w:val="both"/>
        <w:rPr>
          <w:rFonts w:ascii="Times New Roman" w:eastAsia="Times New Roman" w:hAnsi="Times New Roman" w:cs="Times New Roman"/>
          <w:sz w:val="28"/>
          <w:szCs w:val="28"/>
          <w:lang w:val="uk-UA" w:eastAsia="en-US" w:bidi="en-US"/>
        </w:rPr>
      </w:pPr>
      <w:r>
        <w:rPr>
          <w:rFonts w:ascii="Times New Roman" w:eastAsia="Times New Roman" w:hAnsi="Times New Roman" w:cs="Times New Roman"/>
          <w:sz w:val="28"/>
          <w:szCs w:val="28"/>
          <w:lang w:val="uk-UA" w:eastAsia="en-US" w:bidi="en-US"/>
        </w:rPr>
        <w:t>Перерахуйте</w:t>
      </w:r>
      <w:r w:rsidRPr="008A03D7">
        <w:rPr>
          <w:rFonts w:ascii="Times New Roman" w:eastAsia="Times New Roman" w:hAnsi="Times New Roman" w:cs="Times New Roman"/>
          <w:sz w:val="28"/>
          <w:szCs w:val="28"/>
          <w:lang w:val="uk-UA" w:eastAsia="en-US" w:bidi="en-US"/>
        </w:rPr>
        <w:t xml:space="preserve"> повноваження органів місцевого самоврядування щодо управління господарською діяльністю.</w:t>
      </w:r>
    </w:p>
    <w:p w:rsidR="008A03D7" w:rsidRDefault="008A03D7" w:rsidP="008A03D7">
      <w:pPr>
        <w:spacing w:after="0" w:line="360" w:lineRule="auto"/>
        <w:rPr>
          <w:rFonts w:ascii="Times New Roman" w:hAnsi="Times New Roman" w:cs="Times New Roman"/>
          <w:b/>
          <w:i/>
          <w:sz w:val="28"/>
          <w:szCs w:val="28"/>
          <w:lang w:val="uk-UA"/>
        </w:rPr>
      </w:pPr>
    </w:p>
    <w:p w:rsidR="003356E8" w:rsidRPr="0027110F" w:rsidRDefault="00807E75" w:rsidP="002F61FF">
      <w:pPr>
        <w:spacing w:after="0" w:line="360" w:lineRule="auto"/>
        <w:jc w:val="center"/>
        <w:rPr>
          <w:rFonts w:ascii="Times New Roman" w:hAnsi="Times New Roman" w:cs="Times New Roman"/>
          <w:b/>
          <w:i/>
          <w:sz w:val="28"/>
          <w:szCs w:val="28"/>
          <w:lang w:val="uk-UA"/>
        </w:rPr>
      </w:pPr>
      <w:r w:rsidRPr="0027110F">
        <w:rPr>
          <w:rFonts w:ascii="Times New Roman" w:hAnsi="Times New Roman" w:cs="Times New Roman"/>
          <w:b/>
          <w:i/>
          <w:sz w:val="28"/>
          <w:szCs w:val="28"/>
          <w:lang w:val="uk-UA"/>
        </w:rPr>
        <w:t>Рекомендована література до теми:</w:t>
      </w:r>
    </w:p>
    <w:p w:rsidR="00473329" w:rsidRPr="0027110F" w:rsidRDefault="00473329"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Вінник О. Державно-приватне партнерство з використанням угод акціонерів</w:t>
      </w:r>
      <w:r w:rsidR="00FD069D">
        <w:rPr>
          <w:rFonts w:ascii="Times New Roman" w:hAnsi="Times New Roman"/>
          <w:szCs w:val="28"/>
          <w:lang w:val="uk-UA"/>
        </w:rPr>
        <w:t>.</w:t>
      </w:r>
      <w:r w:rsidR="00745E15">
        <w:rPr>
          <w:rFonts w:ascii="Times New Roman" w:hAnsi="Times New Roman"/>
          <w:szCs w:val="28"/>
          <w:lang w:val="uk-UA"/>
        </w:rPr>
        <w:t xml:space="preserve"> </w:t>
      </w:r>
      <w:r w:rsidRPr="00FD069D">
        <w:rPr>
          <w:rFonts w:ascii="Times New Roman" w:hAnsi="Times New Roman"/>
          <w:i/>
          <w:iCs/>
          <w:szCs w:val="28"/>
          <w:lang w:val="uk-UA"/>
        </w:rPr>
        <w:t>Право України</w:t>
      </w:r>
      <w:r w:rsidRPr="0027110F">
        <w:rPr>
          <w:rFonts w:ascii="Times New Roman" w:hAnsi="Times New Roman"/>
          <w:szCs w:val="28"/>
          <w:lang w:val="uk-UA"/>
        </w:rPr>
        <w:t>.  2010. № 12. С. 47–56.</w:t>
      </w:r>
    </w:p>
    <w:p w:rsidR="00A45A34" w:rsidRPr="0027110F" w:rsidRDefault="00A45A34"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Господарське право : практикум / А.Г. Бобкова (кер. авт. кол.), Ю.О. Моісєєв, Ю.М. Павлюченко та ін.; за заг. ред. А.Г. Бобкової. Харків: Право, 2018. 592 с.</w:t>
      </w:r>
    </w:p>
    <w:p w:rsidR="00A45A34" w:rsidRPr="0027110F" w:rsidRDefault="00A45A34"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lastRenderedPageBreak/>
        <w:t>Господарське право: навч. посібник /укл. А.А. Бутирський.</w:t>
      </w:r>
      <w:r w:rsidR="00FD069D">
        <w:rPr>
          <w:rFonts w:ascii="Times New Roman" w:hAnsi="Times New Roman"/>
          <w:szCs w:val="28"/>
          <w:lang w:val="uk-UA"/>
        </w:rPr>
        <w:t xml:space="preserve"> </w:t>
      </w:r>
      <w:r w:rsidRPr="0027110F">
        <w:rPr>
          <w:rFonts w:ascii="Times New Roman" w:hAnsi="Times New Roman"/>
          <w:szCs w:val="28"/>
          <w:lang w:val="uk-UA"/>
        </w:rPr>
        <w:t>Чернівці: Чернівец. нац. ун-т ім. Ю. Федьковича, 2020. 144 с.</w:t>
      </w:r>
    </w:p>
    <w:p w:rsidR="00F21C1F" w:rsidRPr="0027110F" w:rsidRDefault="00F21C1F"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Джафарова В. Правова природа та особливості державної реєстрації речових прав. </w:t>
      </w:r>
      <w:r w:rsidRPr="00FD069D">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2020. </w:t>
      </w:r>
      <w:r w:rsidR="00FD069D">
        <w:rPr>
          <w:rFonts w:ascii="Times New Roman" w:hAnsi="Times New Roman"/>
          <w:szCs w:val="28"/>
          <w:lang w:val="uk-UA"/>
        </w:rPr>
        <w:t>№</w:t>
      </w:r>
      <w:r w:rsidRPr="0027110F">
        <w:rPr>
          <w:rFonts w:ascii="Times New Roman" w:hAnsi="Times New Roman"/>
          <w:szCs w:val="28"/>
          <w:lang w:val="uk-UA"/>
        </w:rPr>
        <w:t xml:space="preserve"> 2. С. 31-37.</w:t>
      </w:r>
    </w:p>
    <w:p w:rsidR="00F13C99" w:rsidRPr="0027110F" w:rsidRDefault="00F21C1F"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Дудар М. І. Дозвільна система у сфері використання та охорони надр як форма розподілу і перерозподілу природних ресурсів: правові аспекти. </w:t>
      </w:r>
      <w:r w:rsidRPr="00FD069D">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2017. </w:t>
      </w:r>
      <w:r w:rsidR="00FD069D">
        <w:rPr>
          <w:rFonts w:ascii="Times New Roman" w:hAnsi="Times New Roman"/>
          <w:szCs w:val="28"/>
          <w:lang w:val="uk-UA"/>
        </w:rPr>
        <w:t>№</w:t>
      </w:r>
      <w:r w:rsidRPr="0027110F">
        <w:rPr>
          <w:rFonts w:ascii="Times New Roman" w:hAnsi="Times New Roman"/>
          <w:szCs w:val="28"/>
          <w:lang w:val="uk-UA"/>
        </w:rPr>
        <w:t xml:space="preserve"> 1. С. 107-111</w:t>
      </w:r>
      <w:r w:rsidR="00FD069D">
        <w:rPr>
          <w:rFonts w:ascii="Times New Roman" w:hAnsi="Times New Roman"/>
          <w:szCs w:val="28"/>
          <w:lang w:val="uk-UA"/>
        </w:rPr>
        <w:t>.</w:t>
      </w:r>
    </w:p>
    <w:p w:rsidR="0043147C" w:rsidRPr="0027110F" w:rsidRDefault="0043147C"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Ковбас І.В. Друцул Т.І.  Особливості системи органів публічної адміністрації в контексті оновленого законодавства</w:t>
      </w:r>
      <w:r w:rsidR="00FD069D">
        <w:rPr>
          <w:rFonts w:ascii="Times New Roman" w:hAnsi="Times New Roman"/>
          <w:szCs w:val="28"/>
          <w:lang w:val="uk-UA"/>
        </w:rPr>
        <w:t>.</w:t>
      </w:r>
      <w:r w:rsidRPr="0027110F">
        <w:rPr>
          <w:rFonts w:ascii="Times New Roman" w:hAnsi="Times New Roman"/>
          <w:szCs w:val="28"/>
          <w:lang w:val="uk-UA"/>
        </w:rPr>
        <w:t xml:space="preserve"> </w:t>
      </w:r>
      <w:r w:rsidRPr="00BC3301">
        <w:rPr>
          <w:rFonts w:ascii="Times New Roman" w:hAnsi="Times New Roman"/>
          <w:i/>
          <w:iCs/>
          <w:szCs w:val="28"/>
          <w:lang w:val="uk-UA"/>
        </w:rPr>
        <w:t>Науковий вісник Чернівецького університету</w:t>
      </w:r>
      <w:r w:rsidRPr="0027110F">
        <w:rPr>
          <w:rFonts w:ascii="Times New Roman" w:hAnsi="Times New Roman"/>
          <w:szCs w:val="28"/>
          <w:lang w:val="uk-UA"/>
        </w:rPr>
        <w:t xml:space="preserve">. 2012. </w:t>
      </w:r>
      <w:r w:rsidR="00BC3301">
        <w:rPr>
          <w:rFonts w:ascii="Times New Roman" w:hAnsi="Times New Roman"/>
          <w:szCs w:val="28"/>
          <w:lang w:val="uk-UA"/>
        </w:rPr>
        <w:t>С</w:t>
      </w:r>
      <w:r w:rsidRPr="0027110F">
        <w:rPr>
          <w:rFonts w:ascii="Times New Roman" w:hAnsi="Times New Roman"/>
          <w:szCs w:val="28"/>
          <w:lang w:val="uk-UA"/>
        </w:rPr>
        <w:t>. 628.</w:t>
      </w:r>
    </w:p>
    <w:p w:rsidR="0043147C" w:rsidRPr="0027110F" w:rsidRDefault="0043147C"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Ковбас І.В.,  Друцул Т.І. Завдання та функції, як необхідні складові адміністративно-правового статусу органів публічної адміністрації</w:t>
      </w:r>
      <w:r w:rsidR="00BC3301">
        <w:rPr>
          <w:rFonts w:ascii="Times New Roman" w:hAnsi="Times New Roman"/>
          <w:szCs w:val="28"/>
          <w:lang w:val="uk-UA"/>
        </w:rPr>
        <w:t>.</w:t>
      </w:r>
      <w:r w:rsidRPr="0027110F">
        <w:rPr>
          <w:rFonts w:ascii="Times New Roman" w:hAnsi="Times New Roman"/>
          <w:szCs w:val="28"/>
          <w:lang w:val="uk-UA"/>
        </w:rPr>
        <w:t xml:space="preserve"> </w:t>
      </w:r>
      <w:r w:rsidRPr="00BC3301">
        <w:rPr>
          <w:rFonts w:ascii="Times New Roman" w:hAnsi="Times New Roman"/>
          <w:i/>
          <w:iCs/>
          <w:szCs w:val="28"/>
          <w:lang w:val="uk-UA"/>
        </w:rPr>
        <w:t>Фаховий збірник наукових статей «Актуальні проблеми вдосконалення чинного законодавства України».</w:t>
      </w:r>
      <w:r w:rsidRPr="0027110F">
        <w:rPr>
          <w:rFonts w:ascii="Times New Roman" w:hAnsi="Times New Roman"/>
          <w:szCs w:val="28"/>
          <w:lang w:val="uk-UA"/>
        </w:rPr>
        <w:t xml:space="preserve"> 2012.</w:t>
      </w:r>
      <w:r w:rsidR="00BC3301">
        <w:rPr>
          <w:rFonts w:ascii="Times New Roman" w:hAnsi="Times New Roman"/>
          <w:szCs w:val="28"/>
          <w:lang w:val="uk-UA"/>
        </w:rPr>
        <w:t xml:space="preserve"> С. 129-135</w:t>
      </w:r>
      <w:r w:rsidRPr="0027110F">
        <w:rPr>
          <w:rFonts w:ascii="Times New Roman" w:hAnsi="Times New Roman"/>
          <w:szCs w:val="28"/>
          <w:lang w:val="uk-UA"/>
        </w:rPr>
        <w:t>.</w:t>
      </w:r>
    </w:p>
    <w:p w:rsidR="00D62E25" w:rsidRPr="0027110F" w:rsidRDefault="00D62E25"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Компетенція місцевих органів виконавчої влади, регіональних і місцевих органів місцевого самоврядування у сфері господарювання / НАН України, Ін-т економіко-правових досліджень; упорядник О. О. Ашурков та ін.; за заг. ред. В. К. Мамутова. К.: Юрінком Інтер, 2010. 320 с.</w:t>
      </w:r>
    </w:p>
    <w:p w:rsidR="00F21C1F" w:rsidRPr="0027110F" w:rsidRDefault="00F21C1F"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Ковбас І.В., Федорук Н.С. Конспект лекцій Адміністративне право</w:t>
      </w:r>
      <w:r w:rsidR="00BC3301">
        <w:rPr>
          <w:rFonts w:ascii="Times New Roman" w:hAnsi="Times New Roman"/>
          <w:szCs w:val="28"/>
          <w:lang w:val="uk-UA"/>
        </w:rPr>
        <w:t>.</w:t>
      </w:r>
      <w:r w:rsidRPr="0027110F">
        <w:rPr>
          <w:rFonts w:ascii="Times New Roman" w:hAnsi="Times New Roman"/>
          <w:szCs w:val="28"/>
          <w:lang w:val="uk-UA"/>
        </w:rPr>
        <w:t xml:space="preserve"> Чернівці: Чернівецький нац. ун-т, 2015. 160 с.</w:t>
      </w:r>
    </w:p>
    <w:p w:rsidR="0043147C" w:rsidRPr="0027110F" w:rsidRDefault="0043147C"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Ковбас І.В. Щодо функцій органів місцевого самоврядування як суб’єктів місцевого самоврядування</w:t>
      </w:r>
      <w:r w:rsidR="00BC3301">
        <w:rPr>
          <w:rFonts w:ascii="Times New Roman" w:hAnsi="Times New Roman"/>
          <w:szCs w:val="28"/>
          <w:lang w:val="uk-UA"/>
        </w:rPr>
        <w:t>.</w:t>
      </w:r>
      <w:r w:rsidRPr="0027110F">
        <w:rPr>
          <w:rFonts w:ascii="Times New Roman" w:hAnsi="Times New Roman"/>
          <w:szCs w:val="28"/>
          <w:lang w:val="uk-UA"/>
        </w:rPr>
        <w:t xml:space="preserve"> </w:t>
      </w:r>
      <w:r w:rsidRPr="00BC3301">
        <w:rPr>
          <w:rFonts w:ascii="Times New Roman" w:hAnsi="Times New Roman"/>
          <w:i/>
          <w:iCs/>
          <w:szCs w:val="28"/>
          <w:lang w:val="uk-UA"/>
        </w:rPr>
        <w:t>Юридичний науковий електронний журнал</w:t>
      </w:r>
      <w:r w:rsidRPr="0027110F">
        <w:rPr>
          <w:rFonts w:ascii="Times New Roman" w:hAnsi="Times New Roman"/>
          <w:szCs w:val="28"/>
          <w:lang w:val="uk-UA"/>
        </w:rPr>
        <w:t>. 2015.</w:t>
      </w:r>
      <w:r w:rsidR="00BC3301">
        <w:rPr>
          <w:rFonts w:ascii="Times New Roman" w:hAnsi="Times New Roman"/>
          <w:szCs w:val="28"/>
          <w:lang w:val="uk-UA"/>
        </w:rPr>
        <w:t xml:space="preserve"> С 89-94</w:t>
      </w:r>
      <w:r w:rsidRPr="0027110F">
        <w:rPr>
          <w:rFonts w:ascii="Times New Roman" w:hAnsi="Times New Roman"/>
          <w:szCs w:val="28"/>
          <w:lang w:val="uk-UA"/>
        </w:rPr>
        <w:t>.</w:t>
      </w:r>
    </w:p>
    <w:p w:rsidR="005C3E2B" w:rsidRPr="0027110F" w:rsidRDefault="0043147C"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Ковбас І.В., Крайній П.І. Рудан С.М. </w:t>
      </w:r>
      <w:r w:rsidR="00137113" w:rsidRPr="0027110F">
        <w:rPr>
          <w:rFonts w:ascii="Times New Roman" w:hAnsi="Times New Roman"/>
          <w:szCs w:val="28"/>
          <w:lang w:val="uk-UA"/>
        </w:rPr>
        <w:t>Адміністративно-правові інструменти в діяльності Кабінету Міністрів України</w:t>
      </w:r>
      <w:r w:rsidR="00BC3301">
        <w:rPr>
          <w:rFonts w:ascii="Times New Roman" w:hAnsi="Times New Roman"/>
          <w:szCs w:val="28"/>
          <w:lang w:val="uk-UA"/>
        </w:rPr>
        <w:t xml:space="preserve">. </w:t>
      </w:r>
      <w:r w:rsidRPr="00BC3301">
        <w:rPr>
          <w:rFonts w:ascii="Times New Roman" w:hAnsi="Times New Roman"/>
          <w:i/>
          <w:iCs/>
          <w:szCs w:val="28"/>
          <w:lang w:val="uk-UA"/>
        </w:rPr>
        <w:t>Науковий вісник Ужгородського Національного Університету</w:t>
      </w:r>
      <w:r w:rsidR="00BC3301">
        <w:rPr>
          <w:rFonts w:ascii="Times New Roman" w:hAnsi="Times New Roman"/>
          <w:i/>
          <w:iCs/>
          <w:szCs w:val="28"/>
          <w:lang w:val="uk-UA"/>
        </w:rPr>
        <w:t>.</w:t>
      </w:r>
      <w:r w:rsidRPr="0027110F">
        <w:rPr>
          <w:rFonts w:ascii="Times New Roman" w:hAnsi="Times New Roman"/>
          <w:szCs w:val="28"/>
          <w:lang w:val="uk-UA"/>
        </w:rPr>
        <w:t xml:space="preserve"> Серія Право 64. 2021. С. 229-234</w:t>
      </w:r>
      <w:r w:rsidR="00BC3301">
        <w:rPr>
          <w:rFonts w:ascii="Times New Roman" w:hAnsi="Times New Roman"/>
          <w:szCs w:val="28"/>
          <w:lang w:val="uk-UA"/>
        </w:rPr>
        <w:t>.</w:t>
      </w:r>
    </w:p>
    <w:p w:rsidR="005C3E2B" w:rsidRPr="0027110F" w:rsidRDefault="00A45A34"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Поєдинок В. Окремі проблеми правового становища суб’єктів господарювання державного сектора економіки. </w:t>
      </w:r>
      <w:r w:rsidRPr="00BC3301">
        <w:rPr>
          <w:rFonts w:ascii="Times New Roman" w:hAnsi="Times New Roman"/>
          <w:i/>
          <w:iCs/>
          <w:szCs w:val="28"/>
          <w:lang w:val="uk-UA"/>
        </w:rPr>
        <w:t>Право України</w:t>
      </w:r>
      <w:r w:rsidRPr="0027110F">
        <w:rPr>
          <w:rFonts w:ascii="Times New Roman" w:hAnsi="Times New Roman"/>
          <w:szCs w:val="28"/>
          <w:lang w:val="uk-UA"/>
        </w:rPr>
        <w:t>. 2018. № 6. С. 57–70.</w:t>
      </w:r>
    </w:p>
    <w:p w:rsidR="005C3E2B" w:rsidRPr="0027110F" w:rsidRDefault="00A45A34"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lastRenderedPageBreak/>
        <w:t>Правові засади досягнення балансу між економічною ефективністю та соціальною справедливістю: монографія / за заг. ред. В. А. Устименка. Київ: НАН України, Інститут економікоправових досліджень, 2018. 144 с.</w:t>
      </w:r>
    </w:p>
    <w:p w:rsidR="005C3E2B" w:rsidRPr="0027110F" w:rsidRDefault="0043147C"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Публічне адміністрування та публічна адміністрація: метод. реком. до курсу / Уклад. І.В. Ковбас,  С.Б. Боднар А.М. Худик</w:t>
      </w:r>
      <w:r w:rsidR="00BC3301">
        <w:rPr>
          <w:rFonts w:ascii="Times New Roman" w:hAnsi="Times New Roman"/>
          <w:szCs w:val="28"/>
          <w:lang w:val="uk-UA"/>
        </w:rPr>
        <w:t xml:space="preserve">. </w:t>
      </w:r>
      <w:r w:rsidRPr="0027110F">
        <w:rPr>
          <w:rFonts w:ascii="Times New Roman" w:hAnsi="Times New Roman"/>
          <w:szCs w:val="28"/>
          <w:lang w:val="uk-UA"/>
        </w:rPr>
        <w:t>Чернівці: Чернівецький нац. ун-т, 2017. 55 с.</w:t>
      </w:r>
    </w:p>
    <w:p w:rsidR="00BC27E6" w:rsidRPr="0027110F" w:rsidRDefault="00A45A34"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Щербина В. Право господарського відання і право оперативного управління: поняття, зміст та сфера застосування в Україні. </w:t>
      </w:r>
      <w:r w:rsidRPr="00BC3301">
        <w:rPr>
          <w:rFonts w:ascii="Times New Roman" w:hAnsi="Times New Roman"/>
          <w:i/>
          <w:iCs/>
          <w:szCs w:val="28"/>
          <w:lang w:val="uk-UA"/>
        </w:rPr>
        <w:t>Право Україн</w:t>
      </w:r>
      <w:r w:rsidR="00F00BCA" w:rsidRPr="00BC3301">
        <w:rPr>
          <w:rFonts w:ascii="Times New Roman" w:hAnsi="Times New Roman"/>
          <w:i/>
          <w:iCs/>
          <w:szCs w:val="28"/>
          <w:lang w:val="uk-UA"/>
        </w:rPr>
        <w:t>и</w:t>
      </w:r>
      <w:r w:rsidR="00F00BCA" w:rsidRPr="0027110F">
        <w:rPr>
          <w:rFonts w:ascii="Times New Roman" w:hAnsi="Times New Roman"/>
          <w:szCs w:val="28"/>
          <w:lang w:val="uk-UA"/>
        </w:rPr>
        <w:t xml:space="preserve">. 2018. № 6. С. 13–30. </w:t>
      </w:r>
    </w:p>
    <w:p w:rsidR="00A45A34" w:rsidRPr="0027110F" w:rsidRDefault="0043147C" w:rsidP="00745E15">
      <w:pPr>
        <w:pStyle w:val="a3"/>
        <w:spacing w:line="360" w:lineRule="auto"/>
        <w:ind w:left="0"/>
        <w:jc w:val="center"/>
        <w:rPr>
          <w:rFonts w:ascii="Times New Roman" w:hAnsi="Times New Roman"/>
          <w:b/>
          <w:i/>
          <w:szCs w:val="28"/>
          <w:lang w:val="uk-UA"/>
        </w:rPr>
      </w:pPr>
      <w:r w:rsidRPr="0027110F">
        <w:rPr>
          <w:rFonts w:ascii="Times New Roman" w:hAnsi="Times New Roman"/>
          <w:b/>
          <w:i/>
          <w:szCs w:val="28"/>
          <w:lang w:val="uk-UA"/>
        </w:rPr>
        <w:t>Правові акти:</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Конституція України : від 28.06.1996 р. № 254к/96-ВР : станом на 1 січ. 2020 р. URL: </w:t>
      </w:r>
      <w:hyperlink r:id="rId10" w:anchor="Text" w:tgtFrame="_blank" w:history="1">
        <w:r w:rsidRPr="0027110F">
          <w:rPr>
            <w:rStyle w:val="ab"/>
            <w:rFonts w:ascii="Times New Roman" w:hAnsi="Times New Roman"/>
            <w:szCs w:val="28"/>
            <w:lang w:val="uk-UA"/>
          </w:rPr>
          <w:t>https://zakon.rada.gov.ua/laws/show/254к/96-вр#Text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Цивільний кодекс України : Кодекс України від 16.01.2003 р. № 435-IV : станом на 28 квіт. 2023 р. URL: </w:t>
      </w:r>
      <w:hyperlink r:id="rId11" w:anchor="Text" w:tgtFrame="_blank" w:history="1">
        <w:r w:rsidRPr="0027110F">
          <w:rPr>
            <w:rStyle w:val="ab"/>
            <w:rFonts w:ascii="Times New Roman" w:hAnsi="Times New Roman"/>
            <w:szCs w:val="28"/>
            <w:lang w:val="uk-UA"/>
          </w:rPr>
          <w:t>https://zakon.rada.gov.ua/laws/show/435-15#Text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Цивільний процесуальний кодекс України : Кодекс України від 18.03.2004 р. № 1618-IV : станом на 15 квіт. 2023 р. URL: </w:t>
      </w:r>
      <w:hyperlink r:id="rId12" w:anchor="Text" w:tgtFrame="_blank" w:history="1">
        <w:r w:rsidRPr="0027110F">
          <w:rPr>
            <w:rStyle w:val="ab"/>
            <w:rFonts w:ascii="Times New Roman" w:hAnsi="Times New Roman"/>
            <w:szCs w:val="28"/>
            <w:lang w:val="uk-UA"/>
          </w:rPr>
          <w:t>https://zakon.rada.gov.ua/laws/show/1618-15#Text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Господарський кодекс України : Кодекс України від 16.01.2003 р. № 436-IV : станом на 31 берез. 2023 р. URL: </w:t>
      </w:r>
      <w:hyperlink r:id="rId13" w:anchor="Text" w:tgtFrame="_blank" w:history="1">
        <w:r w:rsidRPr="0027110F">
          <w:rPr>
            <w:rStyle w:val="ab"/>
            <w:rFonts w:ascii="Times New Roman" w:hAnsi="Times New Roman"/>
            <w:szCs w:val="28"/>
            <w:lang w:val="uk-UA"/>
          </w:rPr>
          <w:t>https://zakon.rada.gov.ua/laws/show/436-15#Text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оренду державного та комунального майна : Закон України від 03.10.2019 р. № 157-IX : станом на 4 трав. 2023 р. URL: </w:t>
      </w:r>
      <w:hyperlink r:id="rId14" w:anchor="Text" w:tgtFrame="_blank" w:history="1">
        <w:r w:rsidRPr="0027110F">
          <w:rPr>
            <w:rStyle w:val="ab"/>
            <w:rFonts w:ascii="Times New Roman" w:hAnsi="Times New Roman"/>
            <w:szCs w:val="28"/>
            <w:lang w:val="uk-UA"/>
          </w:rPr>
          <w:t>https://zakon.rada.gov.ua/laws/show/157-20#Text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Про Антимонопольний комітет України : Закон України від 26.11.1993 р. № 3659-XII : станом на 31 берез. 2023 р. </w:t>
      </w:r>
      <w:r w:rsidRPr="0027110F">
        <w:rPr>
          <w:rFonts w:ascii="Times New Roman" w:hAnsi="Times New Roman"/>
          <w:szCs w:val="28"/>
          <w:lang w:val="uk-UA"/>
        </w:rPr>
        <w:lastRenderedPageBreak/>
        <w:t>URL: </w:t>
      </w:r>
      <w:hyperlink r:id="rId15" w:anchor="Text" w:tgtFrame="_blank" w:history="1">
        <w:r w:rsidRPr="0027110F">
          <w:rPr>
            <w:rStyle w:val="ab"/>
            <w:rFonts w:ascii="Times New Roman" w:hAnsi="Times New Roman"/>
            <w:szCs w:val="28"/>
            <w:lang w:val="uk-UA"/>
          </w:rPr>
          <w:t>https://zakon.rada.gov.ua/laws/show/3659-12#Text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місцеве самоврядування в Україні : Закон України від 21.05.1997 р. № 280/97-ВР : станом на 31 берез. 2023 р. URL: </w:t>
      </w:r>
      <w:hyperlink r:id="rId16" w:anchor="Text" w:tgtFrame="_blank" w:history="1">
        <w:r w:rsidRPr="0027110F">
          <w:rPr>
            <w:rStyle w:val="ab"/>
            <w:rFonts w:ascii="Times New Roman" w:hAnsi="Times New Roman"/>
            <w:szCs w:val="28"/>
            <w:lang w:val="uk-UA"/>
          </w:rPr>
          <w:t>https://zakon.rada.gov.ua/laws/show/280/97-вр#Text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місцеві державні адміністрації : Закон України від 09.04.1999 р. № 586-XIV : станом на 1 січ. 2023 р. URL: </w:t>
      </w:r>
      <w:hyperlink r:id="rId17" w:anchor="Text" w:tgtFrame="_blank" w:history="1">
        <w:r w:rsidRPr="0027110F">
          <w:rPr>
            <w:rStyle w:val="ab"/>
            <w:rFonts w:ascii="Times New Roman" w:hAnsi="Times New Roman"/>
            <w:szCs w:val="28"/>
            <w:lang w:val="uk-UA"/>
          </w:rPr>
          <w:t>https://zakon.rada.gov.ua/laws/show/586-14#Text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Кабінет Міністрів України : Закон України від 27.02.2014 р. № 794-VII : станом на 31 берез. 2023 р. URL: </w:t>
      </w:r>
      <w:hyperlink r:id="rId18" w:anchor="Text" w:tgtFrame="_blank" w:history="1">
        <w:r w:rsidRPr="0027110F">
          <w:rPr>
            <w:rStyle w:val="ab"/>
            <w:rFonts w:ascii="Times New Roman" w:hAnsi="Times New Roman"/>
            <w:szCs w:val="28"/>
            <w:lang w:val="uk-UA"/>
          </w:rPr>
          <w:t>https://zakon.rada.gov.ua/laws/show/794-18#Text</w:t>
        </w:r>
      </w:hyperlink>
      <w:r w:rsidRPr="0027110F">
        <w:rPr>
          <w:rFonts w:ascii="Times New Roman" w:hAnsi="Times New Roman"/>
          <w:szCs w:val="28"/>
          <w:lang w:val="uk-UA"/>
        </w:rPr>
        <w:t> (дата звернення: 19.05.2023).</w:t>
      </w:r>
    </w:p>
    <w:p w:rsidR="00137113" w:rsidRPr="0027110F" w:rsidRDefault="00137113" w:rsidP="00637CA5">
      <w:pPr>
        <w:pStyle w:val="a3"/>
        <w:numPr>
          <w:ilvl w:val="0"/>
          <w:numId w:val="6"/>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центральні органи виконавчої влади : Закон України від 17.03.2011 р. № 3166-VI : станом на 31 берез. 2023 р. URL: </w:t>
      </w:r>
      <w:hyperlink r:id="rId19" w:anchor="Text" w:tgtFrame="_blank" w:history="1">
        <w:r w:rsidRPr="0027110F">
          <w:rPr>
            <w:rStyle w:val="ab"/>
            <w:rFonts w:ascii="Times New Roman" w:hAnsi="Times New Roman"/>
            <w:szCs w:val="28"/>
            <w:lang w:val="uk-UA"/>
          </w:rPr>
          <w:t>https://zakon.rada.gov.ua/laws/show/3166-17#Text</w:t>
        </w:r>
      </w:hyperlink>
      <w:r w:rsidRPr="0027110F">
        <w:rPr>
          <w:rFonts w:ascii="Times New Roman" w:hAnsi="Times New Roman"/>
          <w:szCs w:val="28"/>
          <w:lang w:val="uk-UA"/>
        </w:rPr>
        <w:t> (дата звернення: 19.05.2023).</w:t>
      </w:r>
    </w:p>
    <w:p w:rsidR="006B1AEB" w:rsidRPr="0027110F" w:rsidRDefault="006B1AEB" w:rsidP="006B1AEB">
      <w:pPr>
        <w:pStyle w:val="a8"/>
        <w:shd w:val="clear" w:color="auto" w:fill="FFFFFF"/>
        <w:spacing w:line="276" w:lineRule="auto"/>
        <w:ind w:left="502"/>
        <w:jc w:val="center"/>
        <w:rPr>
          <w:b/>
          <w:bCs/>
          <w:sz w:val="24"/>
          <w:szCs w:val="24"/>
        </w:rPr>
      </w:pPr>
    </w:p>
    <w:p w:rsidR="00B81640" w:rsidRPr="0027110F" w:rsidRDefault="00B81640" w:rsidP="002F61FF">
      <w:pPr>
        <w:pStyle w:val="a8"/>
        <w:shd w:val="clear" w:color="auto" w:fill="FFFFFF"/>
        <w:spacing w:line="276" w:lineRule="auto"/>
        <w:rPr>
          <w:b/>
          <w:bCs/>
          <w:sz w:val="24"/>
          <w:szCs w:val="24"/>
        </w:rPr>
      </w:pPr>
    </w:p>
    <w:p w:rsidR="006B1AEB" w:rsidRPr="0027110F" w:rsidRDefault="006B1AEB" w:rsidP="006B1AEB">
      <w:pPr>
        <w:pStyle w:val="a8"/>
        <w:shd w:val="clear" w:color="auto" w:fill="FFFFFF"/>
        <w:spacing w:line="276" w:lineRule="auto"/>
        <w:ind w:left="502"/>
        <w:jc w:val="center"/>
        <w:rPr>
          <w:b/>
          <w:sz w:val="28"/>
          <w:szCs w:val="28"/>
        </w:rPr>
      </w:pPr>
      <w:r w:rsidRPr="0027110F">
        <w:rPr>
          <w:b/>
          <w:bCs/>
          <w:sz w:val="28"/>
          <w:szCs w:val="28"/>
        </w:rPr>
        <w:t>Н.Е. 1.2. Суб’єкти господарювання та їх організаційно-правова форма</w:t>
      </w:r>
    </w:p>
    <w:p w:rsidR="009C5218" w:rsidRPr="0027110F" w:rsidRDefault="009C5218" w:rsidP="009C5218">
      <w:pPr>
        <w:pStyle w:val="a8"/>
        <w:tabs>
          <w:tab w:val="left" w:pos="1776"/>
        </w:tabs>
        <w:spacing w:line="360" w:lineRule="auto"/>
        <w:ind w:left="502"/>
        <w:jc w:val="center"/>
        <w:rPr>
          <w:sz w:val="28"/>
          <w:szCs w:val="28"/>
        </w:rPr>
      </w:pPr>
      <w:r w:rsidRPr="0027110F">
        <w:rPr>
          <w:sz w:val="28"/>
          <w:szCs w:val="28"/>
        </w:rPr>
        <w:t>(2 год.)</w:t>
      </w:r>
    </w:p>
    <w:p w:rsidR="006B1AEB" w:rsidRPr="0027110F" w:rsidRDefault="006B1AEB" w:rsidP="007347F4">
      <w:pPr>
        <w:pStyle w:val="a8"/>
        <w:spacing w:line="360" w:lineRule="auto"/>
        <w:ind w:left="502"/>
        <w:jc w:val="center"/>
        <w:rPr>
          <w:sz w:val="28"/>
          <w:szCs w:val="28"/>
        </w:rPr>
      </w:pPr>
      <w:r w:rsidRPr="0027110F">
        <w:rPr>
          <w:sz w:val="28"/>
          <w:szCs w:val="28"/>
        </w:rPr>
        <w:t>Максима</w:t>
      </w:r>
      <w:r w:rsidR="00D773ED" w:rsidRPr="0027110F">
        <w:rPr>
          <w:sz w:val="28"/>
          <w:szCs w:val="28"/>
        </w:rPr>
        <w:t>льна кількість балів за тему – 5</w:t>
      </w:r>
      <w:r w:rsidRPr="0027110F">
        <w:rPr>
          <w:sz w:val="28"/>
          <w:szCs w:val="28"/>
        </w:rPr>
        <w:t>.</w:t>
      </w:r>
    </w:p>
    <w:p w:rsidR="006B1AEB" w:rsidRPr="0027110F" w:rsidRDefault="006B1AEB" w:rsidP="007347F4">
      <w:pPr>
        <w:pStyle w:val="a8"/>
        <w:spacing w:line="360" w:lineRule="auto"/>
        <w:ind w:left="142"/>
        <w:jc w:val="center"/>
        <w:rPr>
          <w:sz w:val="28"/>
          <w:szCs w:val="28"/>
        </w:rPr>
      </w:pPr>
      <w:r w:rsidRPr="0027110F">
        <w:rPr>
          <w:sz w:val="28"/>
          <w:szCs w:val="28"/>
        </w:rPr>
        <w:t>Схема оцінювання:</w:t>
      </w:r>
    </w:p>
    <w:p w:rsidR="008835DE" w:rsidRPr="0027110F" w:rsidRDefault="00D773ED" w:rsidP="002F61FF">
      <w:pPr>
        <w:pStyle w:val="a8"/>
        <w:spacing w:line="360" w:lineRule="auto"/>
        <w:jc w:val="both"/>
        <w:rPr>
          <w:spacing w:val="-10"/>
          <w:sz w:val="28"/>
          <w:szCs w:val="28"/>
        </w:rPr>
      </w:pPr>
      <w:r w:rsidRPr="0027110F">
        <w:rPr>
          <w:spacing w:val="-10"/>
          <w:sz w:val="28"/>
          <w:szCs w:val="28"/>
        </w:rPr>
        <w:t>1.Усне опитування –</w:t>
      </w:r>
      <w:r w:rsidR="00462239">
        <w:rPr>
          <w:color w:val="C00000"/>
          <w:spacing w:val="-10"/>
          <w:sz w:val="28"/>
          <w:szCs w:val="28"/>
        </w:rPr>
        <w:t xml:space="preserve"> </w:t>
      </w:r>
      <w:r w:rsidRPr="0027110F">
        <w:rPr>
          <w:spacing w:val="-10"/>
          <w:sz w:val="28"/>
          <w:szCs w:val="28"/>
        </w:rPr>
        <w:t>3</w:t>
      </w:r>
      <w:r w:rsidR="008835DE" w:rsidRPr="0027110F">
        <w:rPr>
          <w:spacing w:val="-10"/>
          <w:sz w:val="28"/>
          <w:szCs w:val="28"/>
        </w:rPr>
        <w:t xml:space="preserve"> бали.</w:t>
      </w:r>
    </w:p>
    <w:p w:rsidR="008835DE" w:rsidRPr="0027110F" w:rsidRDefault="008835DE" w:rsidP="002F61FF">
      <w:pPr>
        <w:pStyle w:val="a8"/>
        <w:spacing w:line="360" w:lineRule="auto"/>
        <w:jc w:val="both"/>
        <w:rPr>
          <w:spacing w:val="-10"/>
          <w:sz w:val="28"/>
          <w:szCs w:val="28"/>
        </w:rPr>
      </w:pPr>
      <w:r w:rsidRPr="0027110F">
        <w:rPr>
          <w:spacing w:val="-10"/>
          <w:sz w:val="28"/>
          <w:szCs w:val="28"/>
        </w:rPr>
        <w:t xml:space="preserve">2. </w:t>
      </w:r>
      <w:r w:rsidR="00D773ED" w:rsidRPr="0027110F">
        <w:rPr>
          <w:sz w:val="28"/>
          <w:szCs w:val="28"/>
        </w:rPr>
        <w:t>Тестові завдання –</w:t>
      </w:r>
      <w:r w:rsidR="00462239">
        <w:rPr>
          <w:color w:val="C00000"/>
          <w:sz w:val="28"/>
          <w:szCs w:val="28"/>
        </w:rPr>
        <w:t xml:space="preserve"> </w:t>
      </w:r>
      <w:r w:rsidR="00D773ED" w:rsidRPr="0027110F">
        <w:rPr>
          <w:sz w:val="28"/>
          <w:szCs w:val="28"/>
        </w:rPr>
        <w:t>2</w:t>
      </w:r>
      <w:r w:rsidRPr="0027110F">
        <w:rPr>
          <w:sz w:val="28"/>
          <w:szCs w:val="28"/>
        </w:rPr>
        <w:t xml:space="preserve"> бали</w:t>
      </w:r>
      <w:r w:rsidRPr="0027110F">
        <w:rPr>
          <w:b/>
          <w:sz w:val="28"/>
          <w:szCs w:val="28"/>
        </w:rPr>
        <w:t xml:space="preserve"> </w:t>
      </w:r>
    </w:p>
    <w:p w:rsidR="006B1AEB" w:rsidRPr="0027110F" w:rsidRDefault="006B1AEB" w:rsidP="002F61FF">
      <w:pPr>
        <w:pStyle w:val="a8"/>
        <w:shd w:val="clear" w:color="auto" w:fill="FFFFFF"/>
        <w:spacing w:line="360" w:lineRule="auto"/>
        <w:jc w:val="center"/>
        <w:rPr>
          <w:b/>
          <w:sz w:val="28"/>
          <w:szCs w:val="28"/>
        </w:rPr>
      </w:pPr>
      <w:r w:rsidRPr="0027110F">
        <w:rPr>
          <w:b/>
          <w:sz w:val="28"/>
          <w:szCs w:val="28"/>
        </w:rPr>
        <w:t>План</w:t>
      </w:r>
    </w:p>
    <w:p w:rsidR="006B1AEB" w:rsidRPr="0027110F" w:rsidRDefault="006B1AEB" w:rsidP="002F61F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1.</w:t>
      </w:r>
      <w:r w:rsidRPr="0027110F">
        <w:rPr>
          <w:rFonts w:ascii="Times New Roman" w:hAnsi="Times New Roman" w:cs="Times New Roman"/>
          <w:sz w:val="28"/>
          <w:szCs w:val="28"/>
          <w:lang w:val="uk-UA"/>
        </w:rPr>
        <w:tab/>
        <w:t>Загальна характеристика суб’єктів господарювання</w:t>
      </w:r>
      <w:r w:rsidR="00B81640">
        <w:rPr>
          <w:rFonts w:ascii="Times New Roman" w:hAnsi="Times New Roman" w:cs="Times New Roman"/>
          <w:sz w:val="28"/>
          <w:szCs w:val="28"/>
          <w:lang w:val="uk-UA"/>
        </w:rPr>
        <w:t>.</w:t>
      </w:r>
    </w:p>
    <w:p w:rsidR="006B1AEB" w:rsidRPr="0027110F" w:rsidRDefault="006B1AEB" w:rsidP="002F61F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1.1</w:t>
      </w:r>
      <w:r w:rsidRPr="0027110F">
        <w:rPr>
          <w:rFonts w:ascii="Times New Roman" w:hAnsi="Times New Roman" w:cs="Times New Roman"/>
          <w:sz w:val="28"/>
          <w:szCs w:val="28"/>
          <w:lang w:val="uk-UA"/>
        </w:rPr>
        <w:tab/>
        <w:t>Поняття та правова природа організаційно-правової форми господарювання</w:t>
      </w:r>
      <w:r w:rsidR="00B81640">
        <w:rPr>
          <w:rFonts w:ascii="Times New Roman" w:hAnsi="Times New Roman" w:cs="Times New Roman"/>
          <w:sz w:val="28"/>
          <w:szCs w:val="28"/>
          <w:lang w:val="uk-UA"/>
        </w:rPr>
        <w:t>.</w:t>
      </w:r>
    </w:p>
    <w:p w:rsidR="006B1AEB" w:rsidRPr="0027110F" w:rsidRDefault="006B1AEB" w:rsidP="002F61F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1.2</w:t>
      </w:r>
      <w:r w:rsidRPr="0027110F">
        <w:rPr>
          <w:rFonts w:ascii="Times New Roman" w:hAnsi="Times New Roman" w:cs="Times New Roman"/>
          <w:sz w:val="28"/>
          <w:szCs w:val="28"/>
          <w:lang w:val="uk-UA"/>
        </w:rPr>
        <w:tab/>
        <w:t xml:space="preserve"> Види організаційно-правових форм господарювання в Україні</w:t>
      </w:r>
      <w:r w:rsidR="00B81640">
        <w:rPr>
          <w:rFonts w:ascii="Times New Roman" w:hAnsi="Times New Roman" w:cs="Times New Roman"/>
          <w:sz w:val="28"/>
          <w:szCs w:val="28"/>
          <w:lang w:val="uk-UA"/>
        </w:rPr>
        <w:t>.</w:t>
      </w:r>
    </w:p>
    <w:p w:rsidR="006B1AEB" w:rsidRPr="0027110F" w:rsidRDefault="006B1AEB" w:rsidP="002F61F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lastRenderedPageBreak/>
        <w:t>1.3</w:t>
      </w:r>
      <w:r w:rsidRPr="0027110F">
        <w:rPr>
          <w:rFonts w:ascii="Times New Roman" w:hAnsi="Times New Roman" w:cs="Times New Roman"/>
          <w:sz w:val="28"/>
          <w:szCs w:val="28"/>
          <w:lang w:val="uk-UA"/>
        </w:rPr>
        <w:tab/>
        <w:t>Проблема вибору організаційно-правової форми господарювання під час створення власного бізнесу</w:t>
      </w:r>
      <w:r w:rsidR="00B81640">
        <w:rPr>
          <w:rFonts w:ascii="Times New Roman" w:hAnsi="Times New Roman" w:cs="Times New Roman"/>
          <w:sz w:val="28"/>
          <w:szCs w:val="28"/>
          <w:lang w:val="uk-UA"/>
        </w:rPr>
        <w:t>.</w:t>
      </w:r>
    </w:p>
    <w:p w:rsidR="006B1AEB" w:rsidRPr="0027110F" w:rsidRDefault="006B1AEB" w:rsidP="002F61F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1.4</w:t>
      </w:r>
      <w:r w:rsidRPr="0027110F">
        <w:rPr>
          <w:rFonts w:ascii="Times New Roman" w:hAnsi="Times New Roman" w:cs="Times New Roman"/>
          <w:sz w:val="28"/>
          <w:szCs w:val="28"/>
          <w:lang w:val="uk-UA"/>
        </w:rPr>
        <w:tab/>
        <w:t>Установчі документи: процедура формування та зміст</w:t>
      </w:r>
      <w:r w:rsidR="00B81640">
        <w:rPr>
          <w:rFonts w:ascii="Times New Roman" w:hAnsi="Times New Roman" w:cs="Times New Roman"/>
          <w:sz w:val="28"/>
          <w:szCs w:val="28"/>
          <w:lang w:val="uk-UA"/>
        </w:rPr>
        <w:t>.</w:t>
      </w:r>
    </w:p>
    <w:p w:rsidR="006B1AEB" w:rsidRPr="0027110F" w:rsidRDefault="006B1AEB" w:rsidP="002F61F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2.</w:t>
      </w:r>
      <w:r w:rsidRPr="0027110F">
        <w:rPr>
          <w:rFonts w:ascii="Times New Roman" w:hAnsi="Times New Roman" w:cs="Times New Roman"/>
          <w:sz w:val="28"/>
          <w:szCs w:val="28"/>
          <w:lang w:val="uk-UA"/>
        </w:rPr>
        <w:tab/>
        <w:t>Види суб’єктів господарювання:</w:t>
      </w:r>
    </w:p>
    <w:p w:rsidR="006B1AEB" w:rsidRPr="0027110F" w:rsidRDefault="0069318E" w:rsidP="002F61F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6B1AEB" w:rsidRPr="0027110F">
        <w:rPr>
          <w:rFonts w:ascii="Times New Roman" w:hAnsi="Times New Roman" w:cs="Times New Roman"/>
          <w:sz w:val="28"/>
          <w:szCs w:val="28"/>
          <w:lang w:val="uk-UA"/>
        </w:rPr>
        <w:t>.1.</w:t>
      </w:r>
      <w:r w:rsidR="006B1AEB" w:rsidRPr="0027110F">
        <w:rPr>
          <w:rFonts w:ascii="Times New Roman" w:hAnsi="Times New Roman" w:cs="Times New Roman"/>
          <w:sz w:val="28"/>
          <w:szCs w:val="28"/>
          <w:lang w:val="uk-UA"/>
        </w:rPr>
        <w:tab/>
        <w:t>Юридичні особи – суб’єкти господарювання</w:t>
      </w:r>
      <w:r w:rsidR="00B81640">
        <w:rPr>
          <w:rFonts w:ascii="Times New Roman" w:hAnsi="Times New Roman" w:cs="Times New Roman"/>
          <w:sz w:val="28"/>
          <w:szCs w:val="28"/>
          <w:lang w:val="uk-UA"/>
        </w:rPr>
        <w:t>.</w:t>
      </w:r>
    </w:p>
    <w:p w:rsidR="006B1AEB" w:rsidRPr="0027110F" w:rsidRDefault="0069318E" w:rsidP="002F61F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6B1AEB" w:rsidRPr="0027110F">
        <w:rPr>
          <w:rFonts w:ascii="Times New Roman" w:hAnsi="Times New Roman" w:cs="Times New Roman"/>
          <w:sz w:val="28"/>
          <w:szCs w:val="28"/>
          <w:lang w:val="uk-UA"/>
        </w:rPr>
        <w:t>.2.</w:t>
      </w:r>
      <w:r w:rsidR="006B1AEB" w:rsidRPr="0027110F">
        <w:rPr>
          <w:rFonts w:ascii="Times New Roman" w:hAnsi="Times New Roman" w:cs="Times New Roman"/>
          <w:sz w:val="28"/>
          <w:szCs w:val="28"/>
          <w:lang w:val="uk-UA"/>
        </w:rPr>
        <w:tab/>
        <w:t>Фізичні особи суб’єкти господарювання</w:t>
      </w:r>
      <w:r w:rsidR="00B81640">
        <w:rPr>
          <w:rFonts w:ascii="Times New Roman" w:hAnsi="Times New Roman" w:cs="Times New Roman"/>
          <w:sz w:val="28"/>
          <w:szCs w:val="28"/>
          <w:lang w:val="uk-UA"/>
        </w:rPr>
        <w:t>.</w:t>
      </w:r>
    </w:p>
    <w:p w:rsidR="006B1AEB" w:rsidRPr="0027110F" w:rsidRDefault="0069318E" w:rsidP="002F61FF">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6B1AEB" w:rsidRPr="0027110F">
        <w:rPr>
          <w:rFonts w:ascii="Times New Roman" w:hAnsi="Times New Roman" w:cs="Times New Roman"/>
          <w:sz w:val="28"/>
          <w:szCs w:val="28"/>
          <w:lang w:val="uk-UA"/>
        </w:rPr>
        <w:t>.3.</w:t>
      </w:r>
      <w:r w:rsidR="006B1AEB" w:rsidRPr="0027110F">
        <w:rPr>
          <w:rFonts w:ascii="Times New Roman" w:hAnsi="Times New Roman" w:cs="Times New Roman"/>
          <w:sz w:val="28"/>
          <w:szCs w:val="28"/>
          <w:lang w:val="uk-UA"/>
        </w:rPr>
        <w:tab/>
        <w:t>Відокремлені підрозділи господарських організацій – суб’єкти господарювання.</w:t>
      </w:r>
    </w:p>
    <w:p w:rsidR="00AC5353" w:rsidRPr="00AC5353" w:rsidRDefault="00AC5353" w:rsidP="00AC5353">
      <w:pPr>
        <w:spacing w:after="0" w:line="360" w:lineRule="auto"/>
        <w:ind w:firstLine="708"/>
        <w:jc w:val="center"/>
        <w:rPr>
          <w:rFonts w:ascii="Times New Roman" w:hAnsi="Times New Roman" w:cs="Times New Roman"/>
          <w:b/>
          <w:sz w:val="28"/>
          <w:szCs w:val="28"/>
          <w:lang w:val="uk-UA"/>
        </w:rPr>
      </w:pPr>
      <w:r w:rsidRPr="00AC5353">
        <w:rPr>
          <w:rFonts w:ascii="Times New Roman" w:hAnsi="Times New Roman" w:cs="Times New Roman"/>
          <w:b/>
          <w:sz w:val="28"/>
          <w:szCs w:val="28"/>
          <w:lang w:val="uk-UA"/>
        </w:rPr>
        <w:t>Опорний конспект</w:t>
      </w:r>
    </w:p>
    <w:p w:rsidR="00B45D42" w:rsidRPr="00FF7315" w:rsidRDefault="00B45D42"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Підприємство являється окремим, самостійним суб</w:t>
      </w:r>
      <w:r w:rsidRPr="00FF7315">
        <w:rPr>
          <w:rFonts w:ascii="Times New Roman" w:hAnsi="Times New Roman" w:cs="Times New Roman"/>
          <w:color w:val="000000" w:themeColor="text1"/>
          <w:sz w:val="28"/>
          <w:szCs w:val="28"/>
        </w:rPr>
        <w:t>’</w:t>
      </w:r>
      <w:r w:rsidRPr="00FF7315">
        <w:rPr>
          <w:rFonts w:ascii="Times New Roman" w:hAnsi="Times New Roman" w:cs="Times New Roman"/>
          <w:color w:val="000000" w:themeColor="text1"/>
          <w:sz w:val="28"/>
          <w:szCs w:val="28"/>
          <w:lang w:val="uk-UA"/>
        </w:rPr>
        <w:t xml:space="preserve">єктом який здійснює господарську діальність. Він є різновидом організації та має власний правовий статус. Чинне законодавство України встановлює порядок та підстави його створення та припинення діяльності. Метою його створення є задоволення як суспільних так й особистих потреб громадян шляхом систематичного здійснення різноманітної господарської діяльності як от виробнича, науково-дослідна тощо. Підприємтсво є найпоширенішою та численнішою організаційно-правовою формою яка дозволяє реалізовувати конституційне право особи на здійснення підприємницької діяльності. Господарським кодексом України (далі – ГК України) є основним нормативним актом який визначає поняття підприємства, його види, </w:t>
      </w:r>
      <w:r w:rsidR="00360430" w:rsidRPr="00FF7315">
        <w:rPr>
          <w:rFonts w:ascii="Times New Roman" w:hAnsi="Times New Roman" w:cs="Times New Roman"/>
          <w:color w:val="000000" w:themeColor="text1"/>
          <w:sz w:val="28"/>
          <w:szCs w:val="28"/>
          <w:lang w:val="uk-UA"/>
        </w:rPr>
        <w:t>організаційну основу</w:t>
      </w:r>
      <w:r w:rsidRPr="00FF7315">
        <w:rPr>
          <w:rFonts w:ascii="Times New Roman" w:hAnsi="Times New Roman" w:cs="Times New Roman"/>
          <w:color w:val="000000" w:themeColor="text1"/>
          <w:sz w:val="28"/>
          <w:szCs w:val="28"/>
          <w:lang w:val="uk-UA"/>
        </w:rPr>
        <w:t xml:space="preserve"> діяльності, питання управління підприємством, пра</w:t>
      </w:r>
      <w:r w:rsidR="00360430" w:rsidRPr="00FF7315">
        <w:rPr>
          <w:rFonts w:ascii="Times New Roman" w:hAnsi="Times New Roman" w:cs="Times New Roman"/>
          <w:color w:val="000000" w:themeColor="text1"/>
          <w:sz w:val="28"/>
          <w:szCs w:val="28"/>
          <w:lang w:val="uk-UA"/>
        </w:rPr>
        <w:t xml:space="preserve">вовий статус майна підприємства тощо. </w:t>
      </w:r>
    </w:p>
    <w:p w:rsidR="00360430" w:rsidRPr="00FF7315" w:rsidRDefault="00617B5B"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Н</w:t>
      </w:r>
      <w:r w:rsidR="00360430" w:rsidRPr="00FF7315">
        <w:rPr>
          <w:rFonts w:ascii="Times New Roman" w:hAnsi="Times New Roman" w:cs="Times New Roman"/>
          <w:color w:val="000000" w:themeColor="text1"/>
          <w:sz w:val="28"/>
          <w:szCs w:val="28"/>
          <w:lang w:val="uk-UA"/>
        </w:rPr>
        <w:t xml:space="preserve">езважаючи на наявність спеціального кодифікованого акту (ГК України), правовий статус окремих видів підприємств регулюється окремими нормативними актами. Наприклад, Закон України «Про господарські товариства» врегульовує загальні положення які стосуються діяльності господарських товариств (питання найменування товариства, правовий статус засновників та учасників товариства, питання установчих документів, особливості державної реєстрації тощо). Розділом </w:t>
      </w:r>
      <w:r w:rsidR="00360430" w:rsidRPr="00FF7315">
        <w:rPr>
          <w:rFonts w:ascii="Times New Roman" w:hAnsi="Times New Roman" w:cs="Times New Roman"/>
          <w:color w:val="000000" w:themeColor="text1"/>
          <w:sz w:val="28"/>
          <w:szCs w:val="28"/>
          <w:lang w:val="en-US"/>
        </w:rPr>
        <w:t>II</w:t>
      </w:r>
      <w:r w:rsidR="00360430" w:rsidRPr="00FF7315">
        <w:rPr>
          <w:rFonts w:ascii="Times New Roman" w:hAnsi="Times New Roman" w:cs="Times New Roman"/>
          <w:color w:val="000000" w:themeColor="text1"/>
          <w:sz w:val="28"/>
          <w:szCs w:val="28"/>
          <w:lang w:val="uk-UA"/>
        </w:rPr>
        <w:t xml:space="preserve"> даного Закону врегульвано питання яке стосується видів товариств. Це дає можливість здійснити їх класифікацію на за критерієм правової форми та цілі здійснення таким діяльності </w:t>
      </w:r>
      <w:r w:rsidR="00360430" w:rsidRPr="00FF7315">
        <w:rPr>
          <w:rFonts w:ascii="Times New Roman" w:hAnsi="Times New Roman" w:cs="Times New Roman"/>
          <w:color w:val="000000" w:themeColor="text1"/>
          <w:sz w:val="28"/>
          <w:szCs w:val="28"/>
          <w:lang w:val="uk-UA"/>
        </w:rPr>
        <w:lastRenderedPageBreak/>
        <w:t>на: акціонерні товариства, товариства з обмеженою відповідальністю, товариства з додатковою відповідальністю та командитні товариства.</w:t>
      </w:r>
    </w:p>
    <w:p w:rsidR="00001CDD" w:rsidRPr="00FF7315" w:rsidRDefault="00001CDD"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Окрім цього, загальні положення які стосуються підпиємств визначені законодавцем й у Цивільному кодексі України (далі – ЦК України)</w:t>
      </w:r>
      <w:r w:rsidR="00617B5B" w:rsidRPr="00FF7315">
        <w:rPr>
          <w:rFonts w:ascii="Times New Roman" w:hAnsi="Times New Roman" w:cs="Times New Roman"/>
          <w:color w:val="000000" w:themeColor="text1"/>
          <w:sz w:val="28"/>
          <w:szCs w:val="28"/>
          <w:lang w:val="uk-UA"/>
        </w:rPr>
        <w:t xml:space="preserve"> Г</w:t>
      </w:r>
      <w:r w:rsidRPr="00FF7315">
        <w:rPr>
          <w:rFonts w:ascii="Times New Roman" w:hAnsi="Times New Roman" w:cs="Times New Roman"/>
          <w:color w:val="000000" w:themeColor="text1"/>
          <w:sz w:val="28"/>
          <w:szCs w:val="28"/>
          <w:lang w:val="uk-UA"/>
        </w:rPr>
        <w:t xml:space="preserve">лава 8 якого має назву «Підприємницькі товариства» під якими </w:t>
      </w:r>
      <w:r w:rsidR="00617B5B" w:rsidRPr="00FF7315">
        <w:rPr>
          <w:rFonts w:ascii="Times New Roman" w:hAnsi="Times New Roman" w:cs="Times New Roman"/>
          <w:color w:val="000000" w:themeColor="text1"/>
          <w:sz w:val="28"/>
          <w:szCs w:val="28"/>
          <w:lang w:val="uk-UA"/>
        </w:rPr>
        <w:t xml:space="preserve">слід розуміти </w:t>
      </w:r>
      <w:r w:rsidRPr="00FF7315">
        <w:rPr>
          <w:rFonts w:ascii="Times New Roman" w:hAnsi="Times New Roman" w:cs="Times New Roman"/>
          <w:color w:val="000000" w:themeColor="text1"/>
          <w:sz w:val="28"/>
          <w:szCs w:val="28"/>
          <w:lang w:val="uk-UA"/>
        </w:rPr>
        <w:t>господарські товариства. Останні, за формою правового вираження</w:t>
      </w:r>
      <w:r w:rsidR="00344C63" w:rsidRPr="00FF7315">
        <w:rPr>
          <w:rFonts w:ascii="Times New Roman" w:hAnsi="Times New Roman" w:cs="Times New Roman"/>
          <w:color w:val="000000" w:themeColor="text1"/>
          <w:sz w:val="28"/>
          <w:szCs w:val="28"/>
          <w:lang w:val="uk-UA"/>
        </w:rPr>
        <w:t>,</w:t>
      </w:r>
      <w:r w:rsidRPr="00FF7315">
        <w:rPr>
          <w:rFonts w:ascii="Times New Roman" w:hAnsi="Times New Roman" w:cs="Times New Roman"/>
          <w:color w:val="000000" w:themeColor="text1"/>
          <w:sz w:val="28"/>
          <w:szCs w:val="28"/>
          <w:lang w:val="uk-UA"/>
        </w:rPr>
        <w:t xml:space="preserve"> можуть утворюватись у формі повного товариства, командитного товариства, товариства з обмеженою або додатковою відповідальністю, акціонерного товариства.</w:t>
      </w:r>
    </w:p>
    <w:p w:rsidR="00344C63" w:rsidRPr="00FF7315" w:rsidRDefault="00001CDD" w:rsidP="00344C63">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Окремою правовою формою підприємства є </w:t>
      </w:r>
      <w:r w:rsidR="00344C63" w:rsidRPr="00FF7315">
        <w:rPr>
          <w:rFonts w:ascii="Times New Roman" w:hAnsi="Times New Roman" w:cs="Times New Roman"/>
          <w:color w:val="000000" w:themeColor="text1"/>
          <w:sz w:val="28"/>
          <w:szCs w:val="28"/>
          <w:lang w:val="uk-UA"/>
        </w:rPr>
        <w:t xml:space="preserve">така, </w:t>
      </w:r>
      <w:r w:rsidRPr="00FF7315">
        <w:rPr>
          <w:rFonts w:ascii="Times New Roman" w:hAnsi="Times New Roman" w:cs="Times New Roman"/>
          <w:color w:val="000000" w:themeColor="text1"/>
          <w:sz w:val="28"/>
          <w:szCs w:val="28"/>
          <w:lang w:val="uk-UA"/>
        </w:rPr>
        <w:t xml:space="preserve">за допомогою якої реалізується право осіб об’єднувати свої зусилля для досягнення відповідного результату господарської діяльності. Це </w:t>
      </w:r>
      <w:r w:rsidR="00344C63" w:rsidRPr="00FF7315">
        <w:rPr>
          <w:rFonts w:ascii="Times New Roman" w:hAnsi="Times New Roman" w:cs="Times New Roman"/>
          <w:color w:val="000000" w:themeColor="text1"/>
          <w:sz w:val="28"/>
          <w:szCs w:val="28"/>
          <w:lang w:val="uk-UA"/>
        </w:rPr>
        <w:t xml:space="preserve">так звані </w:t>
      </w:r>
      <w:r w:rsidRPr="00FF7315">
        <w:rPr>
          <w:rFonts w:ascii="Times New Roman" w:hAnsi="Times New Roman" w:cs="Times New Roman"/>
          <w:color w:val="000000" w:themeColor="text1"/>
          <w:sz w:val="28"/>
          <w:szCs w:val="28"/>
          <w:lang w:val="uk-UA"/>
        </w:rPr>
        <w:t xml:space="preserve">підприємтсва </w:t>
      </w:r>
      <w:r w:rsidR="00344C63" w:rsidRPr="00FF7315">
        <w:rPr>
          <w:rFonts w:ascii="Times New Roman" w:hAnsi="Times New Roman" w:cs="Times New Roman"/>
          <w:color w:val="000000" w:themeColor="text1"/>
          <w:sz w:val="28"/>
          <w:szCs w:val="28"/>
          <w:lang w:val="uk-UA"/>
        </w:rPr>
        <w:t xml:space="preserve">колективної форми власності. Вони </w:t>
      </w:r>
      <w:r w:rsidRPr="00FF7315">
        <w:rPr>
          <w:rFonts w:ascii="Times New Roman" w:hAnsi="Times New Roman" w:cs="Times New Roman"/>
          <w:color w:val="000000" w:themeColor="text1"/>
          <w:sz w:val="28"/>
          <w:szCs w:val="28"/>
          <w:lang w:val="uk-UA"/>
        </w:rPr>
        <w:t xml:space="preserve">можуть </w:t>
      </w:r>
      <w:r w:rsidR="00344C63" w:rsidRPr="00FF7315">
        <w:rPr>
          <w:rFonts w:ascii="Times New Roman" w:hAnsi="Times New Roman" w:cs="Times New Roman"/>
          <w:color w:val="000000" w:themeColor="text1"/>
          <w:sz w:val="28"/>
          <w:szCs w:val="28"/>
          <w:lang w:val="uk-UA"/>
        </w:rPr>
        <w:t>утворюватись у формі виробничих кооперативів, підприємств</w:t>
      </w:r>
      <w:r w:rsidRPr="00FF7315">
        <w:rPr>
          <w:rFonts w:ascii="Times New Roman" w:hAnsi="Times New Roman" w:cs="Times New Roman"/>
          <w:color w:val="000000" w:themeColor="text1"/>
          <w:sz w:val="28"/>
          <w:szCs w:val="28"/>
          <w:lang w:val="uk-UA"/>
        </w:rPr>
        <w:t xml:space="preserve"> сп</w:t>
      </w:r>
      <w:r w:rsidR="00344C63" w:rsidRPr="00FF7315">
        <w:rPr>
          <w:rFonts w:ascii="Times New Roman" w:hAnsi="Times New Roman" w:cs="Times New Roman"/>
          <w:color w:val="000000" w:themeColor="text1"/>
          <w:sz w:val="28"/>
          <w:szCs w:val="28"/>
          <w:lang w:val="uk-UA"/>
        </w:rPr>
        <w:t>оживчої кооперації, підприємств</w:t>
      </w:r>
      <w:r w:rsidRPr="00FF7315">
        <w:rPr>
          <w:rFonts w:ascii="Times New Roman" w:hAnsi="Times New Roman" w:cs="Times New Roman"/>
          <w:color w:val="000000" w:themeColor="text1"/>
          <w:sz w:val="28"/>
          <w:szCs w:val="28"/>
          <w:lang w:val="uk-UA"/>
        </w:rPr>
        <w:t xml:space="preserve"> громадських</w:t>
      </w:r>
      <w:r w:rsidR="00344C63" w:rsidRPr="00FF7315">
        <w:rPr>
          <w:rFonts w:ascii="Times New Roman" w:hAnsi="Times New Roman" w:cs="Times New Roman"/>
          <w:color w:val="000000" w:themeColor="text1"/>
          <w:sz w:val="28"/>
          <w:szCs w:val="28"/>
          <w:lang w:val="uk-UA"/>
        </w:rPr>
        <w:t xml:space="preserve"> та релігійних організацій, інших підприємств</w:t>
      </w:r>
      <w:r w:rsidRPr="00FF7315">
        <w:rPr>
          <w:rFonts w:ascii="Times New Roman" w:hAnsi="Times New Roman" w:cs="Times New Roman"/>
          <w:color w:val="000000" w:themeColor="text1"/>
          <w:sz w:val="28"/>
          <w:szCs w:val="28"/>
          <w:lang w:val="uk-UA"/>
        </w:rPr>
        <w:t xml:space="preserve">, </w:t>
      </w:r>
      <w:r w:rsidR="00AD6384" w:rsidRPr="00FF7315">
        <w:rPr>
          <w:rFonts w:ascii="Times New Roman" w:hAnsi="Times New Roman" w:cs="Times New Roman"/>
          <w:color w:val="000000" w:themeColor="text1"/>
          <w:sz w:val="28"/>
          <w:szCs w:val="28"/>
          <w:lang w:val="uk-UA"/>
        </w:rPr>
        <w:t>перелік яких</w:t>
      </w:r>
      <w:r w:rsidR="00344C63" w:rsidRPr="00FF7315">
        <w:rPr>
          <w:rFonts w:ascii="Times New Roman" w:hAnsi="Times New Roman" w:cs="Times New Roman"/>
          <w:color w:val="000000" w:themeColor="text1"/>
          <w:sz w:val="28"/>
          <w:szCs w:val="28"/>
          <w:lang w:val="uk-UA"/>
        </w:rPr>
        <w:t xml:space="preserve"> визначений законодавством. Наприклад, під виробничим кооперативом розуміється об’єднання громадян, які мають спільну мету здійснення господарської діяльності, яка грунтується на трудовій участі кожного з них та об’єднанні відповідних майнових внесків, здійсненні участі у його керівництві, </w:t>
      </w:r>
      <w:r w:rsidR="000D16A2" w:rsidRPr="00FF7315">
        <w:rPr>
          <w:rFonts w:ascii="Times New Roman" w:hAnsi="Times New Roman" w:cs="Times New Roman"/>
          <w:color w:val="000000" w:themeColor="text1"/>
          <w:sz w:val="28"/>
          <w:szCs w:val="28"/>
          <w:lang w:val="uk-UA"/>
        </w:rPr>
        <w:t>розподілі</w:t>
      </w:r>
      <w:r w:rsidR="00344C63" w:rsidRPr="00FF7315">
        <w:rPr>
          <w:rFonts w:ascii="Times New Roman" w:hAnsi="Times New Roman" w:cs="Times New Roman"/>
          <w:color w:val="000000" w:themeColor="text1"/>
          <w:sz w:val="28"/>
          <w:szCs w:val="28"/>
          <w:lang w:val="uk-UA"/>
        </w:rPr>
        <w:t xml:space="preserve"> отриманого доходу всього кооперативу залежно від участі у його діяльності. </w:t>
      </w:r>
      <w:r w:rsidR="000D16A2" w:rsidRPr="00FF7315">
        <w:rPr>
          <w:rFonts w:ascii="Times New Roman" w:hAnsi="Times New Roman" w:cs="Times New Roman"/>
          <w:color w:val="000000" w:themeColor="text1"/>
          <w:sz w:val="28"/>
          <w:szCs w:val="28"/>
          <w:lang w:val="uk-UA"/>
        </w:rPr>
        <w:t xml:space="preserve">Серед різновидів підприємницької діяльності Закон наводить досить широкий перелік як от: виробнича, постачальницька, сервісна та будь-яка інша діяльність що не заборонена законодавцем. </w:t>
      </w:r>
    </w:p>
    <w:p w:rsidR="0069318E" w:rsidRPr="00FF7315" w:rsidRDefault="00B0099B" w:rsidP="00AD6384">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Законом України «Про сільськогоподарську кооперацію» надається можливість фізичним особам об’єднувати свої ресурси для спільного досягнення конкретного результату для задоволення економічних, соціальних та інших потреб у сфері здійснення сільськогосподарської діяльності. Таку можливість вони можуть реалізувати якщо утворять сільськогосподарський кооператив</w:t>
      </w:r>
      <w:r w:rsidR="00AD6384" w:rsidRPr="00FF7315">
        <w:rPr>
          <w:rFonts w:ascii="Times New Roman" w:hAnsi="Times New Roman" w:cs="Times New Roman"/>
          <w:color w:val="000000" w:themeColor="text1"/>
          <w:sz w:val="28"/>
          <w:szCs w:val="28"/>
          <w:lang w:val="uk-UA"/>
        </w:rPr>
        <w:t xml:space="preserve">. Особливості його утворення, діяльності, прав та обов’язків, припинення та ліквідації визначаються вказаним вище законом. За своєю правовою природою </w:t>
      </w:r>
      <w:r w:rsidR="00AD6384" w:rsidRPr="00FF7315">
        <w:rPr>
          <w:rFonts w:ascii="Times New Roman" w:hAnsi="Times New Roman" w:cs="Times New Roman"/>
          <w:color w:val="000000" w:themeColor="text1"/>
          <w:sz w:val="28"/>
          <w:szCs w:val="28"/>
          <w:lang w:val="uk-UA"/>
        </w:rPr>
        <w:lastRenderedPageBreak/>
        <w:t xml:space="preserve">такий кооператив є окремим різновидом форми підприємництва, але в конкретно визначеній сфері діяльності – сільськогосподарській. </w:t>
      </w:r>
    </w:p>
    <w:p w:rsidR="00AD6384" w:rsidRPr="00FF7315" w:rsidRDefault="00AD6384" w:rsidP="00560355">
      <w:pPr>
        <w:spacing w:after="0" w:line="360" w:lineRule="auto"/>
        <w:ind w:firstLine="709"/>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Види та окремі організаційні форми підприємств передбачаються ГК України що дозволяє здійснити їх наступну класифікацію:</w:t>
      </w:r>
    </w:p>
    <w:p w:rsidR="00AD6384" w:rsidRPr="00FF7315" w:rsidRDefault="00AD6384" w:rsidP="001F6640">
      <w:pPr>
        <w:pStyle w:val="a3"/>
        <w:numPr>
          <w:ilvl w:val="0"/>
          <w:numId w:val="44"/>
        </w:numPr>
        <w:spacing w:line="360" w:lineRule="auto"/>
        <w:ind w:left="0" w:firstLine="709"/>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t>залежно від форми власності: приватне підприємство, комунальне підприємство, державне підприємство; підприємство засноване на основі різних форм власності (змішане);</w:t>
      </w:r>
    </w:p>
    <w:p w:rsidR="00AD6384" w:rsidRPr="00FF7315" w:rsidRDefault="00AD6384" w:rsidP="001F6640">
      <w:pPr>
        <w:pStyle w:val="a3"/>
        <w:numPr>
          <w:ilvl w:val="0"/>
          <w:numId w:val="44"/>
        </w:numPr>
        <w:spacing w:line="360" w:lineRule="auto"/>
        <w:ind w:left="0" w:firstLine="709"/>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t>залежно від частки іноземного капіталу який введено у підприємство: підприємство з іноземними інвестиціями (умова: не менше як 10% іноземної інвестиції в статутному фонді) та іноземне підприємство (умова: розмір іноземної інвестиції 100%);</w:t>
      </w:r>
    </w:p>
    <w:p w:rsidR="00AD6384" w:rsidRPr="00FF7315" w:rsidRDefault="00AD6384" w:rsidP="001F6640">
      <w:pPr>
        <w:pStyle w:val="a3"/>
        <w:numPr>
          <w:ilvl w:val="0"/>
          <w:numId w:val="44"/>
        </w:numPr>
        <w:spacing w:line="360" w:lineRule="auto"/>
        <w:ind w:left="0" w:firstLine="709"/>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t>залежно від способу заснування та формування статутного капіталу: унітарні</w:t>
      </w:r>
      <w:r w:rsidR="00560355" w:rsidRPr="00FF7315">
        <w:rPr>
          <w:rFonts w:ascii="Times New Roman" w:hAnsi="Times New Roman"/>
          <w:color w:val="000000" w:themeColor="text1"/>
          <w:szCs w:val="28"/>
          <w:lang w:val="uk-UA"/>
        </w:rPr>
        <w:t xml:space="preserve"> (можуть бути приватні, комунальні та державні; засновані на власності засновника, релігійної організації тощо) та корпоративні (господарські товариства, інші підприємства, які засновані на приватній власності 2-ох або більше осіб).</w:t>
      </w:r>
    </w:p>
    <w:p w:rsidR="00E317E3" w:rsidRPr="00FF7315" w:rsidRDefault="00E317E3"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Унітарні підприємства слід розглядати через особливості правового статусу їх конкретних видів.</w:t>
      </w:r>
    </w:p>
    <w:p w:rsidR="00E317E3" w:rsidRPr="00FF7315" w:rsidRDefault="00E317E3" w:rsidP="00A32C1A">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i/>
          <w:color w:val="000000" w:themeColor="text1"/>
          <w:sz w:val="28"/>
          <w:szCs w:val="28"/>
          <w:lang w:val="uk-UA"/>
        </w:rPr>
        <w:t xml:space="preserve">Приватне підприємство </w:t>
      </w:r>
      <w:r w:rsidRPr="00FF7315">
        <w:rPr>
          <w:rFonts w:ascii="Times New Roman" w:hAnsi="Times New Roman" w:cs="Times New Roman"/>
          <w:color w:val="000000" w:themeColor="text1"/>
          <w:sz w:val="28"/>
          <w:szCs w:val="28"/>
          <w:lang w:val="uk-UA"/>
        </w:rPr>
        <w:t xml:space="preserve">є чи не найпоширенішою формою унітарного підприємства. Правовою підставою його функціонування є положення які визначені ГК України. ЦК України також здійснює правове регулювання діяльності останнього, але більшою мірою стосується інституту приватної власності та її об’єктів що є обов’язковою складовою реалізації права особи на здійснення підприємницької діяльності. Відповідно до ст. 113 ГК України «приватним підприємством визнається підприємство, що діє на основі приватної власності одного або кількох громадян, іноземців, осіб без громадянства та його (їх) праці чи з використанням найманої праці. </w:t>
      </w:r>
      <w:r w:rsidRPr="00FF7315">
        <w:rPr>
          <w:rFonts w:ascii="Times New Roman" w:hAnsi="Times New Roman" w:cs="Times New Roman"/>
          <w:color w:val="000000" w:themeColor="text1"/>
          <w:sz w:val="28"/>
          <w:szCs w:val="28"/>
        </w:rPr>
        <w:t>Приватним є також підприємство, що діє на основі приватної власності суб'єкта господарювання - юридичної особи</w:t>
      </w:r>
      <w:r w:rsidRPr="00FF7315">
        <w:rPr>
          <w:rFonts w:ascii="Times New Roman" w:hAnsi="Times New Roman" w:cs="Times New Roman"/>
          <w:color w:val="000000" w:themeColor="text1"/>
          <w:sz w:val="28"/>
          <w:szCs w:val="28"/>
          <w:lang w:val="uk-UA"/>
        </w:rPr>
        <w:t>».</w:t>
      </w:r>
    </w:p>
    <w:p w:rsidR="00E317E3" w:rsidRPr="00FF7315" w:rsidRDefault="00E317E3"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З вказаного визначення можемо виокремити його наступні ознаки:</w:t>
      </w:r>
    </w:p>
    <w:p w:rsidR="00E317E3" w:rsidRPr="00FF7315" w:rsidRDefault="00E317E3" w:rsidP="00C1078E">
      <w:pPr>
        <w:pStyle w:val="a3"/>
        <w:numPr>
          <w:ilvl w:val="0"/>
          <w:numId w:val="45"/>
        </w:numPr>
        <w:spacing w:line="360" w:lineRule="auto"/>
        <w:ind w:left="426"/>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lastRenderedPageBreak/>
        <w:t>правовою осоновою діяльності є приватна, праця таких осіб як власна так й наймана;</w:t>
      </w:r>
    </w:p>
    <w:p w:rsidR="00E317E3" w:rsidRPr="00FF7315" w:rsidRDefault="00E317E3" w:rsidP="00C1078E">
      <w:pPr>
        <w:pStyle w:val="a3"/>
        <w:numPr>
          <w:ilvl w:val="0"/>
          <w:numId w:val="45"/>
        </w:numPr>
        <w:spacing w:line="360" w:lineRule="auto"/>
        <w:ind w:left="426"/>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t>засновниками можуть бути громадяни України, іноземці, особи без громадянства;</w:t>
      </w:r>
    </w:p>
    <w:p w:rsidR="00E317E3" w:rsidRPr="00FF7315" w:rsidRDefault="00E317E3" w:rsidP="00C1078E">
      <w:pPr>
        <w:pStyle w:val="a3"/>
        <w:numPr>
          <w:ilvl w:val="0"/>
          <w:numId w:val="45"/>
        </w:numPr>
        <w:spacing w:line="360" w:lineRule="auto"/>
        <w:ind w:left="426"/>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t>юридичні особи можуть створювати приватні підприємст</w:t>
      </w:r>
      <w:r w:rsidR="009E1898" w:rsidRPr="00FF7315">
        <w:rPr>
          <w:rFonts w:ascii="Times New Roman" w:hAnsi="Times New Roman"/>
          <w:color w:val="000000" w:themeColor="text1"/>
          <w:szCs w:val="28"/>
          <w:lang w:val="uk-UA"/>
        </w:rPr>
        <w:t>ва на рівні з фізичними особами;</w:t>
      </w:r>
    </w:p>
    <w:p w:rsidR="009E1898" w:rsidRPr="00FF7315" w:rsidRDefault="009E1898" w:rsidP="00C1078E">
      <w:pPr>
        <w:pStyle w:val="a3"/>
        <w:numPr>
          <w:ilvl w:val="0"/>
          <w:numId w:val="45"/>
        </w:numPr>
        <w:spacing w:line="360" w:lineRule="auto"/>
        <w:ind w:left="426"/>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t xml:space="preserve">спільне заснування приватного підприємства кількома фізичними чи юридичними особами законодавством не передбачається; в такому випадку матиме місце заснування саме господарського товариства. </w:t>
      </w:r>
    </w:p>
    <w:p w:rsidR="00E317E3" w:rsidRPr="00FF7315" w:rsidRDefault="009E1898" w:rsidP="00C1078E">
      <w:pPr>
        <w:pStyle w:val="a3"/>
        <w:numPr>
          <w:ilvl w:val="0"/>
          <w:numId w:val="45"/>
        </w:numPr>
        <w:spacing w:line="360" w:lineRule="auto"/>
        <w:ind w:left="426"/>
        <w:jc w:val="both"/>
        <w:rPr>
          <w:rFonts w:ascii="Times New Roman" w:hAnsi="Times New Roman"/>
          <w:color w:val="000000" w:themeColor="text1"/>
          <w:szCs w:val="28"/>
          <w:lang w:val="uk-UA"/>
        </w:rPr>
      </w:pPr>
      <w:r w:rsidRPr="00FF7315">
        <w:rPr>
          <w:rFonts w:ascii="Times New Roman" w:hAnsi="Times New Roman"/>
          <w:color w:val="000000" w:themeColor="text1"/>
          <w:szCs w:val="28"/>
          <w:lang w:val="uk-UA"/>
        </w:rPr>
        <w:t>обов</w:t>
      </w:r>
      <w:r w:rsidRPr="00FF7315">
        <w:rPr>
          <w:rFonts w:ascii="Times New Roman" w:hAnsi="Times New Roman"/>
          <w:color w:val="000000" w:themeColor="text1"/>
          <w:szCs w:val="28"/>
          <w:lang w:val="ru-RU"/>
        </w:rPr>
        <w:t>’</w:t>
      </w:r>
      <w:r w:rsidRPr="00FF7315">
        <w:rPr>
          <w:rFonts w:ascii="Times New Roman" w:hAnsi="Times New Roman"/>
          <w:color w:val="000000" w:themeColor="text1"/>
          <w:szCs w:val="28"/>
          <w:lang w:val="uk-UA"/>
        </w:rPr>
        <w:t>язкове виконання вимог законодавства про працю (укладання трудового договору) у випадку якщо приватне підприємство залучає до своєї діяльності інших осіб.</w:t>
      </w:r>
    </w:p>
    <w:p w:rsidR="0069318E" w:rsidRPr="00FF7315" w:rsidRDefault="0069318E" w:rsidP="004D45C7">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i/>
          <w:color w:val="000000" w:themeColor="text1"/>
          <w:sz w:val="28"/>
          <w:szCs w:val="28"/>
          <w:lang w:val="uk-UA"/>
        </w:rPr>
        <w:t>Підприємство, засноване на власності об’єднання громадян</w:t>
      </w:r>
      <w:r w:rsidR="009E1898" w:rsidRPr="00FF7315">
        <w:rPr>
          <w:rFonts w:ascii="Times New Roman" w:hAnsi="Times New Roman" w:cs="Times New Roman"/>
          <w:i/>
          <w:color w:val="000000" w:themeColor="text1"/>
          <w:sz w:val="28"/>
          <w:szCs w:val="28"/>
          <w:lang w:val="uk-UA"/>
        </w:rPr>
        <w:t xml:space="preserve">. </w:t>
      </w:r>
      <w:r w:rsidR="009E1898" w:rsidRPr="00FF7315">
        <w:rPr>
          <w:rFonts w:ascii="Times New Roman" w:hAnsi="Times New Roman" w:cs="Times New Roman"/>
          <w:color w:val="000000" w:themeColor="text1"/>
          <w:sz w:val="28"/>
          <w:szCs w:val="28"/>
          <w:lang w:val="uk-UA"/>
        </w:rPr>
        <w:t>Його правовий статус залежатиме від обраної організаційно-правової форми, а також, від виду об</w:t>
      </w:r>
      <w:r w:rsidR="009E1898" w:rsidRPr="00FF7315">
        <w:rPr>
          <w:rFonts w:ascii="Times New Roman" w:hAnsi="Times New Roman" w:cs="Times New Roman"/>
          <w:color w:val="000000" w:themeColor="text1"/>
          <w:sz w:val="28"/>
          <w:szCs w:val="28"/>
        </w:rPr>
        <w:t>’</w:t>
      </w:r>
      <w:r w:rsidR="009E1898" w:rsidRPr="00FF7315">
        <w:rPr>
          <w:rFonts w:ascii="Times New Roman" w:hAnsi="Times New Roman" w:cs="Times New Roman"/>
          <w:color w:val="000000" w:themeColor="text1"/>
          <w:sz w:val="28"/>
          <w:szCs w:val="28"/>
          <w:lang w:val="uk-UA"/>
        </w:rPr>
        <w:t>єднання суб</w:t>
      </w:r>
      <w:r w:rsidR="009E1898" w:rsidRPr="00FF7315">
        <w:rPr>
          <w:rFonts w:ascii="Times New Roman" w:hAnsi="Times New Roman" w:cs="Times New Roman"/>
          <w:color w:val="000000" w:themeColor="text1"/>
          <w:sz w:val="28"/>
          <w:szCs w:val="28"/>
        </w:rPr>
        <w:t>’</w:t>
      </w:r>
      <w:r w:rsidR="009E1898" w:rsidRPr="00FF7315">
        <w:rPr>
          <w:rFonts w:ascii="Times New Roman" w:hAnsi="Times New Roman" w:cs="Times New Roman"/>
          <w:color w:val="000000" w:themeColor="text1"/>
          <w:sz w:val="28"/>
          <w:szCs w:val="28"/>
          <w:lang w:val="uk-UA"/>
        </w:rPr>
        <w:t>єкта –</w:t>
      </w:r>
      <w:r w:rsidR="004D45C7" w:rsidRPr="00FF7315">
        <w:rPr>
          <w:rFonts w:ascii="Times New Roman" w:hAnsi="Times New Roman" w:cs="Times New Roman"/>
          <w:color w:val="000000" w:themeColor="text1"/>
          <w:sz w:val="28"/>
          <w:szCs w:val="28"/>
          <w:lang w:val="uk-UA"/>
        </w:rPr>
        <w:t xml:space="preserve"> </w:t>
      </w:r>
      <w:r w:rsidR="009E1898" w:rsidRPr="00FF7315">
        <w:rPr>
          <w:rFonts w:ascii="Times New Roman" w:hAnsi="Times New Roman" w:cs="Times New Roman"/>
          <w:color w:val="000000" w:themeColor="text1"/>
          <w:sz w:val="28"/>
          <w:szCs w:val="28"/>
          <w:lang w:val="uk-UA"/>
        </w:rPr>
        <w:t>заснованика. Ключове положення щодо можливості утворення такого різновиду підприємтсв</w:t>
      </w:r>
      <w:r w:rsidR="004D45C7" w:rsidRPr="00FF7315">
        <w:rPr>
          <w:rFonts w:ascii="Times New Roman" w:hAnsi="Times New Roman" w:cs="Times New Roman"/>
          <w:color w:val="000000" w:themeColor="text1"/>
          <w:sz w:val="28"/>
          <w:szCs w:val="28"/>
          <w:lang w:val="uk-UA"/>
        </w:rPr>
        <w:t>а</w:t>
      </w:r>
      <w:r w:rsidR="009E1898" w:rsidRPr="00FF7315">
        <w:rPr>
          <w:rFonts w:ascii="Times New Roman" w:hAnsi="Times New Roman" w:cs="Times New Roman"/>
          <w:color w:val="000000" w:themeColor="text1"/>
          <w:sz w:val="28"/>
          <w:szCs w:val="28"/>
          <w:lang w:val="uk-UA"/>
        </w:rPr>
        <w:t xml:space="preserve"> міститься у ст. 112 ГК України, яка вказує що «підприємством об'єднання громадян, релігійної організації є унітарне підприємство, засноване на власності об'єднання громадян (громадської організації, політичної партії) або власності релігійної організації для здійснення господарської діяльності з метою виконання їх статутних завдань». </w:t>
      </w:r>
      <w:r w:rsidR="004D45C7" w:rsidRPr="00FF7315">
        <w:rPr>
          <w:rFonts w:ascii="Times New Roman" w:hAnsi="Times New Roman" w:cs="Times New Roman"/>
          <w:color w:val="000000" w:themeColor="text1"/>
          <w:sz w:val="28"/>
          <w:szCs w:val="28"/>
          <w:lang w:val="uk-UA"/>
        </w:rPr>
        <w:t xml:space="preserve">Поряд із цим, правове регулювання його діяльності забезпечується рядом інших нормативно-правових актів, що обумовлено особливим правовим статусом суб’єкта засносника (наприклад, релігійна організація, політична партія тощо): Закони </w:t>
      </w:r>
      <w:r w:rsidR="00A32C1A" w:rsidRPr="00FF7315">
        <w:rPr>
          <w:rFonts w:ascii="Times New Roman" w:hAnsi="Times New Roman" w:cs="Times New Roman"/>
          <w:color w:val="000000" w:themeColor="text1"/>
          <w:sz w:val="28"/>
          <w:szCs w:val="28"/>
          <w:lang w:val="uk-UA"/>
        </w:rPr>
        <w:t>України «</w:t>
      </w:r>
      <w:r w:rsidRPr="00FF7315">
        <w:rPr>
          <w:rFonts w:ascii="Times New Roman" w:hAnsi="Times New Roman" w:cs="Times New Roman"/>
          <w:color w:val="000000" w:themeColor="text1"/>
          <w:sz w:val="28"/>
          <w:szCs w:val="28"/>
          <w:lang w:val="uk-UA"/>
        </w:rPr>
        <w:t>Про гро</w:t>
      </w:r>
      <w:r w:rsidR="00A32C1A" w:rsidRPr="00FF7315">
        <w:rPr>
          <w:rFonts w:ascii="Times New Roman" w:hAnsi="Times New Roman" w:cs="Times New Roman"/>
          <w:color w:val="000000" w:themeColor="text1"/>
          <w:sz w:val="28"/>
          <w:szCs w:val="28"/>
          <w:lang w:val="uk-UA"/>
        </w:rPr>
        <w:t xml:space="preserve">мадські об’єднання», «Про політичні партії в Україні». </w:t>
      </w:r>
    </w:p>
    <w:p w:rsidR="004D45C7" w:rsidRPr="00FF7315" w:rsidRDefault="004D45C7" w:rsidP="004D45C7">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Особливості використання їх майна повинно бути обумовлене загальною метою: здійснення статутної діяльності відповідного суб</w:t>
      </w:r>
      <w:r w:rsidRPr="00FF7315">
        <w:rPr>
          <w:rFonts w:ascii="Times New Roman" w:hAnsi="Times New Roman" w:cs="Times New Roman"/>
          <w:color w:val="000000" w:themeColor="text1"/>
          <w:sz w:val="28"/>
          <w:szCs w:val="28"/>
        </w:rPr>
        <w:t>’</w:t>
      </w:r>
      <w:r w:rsidRPr="00FF7315">
        <w:rPr>
          <w:rFonts w:ascii="Times New Roman" w:hAnsi="Times New Roman" w:cs="Times New Roman"/>
          <w:color w:val="000000" w:themeColor="text1"/>
          <w:sz w:val="28"/>
          <w:szCs w:val="28"/>
          <w:lang w:val="uk-UA"/>
        </w:rPr>
        <w:t xml:space="preserve">єкта. Таке майно набувається щляхом його передачі засновниками релігійної організації, політичної партії, їх членами, державою. Також, передбачено форму передачі у вигляді вступних або членських внесків, пожертв грмоадян, підприємств установ </w:t>
      </w:r>
      <w:r w:rsidRPr="00FF7315">
        <w:rPr>
          <w:rFonts w:ascii="Times New Roman" w:hAnsi="Times New Roman" w:cs="Times New Roman"/>
          <w:color w:val="000000" w:themeColor="text1"/>
          <w:sz w:val="28"/>
          <w:szCs w:val="28"/>
          <w:lang w:val="uk-UA"/>
        </w:rPr>
        <w:lastRenderedPageBreak/>
        <w:t xml:space="preserve">та організацій, майно, яке придбане за рахунок власних коштів чи на інших підставах якщо останні не заборонені законом. </w:t>
      </w:r>
    </w:p>
    <w:p w:rsidR="0069318E" w:rsidRPr="00FF7315" w:rsidRDefault="004D45C7" w:rsidP="004D45C7">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Окремо слід зупинитись на політичних партіях, поза як право власності на майно у них виникатиме й щодо майна, яке придбане від продажу суспільно-політичної літератури, агітаційних матеріалів, виробів, на яких розміщена їх символіка, </w:t>
      </w:r>
      <w:r w:rsidR="0069318E" w:rsidRPr="00FF7315">
        <w:rPr>
          <w:rFonts w:ascii="Times New Roman" w:hAnsi="Times New Roman" w:cs="Times New Roman"/>
          <w:color w:val="000000" w:themeColor="text1"/>
          <w:sz w:val="28"/>
          <w:szCs w:val="28"/>
          <w:lang w:val="uk-UA"/>
        </w:rPr>
        <w:t>проведення фестивалів, свят, виставок, ле</w:t>
      </w:r>
      <w:r w:rsidR="00A32C1A" w:rsidRPr="00FF7315">
        <w:rPr>
          <w:rFonts w:ascii="Times New Roman" w:hAnsi="Times New Roman" w:cs="Times New Roman"/>
          <w:color w:val="000000" w:themeColor="text1"/>
          <w:sz w:val="28"/>
          <w:szCs w:val="28"/>
          <w:lang w:val="uk-UA"/>
        </w:rPr>
        <w:t xml:space="preserve">кцій, інших політичних заходів. </w:t>
      </w:r>
      <w:r w:rsidRPr="00FF7315">
        <w:rPr>
          <w:rFonts w:ascii="Times New Roman" w:hAnsi="Times New Roman" w:cs="Times New Roman"/>
          <w:color w:val="000000" w:themeColor="text1"/>
          <w:sz w:val="28"/>
          <w:szCs w:val="28"/>
          <w:lang w:val="uk-UA"/>
        </w:rPr>
        <w:t xml:space="preserve">У громадських організаціях виникає право на майно та кошти за результатами господарської та комерційної діяльності утворених ними госпорозрахункових установ та організацій. </w:t>
      </w:r>
    </w:p>
    <w:p w:rsidR="0069318E" w:rsidRPr="00FF7315" w:rsidRDefault="004D45C7" w:rsidP="00BB30FA">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Об’єднання громадян мають особливий механізм реалізації права власності</w:t>
      </w:r>
      <w:r w:rsidR="00BB30FA" w:rsidRPr="00FF7315">
        <w:rPr>
          <w:rFonts w:ascii="Times New Roman" w:hAnsi="Times New Roman" w:cs="Times New Roman"/>
          <w:color w:val="000000" w:themeColor="text1"/>
          <w:sz w:val="28"/>
          <w:szCs w:val="28"/>
          <w:lang w:val="uk-UA"/>
        </w:rPr>
        <w:t xml:space="preserve"> через їх </w:t>
      </w:r>
      <w:r w:rsidR="00A32C1A" w:rsidRPr="00FF7315">
        <w:rPr>
          <w:rFonts w:ascii="Times New Roman" w:hAnsi="Times New Roman" w:cs="Times New Roman"/>
          <w:color w:val="000000" w:themeColor="text1"/>
          <w:sz w:val="28"/>
          <w:szCs w:val="28"/>
          <w:lang w:val="uk-UA"/>
        </w:rPr>
        <w:t>вищі ор</w:t>
      </w:r>
      <w:r w:rsidR="0069318E" w:rsidRPr="00FF7315">
        <w:rPr>
          <w:rFonts w:ascii="Times New Roman" w:hAnsi="Times New Roman" w:cs="Times New Roman"/>
          <w:color w:val="000000" w:themeColor="text1"/>
          <w:sz w:val="28"/>
          <w:szCs w:val="28"/>
          <w:lang w:val="uk-UA"/>
        </w:rPr>
        <w:t xml:space="preserve">гани управління (загальні збори, конференції, з’їзди тощо) в порядку, передбаченому законодавством України та установчими документами. </w:t>
      </w:r>
      <w:r w:rsidR="00BB30FA" w:rsidRPr="00FF7315">
        <w:rPr>
          <w:rFonts w:ascii="Times New Roman" w:hAnsi="Times New Roman" w:cs="Times New Roman"/>
          <w:color w:val="000000" w:themeColor="text1"/>
          <w:sz w:val="28"/>
          <w:szCs w:val="28"/>
          <w:lang w:val="uk-UA"/>
        </w:rPr>
        <w:t xml:space="preserve">Може бути обрано спосіб при якому управління майном може делегуватись окремо </w:t>
      </w:r>
      <w:r w:rsidR="0069318E" w:rsidRPr="00FF7315">
        <w:rPr>
          <w:rFonts w:ascii="Times New Roman" w:hAnsi="Times New Roman" w:cs="Times New Roman"/>
          <w:color w:val="000000" w:themeColor="text1"/>
          <w:sz w:val="28"/>
          <w:szCs w:val="28"/>
          <w:lang w:val="uk-UA"/>
        </w:rPr>
        <w:t xml:space="preserve">вищими органами управління на створювані ними </w:t>
      </w:r>
      <w:r w:rsidR="00BB30FA" w:rsidRPr="00FF7315">
        <w:rPr>
          <w:rFonts w:ascii="Times New Roman" w:hAnsi="Times New Roman" w:cs="Times New Roman"/>
          <w:color w:val="000000" w:themeColor="text1"/>
          <w:sz w:val="28"/>
          <w:szCs w:val="28"/>
          <w:lang w:val="uk-UA"/>
        </w:rPr>
        <w:t>органи, місцевими</w:t>
      </w:r>
      <w:r w:rsidR="0069318E" w:rsidRPr="00FF7315">
        <w:rPr>
          <w:rFonts w:ascii="Times New Roman" w:hAnsi="Times New Roman" w:cs="Times New Roman"/>
          <w:color w:val="000000" w:themeColor="text1"/>
          <w:sz w:val="28"/>
          <w:szCs w:val="28"/>
          <w:lang w:val="uk-UA"/>
        </w:rPr>
        <w:t xml:space="preserve"> осередки або перед</w:t>
      </w:r>
      <w:r w:rsidR="00BB30FA" w:rsidRPr="00FF7315">
        <w:rPr>
          <w:rFonts w:ascii="Times New Roman" w:hAnsi="Times New Roman" w:cs="Times New Roman"/>
          <w:color w:val="000000" w:themeColor="text1"/>
          <w:sz w:val="28"/>
          <w:szCs w:val="28"/>
          <w:lang w:val="uk-UA"/>
        </w:rPr>
        <w:t xml:space="preserve">ано спілкам об’єднань громадян. Діє правило за яким засновані об’єднаннями громадян підприємства набувають статусу юридичної особи та здійснюють свою діяльність </w:t>
      </w:r>
      <w:r w:rsidR="00A32C1A" w:rsidRPr="00FF7315">
        <w:rPr>
          <w:rFonts w:ascii="Times New Roman" w:hAnsi="Times New Roman" w:cs="Times New Roman"/>
          <w:color w:val="000000" w:themeColor="text1"/>
          <w:sz w:val="28"/>
          <w:szCs w:val="28"/>
          <w:lang w:val="uk-UA"/>
        </w:rPr>
        <w:t>на праві опера</w:t>
      </w:r>
      <w:r w:rsidR="0069318E" w:rsidRPr="00FF7315">
        <w:rPr>
          <w:rFonts w:ascii="Times New Roman" w:hAnsi="Times New Roman" w:cs="Times New Roman"/>
          <w:color w:val="000000" w:themeColor="text1"/>
          <w:sz w:val="28"/>
          <w:szCs w:val="28"/>
          <w:lang w:val="uk-UA"/>
        </w:rPr>
        <w:t>тивного управління або господарського відання відповідно до цілей і завдань, передбачених їх установчими документами.</w:t>
      </w:r>
    </w:p>
    <w:p w:rsidR="00BB30FA" w:rsidRPr="00FF7315" w:rsidRDefault="00BB30FA"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Навідміну під приватного підприємства, підприємство об’єднання грмоадян покликане забезпечити досягнення мети діяльності такого об’єднання. Поступовий розвиток ринку сприяє поширенню тенденції відокремлення сфер діяльності за відповідною формою власності. </w:t>
      </w:r>
      <w:r w:rsidR="00C912B3" w:rsidRPr="00FF7315">
        <w:rPr>
          <w:rFonts w:ascii="Times New Roman" w:hAnsi="Times New Roman" w:cs="Times New Roman"/>
          <w:color w:val="000000" w:themeColor="text1"/>
          <w:sz w:val="28"/>
          <w:szCs w:val="28"/>
          <w:lang w:val="uk-UA"/>
        </w:rPr>
        <w:t>Перші громадські організації які були утворені в Україні утворювались шляхом залучення державного майна, що дало їм змогу поступово набути господарської самостійності. А це, у свою чергу, зумовило потребу у пошуку власних джерел фінансових ресурсів. Ними стали прибутки створених об</w:t>
      </w:r>
      <w:r w:rsidR="00C912B3" w:rsidRPr="00FF7315">
        <w:rPr>
          <w:rFonts w:ascii="Times New Roman" w:hAnsi="Times New Roman" w:cs="Times New Roman"/>
          <w:color w:val="000000" w:themeColor="text1"/>
          <w:sz w:val="28"/>
          <w:szCs w:val="28"/>
        </w:rPr>
        <w:t>’</w:t>
      </w:r>
      <w:r w:rsidR="00C912B3" w:rsidRPr="00FF7315">
        <w:rPr>
          <w:rFonts w:ascii="Times New Roman" w:hAnsi="Times New Roman" w:cs="Times New Roman"/>
          <w:color w:val="000000" w:themeColor="text1"/>
          <w:sz w:val="28"/>
          <w:szCs w:val="28"/>
          <w:lang w:val="uk-UA"/>
        </w:rPr>
        <w:t xml:space="preserve">єднаннями громадян підприємств. Ефективність їхньої діяльності автоматично створила можливість для здійснення утримання свого засновника. </w:t>
      </w:r>
    </w:p>
    <w:p w:rsidR="0069318E" w:rsidRPr="00FF7315" w:rsidRDefault="0069318E"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lastRenderedPageBreak/>
        <w:t>Таким чином, підп</w:t>
      </w:r>
      <w:r w:rsidR="00A32C1A" w:rsidRPr="00FF7315">
        <w:rPr>
          <w:rFonts w:ascii="Times New Roman" w:hAnsi="Times New Roman" w:cs="Times New Roman"/>
          <w:color w:val="000000" w:themeColor="text1"/>
          <w:sz w:val="28"/>
          <w:szCs w:val="28"/>
          <w:lang w:val="uk-UA"/>
        </w:rPr>
        <w:t>риємства, що засновані об’єднан</w:t>
      </w:r>
      <w:r w:rsidRPr="00FF7315">
        <w:rPr>
          <w:rFonts w:ascii="Times New Roman" w:hAnsi="Times New Roman" w:cs="Times New Roman"/>
          <w:color w:val="000000" w:themeColor="text1"/>
          <w:sz w:val="28"/>
          <w:szCs w:val="28"/>
          <w:lang w:val="uk-UA"/>
        </w:rPr>
        <w:t>нями громадян, не тільки матеріально підтримують св</w:t>
      </w:r>
      <w:r w:rsidR="00A32C1A" w:rsidRPr="00FF7315">
        <w:rPr>
          <w:rFonts w:ascii="Times New Roman" w:hAnsi="Times New Roman" w:cs="Times New Roman"/>
          <w:color w:val="000000" w:themeColor="text1"/>
          <w:sz w:val="28"/>
          <w:szCs w:val="28"/>
          <w:lang w:val="uk-UA"/>
        </w:rPr>
        <w:t>оїх заснов</w:t>
      </w:r>
      <w:r w:rsidRPr="00FF7315">
        <w:rPr>
          <w:rFonts w:ascii="Times New Roman" w:hAnsi="Times New Roman" w:cs="Times New Roman"/>
          <w:color w:val="000000" w:themeColor="text1"/>
          <w:sz w:val="28"/>
          <w:szCs w:val="28"/>
          <w:lang w:val="uk-UA"/>
        </w:rPr>
        <w:t>ників, а й значною мірою заощаджують бюджетні кошти, беручи на себе виконання низки робіт та надаючи послуги, яких потребує суспільство.</w:t>
      </w:r>
    </w:p>
    <w:p w:rsidR="0069318E" w:rsidRPr="00FF7315" w:rsidRDefault="0069318E"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i/>
          <w:color w:val="000000" w:themeColor="text1"/>
          <w:sz w:val="28"/>
          <w:szCs w:val="28"/>
          <w:lang w:val="uk-UA"/>
        </w:rPr>
        <w:t>Підприємство, засноване на власності релігійної організації</w:t>
      </w:r>
      <w:r w:rsidR="00C912B3" w:rsidRPr="00FF7315">
        <w:rPr>
          <w:rFonts w:ascii="Times New Roman" w:hAnsi="Times New Roman" w:cs="Times New Roman"/>
          <w:i/>
          <w:color w:val="000000" w:themeColor="text1"/>
          <w:sz w:val="28"/>
          <w:szCs w:val="28"/>
          <w:lang w:val="uk-UA"/>
        </w:rPr>
        <w:t xml:space="preserve"> </w:t>
      </w:r>
      <w:r w:rsidR="00C912B3" w:rsidRPr="00FF7315">
        <w:rPr>
          <w:rFonts w:ascii="Times New Roman" w:hAnsi="Times New Roman" w:cs="Times New Roman"/>
          <w:color w:val="000000" w:themeColor="text1"/>
          <w:sz w:val="28"/>
          <w:szCs w:val="28"/>
          <w:lang w:val="uk-UA"/>
        </w:rPr>
        <w:t>згідно положень ст. 112 ГК України та Закону України «Про свободу совісті та релігійні організації» є різновидом унітарного підприємства, основою діяльності якого є власність релігійної організації яке необхідне для здійснення господарської діяльності що спрямована на виконання та досягнення її статутних завдань, цілей. З цього визначення вбачається схожість із тим визначення що розглядалось попередньо та яке стосувалось підприємства, заснованого на власності об</w:t>
      </w:r>
      <w:r w:rsidR="00C912B3" w:rsidRPr="00FF7315">
        <w:rPr>
          <w:rFonts w:ascii="Times New Roman" w:hAnsi="Times New Roman" w:cs="Times New Roman"/>
          <w:color w:val="000000" w:themeColor="text1"/>
          <w:sz w:val="28"/>
          <w:szCs w:val="28"/>
        </w:rPr>
        <w:t>’</w:t>
      </w:r>
      <w:r w:rsidR="00C912B3" w:rsidRPr="00FF7315">
        <w:rPr>
          <w:rFonts w:ascii="Times New Roman" w:hAnsi="Times New Roman" w:cs="Times New Roman"/>
          <w:color w:val="000000" w:themeColor="text1"/>
          <w:sz w:val="28"/>
          <w:szCs w:val="28"/>
          <w:lang w:val="uk-UA"/>
        </w:rPr>
        <w:t xml:space="preserve">єднання громадян. Під час характеристики його правового статусу слід враховувати ці особливості. </w:t>
      </w:r>
    </w:p>
    <w:p w:rsidR="00D03E93" w:rsidRPr="00FF7315" w:rsidRDefault="00D03E93" w:rsidP="00D03E93">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Й</w:t>
      </w:r>
      <w:r w:rsidR="00C912B3" w:rsidRPr="00FF7315">
        <w:rPr>
          <w:rFonts w:ascii="Times New Roman" w:hAnsi="Times New Roman" w:cs="Times New Roman"/>
          <w:color w:val="000000" w:themeColor="text1"/>
          <w:sz w:val="28"/>
          <w:szCs w:val="28"/>
          <w:lang w:val="uk-UA"/>
        </w:rPr>
        <w:t xml:space="preserve">ого засновником може виступати відповідна релігійна організація. З цього можемо зробити проміжний висновок про те що й власність такої організації </w:t>
      </w:r>
      <w:r w:rsidRPr="00FF7315">
        <w:rPr>
          <w:rFonts w:ascii="Times New Roman" w:hAnsi="Times New Roman" w:cs="Times New Roman"/>
          <w:color w:val="000000" w:themeColor="text1"/>
          <w:sz w:val="28"/>
          <w:szCs w:val="28"/>
          <w:lang w:val="uk-UA"/>
        </w:rPr>
        <w:t>слугуватиме відповідною матеріальною основою його функціонування. Які об</w:t>
      </w:r>
      <w:r w:rsidRPr="00A806D6">
        <w:rPr>
          <w:rFonts w:ascii="Times New Roman" w:hAnsi="Times New Roman" w:cs="Times New Roman"/>
          <w:color w:val="000000" w:themeColor="text1"/>
          <w:sz w:val="28"/>
          <w:szCs w:val="28"/>
          <w:lang w:val="uk-UA"/>
        </w:rPr>
        <w:t>’</w:t>
      </w:r>
      <w:r w:rsidRPr="00FF7315">
        <w:rPr>
          <w:rFonts w:ascii="Times New Roman" w:hAnsi="Times New Roman" w:cs="Times New Roman"/>
          <w:color w:val="000000" w:themeColor="text1"/>
          <w:sz w:val="28"/>
          <w:szCs w:val="28"/>
          <w:lang w:val="uk-UA"/>
        </w:rPr>
        <w:t xml:space="preserve">єкти можуть входити до власності релігійної організації? Відповдь на це питання є очевидною з точки зору правової природи таких організацій, мети їх створення: задоволення релігійних потреб громдян, поширення віри тощо. Перелік їх прикладів наводиться у ч. 2 ст. 7 Закону України «Про свободу совісті та релігійні організації»: релігійні громади, управління, центри, монастирі, релігійні братства, місіонерські товариства (місії), духовні навчальні заклади, їх об'єднання. Важливим правовим аспектом їх діяльності є наявність статуту релігійної організації якою, крім іншого, встановлюється її майновий стан та порядок вирішення майнових спорів, що свідчить про наявну юридичну можливість володіти конкретним майном. В цьому аспекті необхідно розуміти що воно не наліжить їм на праві приватної власності, а надається на підставі договорів державними та громадськими організаціями або ж окремо громадянами. </w:t>
      </w:r>
    </w:p>
    <w:p w:rsidR="0069318E" w:rsidRPr="00FF7315" w:rsidRDefault="007E39F3" w:rsidP="007E39F3">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lastRenderedPageBreak/>
        <w:t xml:space="preserve">Статтею 19 вказаного вище Закону передбачається чіткий перелік діяльності яка може здійснюватись релігійними організаціями у вигляді видавничих, виробничих, реставраційно-будівельних, сільськогосподарських та інших підприємств, а також добродійні заклади (притулки, інтернати, лікарні тощо), які мають право юридичної особи. До переліку майна може входити </w:t>
      </w:r>
      <w:r w:rsidR="0069318E" w:rsidRPr="00FF7315">
        <w:rPr>
          <w:rFonts w:ascii="Times New Roman" w:hAnsi="Times New Roman" w:cs="Times New Roman"/>
          <w:color w:val="000000" w:themeColor="text1"/>
          <w:sz w:val="28"/>
          <w:szCs w:val="28"/>
          <w:lang w:val="uk-UA"/>
        </w:rPr>
        <w:t>майно, необхідне для забезпечення їх діяльності, придбане або створене ними за рахунок вла</w:t>
      </w:r>
      <w:r w:rsidR="00741F0C" w:rsidRPr="00FF7315">
        <w:rPr>
          <w:rFonts w:ascii="Times New Roman" w:hAnsi="Times New Roman" w:cs="Times New Roman"/>
          <w:color w:val="000000" w:themeColor="text1"/>
          <w:sz w:val="28"/>
          <w:szCs w:val="28"/>
          <w:lang w:val="uk-UA"/>
        </w:rPr>
        <w:t>сних коштів, пожертвуване грома</w:t>
      </w:r>
      <w:r w:rsidR="0069318E" w:rsidRPr="00FF7315">
        <w:rPr>
          <w:rFonts w:ascii="Times New Roman" w:hAnsi="Times New Roman" w:cs="Times New Roman"/>
          <w:color w:val="000000" w:themeColor="text1"/>
          <w:sz w:val="28"/>
          <w:szCs w:val="28"/>
          <w:lang w:val="uk-UA"/>
        </w:rPr>
        <w:t xml:space="preserve">дянами, організаціями або передане державою, а також придбане на інших підставах, передбачених законом. </w:t>
      </w:r>
      <w:r w:rsidRPr="00FF7315">
        <w:rPr>
          <w:rFonts w:ascii="Times New Roman" w:hAnsi="Times New Roman" w:cs="Times New Roman"/>
          <w:color w:val="000000" w:themeColor="text1"/>
          <w:sz w:val="28"/>
          <w:szCs w:val="28"/>
          <w:lang w:val="uk-UA"/>
        </w:rPr>
        <w:t xml:space="preserve">Воно </w:t>
      </w:r>
      <w:r w:rsidR="0069318E" w:rsidRPr="00FF7315">
        <w:rPr>
          <w:rFonts w:ascii="Times New Roman" w:hAnsi="Times New Roman" w:cs="Times New Roman"/>
          <w:color w:val="000000" w:themeColor="text1"/>
          <w:sz w:val="28"/>
          <w:szCs w:val="28"/>
          <w:lang w:val="uk-UA"/>
        </w:rPr>
        <w:t>може ви</w:t>
      </w:r>
      <w:r w:rsidR="00741F0C" w:rsidRPr="00FF7315">
        <w:rPr>
          <w:rFonts w:ascii="Times New Roman" w:hAnsi="Times New Roman" w:cs="Times New Roman"/>
          <w:color w:val="000000" w:themeColor="text1"/>
          <w:sz w:val="28"/>
          <w:szCs w:val="28"/>
          <w:lang w:val="uk-UA"/>
        </w:rPr>
        <w:t>користовуватися релігійною орга</w:t>
      </w:r>
      <w:r w:rsidR="0069318E" w:rsidRPr="00FF7315">
        <w:rPr>
          <w:rFonts w:ascii="Times New Roman" w:hAnsi="Times New Roman" w:cs="Times New Roman"/>
          <w:color w:val="000000" w:themeColor="text1"/>
          <w:sz w:val="28"/>
          <w:szCs w:val="28"/>
          <w:lang w:val="uk-UA"/>
        </w:rPr>
        <w:t xml:space="preserve">нізацією на її розсуд, в тому </w:t>
      </w:r>
      <w:r w:rsidR="00741F0C" w:rsidRPr="00FF7315">
        <w:rPr>
          <w:rFonts w:ascii="Times New Roman" w:hAnsi="Times New Roman" w:cs="Times New Roman"/>
          <w:color w:val="000000" w:themeColor="text1"/>
          <w:sz w:val="28"/>
          <w:szCs w:val="28"/>
          <w:lang w:val="uk-UA"/>
        </w:rPr>
        <w:t>числі як база для створення під</w:t>
      </w:r>
      <w:r w:rsidR="0069318E" w:rsidRPr="00FF7315">
        <w:rPr>
          <w:rFonts w:ascii="Times New Roman" w:hAnsi="Times New Roman" w:cs="Times New Roman"/>
          <w:color w:val="000000" w:themeColor="text1"/>
          <w:sz w:val="28"/>
          <w:szCs w:val="28"/>
          <w:lang w:val="uk-UA"/>
        </w:rPr>
        <w:t>приємства.</w:t>
      </w:r>
    </w:p>
    <w:p w:rsidR="0069318E" w:rsidRPr="00FF7315" w:rsidRDefault="0069318E"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Як і у </w:t>
      </w:r>
      <w:r w:rsidR="007E39F3" w:rsidRPr="00FF7315">
        <w:rPr>
          <w:rFonts w:ascii="Times New Roman" w:hAnsi="Times New Roman" w:cs="Times New Roman"/>
          <w:color w:val="000000" w:themeColor="text1"/>
          <w:sz w:val="28"/>
          <w:szCs w:val="28"/>
          <w:lang w:val="uk-UA"/>
        </w:rPr>
        <w:t>випдку</w:t>
      </w:r>
      <w:r w:rsidRPr="00FF7315">
        <w:rPr>
          <w:rFonts w:ascii="Times New Roman" w:hAnsi="Times New Roman" w:cs="Times New Roman"/>
          <w:color w:val="000000" w:themeColor="text1"/>
          <w:sz w:val="28"/>
          <w:szCs w:val="28"/>
          <w:lang w:val="uk-UA"/>
        </w:rPr>
        <w:t xml:space="preserve"> з підприємст</w:t>
      </w:r>
      <w:r w:rsidR="007E39F3" w:rsidRPr="00FF7315">
        <w:rPr>
          <w:rFonts w:ascii="Times New Roman" w:hAnsi="Times New Roman" w:cs="Times New Roman"/>
          <w:color w:val="000000" w:themeColor="text1"/>
          <w:sz w:val="28"/>
          <w:szCs w:val="28"/>
          <w:lang w:val="uk-UA"/>
        </w:rPr>
        <w:t>вами об’єднань громадян, підпри</w:t>
      </w:r>
      <w:r w:rsidRPr="00FF7315">
        <w:rPr>
          <w:rFonts w:ascii="Times New Roman" w:hAnsi="Times New Roman" w:cs="Times New Roman"/>
          <w:color w:val="000000" w:themeColor="text1"/>
          <w:sz w:val="28"/>
          <w:szCs w:val="28"/>
          <w:lang w:val="uk-UA"/>
        </w:rPr>
        <w:t>ємства, засновані на власності релігійних організацій, можуть бути як суб’єктами підприємниц</w:t>
      </w:r>
      <w:r w:rsidR="007E39F3" w:rsidRPr="00FF7315">
        <w:rPr>
          <w:rFonts w:ascii="Times New Roman" w:hAnsi="Times New Roman" w:cs="Times New Roman"/>
          <w:color w:val="000000" w:themeColor="text1"/>
          <w:sz w:val="28"/>
          <w:szCs w:val="28"/>
          <w:lang w:val="uk-UA"/>
        </w:rPr>
        <w:t>ької діяльності (продавати пред</w:t>
      </w:r>
      <w:r w:rsidRPr="00FF7315">
        <w:rPr>
          <w:rFonts w:ascii="Times New Roman" w:hAnsi="Times New Roman" w:cs="Times New Roman"/>
          <w:color w:val="000000" w:themeColor="text1"/>
          <w:sz w:val="28"/>
          <w:szCs w:val="28"/>
          <w:lang w:val="uk-UA"/>
        </w:rPr>
        <w:t>мети культу, надавати послуги віруючим тощо), так і некомерційними господарськими організаціями (здійснювати благодійну діяльність, розподіляти гуманітарну допомогу тощо).</w:t>
      </w:r>
    </w:p>
    <w:p w:rsidR="0069318E" w:rsidRPr="00FF7315" w:rsidRDefault="0069318E" w:rsidP="0069318E">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i/>
          <w:color w:val="000000" w:themeColor="text1"/>
          <w:sz w:val="28"/>
          <w:szCs w:val="28"/>
          <w:lang w:val="uk-UA"/>
        </w:rPr>
        <w:t>Державне підприємство</w:t>
      </w:r>
      <w:r w:rsidR="00741F0C" w:rsidRPr="00FF7315">
        <w:rPr>
          <w:rFonts w:ascii="Times New Roman" w:hAnsi="Times New Roman" w:cs="Times New Roman"/>
          <w:i/>
          <w:color w:val="000000" w:themeColor="text1"/>
          <w:sz w:val="28"/>
          <w:szCs w:val="28"/>
          <w:lang w:val="uk-UA"/>
        </w:rPr>
        <w:t>.</w:t>
      </w:r>
      <w:r w:rsidR="00554E61" w:rsidRPr="00FF7315">
        <w:rPr>
          <w:rFonts w:ascii="Times New Roman" w:hAnsi="Times New Roman" w:cs="Times New Roman"/>
          <w:i/>
          <w:color w:val="000000" w:themeColor="text1"/>
          <w:sz w:val="28"/>
          <w:szCs w:val="28"/>
          <w:lang w:val="uk-UA"/>
        </w:rPr>
        <w:t xml:space="preserve"> </w:t>
      </w:r>
      <w:r w:rsidR="00554E61" w:rsidRPr="00FF7315">
        <w:rPr>
          <w:rFonts w:ascii="Times New Roman" w:hAnsi="Times New Roman" w:cs="Times New Roman"/>
          <w:color w:val="000000" w:themeColor="text1"/>
          <w:sz w:val="28"/>
          <w:szCs w:val="28"/>
          <w:lang w:val="uk-UA"/>
        </w:rPr>
        <w:t>Відповідно до ст. 73 ГК України під державним унівтарним підприємством слід розуміти підприємство, зсновником якого виступає відповідний орган державної влади в межах своєї компетенції на базі державної власності та яке входить до сфери управління такого органу. Майно закріплюється за підприємством, що дозволяє йому здійснювати щодо нього право оперативного відання та право оперативного управління. Законодавець висуває вимогу яка стосується назви підприємства: обов</w:t>
      </w:r>
      <w:r w:rsidR="00554E61" w:rsidRPr="00FF7315">
        <w:rPr>
          <w:rFonts w:ascii="Times New Roman" w:hAnsi="Times New Roman" w:cs="Times New Roman"/>
          <w:color w:val="000000" w:themeColor="text1"/>
          <w:sz w:val="28"/>
          <w:szCs w:val="28"/>
        </w:rPr>
        <w:t>’</w:t>
      </w:r>
      <w:r w:rsidR="00554E61" w:rsidRPr="00FF7315">
        <w:rPr>
          <w:rFonts w:ascii="Times New Roman" w:hAnsi="Times New Roman" w:cs="Times New Roman"/>
          <w:color w:val="000000" w:themeColor="text1"/>
          <w:sz w:val="28"/>
          <w:szCs w:val="28"/>
          <w:lang w:val="uk-UA"/>
        </w:rPr>
        <w:t>язковою є присутність словосполучення «державне підприємство». Органом управління є не безпосередньо засновник –орган державної влади, а керівник підприємства та наглядова рада.</w:t>
      </w:r>
    </w:p>
    <w:p w:rsidR="00554E61" w:rsidRPr="00FF7315" w:rsidRDefault="00554E61" w:rsidP="00554E61">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Правовою підставою створення є видання розпорядження органом, до сфери управління якого належетиме таке підприємство. Розпорядчий порядок утворення державного підприємства означає, що такому утворенню передує видання компетентним органом державної влади відповідного акта про це. </w:t>
      </w:r>
      <w:r w:rsidRPr="00FF7315">
        <w:rPr>
          <w:rFonts w:ascii="Times New Roman" w:hAnsi="Times New Roman" w:cs="Times New Roman"/>
          <w:color w:val="000000" w:themeColor="text1"/>
          <w:sz w:val="28"/>
          <w:szCs w:val="28"/>
          <w:lang w:val="uk-UA"/>
        </w:rPr>
        <w:lastRenderedPageBreak/>
        <w:t>Особливості функціонування державного підприємства залежать від того, до якого виду воно належить.</w:t>
      </w:r>
    </w:p>
    <w:p w:rsidR="00FE6320" w:rsidRPr="00FF7315" w:rsidRDefault="00F56665" w:rsidP="00FE6320">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Наступною особливістю такого різновиду підприємств є те що Кабінет Міністрів України як найвищий орган виконавчої влади наділений повноваженнями «щодо реалізації прав держави як власника таких об'єктів, пов'язаних з володінням, користуванням і розпоряджанням ними, у межах, визначених законодавством України, з метою задоволення державних та суспільних потреб». Таке положення сформульовано в Законі України «Про управління об</w:t>
      </w:r>
      <w:r w:rsidRPr="00FF7315">
        <w:rPr>
          <w:rFonts w:ascii="Times New Roman" w:hAnsi="Times New Roman" w:cs="Times New Roman"/>
          <w:color w:val="000000" w:themeColor="text1"/>
          <w:sz w:val="28"/>
          <w:szCs w:val="28"/>
        </w:rPr>
        <w:t>’</w:t>
      </w:r>
      <w:r w:rsidRPr="00FF7315">
        <w:rPr>
          <w:rFonts w:ascii="Times New Roman" w:hAnsi="Times New Roman" w:cs="Times New Roman"/>
          <w:color w:val="000000" w:themeColor="text1"/>
          <w:sz w:val="28"/>
          <w:szCs w:val="28"/>
          <w:lang w:val="uk-UA"/>
        </w:rPr>
        <w:t>єктами державної власності». Що стосується правових засад здійснення управління об’єктами державної власності, які, де-факто та де-юре визначаєть необхідність створення ві</w:t>
      </w:r>
      <w:r w:rsidR="00FE6320" w:rsidRPr="00FF7315">
        <w:rPr>
          <w:rFonts w:ascii="Times New Roman" w:hAnsi="Times New Roman" w:cs="Times New Roman"/>
          <w:color w:val="000000" w:themeColor="text1"/>
          <w:sz w:val="28"/>
          <w:szCs w:val="28"/>
          <w:lang w:val="uk-UA"/>
        </w:rPr>
        <w:t xml:space="preserve">дповідних державних підприємств, вони визначені вищезгаданим Законом, зі змісту якого випливає, що під таке управління відноситься майно, яке: передане казенним підприємствам, державним некомерційним підприємствам в оперативне управління; передане державним комерційним підприємствам, установам та організаціям; передане державним господарським об'єднанням; забезпечує діяльність Президента України, Верховної Ради України та Кабінету Міністрів України тощо. </w:t>
      </w:r>
    </w:p>
    <w:p w:rsidR="00D373BD" w:rsidRPr="00FF7315" w:rsidRDefault="00FE6320" w:rsidP="00DA2A9D">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З огляду на це, Кабінет Міністрів України, Фонд державного майна України, Міністерство економіки України наділені визначеним переліком повноважень за допомогою яких забезпечується належний контроль за використанням майна яке належить до державної форми власності. Крім цьго, з положень Закону стає зрозумілим, що такими органами публічної влади може здійснюватись формування окремих структурних частин державних органів (наприклад, Кабінет Міністрів України визначає </w:t>
      </w:r>
      <w:r w:rsidR="00D373BD" w:rsidRPr="00FF7315">
        <w:rPr>
          <w:rFonts w:ascii="Times New Roman" w:hAnsi="Times New Roman" w:cs="Times New Roman"/>
          <w:color w:val="000000" w:themeColor="text1"/>
          <w:sz w:val="28"/>
          <w:szCs w:val="28"/>
          <w:lang w:val="uk-UA"/>
        </w:rPr>
        <w:t>критерії утворення наглядових рад на державних унітарних підприємствах</w:t>
      </w:r>
      <w:r w:rsidRPr="00FF7315">
        <w:rPr>
          <w:rFonts w:ascii="Times New Roman" w:hAnsi="Times New Roman" w:cs="Times New Roman"/>
          <w:color w:val="000000" w:themeColor="text1"/>
          <w:sz w:val="28"/>
          <w:szCs w:val="28"/>
          <w:lang w:val="uk-UA"/>
        </w:rPr>
        <w:t>)</w:t>
      </w:r>
      <w:r w:rsidR="00D373BD" w:rsidRPr="00FF7315">
        <w:rPr>
          <w:rFonts w:ascii="Times New Roman" w:hAnsi="Times New Roman" w:cs="Times New Roman"/>
          <w:color w:val="000000" w:themeColor="text1"/>
          <w:sz w:val="28"/>
          <w:szCs w:val="28"/>
          <w:lang w:val="uk-UA"/>
        </w:rPr>
        <w:t>.</w:t>
      </w:r>
    </w:p>
    <w:p w:rsidR="00FF7315" w:rsidRPr="00FF7315" w:rsidRDefault="00D373BD" w:rsidP="00FF7315">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i/>
          <w:color w:val="000000" w:themeColor="text1"/>
          <w:sz w:val="28"/>
          <w:szCs w:val="28"/>
          <w:lang w:val="uk-UA"/>
        </w:rPr>
        <w:t>Комунальне підприємство</w:t>
      </w:r>
      <w:r w:rsidR="009932C7" w:rsidRPr="00FF7315">
        <w:rPr>
          <w:rFonts w:ascii="Times New Roman" w:hAnsi="Times New Roman" w:cs="Times New Roman"/>
          <w:i/>
          <w:color w:val="000000" w:themeColor="text1"/>
          <w:sz w:val="28"/>
          <w:szCs w:val="28"/>
          <w:lang w:val="uk-UA"/>
        </w:rPr>
        <w:t>.</w:t>
      </w:r>
      <w:r w:rsidR="009932C7" w:rsidRPr="00FF7315">
        <w:rPr>
          <w:rFonts w:ascii="Times New Roman" w:hAnsi="Times New Roman" w:cs="Times New Roman"/>
          <w:color w:val="000000" w:themeColor="text1"/>
          <w:sz w:val="28"/>
          <w:szCs w:val="28"/>
          <w:lang w:val="uk-UA"/>
        </w:rPr>
        <w:t xml:space="preserve"> </w:t>
      </w:r>
      <w:r w:rsidR="00FF7315" w:rsidRPr="00FF7315">
        <w:rPr>
          <w:rFonts w:ascii="Times New Roman" w:hAnsi="Times New Roman" w:cs="Times New Roman"/>
          <w:color w:val="000000" w:themeColor="text1"/>
          <w:sz w:val="28"/>
          <w:szCs w:val="28"/>
          <w:lang w:val="uk-UA"/>
        </w:rPr>
        <w:t xml:space="preserve">Правовий статус комунальних підприємств визначається Конституцією України, ГК України, а також законами, що регулюють діяльність місцевих органів виконавчої влади і органів місцевого самоврядування: «Про місцеве самоврядування в Україні», «Про місцеві державні адміністрації» тощо; особливості передачі об’єктів, зокрема </w:t>
      </w:r>
      <w:r w:rsidR="00FF7315" w:rsidRPr="00FF7315">
        <w:rPr>
          <w:rFonts w:ascii="Times New Roman" w:hAnsi="Times New Roman" w:cs="Times New Roman"/>
          <w:color w:val="000000" w:themeColor="text1"/>
          <w:sz w:val="28"/>
          <w:szCs w:val="28"/>
          <w:lang w:val="uk-UA"/>
        </w:rPr>
        <w:lastRenderedPageBreak/>
        <w:t>підприємств, з державної у комунальну власність і навпаки визначаються Законом України «Про передачу об’єктів права державної та комунальної власності».</w:t>
      </w:r>
    </w:p>
    <w:p w:rsidR="00D373BD" w:rsidRPr="00FF7315" w:rsidRDefault="009932C7" w:rsidP="00D373BD">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За своєю правовою природою, такий різновид піжприємств в Україні є певною мірою подібний до державних. </w:t>
      </w:r>
      <w:r w:rsidR="00BA53CB" w:rsidRPr="00FF7315">
        <w:rPr>
          <w:rFonts w:ascii="Times New Roman" w:hAnsi="Times New Roman" w:cs="Times New Roman"/>
          <w:color w:val="000000" w:themeColor="text1"/>
          <w:sz w:val="28"/>
          <w:szCs w:val="28"/>
          <w:lang w:val="uk-UA"/>
        </w:rPr>
        <w:t>На рівні Основного Закону</w:t>
      </w:r>
      <w:r w:rsidR="00FF7315" w:rsidRPr="00FF7315">
        <w:rPr>
          <w:rFonts w:ascii="Times New Roman" w:hAnsi="Times New Roman" w:cs="Times New Roman"/>
          <w:color w:val="000000" w:themeColor="text1"/>
          <w:sz w:val="28"/>
          <w:szCs w:val="28"/>
          <w:lang w:val="uk-UA"/>
        </w:rPr>
        <w:t xml:space="preserve"> передбачено право органів місц</w:t>
      </w:r>
      <w:r w:rsidR="00BA53CB" w:rsidRPr="00FF7315">
        <w:rPr>
          <w:rFonts w:ascii="Times New Roman" w:hAnsi="Times New Roman" w:cs="Times New Roman"/>
          <w:color w:val="000000" w:themeColor="text1"/>
          <w:sz w:val="28"/>
          <w:szCs w:val="28"/>
          <w:lang w:val="uk-UA"/>
        </w:rPr>
        <w:t xml:space="preserve">евого самоврядування здійснювати управління майном, яке належить на праві комунальної форми власності відповідним територіальним громадам села, селища, міста. Особливості функціонування комунального унітарного підприємства закріплені ГК України. </w:t>
      </w:r>
      <w:r w:rsidR="00063B98" w:rsidRPr="00FF7315">
        <w:rPr>
          <w:rFonts w:ascii="Times New Roman" w:hAnsi="Times New Roman" w:cs="Times New Roman"/>
          <w:color w:val="000000" w:themeColor="text1"/>
          <w:sz w:val="28"/>
          <w:szCs w:val="28"/>
          <w:lang w:val="uk-UA"/>
        </w:rPr>
        <w:t>По-перше, його утворення</w:t>
      </w:r>
      <w:r w:rsidR="00BA53CB" w:rsidRPr="00FF7315">
        <w:rPr>
          <w:rFonts w:ascii="Times New Roman" w:hAnsi="Times New Roman" w:cs="Times New Roman"/>
          <w:color w:val="000000" w:themeColor="text1"/>
          <w:sz w:val="28"/>
          <w:szCs w:val="28"/>
          <w:lang w:val="uk-UA"/>
        </w:rPr>
        <w:t xml:space="preserve"> </w:t>
      </w:r>
      <w:r w:rsidR="00063B98" w:rsidRPr="00FF7315">
        <w:rPr>
          <w:rFonts w:ascii="Times New Roman" w:hAnsi="Times New Roman" w:cs="Times New Roman"/>
          <w:color w:val="000000" w:themeColor="text1"/>
          <w:sz w:val="28"/>
          <w:szCs w:val="28"/>
          <w:lang w:val="uk-UA"/>
        </w:rPr>
        <w:t xml:space="preserve">відбувається </w:t>
      </w:r>
      <w:r w:rsidR="00BA53CB" w:rsidRPr="00FF7315">
        <w:rPr>
          <w:rFonts w:ascii="Times New Roman" w:hAnsi="Times New Roman" w:cs="Times New Roman"/>
          <w:color w:val="000000" w:themeColor="text1"/>
          <w:sz w:val="28"/>
          <w:szCs w:val="28"/>
          <w:lang w:val="uk-UA"/>
        </w:rPr>
        <w:t xml:space="preserve">у розпорядчому порядку органом місцевого самоврядування в межах його компетенції. </w:t>
      </w:r>
      <w:r w:rsidR="00063B98" w:rsidRPr="00FF7315">
        <w:rPr>
          <w:rFonts w:ascii="Times New Roman" w:hAnsi="Times New Roman" w:cs="Times New Roman"/>
          <w:color w:val="000000" w:themeColor="text1"/>
          <w:sz w:val="28"/>
          <w:szCs w:val="28"/>
          <w:lang w:val="uk-UA"/>
        </w:rPr>
        <w:t xml:space="preserve">Матеріальною основою виступатиме відокремлена частина комунальної власності яка входить до </w:t>
      </w:r>
      <w:r w:rsidR="00FA342C" w:rsidRPr="00FF7315">
        <w:rPr>
          <w:rFonts w:ascii="Times New Roman" w:hAnsi="Times New Roman" w:cs="Times New Roman"/>
          <w:color w:val="000000" w:themeColor="text1"/>
          <w:sz w:val="28"/>
          <w:szCs w:val="28"/>
          <w:lang w:val="uk-UA"/>
        </w:rPr>
        <w:t xml:space="preserve">сфери управління такого органу який виступає представником тертиоріальної громади та виконує повноваження щодо управління комунальною власністю. </w:t>
      </w:r>
    </w:p>
    <w:p w:rsidR="00BA53CB" w:rsidRPr="00FF7315" w:rsidRDefault="00FA342C" w:rsidP="00BA53CB">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Правідносини органів місцевого самоврядування з підприємствами, установами та організаціями комунальної форми власності територіальних громад, грунтуються на принципах підконтрольності, підзвітності</w:t>
      </w:r>
      <w:r w:rsidR="00FF7315" w:rsidRPr="00FF7315">
        <w:rPr>
          <w:rFonts w:ascii="Times New Roman" w:hAnsi="Times New Roman" w:cs="Times New Roman"/>
          <w:color w:val="000000" w:themeColor="text1"/>
          <w:sz w:val="28"/>
          <w:szCs w:val="28"/>
          <w:lang w:val="uk-UA"/>
        </w:rPr>
        <w:t xml:space="preserve"> та підпорядкованості відповідним органам місцевого самоврядування. </w:t>
      </w:r>
      <w:r w:rsidRPr="00FF7315">
        <w:rPr>
          <w:rFonts w:ascii="Times New Roman" w:hAnsi="Times New Roman" w:cs="Times New Roman"/>
          <w:color w:val="000000" w:themeColor="text1"/>
          <w:sz w:val="28"/>
          <w:szCs w:val="28"/>
          <w:lang w:val="uk-UA"/>
        </w:rPr>
        <w:t xml:space="preserve">Своєю чергою, </w:t>
      </w:r>
      <w:r w:rsidR="00FF7315" w:rsidRPr="00FF7315">
        <w:rPr>
          <w:rFonts w:ascii="Times New Roman" w:hAnsi="Times New Roman" w:cs="Times New Roman"/>
          <w:color w:val="000000" w:themeColor="text1"/>
          <w:sz w:val="28"/>
          <w:szCs w:val="28"/>
          <w:lang w:val="uk-UA"/>
        </w:rPr>
        <w:t xml:space="preserve">Відповідно до ст. 26 </w:t>
      </w:r>
      <w:r w:rsidRPr="00FF7315">
        <w:rPr>
          <w:rFonts w:ascii="Times New Roman" w:hAnsi="Times New Roman" w:cs="Times New Roman"/>
          <w:color w:val="000000" w:themeColor="text1"/>
          <w:sz w:val="28"/>
          <w:szCs w:val="28"/>
          <w:lang w:val="uk-UA"/>
        </w:rPr>
        <w:t xml:space="preserve">Закону </w:t>
      </w:r>
      <w:r w:rsidR="00FF7315" w:rsidRPr="00FF7315">
        <w:rPr>
          <w:rFonts w:ascii="Times New Roman" w:hAnsi="Times New Roman" w:cs="Times New Roman"/>
          <w:color w:val="000000" w:themeColor="text1"/>
          <w:sz w:val="28"/>
          <w:szCs w:val="28"/>
          <w:lang w:val="uk-UA"/>
        </w:rPr>
        <w:t>України «Про місцеве самоврядування в Україні» встановлено</w:t>
      </w:r>
      <w:r w:rsidRPr="00FF7315">
        <w:rPr>
          <w:rFonts w:ascii="Times New Roman" w:hAnsi="Times New Roman" w:cs="Times New Roman"/>
          <w:color w:val="000000" w:themeColor="text1"/>
          <w:sz w:val="28"/>
          <w:szCs w:val="28"/>
          <w:lang w:val="uk-UA"/>
        </w:rPr>
        <w:t xml:space="preserve">, що </w:t>
      </w:r>
      <w:r w:rsidR="00FF7315" w:rsidRPr="00FF7315">
        <w:rPr>
          <w:rFonts w:ascii="Times New Roman" w:hAnsi="Times New Roman" w:cs="Times New Roman"/>
          <w:color w:val="000000" w:themeColor="text1"/>
          <w:sz w:val="28"/>
          <w:szCs w:val="28"/>
          <w:lang w:val="uk-UA"/>
        </w:rPr>
        <w:t>«</w:t>
      </w:r>
      <w:r w:rsidRPr="00FF7315">
        <w:rPr>
          <w:rFonts w:ascii="Times New Roman" w:hAnsi="Times New Roman" w:cs="Times New Roman"/>
          <w:color w:val="000000" w:themeColor="text1"/>
          <w:sz w:val="28"/>
          <w:szCs w:val="28"/>
          <w:lang w:val="uk-UA"/>
        </w:rPr>
        <w:t>виключно на пленарних засіданнях сільської, селищної, міської ради вирішують питання встановлення для підприємств, установ та організацій, що належать до комунальної власності відповідних територіальних громад, розміру частки прибутку, яка підлягає зарахуванню до місцевого бюджету</w:t>
      </w:r>
      <w:r w:rsidR="00FF7315" w:rsidRPr="00FF7315">
        <w:rPr>
          <w:rFonts w:ascii="Times New Roman" w:hAnsi="Times New Roman" w:cs="Times New Roman"/>
          <w:color w:val="000000" w:themeColor="text1"/>
          <w:sz w:val="28"/>
          <w:szCs w:val="28"/>
          <w:lang w:val="uk-UA"/>
        </w:rPr>
        <w:t>»</w:t>
      </w:r>
      <w:r w:rsidRPr="00FF7315">
        <w:rPr>
          <w:rFonts w:ascii="Times New Roman" w:hAnsi="Times New Roman" w:cs="Times New Roman"/>
          <w:color w:val="000000" w:themeColor="text1"/>
          <w:sz w:val="28"/>
          <w:szCs w:val="28"/>
          <w:lang w:val="uk-UA"/>
        </w:rPr>
        <w:t>.</w:t>
      </w:r>
      <w:r w:rsidR="00FF7315" w:rsidRPr="00FF7315">
        <w:rPr>
          <w:rFonts w:ascii="Times New Roman" w:hAnsi="Times New Roman" w:cs="Times New Roman"/>
          <w:color w:val="000000" w:themeColor="text1"/>
          <w:sz w:val="28"/>
          <w:szCs w:val="28"/>
          <w:lang w:val="uk-UA"/>
        </w:rPr>
        <w:t xml:space="preserve"> Тобто, безпосередньо орган місцевого самоврядування визначає те яку частину прибутку слід оподатковувати за результатами діяльності комунального підприємства. </w:t>
      </w:r>
    </w:p>
    <w:p w:rsidR="00D373BD" w:rsidRPr="00FF7315" w:rsidRDefault="00D373BD" w:rsidP="00D373BD">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 xml:space="preserve">Комунальна власність, уособлена в комунальних підприємствах, є майновою основою господарської самостійності території і за умови ефективного використання може значно примножуватися і тим самим реально забезпечувати комплексний розвиток регіону. Акумулювання місцевих коштів в </w:t>
      </w:r>
      <w:r w:rsidRPr="00FF7315">
        <w:rPr>
          <w:rFonts w:ascii="Times New Roman" w:hAnsi="Times New Roman" w:cs="Times New Roman"/>
          <w:color w:val="000000" w:themeColor="text1"/>
          <w:sz w:val="28"/>
          <w:szCs w:val="28"/>
          <w:lang w:val="uk-UA"/>
        </w:rPr>
        <w:lastRenderedPageBreak/>
        <w:t>комунальних підприємствах і надання їм свободи господарювання сприяє їх більш ощадливому використанню. Водночас позбавлені колишньої залежності від центральних органів влади, комунальні підприємства відтепер мають власні ресурси для стимулювання ініціативи зайнятих працівників щодо пошуку нових резервів. Зазвичай це відбувається через співпрацю з підприємствами інших форм власності для реалізації великих програм розвитку території і практичного сприяння поліпшенню умов життя громадян.</w:t>
      </w:r>
    </w:p>
    <w:p w:rsidR="002F61FF" w:rsidRPr="00FF7315" w:rsidRDefault="0069318E" w:rsidP="00C75730">
      <w:pPr>
        <w:spacing w:after="0" w:line="360" w:lineRule="auto"/>
        <w:ind w:firstLine="708"/>
        <w:jc w:val="both"/>
        <w:rPr>
          <w:rFonts w:ascii="Times New Roman" w:hAnsi="Times New Roman" w:cs="Times New Roman"/>
          <w:color w:val="000000" w:themeColor="text1"/>
          <w:sz w:val="28"/>
          <w:szCs w:val="28"/>
          <w:lang w:val="uk-UA"/>
        </w:rPr>
      </w:pPr>
      <w:r w:rsidRPr="00FF7315">
        <w:rPr>
          <w:rFonts w:ascii="Times New Roman" w:hAnsi="Times New Roman" w:cs="Times New Roman"/>
          <w:color w:val="000000" w:themeColor="text1"/>
          <w:sz w:val="28"/>
          <w:szCs w:val="28"/>
          <w:lang w:val="uk-UA"/>
        </w:rPr>
        <w:t>Студенту необхідно звернути увагу на нормативні аспекти господарських відносин в Україні, при чому варто визначити поняття, ознаки та види господарських правовідносин та господарської діяльності. Актуалізувати свої знання щодо системи джерел у сфері господарської діяльності. Доцільно ознайомитись із системою органів публічної адміністрації щодо публічного врядування у сфері господарської діяльності, а також розкрити адміністративні повноваження Кабінету Міністрів України у сфері господарської діяльності, адміністративні повноваження центрадльних органів виконавчої влади щодо публічно-сервісних та контрольно-наглядових повноважень у сфері господарської діяльності, адміністравтині повнвоаження місцевих органів виконавчої влади та органів місцевого самоврядування щодо публічно-сервісних та контроль-наглядових повноажень у сфері підрприємництва.</w:t>
      </w:r>
      <w:r w:rsidR="00C75730" w:rsidRPr="00FF7315">
        <w:rPr>
          <w:rFonts w:ascii="Times New Roman" w:hAnsi="Times New Roman" w:cs="Times New Roman"/>
          <w:color w:val="000000" w:themeColor="text1"/>
          <w:sz w:val="28"/>
          <w:szCs w:val="28"/>
          <w:lang w:val="uk-UA"/>
        </w:rPr>
        <w:t xml:space="preserve"> Необхідно </w:t>
      </w:r>
      <w:r w:rsidR="002F61FF" w:rsidRPr="00FF7315">
        <w:rPr>
          <w:rFonts w:ascii="Times New Roman" w:hAnsi="Times New Roman" w:cs="Times New Roman"/>
          <w:color w:val="000000" w:themeColor="text1"/>
          <w:sz w:val="28"/>
          <w:szCs w:val="28"/>
          <w:lang w:val="uk-UA"/>
        </w:rPr>
        <w:t xml:space="preserve">опрацювати постанову </w:t>
      </w:r>
      <w:r w:rsidR="002F61FF" w:rsidRPr="00FF7315">
        <w:rPr>
          <w:rFonts w:ascii="Times New Roman" w:hAnsi="Times New Roman" w:cs="Times New Roman"/>
          <w:bCs/>
          <w:color w:val="000000" w:themeColor="text1"/>
          <w:sz w:val="28"/>
          <w:szCs w:val="28"/>
          <w:lang w:val="uk-UA"/>
        </w:rPr>
        <w:t>Верховного Суду у складі колегії суддів Касаційного господарського суду</w:t>
      </w:r>
      <w:r w:rsidR="002F61FF" w:rsidRPr="00FF7315">
        <w:rPr>
          <w:rFonts w:ascii="Times New Roman" w:hAnsi="Times New Roman" w:cs="Times New Roman"/>
          <w:color w:val="000000" w:themeColor="text1"/>
          <w:sz w:val="28"/>
          <w:szCs w:val="28"/>
          <w:lang w:val="uk-UA"/>
        </w:rPr>
        <w:t xml:space="preserve"> від 12 травня 2021 року у справі № 910/11213/20 </w:t>
      </w:r>
      <w:r w:rsidR="002F61FF" w:rsidRPr="00FF7315">
        <w:rPr>
          <w:rFonts w:ascii="Times New Roman" w:hAnsi="Times New Roman" w:cs="Times New Roman"/>
          <w:bCs/>
          <w:color w:val="000000" w:themeColor="text1"/>
          <w:sz w:val="28"/>
          <w:szCs w:val="28"/>
          <w:lang w:val="uk-UA"/>
        </w:rPr>
        <w:t>за позовом </w:t>
      </w:r>
      <w:r w:rsidR="002F61FF" w:rsidRPr="00FF7315">
        <w:rPr>
          <w:rFonts w:ascii="Times New Roman" w:hAnsi="Times New Roman" w:cs="Times New Roman"/>
          <w:color w:val="000000" w:themeColor="text1"/>
          <w:sz w:val="28"/>
          <w:szCs w:val="28"/>
          <w:lang w:val="uk-UA"/>
        </w:rPr>
        <w:t xml:space="preserve">Товариства з обмеженою відповідальністю «Компанія з управління активами «Імідж Фінанс», що діє від свого імені в інтересах Венчурного закритого недиверсифікованого пайового інвестиційного фонду «Міністерський» </w:t>
      </w:r>
      <w:r w:rsidR="002F61FF" w:rsidRPr="00FF7315">
        <w:rPr>
          <w:rFonts w:ascii="Times New Roman" w:hAnsi="Times New Roman" w:cs="Times New Roman"/>
          <w:bCs/>
          <w:color w:val="000000" w:themeColor="text1"/>
          <w:sz w:val="28"/>
          <w:szCs w:val="28"/>
          <w:lang w:val="uk-UA"/>
        </w:rPr>
        <w:t>до</w:t>
      </w:r>
      <w:r w:rsidR="002F61FF" w:rsidRPr="00FF7315">
        <w:rPr>
          <w:rFonts w:ascii="Times New Roman" w:hAnsi="Times New Roman" w:cs="Times New Roman"/>
          <w:color w:val="000000" w:themeColor="text1"/>
          <w:sz w:val="28"/>
          <w:szCs w:val="28"/>
          <w:lang w:val="uk-UA"/>
        </w:rPr>
        <w:t xml:space="preserve"> Приватного акціонерного товариства «Енергополь-Україна», </w:t>
      </w:r>
      <w:r w:rsidR="002F61FF" w:rsidRPr="00FF7315">
        <w:rPr>
          <w:rFonts w:ascii="Times New Roman" w:hAnsi="Times New Roman" w:cs="Times New Roman"/>
          <w:bCs/>
          <w:color w:val="000000" w:themeColor="text1"/>
          <w:sz w:val="28"/>
          <w:szCs w:val="28"/>
          <w:lang w:val="uk-UA"/>
        </w:rPr>
        <w:t>про</w:t>
      </w:r>
      <w:r w:rsidR="002F61FF" w:rsidRPr="00FF7315">
        <w:rPr>
          <w:rFonts w:ascii="Times New Roman" w:hAnsi="Times New Roman" w:cs="Times New Roman"/>
          <w:color w:val="000000" w:themeColor="text1"/>
          <w:sz w:val="28"/>
          <w:szCs w:val="28"/>
          <w:lang w:val="uk-UA"/>
        </w:rPr>
        <w:t> визнання майнових прав на об`єкт інвестування</w:t>
      </w:r>
      <w:r w:rsidR="00C75730" w:rsidRPr="00FF7315">
        <w:rPr>
          <w:rFonts w:ascii="Times New Roman" w:hAnsi="Times New Roman" w:cs="Times New Roman"/>
          <w:color w:val="000000" w:themeColor="text1"/>
          <w:sz w:val="28"/>
          <w:szCs w:val="28"/>
          <w:lang w:val="uk-UA"/>
        </w:rPr>
        <w:t xml:space="preserve"> </w:t>
      </w:r>
      <w:r w:rsidR="00B538B9" w:rsidRPr="00FF7315">
        <w:rPr>
          <w:rFonts w:ascii="Times New Roman" w:hAnsi="Times New Roman" w:cs="Times New Roman"/>
          <w:color w:val="000000" w:themeColor="text1"/>
          <w:sz w:val="28"/>
          <w:szCs w:val="28"/>
          <w:lang w:val="uk-UA"/>
        </w:rPr>
        <w:t>(</w:t>
      </w:r>
      <w:hyperlink r:id="rId20" w:history="1">
        <w:r w:rsidR="00B538B9" w:rsidRPr="00FF7315">
          <w:rPr>
            <w:rStyle w:val="ab"/>
            <w:rFonts w:ascii="Times New Roman" w:hAnsi="Times New Roman" w:cs="Times New Roman"/>
            <w:color w:val="000000" w:themeColor="text1"/>
            <w:sz w:val="28"/>
            <w:szCs w:val="28"/>
            <w:lang w:val="uk-UA"/>
          </w:rPr>
          <w:t>https://reyestr.court.gov.ua/Review/96881020</w:t>
        </w:r>
      </w:hyperlink>
      <w:r w:rsidR="00B538B9" w:rsidRPr="00FF7315">
        <w:rPr>
          <w:rFonts w:ascii="Times New Roman" w:hAnsi="Times New Roman" w:cs="Times New Roman"/>
          <w:color w:val="000000" w:themeColor="text1"/>
          <w:sz w:val="28"/>
          <w:szCs w:val="28"/>
          <w:lang w:val="uk-UA"/>
        </w:rPr>
        <w:t>)</w:t>
      </w:r>
      <w:r w:rsidR="002F61FF" w:rsidRPr="00FF7315">
        <w:rPr>
          <w:rFonts w:ascii="Times New Roman" w:hAnsi="Times New Roman" w:cs="Times New Roman"/>
          <w:color w:val="000000" w:themeColor="text1"/>
          <w:sz w:val="28"/>
          <w:szCs w:val="28"/>
          <w:lang w:val="uk-UA"/>
        </w:rPr>
        <w:t>.</w:t>
      </w:r>
    </w:p>
    <w:p w:rsidR="00C1078E" w:rsidRDefault="00C1078E" w:rsidP="00B0099B">
      <w:pPr>
        <w:spacing w:after="0" w:line="360" w:lineRule="auto"/>
        <w:jc w:val="center"/>
        <w:rPr>
          <w:rFonts w:ascii="Times New Roman" w:eastAsia="Times New Roman" w:hAnsi="Times New Roman" w:cs="Times New Roman"/>
          <w:b/>
          <w:sz w:val="28"/>
          <w:szCs w:val="28"/>
          <w:lang w:val="uk-UA"/>
        </w:rPr>
      </w:pPr>
    </w:p>
    <w:p w:rsidR="00C1078E" w:rsidRDefault="00C1078E" w:rsidP="00B0099B">
      <w:pPr>
        <w:spacing w:after="0" w:line="360" w:lineRule="auto"/>
        <w:jc w:val="center"/>
        <w:rPr>
          <w:rFonts w:ascii="Times New Roman" w:eastAsia="Times New Roman" w:hAnsi="Times New Roman" w:cs="Times New Roman"/>
          <w:b/>
          <w:sz w:val="28"/>
          <w:szCs w:val="28"/>
          <w:lang w:val="uk-UA"/>
        </w:rPr>
      </w:pPr>
    </w:p>
    <w:p w:rsidR="00C1078E" w:rsidRDefault="00C1078E" w:rsidP="00B0099B">
      <w:pPr>
        <w:spacing w:after="0" w:line="360" w:lineRule="auto"/>
        <w:jc w:val="center"/>
        <w:rPr>
          <w:rFonts w:ascii="Times New Roman" w:eastAsia="Times New Roman" w:hAnsi="Times New Roman" w:cs="Times New Roman"/>
          <w:b/>
          <w:sz w:val="28"/>
          <w:szCs w:val="28"/>
          <w:lang w:val="uk-UA"/>
        </w:rPr>
      </w:pPr>
    </w:p>
    <w:p w:rsidR="00B0099B" w:rsidRPr="00B0099B" w:rsidRDefault="00B0099B" w:rsidP="00B0099B">
      <w:pPr>
        <w:spacing w:after="0" w:line="360" w:lineRule="auto"/>
        <w:jc w:val="center"/>
        <w:rPr>
          <w:rFonts w:ascii="Times New Roman" w:eastAsia="Times New Roman" w:hAnsi="Times New Roman" w:cs="Times New Roman"/>
          <w:b/>
          <w:sz w:val="28"/>
          <w:szCs w:val="28"/>
          <w:lang w:val="uk-UA"/>
        </w:rPr>
      </w:pPr>
      <w:r w:rsidRPr="00B0099B">
        <w:rPr>
          <w:rFonts w:ascii="Times New Roman" w:eastAsia="Times New Roman" w:hAnsi="Times New Roman" w:cs="Times New Roman"/>
          <w:b/>
          <w:sz w:val="28"/>
          <w:szCs w:val="28"/>
          <w:lang w:val="uk-UA"/>
        </w:rPr>
        <w:lastRenderedPageBreak/>
        <w:t>Навчальний</w:t>
      </w:r>
      <w:r w:rsidRPr="00B0099B">
        <w:rPr>
          <w:rFonts w:ascii="Times New Roman" w:eastAsia="Times New Roman" w:hAnsi="Times New Roman" w:cs="Times New Roman"/>
          <w:sz w:val="28"/>
          <w:szCs w:val="28"/>
          <w:lang w:val="uk-UA"/>
        </w:rPr>
        <w:t xml:space="preserve"> </w:t>
      </w:r>
      <w:r w:rsidRPr="00B0099B">
        <w:rPr>
          <w:rFonts w:ascii="Times New Roman" w:eastAsia="Times New Roman" w:hAnsi="Times New Roman" w:cs="Times New Roman"/>
          <w:b/>
          <w:sz w:val="28"/>
          <w:szCs w:val="28"/>
          <w:lang w:val="uk-UA"/>
        </w:rPr>
        <w:t>тренінг</w:t>
      </w:r>
      <w:r w:rsidRPr="00B0099B">
        <w:rPr>
          <w:rFonts w:ascii="Times New Roman" w:eastAsia="Times New Roman" w:hAnsi="Times New Roman" w:cs="Times New Roman"/>
          <w:sz w:val="28"/>
          <w:szCs w:val="28"/>
          <w:lang w:val="uk-UA"/>
        </w:rPr>
        <w:t xml:space="preserve"> </w:t>
      </w:r>
      <w:r w:rsidRPr="00B0099B">
        <w:rPr>
          <w:rFonts w:ascii="Times New Roman" w:eastAsia="Times New Roman" w:hAnsi="Times New Roman" w:cs="Times New Roman"/>
          <w:b/>
          <w:sz w:val="28"/>
          <w:szCs w:val="28"/>
          <w:lang w:val="uk-UA"/>
        </w:rPr>
        <w:t>до теми 1.2</w:t>
      </w:r>
    </w:p>
    <w:p w:rsidR="00B0099B" w:rsidRPr="00B0099B" w:rsidRDefault="006B1002" w:rsidP="001F6640">
      <w:pPr>
        <w:numPr>
          <w:ilvl w:val="0"/>
          <w:numId w:val="4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Pr>
          <w:rFonts w:ascii="Times New Roman" w:eastAsia="Times New Roman" w:hAnsi="Times New Roman" w:cs="Times New Roman"/>
          <w:sz w:val="28"/>
          <w:szCs w:val="28"/>
          <w:lang w:val="uk-UA" w:eastAsia="en-US" w:bidi="en-US"/>
        </w:rPr>
        <w:t>Розкрийте поняття «суб’єкт</w:t>
      </w:r>
      <w:r w:rsidR="00B0099B" w:rsidRPr="00B0099B">
        <w:rPr>
          <w:rFonts w:ascii="Times New Roman" w:eastAsia="Times New Roman" w:hAnsi="Times New Roman" w:cs="Times New Roman"/>
          <w:sz w:val="28"/>
          <w:szCs w:val="28"/>
          <w:lang w:val="uk-UA" w:eastAsia="en-US" w:bidi="en-US"/>
        </w:rPr>
        <w:t xml:space="preserve"> господарювання</w:t>
      </w:r>
      <w:r>
        <w:rPr>
          <w:rFonts w:ascii="Times New Roman" w:eastAsia="Times New Roman" w:hAnsi="Times New Roman" w:cs="Times New Roman"/>
          <w:sz w:val="28"/>
          <w:szCs w:val="28"/>
          <w:lang w:val="uk-UA" w:eastAsia="en-US" w:bidi="en-US"/>
        </w:rPr>
        <w:t>»</w:t>
      </w:r>
      <w:r w:rsidR="00B0099B" w:rsidRPr="00B0099B">
        <w:rPr>
          <w:rFonts w:ascii="Times New Roman" w:eastAsia="Times New Roman" w:hAnsi="Times New Roman" w:cs="Times New Roman"/>
          <w:sz w:val="28"/>
          <w:szCs w:val="28"/>
          <w:lang w:val="uk-UA" w:eastAsia="en-US" w:bidi="en-US"/>
        </w:rPr>
        <w:t>.</w:t>
      </w:r>
    </w:p>
    <w:p w:rsidR="00B0099B" w:rsidRPr="00B0099B" w:rsidRDefault="00B0099B" w:rsidP="001F6640">
      <w:pPr>
        <w:numPr>
          <w:ilvl w:val="0"/>
          <w:numId w:val="4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B0099B">
        <w:rPr>
          <w:rFonts w:ascii="Times New Roman" w:eastAsia="Times New Roman" w:hAnsi="Times New Roman" w:cs="Times New Roman"/>
          <w:sz w:val="28"/>
          <w:szCs w:val="28"/>
          <w:lang w:val="uk-UA" w:eastAsia="en-US" w:bidi="en-US"/>
        </w:rPr>
        <w:t>Деталізуйте поняття та правову природу організаційно-правової форми господарювання.</w:t>
      </w:r>
    </w:p>
    <w:p w:rsidR="00B0099B" w:rsidRPr="00B0099B" w:rsidRDefault="00B0099B" w:rsidP="001F6640">
      <w:pPr>
        <w:pStyle w:val="a3"/>
        <w:numPr>
          <w:ilvl w:val="0"/>
          <w:numId w:val="43"/>
        </w:numPr>
        <w:spacing w:line="360" w:lineRule="auto"/>
        <w:ind w:left="0" w:firstLine="0"/>
        <w:rPr>
          <w:rFonts w:ascii="Times New Roman" w:hAnsi="Times New Roman"/>
          <w:szCs w:val="28"/>
          <w:lang w:val="uk-UA"/>
        </w:rPr>
      </w:pPr>
      <w:r w:rsidRPr="00B0099B">
        <w:rPr>
          <w:rFonts w:ascii="Times New Roman" w:hAnsi="Times New Roman"/>
          <w:szCs w:val="28"/>
          <w:lang w:val="uk-UA"/>
        </w:rPr>
        <w:t>Виокреміть види суб’єктів господарювання.</w:t>
      </w:r>
    </w:p>
    <w:p w:rsidR="00B0099B" w:rsidRPr="00B0099B" w:rsidRDefault="00B0099B" w:rsidP="001F6640">
      <w:pPr>
        <w:numPr>
          <w:ilvl w:val="0"/>
          <w:numId w:val="4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B0099B">
        <w:rPr>
          <w:rFonts w:ascii="Times New Roman" w:eastAsia="Times New Roman" w:hAnsi="Times New Roman" w:cs="Times New Roman"/>
          <w:sz w:val="28"/>
          <w:szCs w:val="28"/>
          <w:lang w:val="uk-UA" w:eastAsia="en-US" w:bidi="en-US"/>
        </w:rPr>
        <w:t>Охарактеризуйте основні види організаційно-правових форм господарювання в Україні.</w:t>
      </w:r>
    </w:p>
    <w:p w:rsidR="00B0099B" w:rsidRPr="00B0099B" w:rsidRDefault="00B0099B" w:rsidP="001F6640">
      <w:pPr>
        <w:numPr>
          <w:ilvl w:val="0"/>
          <w:numId w:val="4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B0099B">
        <w:rPr>
          <w:rFonts w:ascii="Times New Roman" w:eastAsia="Times New Roman" w:hAnsi="Times New Roman" w:cs="Times New Roman"/>
          <w:sz w:val="28"/>
          <w:szCs w:val="28"/>
          <w:lang w:val="uk-UA" w:eastAsia="en-US" w:bidi="en-US"/>
        </w:rPr>
        <w:t>Розкрийте практичні проблеми вибору організаційно-правової форми господарювання під час створення власного бізнесу.</w:t>
      </w:r>
    </w:p>
    <w:p w:rsidR="00B0099B" w:rsidRPr="00B0099B" w:rsidRDefault="006B1002" w:rsidP="001F6640">
      <w:pPr>
        <w:numPr>
          <w:ilvl w:val="0"/>
          <w:numId w:val="4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Pr>
          <w:rFonts w:ascii="Times New Roman" w:eastAsia="Times New Roman" w:hAnsi="Times New Roman" w:cs="Times New Roman"/>
          <w:sz w:val="28"/>
          <w:szCs w:val="28"/>
          <w:lang w:val="uk-UA" w:eastAsia="en-US" w:bidi="en-US"/>
        </w:rPr>
        <w:t>Проаналізуйте встановлення правосуб’єктності фізичних осіб-</w:t>
      </w:r>
      <w:r w:rsidR="00B0099B" w:rsidRPr="00B0099B">
        <w:rPr>
          <w:rFonts w:ascii="Times New Roman" w:eastAsia="Times New Roman" w:hAnsi="Times New Roman" w:cs="Times New Roman"/>
          <w:sz w:val="28"/>
          <w:szCs w:val="28"/>
          <w:lang w:val="uk-UA" w:eastAsia="en-US" w:bidi="en-US"/>
        </w:rPr>
        <w:t>підприємців.</w:t>
      </w:r>
    </w:p>
    <w:p w:rsidR="00B0099B" w:rsidRPr="00B0099B" w:rsidRDefault="00B0099B" w:rsidP="001F6640">
      <w:pPr>
        <w:numPr>
          <w:ilvl w:val="0"/>
          <w:numId w:val="4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B0099B">
        <w:rPr>
          <w:rFonts w:ascii="Times New Roman" w:eastAsia="Times New Roman" w:hAnsi="Times New Roman" w:cs="Times New Roman"/>
          <w:sz w:val="28"/>
          <w:szCs w:val="28"/>
          <w:lang w:val="uk-UA"/>
        </w:rPr>
        <w:t>Охарактеризуйте правовий статус відокремлених підрозділів господарських організацій як суб’єктів господарювання.</w:t>
      </w:r>
    </w:p>
    <w:p w:rsidR="002546DD" w:rsidRPr="0027110F" w:rsidRDefault="002546DD" w:rsidP="002F61FF">
      <w:pPr>
        <w:spacing w:after="0" w:line="360" w:lineRule="auto"/>
        <w:jc w:val="center"/>
        <w:rPr>
          <w:rFonts w:ascii="Times New Roman" w:hAnsi="Times New Roman" w:cs="Times New Roman"/>
          <w:b/>
          <w:i/>
          <w:sz w:val="28"/>
          <w:szCs w:val="28"/>
          <w:lang w:val="uk-UA"/>
        </w:rPr>
      </w:pPr>
      <w:r w:rsidRPr="0027110F">
        <w:rPr>
          <w:rFonts w:ascii="Times New Roman" w:hAnsi="Times New Roman" w:cs="Times New Roman"/>
          <w:b/>
          <w:i/>
          <w:sz w:val="28"/>
          <w:szCs w:val="28"/>
          <w:lang w:val="uk-UA"/>
        </w:rPr>
        <w:t>Рекомендована література до теми:</w:t>
      </w:r>
    </w:p>
    <w:p w:rsidR="00D62E25" w:rsidRPr="0027110F" w:rsidRDefault="00D62E25" w:rsidP="00637CA5">
      <w:pPr>
        <w:pStyle w:val="a3"/>
        <w:numPr>
          <w:ilvl w:val="0"/>
          <w:numId w:val="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Актуальні проблеми господарського права: навч. посібник / за ред. В. С. Щербини. К.: Юрінком Інтер, 2012. 528 с.</w:t>
      </w:r>
    </w:p>
    <w:p w:rsidR="00A05D65" w:rsidRPr="0027110F" w:rsidRDefault="00A05D65" w:rsidP="00637CA5">
      <w:pPr>
        <w:pStyle w:val="a3"/>
        <w:numPr>
          <w:ilvl w:val="0"/>
          <w:numId w:val="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Гарагонич О. В. Господарська правосуб’єктність акціонерних товариств: правова сутність та структура</w:t>
      </w:r>
      <w:r w:rsidR="00411CF6">
        <w:rPr>
          <w:rFonts w:ascii="Times New Roman" w:hAnsi="Times New Roman"/>
          <w:szCs w:val="28"/>
          <w:lang w:val="uk-UA"/>
        </w:rPr>
        <w:t>.</w:t>
      </w:r>
      <w:r w:rsidRPr="0027110F">
        <w:rPr>
          <w:rFonts w:ascii="Times New Roman" w:hAnsi="Times New Roman"/>
          <w:szCs w:val="28"/>
          <w:lang w:val="uk-UA"/>
        </w:rPr>
        <w:t xml:space="preserve"> </w:t>
      </w:r>
      <w:r w:rsidRPr="002450F8">
        <w:rPr>
          <w:rFonts w:ascii="Times New Roman" w:hAnsi="Times New Roman"/>
          <w:i/>
          <w:iCs/>
          <w:szCs w:val="28"/>
          <w:lang w:val="uk-UA"/>
        </w:rPr>
        <w:t>Порівняльно</w:t>
      </w:r>
      <w:r w:rsidR="00411CF6">
        <w:rPr>
          <w:rFonts w:ascii="Times New Roman" w:hAnsi="Times New Roman"/>
          <w:i/>
          <w:iCs/>
          <w:szCs w:val="28"/>
          <w:lang w:val="uk-UA"/>
        </w:rPr>
        <w:t>-</w:t>
      </w:r>
      <w:r w:rsidRPr="002450F8">
        <w:rPr>
          <w:rFonts w:ascii="Times New Roman" w:hAnsi="Times New Roman"/>
          <w:i/>
          <w:iCs/>
          <w:szCs w:val="28"/>
          <w:lang w:val="uk-UA"/>
        </w:rPr>
        <w:t xml:space="preserve">аналітичне право. </w:t>
      </w:r>
      <w:r w:rsidRPr="0027110F">
        <w:rPr>
          <w:rFonts w:ascii="Times New Roman" w:hAnsi="Times New Roman"/>
          <w:szCs w:val="28"/>
          <w:lang w:val="uk-UA"/>
        </w:rPr>
        <w:t>2014. № 5. С. 130–135.</w:t>
      </w:r>
    </w:p>
    <w:p w:rsidR="00940926" w:rsidRPr="0027110F" w:rsidRDefault="00940926" w:rsidP="00637CA5">
      <w:pPr>
        <w:pStyle w:val="a3"/>
        <w:numPr>
          <w:ilvl w:val="0"/>
          <w:numId w:val="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Господарське право України. Загальна частина: підручник / за заг. ред. Г. В. Смолина. Львів: ЛьвДУВС, 2017. – 484 с.</w:t>
      </w:r>
    </w:p>
    <w:p w:rsidR="002546DD" w:rsidRPr="0027110F" w:rsidRDefault="002546DD" w:rsidP="00637CA5">
      <w:pPr>
        <w:pStyle w:val="a3"/>
        <w:numPr>
          <w:ilvl w:val="0"/>
          <w:numId w:val="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Господарське право : практикум / А.Г. Бобкова (кер. авт. кол.), Ю.О. Моісєєв, Ю.М. Павлюченко та ін.; за заг. ред. А.Г. Бобкової. Харків: Право, 2018. 592 с.</w:t>
      </w:r>
    </w:p>
    <w:p w:rsidR="002546DD" w:rsidRPr="0027110F" w:rsidRDefault="002546DD" w:rsidP="00637CA5">
      <w:pPr>
        <w:pStyle w:val="a3"/>
        <w:numPr>
          <w:ilvl w:val="0"/>
          <w:numId w:val="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w:t>
      </w:r>
      <w:r w:rsidR="009E799F" w:rsidRPr="0027110F">
        <w:rPr>
          <w:rFonts w:ascii="Times New Roman" w:hAnsi="Times New Roman"/>
          <w:szCs w:val="28"/>
          <w:lang w:val="uk-UA"/>
        </w:rPr>
        <w:t>осподарське право</w:t>
      </w:r>
      <w:r w:rsidRPr="0027110F">
        <w:rPr>
          <w:rFonts w:ascii="Times New Roman" w:hAnsi="Times New Roman"/>
          <w:szCs w:val="28"/>
          <w:lang w:val="uk-UA"/>
        </w:rPr>
        <w:t>: навч. посібник / укл. А.А. Бутирський. – Чернівці : Чернівец. нац. ун-т ім. Ю. Федьковича, 2020. 144 с.</w:t>
      </w:r>
    </w:p>
    <w:p w:rsidR="002546DD" w:rsidRPr="0027110F" w:rsidRDefault="002546DD"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Джафарова В. Правова природа та особливості державної реєстрації речових прав. </w:t>
      </w:r>
      <w:r w:rsidRPr="002450F8">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2020. </w:t>
      </w:r>
      <w:r w:rsidR="002450F8">
        <w:rPr>
          <w:rFonts w:ascii="Times New Roman" w:hAnsi="Times New Roman"/>
          <w:szCs w:val="28"/>
          <w:lang w:val="uk-UA"/>
        </w:rPr>
        <w:t>№</w:t>
      </w:r>
      <w:r w:rsidRPr="0027110F">
        <w:rPr>
          <w:rFonts w:ascii="Times New Roman" w:hAnsi="Times New Roman"/>
          <w:szCs w:val="28"/>
          <w:lang w:val="uk-UA"/>
        </w:rPr>
        <w:t xml:space="preserve"> 2. С. 31-37.</w:t>
      </w:r>
    </w:p>
    <w:p w:rsidR="002546DD" w:rsidRPr="0027110F" w:rsidRDefault="002546DD"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lastRenderedPageBreak/>
        <w:t xml:space="preserve">Дудар М. І. Дозвільна система у сфері використання та охорони надр як форма розподілу і перерозподілу природних ресурсів: правові аспекти. </w:t>
      </w:r>
      <w:r w:rsidRPr="00753620">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2017. </w:t>
      </w:r>
      <w:r w:rsidR="00753620">
        <w:rPr>
          <w:rFonts w:ascii="Times New Roman" w:hAnsi="Times New Roman"/>
          <w:szCs w:val="28"/>
          <w:lang w:val="uk-UA"/>
        </w:rPr>
        <w:t>№</w:t>
      </w:r>
      <w:r w:rsidRPr="0027110F">
        <w:rPr>
          <w:rFonts w:ascii="Times New Roman" w:hAnsi="Times New Roman"/>
          <w:szCs w:val="28"/>
          <w:lang w:val="uk-UA"/>
        </w:rPr>
        <w:t xml:space="preserve"> 1. С. 107-111</w:t>
      </w:r>
    </w:p>
    <w:p w:rsidR="002546DD" w:rsidRPr="0027110F" w:rsidRDefault="002546DD"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Поєдинок В. Окремі проблеми правового становища суб’єктів господарювання державного сектора економіки. </w:t>
      </w:r>
      <w:r w:rsidRPr="00753620">
        <w:rPr>
          <w:rFonts w:ascii="Times New Roman" w:hAnsi="Times New Roman"/>
          <w:i/>
          <w:iCs/>
          <w:szCs w:val="28"/>
          <w:lang w:val="uk-UA"/>
        </w:rPr>
        <w:t>Право України</w:t>
      </w:r>
      <w:r w:rsidRPr="0027110F">
        <w:rPr>
          <w:rFonts w:ascii="Times New Roman" w:hAnsi="Times New Roman"/>
          <w:szCs w:val="28"/>
          <w:lang w:val="uk-UA"/>
        </w:rPr>
        <w:t>. 2018. № 6. С. 57–70.</w:t>
      </w:r>
    </w:p>
    <w:p w:rsidR="002546DD" w:rsidRPr="0027110F" w:rsidRDefault="002546DD"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Правові засади досягнення балансу між економічною ефективністю та соціальною справедливістю: монографія / за заг. ред. В. А. Устименка. Київ: НАН України, Інститут економікоправових досліджень, 2018. 144 с.</w:t>
      </w:r>
    </w:p>
    <w:p w:rsidR="002546DD" w:rsidRPr="0027110F" w:rsidRDefault="00D62E25"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Правове становище суб’єктів організаційно-господарських повноважень: монографія / І. М. Кравець. К.: Юрінком Інтер, 2010. 240 с.</w:t>
      </w:r>
    </w:p>
    <w:p w:rsidR="00D62E25" w:rsidRPr="0027110F" w:rsidRDefault="00D62E25"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Організаційно-господарські відносини: монографія /О. П. Віхров. К</w:t>
      </w:r>
      <w:r w:rsidR="00753620">
        <w:rPr>
          <w:rFonts w:ascii="Times New Roman" w:hAnsi="Times New Roman"/>
          <w:szCs w:val="28"/>
          <w:lang w:val="uk-UA"/>
        </w:rPr>
        <w:t>иїв:</w:t>
      </w:r>
      <w:r w:rsidRPr="0027110F">
        <w:rPr>
          <w:rFonts w:ascii="Times New Roman" w:hAnsi="Times New Roman"/>
          <w:szCs w:val="28"/>
          <w:lang w:val="uk-UA"/>
        </w:rPr>
        <w:t xml:space="preserve"> Слово, 2008. 512 с.</w:t>
      </w:r>
    </w:p>
    <w:p w:rsidR="00F56665" w:rsidRPr="00D373BD" w:rsidRDefault="00D62E25" w:rsidP="00637CA5">
      <w:pPr>
        <w:pStyle w:val="a3"/>
        <w:numPr>
          <w:ilvl w:val="0"/>
          <w:numId w:val="5"/>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Суб’єкти господарського права: монографія / В. С. Щербина. К.: Юрінком Інтер, 2008. 264 с.</w:t>
      </w:r>
    </w:p>
    <w:p w:rsidR="002546DD" w:rsidRPr="0027110F" w:rsidRDefault="002546DD" w:rsidP="00F56665">
      <w:pPr>
        <w:pStyle w:val="a3"/>
        <w:spacing w:line="360" w:lineRule="auto"/>
        <w:ind w:left="0"/>
        <w:jc w:val="center"/>
        <w:rPr>
          <w:rFonts w:ascii="Times New Roman" w:hAnsi="Times New Roman"/>
          <w:b/>
          <w:i/>
          <w:szCs w:val="28"/>
          <w:lang w:val="uk-UA"/>
        </w:rPr>
      </w:pPr>
      <w:r w:rsidRPr="0027110F">
        <w:rPr>
          <w:rFonts w:ascii="Times New Roman" w:hAnsi="Times New Roman"/>
          <w:b/>
          <w:i/>
          <w:szCs w:val="28"/>
          <w:lang w:val="uk-UA"/>
        </w:rPr>
        <w:t>Правові акти:</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Конституція України : від 28.06.1996 р. № 254к/96-ВР : станом на 1 січ. 2020 р. URL: </w:t>
      </w:r>
      <w:hyperlink r:id="rId21" w:anchor="Text" w:tgtFrame="_blank" w:history="1">
        <w:r w:rsidRPr="0027110F">
          <w:rPr>
            <w:rStyle w:val="ab"/>
            <w:rFonts w:ascii="Times New Roman" w:hAnsi="Times New Roman"/>
            <w:szCs w:val="28"/>
            <w:lang w:val="uk-UA"/>
          </w:rPr>
          <w:t>https://zakon.rada.gov.ua/laws/show/254к/96-вр#Text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Цивільний кодекс України : Кодекс України від 16.01.2003 р. № 435-IV : станом на 28 квіт. 2023 р. URL: </w:t>
      </w:r>
      <w:hyperlink r:id="rId22" w:anchor="Text" w:tgtFrame="_blank" w:history="1">
        <w:r w:rsidRPr="0027110F">
          <w:rPr>
            <w:rStyle w:val="ab"/>
            <w:rFonts w:ascii="Times New Roman" w:hAnsi="Times New Roman"/>
            <w:szCs w:val="28"/>
            <w:lang w:val="uk-UA"/>
          </w:rPr>
          <w:t>https://zakon.rada.gov.ua/laws/show/435-15#Text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Господарський кодекс України : Кодекс України від 16.01.2003 р. № 436-IV : станом на 31 берез. 2023 р. URL: </w:t>
      </w:r>
      <w:hyperlink r:id="rId23" w:anchor="Text" w:tgtFrame="_blank" w:history="1">
        <w:r w:rsidRPr="0027110F">
          <w:rPr>
            <w:rStyle w:val="ab"/>
            <w:rFonts w:ascii="Times New Roman" w:hAnsi="Times New Roman"/>
            <w:szCs w:val="28"/>
            <w:lang w:val="uk-UA"/>
          </w:rPr>
          <w:t>https://zakon.rada.gov.ua/laws/show/436-15#Text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Податковий кодекс України : Кодекс України від 02.12.2010 р. № 2755-VI : станом на 6 трав. 2023 р. URL: </w:t>
      </w:r>
      <w:hyperlink r:id="rId24" w:anchor="Text" w:tgtFrame="_blank" w:history="1">
        <w:r w:rsidRPr="0027110F">
          <w:rPr>
            <w:rStyle w:val="ab"/>
            <w:rFonts w:ascii="Times New Roman" w:hAnsi="Times New Roman"/>
            <w:szCs w:val="28"/>
            <w:lang w:val="uk-UA"/>
          </w:rPr>
          <w:t>https://zakon.rada.gov.ua/laws/show/2755-17#Text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lastRenderedPageBreak/>
        <w:t>Про акціонерні товариства : Закон України від 27.07.2022 р. № 2465-IX : станом на 1 січ. 2023 р. URL: </w:t>
      </w:r>
      <w:hyperlink r:id="rId25" w:anchor="Text" w:tgtFrame="_blank" w:history="1">
        <w:r w:rsidRPr="0027110F">
          <w:rPr>
            <w:rStyle w:val="ab"/>
            <w:rFonts w:ascii="Times New Roman" w:hAnsi="Times New Roman"/>
            <w:szCs w:val="28"/>
            <w:lang w:val="uk-UA"/>
          </w:rPr>
          <w:t>https://zakon.rada.gov.ua/laws/show/2465-20#Text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відповідальність суб'єктів підприємницької діяльності за несвоєчасне внесення плати за спожиті комунальні послуги та утримання прибудинкових територій : Закон України від 20.05.1999 р. № 686-XIV : станом на 1 лип. 1999 р. URL: </w:t>
      </w:r>
      <w:hyperlink r:id="rId26" w:anchor="Text" w:tgtFrame="_blank" w:history="1">
        <w:r w:rsidRPr="0027110F">
          <w:rPr>
            <w:rStyle w:val="ab"/>
            <w:rFonts w:ascii="Times New Roman" w:hAnsi="Times New Roman"/>
            <w:szCs w:val="28"/>
            <w:lang w:val="uk-UA"/>
          </w:rPr>
          <w:t>https://zakon.rada.gov.ua/laws/show/686-14#Text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державне прогнозування та розроблення програм економічного і соціального розвитку України : Закон України від 23.03.2000 р. № 1602-III : станом на 2 груд. 2012 р. URL: </w:t>
      </w:r>
      <w:hyperlink r:id="rId27" w:anchor="Text" w:tgtFrame="_blank" w:history="1">
        <w:r w:rsidRPr="0027110F">
          <w:rPr>
            <w:rStyle w:val="ab"/>
            <w:rFonts w:ascii="Times New Roman" w:hAnsi="Times New Roman"/>
            <w:szCs w:val="28"/>
            <w:lang w:val="uk-UA"/>
          </w:rPr>
          <w:t>https://zakon.rada.gov.ua/laws/show/1602-14#Text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державну реєстрацію юридичних осіб, фізичних осіб - підприємців та громадських формувань : Закон України від 15.05.2003 р. № 755-IV : станом на 1 квіт. 2023 р. URL: </w:t>
      </w:r>
      <w:hyperlink r:id="rId28" w:anchor="Text" w:tgtFrame="_blank" w:history="1">
        <w:r w:rsidRPr="0027110F">
          <w:rPr>
            <w:rStyle w:val="ab"/>
            <w:rFonts w:ascii="Times New Roman" w:hAnsi="Times New Roman"/>
            <w:szCs w:val="28"/>
            <w:lang w:val="uk-UA"/>
          </w:rPr>
          <w:t>https://zakon.rada.gov.ua/laws/show/755-15#Text</w:t>
        </w:r>
      </w:hyperlink>
      <w:r w:rsidRPr="0027110F">
        <w:rPr>
          <w:rFonts w:ascii="Times New Roman" w:hAnsi="Times New Roman"/>
          <w:szCs w:val="28"/>
          <w:lang w:val="uk-UA"/>
        </w:rPr>
        <w:t> (дата звернення: 19.05.2023).</w:t>
      </w:r>
    </w:p>
    <w:p w:rsidR="009C5218" w:rsidRPr="0027110F" w:rsidRDefault="009C5218"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кредитні спілки : Закон України від 20.12.2001 р. № 2908-III : станом на 31 берез. 2023 р. URL: </w:t>
      </w:r>
      <w:hyperlink r:id="rId29" w:anchor="Text" w:tgtFrame="_blank" w:history="1">
        <w:r w:rsidRPr="0027110F">
          <w:rPr>
            <w:rStyle w:val="ab"/>
            <w:rFonts w:ascii="Times New Roman" w:hAnsi="Times New Roman"/>
            <w:szCs w:val="28"/>
            <w:lang w:val="uk-UA"/>
          </w:rPr>
          <w:t>https://zakon.rada.gov.ua/laws/show/2908-14#Text</w:t>
        </w:r>
      </w:hyperlink>
      <w:r w:rsidRPr="0027110F">
        <w:rPr>
          <w:rFonts w:ascii="Times New Roman" w:hAnsi="Times New Roman"/>
          <w:szCs w:val="28"/>
          <w:lang w:val="uk-UA"/>
        </w:rPr>
        <w:t> (дата звернення: 19.05.2023).</w:t>
      </w:r>
    </w:p>
    <w:p w:rsidR="001D6137" w:rsidRPr="0027110F" w:rsidRDefault="001D6137"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ліцензування видів господарської діяльності : Закон України від 02.03.2015 р. № 222-VIII : станом на 31 берез. 2023 р. URL: </w:t>
      </w:r>
      <w:hyperlink r:id="rId30" w:anchor="Text" w:tgtFrame="_blank" w:history="1">
        <w:r w:rsidRPr="0027110F">
          <w:rPr>
            <w:rStyle w:val="ab"/>
            <w:rFonts w:ascii="Times New Roman" w:hAnsi="Times New Roman"/>
            <w:szCs w:val="28"/>
            <w:lang w:val="uk-UA"/>
          </w:rPr>
          <w:t>https://zakon.rada.gov.ua/laws/show/222-19#Text</w:t>
        </w:r>
      </w:hyperlink>
      <w:r w:rsidRPr="0027110F">
        <w:rPr>
          <w:rFonts w:ascii="Times New Roman" w:hAnsi="Times New Roman"/>
          <w:szCs w:val="28"/>
          <w:lang w:val="uk-UA"/>
        </w:rPr>
        <w:t> (дата звернення: 19.05.2023).</w:t>
      </w:r>
    </w:p>
    <w:p w:rsidR="001D6137" w:rsidRPr="0027110F" w:rsidRDefault="001D6137"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оренду державного та комунального майна : Закон України від 03.10.2019 р. № 157-IX : станом на 4 трав. 2023 р. URL: </w:t>
      </w:r>
      <w:hyperlink r:id="rId31" w:anchor="Text" w:tgtFrame="_blank" w:history="1">
        <w:r w:rsidRPr="0027110F">
          <w:rPr>
            <w:rStyle w:val="ab"/>
            <w:rFonts w:ascii="Times New Roman" w:hAnsi="Times New Roman"/>
            <w:szCs w:val="28"/>
            <w:lang w:val="uk-UA"/>
          </w:rPr>
          <w:t>https://zakon.rada.gov.ua/laws/show/157-20#Text</w:t>
        </w:r>
      </w:hyperlink>
      <w:r w:rsidRPr="0027110F">
        <w:rPr>
          <w:rFonts w:ascii="Times New Roman" w:hAnsi="Times New Roman"/>
          <w:szCs w:val="28"/>
          <w:lang w:val="uk-UA"/>
        </w:rPr>
        <w:t> (дата звернення: 19.05.2023).</w:t>
      </w:r>
    </w:p>
    <w:p w:rsidR="001D6137" w:rsidRPr="0027110F" w:rsidRDefault="001D6137"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 xml:space="preserve">Про особисте селянське господарство : Закон України від 15.05.2003 р. № 742-IV : станом на 15 серп. 2020 р. </w:t>
      </w:r>
      <w:r w:rsidRPr="0027110F">
        <w:rPr>
          <w:rFonts w:ascii="Times New Roman" w:hAnsi="Times New Roman"/>
          <w:szCs w:val="28"/>
          <w:lang w:val="uk-UA"/>
        </w:rPr>
        <w:lastRenderedPageBreak/>
        <w:t>URL: </w:t>
      </w:r>
      <w:hyperlink r:id="rId32" w:anchor="Text" w:tgtFrame="_blank" w:history="1">
        <w:r w:rsidRPr="0027110F">
          <w:rPr>
            <w:rStyle w:val="ab"/>
            <w:rFonts w:ascii="Times New Roman" w:hAnsi="Times New Roman"/>
            <w:szCs w:val="28"/>
            <w:lang w:val="uk-UA"/>
          </w:rPr>
          <w:t>https://zakon.rada.gov.ua/laws/show/742-15#Text</w:t>
        </w:r>
      </w:hyperlink>
      <w:r w:rsidRPr="0027110F">
        <w:rPr>
          <w:rFonts w:ascii="Times New Roman" w:hAnsi="Times New Roman"/>
          <w:szCs w:val="28"/>
          <w:lang w:val="uk-UA"/>
        </w:rPr>
        <w:t> (дата звернення: 19.05.2023).</w:t>
      </w:r>
    </w:p>
    <w:p w:rsidR="001D6137" w:rsidRPr="0027110F" w:rsidRDefault="001D6137"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передачу об'єктів права державної та комунальної власності : Постанова Каб. Міністрів України від 21.09.1998 р. № 1482 : станом на 1 квіт. 2023 р. URL: </w:t>
      </w:r>
      <w:hyperlink r:id="rId33" w:anchor="Text" w:tgtFrame="_blank" w:history="1">
        <w:r w:rsidRPr="0027110F">
          <w:rPr>
            <w:rStyle w:val="ab"/>
            <w:rFonts w:ascii="Times New Roman" w:hAnsi="Times New Roman"/>
            <w:szCs w:val="28"/>
            <w:lang w:val="uk-UA"/>
          </w:rPr>
          <w:t>https://zakon.rada.gov.ua/laws/show/1482-98-п#Text</w:t>
        </w:r>
      </w:hyperlink>
      <w:r w:rsidRPr="0027110F">
        <w:rPr>
          <w:rFonts w:ascii="Times New Roman" w:hAnsi="Times New Roman"/>
          <w:szCs w:val="28"/>
          <w:lang w:val="uk-UA"/>
        </w:rPr>
        <w:t> (дата звернення: 19.05.2023).</w:t>
      </w:r>
    </w:p>
    <w:p w:rsidR="001D6137" w:rsidRPr="0027110F" w:rsidRDefault="001D6137" w:rsidP="00637CA5">
      <w:pPr>
        <w:pStyle w:val="a3"/>
        <w:numPr>
          <w:ilvl w:val="0"/>
          <w:numId w:val="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товариства з обмеженою та додатковою відповідальністю : Закон України від 06.02.2018 р. № 2275-VIII : станом на 1 січ. 2023 р. URL: </w:t>
      </w:r>
      <w:hyperlink r:id="rId34" w:anchor="Text" w:tgtFrame="_blank" w:history="1">
        <w:r w:rsidRPr="0027110F">
          <w:rPr>
            <w:rStyle w:val="ab"/>
            <w:rFonts w:ascii="Times New Roman" w:hAnsi="Times New Roman"/>
            <w:szCs w:val="28"/>
            <w:lang w:val="uk-UA"/>
          </w:rPr>
          <w:t>https://zakon.rada.gov.ua/laws/show/2275-19#Text</w:t>
        </w:r>
      </w:hyperlink>
      <w:r w:rsidRPr="0027110F">
        <w:rPr>
          <w:rFonts w:ascii="Times New Roman" w:hAnsi="Times New Roman"/>
          <w:szCs w:val="28"/>
          <w:lang w:val="uk-UA"/>
        </w:rPr>
        <w:t> (дата звернення: 19.05.2023).</w:t>
      </w:r>
    </w:p>
    <w:p w:rsidR="00F56665" w:rsidRDefault="00F56665" w:rsidP="00637CA5">
      <w:pPr>
        <w:pStyle w:val="a3"/>
        <w:numPr>
          <w:ilvl w:val="0"/>
          <w:numId w:val="8"/>
        </w:numPr>
        <w:spacing w:line="360" w:lineRule="auto"/>
        <w:ind w:left="0"/>
        <w:jc w:val="both"/>
        <w:rPr>
          <w:rFonts w:ascii="Times New Roman" w:hAnsi="Times New Roman"/>
          <w:szCs w:val="28"/>
          <w:lang w:val="uk-UA"/>
        </w:rPr>
      </w:pPr>
      <w:r w:rsidRPr="00F56665">
        <w:rPr>
          <w:rFonts w:ascii="Times New Roman" w:hAnsi="Times New Roman"/>
          <w:szCs w:val="28"/>
          <w:lang w:val="ru-RU"/>
        </w:rPr>
        <w:t>Про управління об'єктами державної власності : Закон України від 21.09.2006 р. № 185-V : станом на 3 верес. 2023 р. URL: </w:t>
      </w:r>
      <w:hyperlink r:id="rId35" w:anchor="Text" w:tgtFrame="_blank" w:history="1">
        <w:r w:rsidRPr="00F56665">
          <w:rPr>
            <w:rStyle w:val="ab"/>
            <w:rFonts w:ascii="Times New Roman" w:hAnsi="Times New Roman"/>
            <w:szCs w:val="28"/>
            <w:lang w:val="ru-RU"/>
          </w:rPr>
          <w:t>https://zakon.rada.gov.ua/laws/show/185-16#Text</w:t>
        </w:r>
      </w:hyperlink>
      <w:r>
        <w:rPr>
          <w:rFonts w:ascii="Times New Roman" w:hAnsi="Times New Roman"/>
          <w:szCs w:val="28"/>
          <w:lang w:val="ru-RU"/>
        </w:rPr>
        <w:t> (дата звернення: 19.05</w:t>
      </w:r>
      <w:r w:rsidRPr="00F56665">
        <w:rPr>
          <w:rFonts w:ascii="Times New Roman" w:hAnsi="Times New Roman"/>
          <w:szCs w:val="28"/>
          <w:lang w:val="ru-RU"/>
        </w:rPr>
        <w:t>.2023).</w:t>
      </w:r>
    </w:p>
    <w:p w:rsidR="001D6137" w:rsidRPr="0027110F" w:rsidRDefault="001D6137" w:rsidP="00637CA5">
      <w:pPr>
        <w:pStyle w:val="a3"/>
        <w:numPr>
          <w:ilvl w:val="0"/>
          <w:numId w:val="8"/>
        </w:numPr>
        <w:spacing w:line="360" w:lineRule="auto"/>
        <w:ind w:left="0"/>
        <w:jc w:val="both"/>
        <w:rPr>
          <w:rFonts w:ascii="Times New Roman" w:hAnsi="Times New Roman"/>
          <w:szCs w:val="28"/>
          <w:lang w:val="uk-UA"/>
        </w:rPr>
      </w:pPr>
      <w:r w:rsidRPr="0027110F">
        <w:rPr>
          <w:rFonts w:ascii="Times New Roman" w:hAnsi="Times New Roman"/>
          <w:szCs w:val="28"/>
          <w:lang w:val="uk-UA"/>
        </w:rPr>
        <w:t>Про торгово-промислові палати в Україні : Закон України від 02.12.1997 р. № 671/97-ВР : станом на 31 берез. 2023 р. URL: </w:t>
      </w:r>
      <w:hyperlink r:id="rId36" w:anchor="Text" w:tgtFrame="_blank" w:history="1">
        <w:r w:rsidRPr="0027110F">
          <w:rPr>
            <w:rStyle w:val="ab"/>
            <w:rFonts w:ascii="Times New Roman" w:hAnsi="Times New Roman"/>
            <w:szCs w:val="28"/>
            <w:lang w:val="uk-UA"/>
          </w:rPr>
          <w:t>https://zakon.rada.gov.ua/laws/show/671/97-вр#Text</w:t>
        </w:r>
      </w:hyperlink>
      <w:r w:rsidRPr="0027110F">
        <w:rPr>
          <w:rFonts w:ascii="Times New Roman" w:hAnsi="Times New Roman"/>
          <w:szCs w:val="28"/>
          <w:lang w:val="uk-UA"/>
        </w:rPr>
        <w:t> (дата звернення: 19.05.2023).</w:t>
      </w:r>
    </w:p>
    <w:p w:rsidR="001D6137" w:rsidRPr="0027110F" w:rsidRDefault="001D6137" w:rsidP="00637CA5">
      <w:pPr>
        <w:pStyle w:val="a3"/>
        <w:numPr>
          <w:ilvl w:val="0"/>
          <w:numId w:val="8"/>
        </w:numPr>
        <w:spacing w:line="360" w:lineRule="auto"/>
        <w:ind w:left="0"/>
        <w:jc w:val="both"/>
        <w:rPr>
          <w:rFonts w:ascii="Times New Roman" w:hAnsi="Times New Roman"/>
          <w:szCs w:val="28"/>
          <w:lang w:val="uk-UA"/>
        </w:rPr>
      </w:pPr>
      <w:r w:rsidRPr="0027110F">
        <w:rPr>
          <w:rFonts w:ascii="Times New Roman" w:hAnsi="Times New Roman"/>
          <w:szCs w:val="28"/>
          <w:lang w:val="uk-UA"/>
        </w:rPr>
        <w:t>Про фермерське господарство : Закон України від 19.06.2003 р. № 973-IV : станом на 20 жовт. 2021 р. URL: </w:t>
      </w:r>
      <w:hyperlink r:id="rId37" w:anchor="Text" w:tgtFrame="_blank" w:history="1">
        <w:r w:rsidRPr="0027110F">
          <w:rPr>
            <w:rStyle w:val="ab"/>
            <w:rFonts w:ascii="Times New Roman" w:hAnsi="Times New Roman"/>
            <w:szCs w:val="28"/>
            <w:lang w:val="uk-UA"/>
          </w:rPr>
          <w:t>https://zakon.rada.gov.ua/laws/show/973-15#Text</w:t>
        </w:r>
      </w:hyperlink>
      <w:r w:rsidRPr="0027110F">
        <w:rPr>
          <w:rFonts w:ascii="Times New Roman" w:hAnsi="Times New Roman"/>
          <w:szCs w:val="28"/>
          <w:lang w:val="uk-UA"/>
        </w:rPr>
        <w:t> (дата звернення: 19.05.2023).</w:t>
      </w:r>
    </w:p>
    <w:p w:rsidR="00C723FC" w:rsidRPr="0027110F" w:rsidRDefault="00C723FC" w:rsidP="00C723FC">
      <w:pPr>
        <w:spacing w:after="0" w:line="360" w:lineRule="auto"/>
        <w:jc w:val="both"/>
        <w:rPr>
          <w:rFonts w:ascii="Times New Roman" w:hAnsi="Times New Roman" w:cs="Times New Roman"/>
          <w:sz w:val="28"/>
          <w:szCs w:val="28"/>
          <w:lang w:val="uk-UA"/>
        </w:rPr>
      </w:pPr>
    </w:p>
    <w:p w:rsidR="00617B5B" w:rsidRPr="00617B5B" w:rsidRDefault="00617B5B" w:rsidP="00617B5B">
      <w:pPr>
        <w:spacing w:after="0" w:line="360" w:lineRule="auto"/>
        <w:jc w:val="center"/>
        <w:rPr>
          <w:rFonts w:ascii="Times New Roman" w:eastAsia="Times New Roman" w:hAnsi="Times New Roman" w:cs="Times New Roman"/>
          <w:b/>
          <w:sz w:val="28"/>
          <w:szCs w:val="28"/>
          <w:lang w:val="uk-UA"/>
        </w:rPr>
      </w:pPr>
      <w:r w:rsidRPr="00617B5B">
        <w:rPr>
          <w:rFonts w:ascii="Times New Roman" w:eastAsia="Times New Roman" w:hAnsi="Times New Roman" w:cs="Times New Roman"/>
          <w:b/>
          <w:sz w:val="28"/>
          <w:szCs w:val="28"/>
          <w:lang w:val="uk-UA"/>
        </w:rPr>
        <w:t>Н.Е. 1.3. Адміністративні послуги із легалізації суб’єктів господарської діяльності.</w:t>
      </w:r>
    </w:p>
    <w:p w:rsidR="00617B5B" w:rsidRPr="00617B5B" w:rsidRDefault="00617B5B" w:rsidP="00617B5B">
      <w:pPr>
        <w:spacing w:after="0" w:line="360" w:lineRule="auto"/>
        <w:jc w:val="center"/>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(4 год.)</w:t>
      </w:r>
    </w:p>
    <w:p w:rsidR="00617B5B" w:rsidRPr="00617B5B" w:rsidRDefault="00617B5B" w:rsidP="00617B5B">
      <w:pPr>
        <w:spacing w:after="0" w:line="360" w:lineRule="auto"/>
        <w:jc w:val="center"/>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Максимальна кількість балів за тему – 5.</w:t>
      </w:r>
    </w:p>
    <w:p w:rsidR="00617B5B" w:rsidRPr="00617B5B" w:rsidRDefault="00617B5B" w:rsidP="00617B5B">
      <w:pPr>
        <w:spacing w:after="0" w:line="360" w:lineRule="auto"/>
        <w:jc w:val="center"/>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Схема оцінювання:</w:t>
      </w:r>
    </w:p>
    <w:p w:rsidR="00617B5B" w:rsidRPr="00617B5B" w:rsidRDefault="00617B5B" w:rsidP="00637CA5">
      <w:pPr>
        <w:numPr>
          <w:ilvl w:val="0"/>
          <w:numId w:val="14"/>
        </w:numPr>
        <w:spacing w:after="0" w:line="360" w:lineRule="auto"/>
        <w:ind w:left="0" w:firstLine="0"/>
        <w:jc w:val="both"/>
        <w:rPr>
          <w:rFonts w:ascii="Times New Roman" w:eastAsia="Times New Roman" w:hAnsi="Times New Roman" w:cs="Times New Roman"/>
          <w:color w:val="000000"/>
          <w:spacing w:val="-10"/>
          <w:sz w:val="28"/>
          <w:szCs w:val="28"/>
          <w:lang w:val="uk-UA" w:eastAsia="uk-UA"/>
        </w:rPr>
      </w:pPr>
      <w:r w:rsidRPr="00617B5B">
        <w:rPr>
          <w:rFonts w:ascii="Times New Roman" w:eastAsia="Times New Roman" w:hAnsi="Times New Roman" w:cs="Times New Roman"/>
          <w:color w:val="000000"/>
          <w:spacing w:val="-10"/>
          <w:sz w:val="28"/>
          <w:szCs w:val="28"/>
          <w:lang w:val="uk-UA" w:eastAsia="uk-UA"/>
        </w:rPr>
        <w:t>Усне опитування – 3 бали.</w:t>
      </w:r>
    </w:p>
    <w:p w:rsidR="00617B5B" w:rsidRPr="00617B5B" w:rsidRDefault="00617B5B" w:rsidP="00637CA5">
      <w:pPr>
        <w:numPr>
          <w:ilvl w:val="0"/>
          <w:numId w:val="14"/>
        </w:numPr>
        <w:spacing w:after="0" w:line="360" w:lineRule="auto"/>
        <w:ind w:left="0" w:firstLine="0"/>
        <w:contextualSpacing/>
        <w:rPr>
          <w:rFonts w:ascii="Times New Roman" w:eastAsia="Times New Roman" w:hAnsi="Times New Roman" w:cs="Times New Roman"/>
          <w:color w:val="000000"/>
          <w:sz w:val="28"/>
          <w:szCs w:val="28"/>
          <w:lang w:val="uk-UA" w:eastAsia="uk-UA" w:bidi="en-US"/>
        </w:rPr>
      </w:pPr>
      <w:r w:rsidRPr="00617B5B">
        <w:rPr>
          <w:rFonts w:ascii="Times New Roman" w:eastAsia="Times New Roman" w:hAnsi="Times New Roman" w:cs="Times New Roman"/>
          <w:color w:val="000000"/>
          <w:sz w:val="28"/>
          <w:szCs w:val="28"/>
          <w:lang w:val="uk-UA" w:eastAsia="uk-UA" w:bidi="en-US"/>
        </w:rPr>
        <w:t>Тестові завдання – 2 бали.</w:t>
      </w:r>
    </w:p>
    <w:p w:rsidR="00617B5B" w:rsidRPr="00617B5B" w:rsidRDefault="00617B5B" w:rsidP="00617B5B">
      <w:pPr>
        <w:spacing w:after="0" w:line="360" w:lineRule="auto"/>
        <w:jc w:val="center"/>
        <w:rPr>
          <w:rFonts w:ascii="Times New Roman" w:eastAsia="Times New Roman" w:hAnsi="Times New Roman" w:cs="Times New Roman"/>
          <w:b/>
          <w:sz w:val="28"/>
          <w:szCs w:val="28"/>
          <w:lang w:val="uk-UA"/>
        </w:rPr>
      </w:pPr>
      <w:r w:rsidRPr="00617B5B">
        <w:rPr>
          <w:rFonts w:ascii="Times New Roman" w:eastAsia="Times New Roman" w:hAnsi="Times New Roman" w:cs="Times New Roman"/>
          <w:b/>
          <w:sz w:val="28"/>
          <w:szCs w:val="28"/>
          <w:lang w:val="uk-UA"/>
        </w:rPr>
        <w:t>План</w:t>
      </w:r>
    </w:p>
    <w:p w:rsidR="00617B5B" w:rsidRPr="00617B5B" w:rsidRDefault="00617B5B" w:rsidP="00637CA5">
      <w:pPr>
        <w:widowControl w:val="0"/>
        <w:numPr>
          <w:ilvl w:val="0"/>
          <w:numId w:val="9"/>
        </w:numPr>
        <w:spacing w:after="0" w:line="360" w:lineRule="auto"/>
        <w:ind w:left="0" w:firstLine="0"/>
        <w:contextualSpacing/>
        <w:jc w:val="both"/>
        <w:rPr>
          <w:rFonts w:ascii="Times New Roman" w:eastAsia="Courier New" w:hAnsi="Times New Roman" w:cs="Times New Roman"/>
          <w:color w:val="000000"/>
          <w:sz w:val="28"/>
          <w:szCs w:val="28"/>
          <w:lang w:val="uk-UA" w:eastAsia="en-US" w:bidi="en-US"/>
        </w:rPr>
      </w:pPr>
      <w:r w:rsidRPr="00617B5B">
        <w:rPr>
          <w:rFonts w:ascii="Times New Roman" w:eastAsia="Courier New" w:hAnsi="Times New Roman" w:cs="Times New Roman"/>
          <w:color w:val="000000"/>
          <w:sz w:val="28"/>
          <w:szCs w:val="28"/>
          <w:lang w:val="uk-UA" w:eastAsia="en-US" w:bidi="en-US"/>
        </w:rPr>
        <w:lastRenderedPageBreak/>
        <w:t>Поняття, види та етапи легалізації.</w:t>
      </w:r>
    </w:p>
    <w:p w:rsidR="00617B5B" w:rsidRPr="00617B5B" w:rsidRDefault="00617B5B" w:rsidP="00637CA5">
      <w:pPr>
        <w:widowControl w:val="0"/>
        <w:numPr>
          <w:ilvl w:val="0"/>
          <w:numId w:val="9"/>
        </w:numPr>
        <w:spacing w:after="0" w:line="360" w:lineRule="auto"/>
        <w:ind w:left="0" w:firstLine="0"/>
        <w:contextualSpacing/>
        <w:jc w:val="both"/>
        <w:rPr>
          <w:rFonts w:ascii="Times New Roman" w:eastAsia="Courier New" w:hAnsi="Times New Roman" w:cs="Times New Roman"/>
          <w:color w:val="000000"/>
          <w:sz w:val="28"/>
          <w:szCs w:val="28"/>
          <w:lang w:val="uk-UA" w:eastAsia="en-US" w:bidi="en-US"/>
        </w:rPr>
      </w:pPr>
      <w:r w:rsidRPr="00617B5B">
        <w:rPr>
          <w:rFonts w:ascii="Times New Roman" w:eastAsia="Courier New" w:hAnsi="Times New Roman" w:cs="Times New Roman"/>
          <w:color w:val="000000"/>
          <w:sz w:val="28"/>
          <w:szCs w:val="28"/>
          <w:lang w:val="uk-UA" w:eastAsia="en-US" w:bidi="en-US"/>
        </w:rPr>
        <w:t>Загальна характеристика державної реєстрації.</w:t>
      </w:r>
    </w:p>
    <w:p w:rsidR="00617B5B" w:rsidRPr="00617B5B" w:rsidRDefault="00617B5B" w:rsidP="00637CA5">
      <w:pPr>
        <w:widowControl w:val="0"/>
        <w:numPr>
          <w:ilvl w:val="0"/>
          <w:numId w:val="9"/>
        </w:numPr>
        <w:spacing w:after="0" w:line="360" w:lineRule="auto"/>
        <w:ind w:left="0" w:firstLine="0"/>
        <w:contextualSpacing/>
        <w:jc w:val="both"/>
        <w:rPr>
          <w:rFonts w:ascii="Times New Roman" w:eastAsia="Courier New" w:hAnsi="Times New Roman" w:cs="Times New Roman"/>
          <w:color w:val="000000"/>
          <w:sz w:val="28"/>
          <w:szCs w:val="28"/>
          <w:lang w:val="uk-UA" w:eastAsia="en-US" w:bidi="en-US"/>
        </w:rPr>
      </w:pPr>
      <w:r w:rsidRPr="00617B5B">
        <w:rPr>
          <w:rFonts w:ascii="Times New Roman" w:eastAsia="Courier New" w:hAnsi="Times New Roman" w:cs="Times New Roman"/>
          <w:color w:val="000000"/>
          <w:sz w:val="28"/>
          <w:szCs w:val="28"/>
          <w:lang w:val="uk-UA" w:eastAsia="en-US" w:bidi="en-US"/>
        </w:rPr>
        <w:t>Реєстрація змін і доповнень до засновницьких документів юридичної особи та відомостей про фізичну особу – підприємця.</w:t>
      </w:r>
    </w:p>
    <w:p w:rsidR="00617B5B" w:rsidRPr="00617B5B" w:rsidRDefault="00617B5B" w:rsidP="00637CA5">
      <w:pPr>
        <w:widowControl w:val="0"/>
        <w:numPr>
          <w:ilvl w:val="0"/>
          <w:numId w:val="9"/>
        </w:numPr>
        <w:spacing w:after="0" w:line="360" w:lineRule="auto"/>
        <w:ind w:left="0" w:firstLine="0"/>
        <w:contextualSpacing/>
        <w:jc w:val="both"/>
        <w:rPr>
          <w:rFonts w:ascii="Times New Roman" w:eastAsia="Courier New" w:hAnsi="Times New Roman" w:cs="Times New Roman"/>
          <w:color w:val="000000"/>
          <w:sz w:val="28"/>
          <w:szCs w:val="28"/>
          <w:lang w:val="uk-UA" w:eastAsia="en-US" w:bidi="en-US"/>
        </w:rPr>
      </w:pPr>
      <w:r w:rsidRPr="00617B5B">
        <w:rPr>
          <w:rFonts w:ascii="Times New Roman" w:eastAsia="Courier New" w:hAnsi="Times New Roman" w:cs="Times New Roman"/>
          <w:color w:val="000000"/>
          <w:sz w:val="28"/>
          <w:szCs w:val="28"/>
          <w:lang w:val="uk-UA" w:eastAsia="en-US" w:bidi="en-US"/>
        </w:rPr>
        <w:t>Ліцензування господарської діяльності.</w:t>
      </w:r>
    </w:p>
    <w:p w:rsidR="00617B5B" w:rsidRPr="007B380B" w:rsidRDefault="00617B5B" w:rsidP="007B380B">
      <w:pPr>
        <w:widowControl w:val="0"/>
        <w:numPr>
          <w:ilvl w:val="0"/>
          <w:numId w:val="9"/>
        </w:numPr>
        <w:spacing w:after="0" w:line="360" w:lineRule="auto"/>
        <w:ind w:left="0" w:firstLine="0"/>
        <w:contextualSpacing/>
        <w:jc w:val="both"/>
        <w:rPr>
          <w:rFonts w:ascii="Times New Roman" w:eastAsia="Courier New" w:hAnsi="Times New Roman" w:cs="Times New Roman"/>
          <w:color w:val="000000"/>
          <w:sz w:val="28"/>
          <w:szCs w:val="28"/>
          <w:lang w:val="uk-UA" w:eastAsia="en-US" w:bidi="en-US"/>
        </w:rPr>
      </w:pPr>
      <w:r w:rsidRPr="00617B5B">
        <w:rPr>
          <w:rFonts w:ascii="Times New Roman" w:eastAsia="Courier New" w:hAnsi="Times New Roman" w:cs="Times New Roman"/>
          <w:color w:val="000000"/>
          <w:sz w:val="28"/>
          <w:szCs w:val="28"/>
          <w:lang w:val="uk-UA" w:eastAsia="en-US" w:bidi="en-US"/>
        </w:rPr>
        <w:t>Підстави реєстрації припинення суб’єктів підприємництва.</w:t>
      </w:r>
    </w:p>
    <w:p w:rsidR="00617B5B" w:rsidRPr="00617B5B" w:rsidRDefault="00617B5B" w:rsidP="00617B5B">
      <w:pPr>
        <w:spacing w:after="0" w:line="360" w:lineRule="auto"/>
        <w:ind w:firstLine="708"/>
        <w:jc w:val="center"/>
        <w:rPr>
          <w:rFonts w:ascii="Times New Roman" w:eastAsia="Times New Roman" w:hAnsi="Times New Roman" w:cs="Times New Roman"/>
          <w:b/>
          <w:sz w:val="28"/>
          <w:szCs w:val="28"/>
          <w:lang w:val="uk-UA"/>
        </w:rPr>
      </w:pPr>
      <w:r w:rsidRPr="00617B5B">
        <w:rPr>
          <w:rFonts w:ascii="Times New Roman" w:eastAsia="Times New Roman" w:hAnsi="Times New Roman" w:cs="Times New Roman"/>
          <w:b/>
          <w:sz w:val="28"/>
          <w:szCs w:val="28"/>
          <w:lang w:val="uk-UA"/>
        </w:rPr>
        <w:t>Опорний конспект</w:t>
      </w:r>
    </w:p>
    <w:p w:rsidR="00617B5B" w:rsidRPr="00617B5B" w:rsidRDefault="00C37038" w:rsidP="00617B5B">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Становлення в Україні </w:t>
      </w:r>
      <w:r w:rsidR="00617B5B" w:rsidRPr="00617B5B">
        <w:rPr>
          <w:rFonts w:ascii="Times New Roman" w:eastAsia="Times New Roman" w:hAnsi="Times New Roman" w:cs="Times New Roman"/>
          <w:sz w:val="28"/>
          <w:szCs w:val="28"/>
          <w:lang w:val="uk-UA"/>
        </w:rPr>
        <w:t xml:space="preserve">демократичних, соціальних та правових цінностей неможливе без ефективної реалізації завдань органами державної та мунціпальної влади покладених на них функцій. Основним законом України регламентовано принципово нову роль держави, в особі її установ, у відносинах з фізичною особою – взаємної відповідальності. Так дані відносини повинні знаходити свій прояв у партнерському відношенні, у встановленні реального паритету між інтересами люидини та держави. Встановлення таких відносин – одна з фундаментальних цілей  реформи органів публічної адміністрації. </w:t>
      </w:r>
    </w:p>
    <w:p w:rsidR="007B380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Важливими напрямками у реалізаціі вказаної мети є забезпечення прозорості у процедурі підготовчи дій і при прияйнятті управлінського рішення, створенні чіткого контролю за їхньою реалізацією. Процедурні питання у регламентації  органів публічної адміністрації повинні зумовлюватись у посиленні соціально-правового аспекту в діяльності органів публічної адміністрації, оскільки лиш через прозорору і просту процедуру можливо досягти найкращого рівня у реалізації прав, свобод і охоронюваних законом інтересів фізичних осіб. Сьогодні суспільні процеси хотять важливої та динамічної правничої регламентації, результативність якого залежить від великої кількості об’єктивних моментів і, в першу чергу, від якості й послідовності реалізації правничої норми у будь-яких сферах життєдіяльності органів публічної адмінісмтрації та громадянського суспільства, реалізація її форми та методу, а також процесів щодо належного функціонування органів публічного врядування.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lastRenderedPageBreak/>
        <w:t>Так</w:t>
      </w:r>
      <w:r w:rsidR="007B380B">
        <w:rPr>
          <w:rFonts w:ascii="Times New Roman" w:eastAsia="Times New Roman" w:hAnsi="Times New Roman" w:cs="Times New Roman"/>
          <w:sz w:val="28"/>
          <w:szCs w:val="28"/>
          <w:lang w:val="uk-UA"/>
        </w:rPr>
        <w:t>,</w:t>
      </w:r>
      <w:r w:rsidRPr="00617B5B">
        <w:rPr>
          <w:rFonts w:ascii="Times New Roman" w:eastAsia="Times New Roman" w:hAnsi="Times New Roman" w:cs="Times New Roman"/>
          <w:sz w:val="28"/>
          <w:szCs w:val="28"/>
          <w:lang w:val="uk-UA"/>
        </w:rPr>
        <w:t xml:space="preserve"> основною ціллю адміністративно-правничого регулювання є вдосконалення форми та методу службової діяльності, встановленні і регламентації таких взаємовідносин фізичних осіб з інституціями, які наділені публічно-владними компетенціям</w:t>
      </w:r>
      <w:r w:rsidR="007B380B">
        <w:rPr>
          <w:rFonts w:ascii="Times New Roman" w:eastAsia="Times New Roman" w:hAnsi="Times New Roman" w:cs="Times New Roman"/>
          <w:sz w:val="28"/>
          <w:szCs w:val="28"/>
          <w:lang w:val="uk-UA"/>
        </w:rPr>
        <w:t xml:space="preserve">и, у яких всім фізичним особам </w:t>
      </w:r>
      <w:r w:rsidRPr="00617B5B">
        <w:rPr>
          <w:rFonts w:ascii="Times New Roman" w:eastAsia="Times New Roman" w:hAnsi="Times New Roman" w:cs="Times New Roman"/>
          <w:sz w:val="28"/>
          <w:szCs w:val="28"/>
          <w:lang w:val="uk-UA"/>
        </w:rPr>
        <w:t xml:space="preserve">повинні гарантуватись реальне дотримання й охорона всіх прав, свобод та законних інтересів, а також максимально-ефективний їхній захист. Органи публічної адміністрації, в процесі реалізації демократичної, правової, соціальної спрямованісті української держави, повинні створити належні умови для реалізації даного права, свобод і законних інтересів фізичних осіб через надання великого кола публічно-владних  послуг, зокрема й адміністративної послуги.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В п</w:t>
      </w:r>
      <w:r w:rsidR="007B380B">
        <w:rPr>
          <w:rFonts w:ascii="Times New Roman" w:eastAsia="Times New Roman" w:hAnsi="Times New Roman" w:cs="Times New Roman"/>
          <w:sz w:val="28"/>
          <w:szCs w:val="28"/>
          <w:lang w:val="uk-UA"/>
        </w:rPr>
        <w:t xml:space="preserve">роцесі виокремлення відносин у наданні </w:t>
      </w:r>
      <w:r w:rsidRPr="00617B5B">
        <w:rPr>
          <w:rFonts w:ascii="Times New Roman" w:eastAsia="Times New Roman" w:hAnsi="Times New Roman" w:cs="Times New Roman"/>
          <w:sz w:val="28"/>
          <w:szCs w:val="28"/>
          <w:lang w:val="uk-UA"/>
        </w:rPr>
        <w:t xml:space="preserve">публічно-владних послуг: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1)  змінює характер відносин між публічними органами і фізичною особою;</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2) реалзіовує відмежування службової діяльності  органів публічної влади від їх економічної діяльності;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3) використовується у розмежуванні діяльності адміністративних органів  у  виробленні політики (розробки політичн</w:t>
      </w:r>
      <w:r w:rsidR="007B380B">
        <w:rPr>
          <w:rFonts w:ascii="Times New Roman" w:eastAsia="Times New Roman" w:hAnsi="Times New Roman" w:cs="Times New Roman"/>
          <w:sz w:val="28"/>
          <w:szCs w:val="28"/>
          <w:lang w:val="uk-UA"/>
        </w:rPr>
        <w:t>ої програми, нормативного акту).</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Відповідно до Закону України «Про адміністративні послуг</w:t>
      </w:r>
      <w:r w:rsidR="007B380B">
        <w:rPr>
          <w:rFonts w:ascii="Times New Roman" w:eastAsia="Times New Roman" w:hAnsi="Times New Roman" w:cs="Times New Roman"/>
          <w:sz w:val="28"/>
          <w:szCs w:val="28"/>
          <w:lang w:val="uk-UA"/>
        </w:rPr>
        <w:t>и», адміністративною послугою є результат здійснення</w:t>
      </w:r>
      <w:r w:rsidRPr="00617B5B">
        <w:rPr>
          <w:rFonts w:ascii="Times New Roman" w:eastAsia="Times New Roman" w:hAnsi="Times New Roman" w:cs="Times New Roman"/>
          <w:sz w:val="28"/>
          <w:szCs w:val="28"/>
          <w:lang w:val="uk-UA"/>
        </w:rPr>
        <w:t xml:space="preserve"> публічно-владного повноваження суб’єктами які надають адміністративні послуги за заявою фізичної або юридичної особи, спрямований на набуття, зміну чи припинення прав та/або обов’язків такої особи відповідно до закону;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Адміністративній послузі притаманно певні особливості, зокрема до них відносять: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1) заявний характер їх отримання. Послуга надається за ініціативою (заявою) фізичної та юридичної особи;</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2) законодавчо визначено право в отриманні особою адміністративної послуги та відповідно до повноважень органу (особи), яка наділена публічно-владною функцією з їх надання.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3) реалізації публічно-владних повноважень органом (особою), яка наділена публічно-владною функцією. Нормативний акт регламентує </w:t>
      </w:r>
      <w:r w:rsidRPr="00617B5B">
        <w:rPr>
          <w:rFonts w:ascii="Times New Roman" w:eastAsia="Times New Roman" w:hAnsi="Times New Roman" w:cs="Times New Roman"/>
          <w:sz w:val="28"/>
          <w:szCs w:val="28"/>
          <w:lang w:val="uk-UA"/>
        </w:rPr>
        <w:lastRenderedPageBreak/>
        <w:t xml:space="preserve">повноваженнями з надання адміністративних послуг визначений орган публічної адміністрції або орган муніципальної влади (за конкретними адміністративними послугами можна звернутись тільки до певного  органу публічної адміністрації, визначеного нормативним актом);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4) реалізації суб’єктивного права фізичних чи юридичних осіб як мету її одержання. Адміністративні послуги, що надаються пов'язані із забезпеченням певних стандартів для реалізації суб'єктивного права фізичної особи;</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5) формалізації і надання адміністративної послуги в адміністративних актах, це можуть бути рішення або дія, які мають у свою чергу конкретних адресатів, а саме  споживачів публічно-владної послуги (особи, які звернулась за даними послугами). Адміністративні послуги мають кінцеву форму персонального (індивідульного) адміністративного акта, в яких вказані їхні адресати – «споживачі послуг</w:t>
      </w:r>
      <w:r w:rsidR="007B380B">
        <w:rPr>
          <w:rFonts w:ascii="Times New Roman" w:eastAsia="Times New Roman" w:hAnsi="Times New Roman" w:cs="Times New Roman"/>
          <w:sz w:val="28"/>
          <w:szCs w:val="28"/>
          <w:lang w:val="uk-UA"/>
        </w:rPr>
        <w:t>»;</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6) добровільності в отриманні адміністративної послуги. Так відношення, яке виникає в рамках адміністративної послуги між фізичною особою та органом публічної адміністрації, доцільно вибудувати не тільки за допомогою зобов’язуючої (установлює обов’язок здійснювати позитивну дію) та забороненої (фіксує обов’язок утриматися від певної дії) норм, а також завдяки використанню уповноважуючих (надають право на здійснення тих чи інших позитивних дій), рекомендаційних (містять поради щодо раціональних дій) або стимулюючих (містять інформацію про заохочення діяльності, яку вважають корисною) норм адміністративного права;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7) оперативності (швидкодії) у наданні адміністративної послуги. </w:t>
      </w:r>
    </w:p>
    <w:p w:rsidR="00617B5B" w:rsidRPr="00617B5B" w:rsidRDefault="007B380B" w:rsidP="00617B5B">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Не є адміністративною послугою, та </w:t>
      </w:r>
      <w:r w:rsidR="00617B5B" w:rsidRPr="00617B5B">
        <w:rPr>
          <w:rFonts w:ascii="Times New Roman" w:eastAsia="Times New Roman" w:hAnsi="Times New Roman" w:cs="Times New Roman"/>
          <w:sz w:val="28"/>
          <w:szCs w:val="28"/>
          <w:lang w:val="uk-UA"/>
        </w:rPr>
        <w:t xml:space="preserve">яка не пов’язана з прийняттям публічно-владного рішення (наприклад: освітня та медична послуги тощо). У широкому розумінні, адміністративною послугою можна вважати звернення до адміністративного органу не лише за юридичним оформленням суб'єктивних прав особи, а й щодо виконання обов'язків фізичної або юридичної особи. </w:t>
      </w:r>
    </w:p>
    <w:p w:rsidR="00617B5B" w:rsidRPr="00617B5B" w:rsidRDefault="007B380B" w:rsidP="00617B5B">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Необхідно зазначити</w:t>
      </w:r>
      <w:r w:rsidR="00617B5B" w:rsidRPr="00617B5B">
        <w:rPr>
          <w:rFonts w:ascii="Times New Roman" w:eastAsia="Times New Roman" w:hAnsi="Times New Roman" w:cs="Times New Roman"/>
          <w:sz w:val="28"/>
          <w:szCs w:val="28"/>
          <w:lang w:val="uk-UA"/>
        </w:rPr>
        <w:t>, що публічна послуга – це послуга, яка надається публічним сектором, а також приватним сектором під відповідальність органів публічної адміністрації та за рахунок публічних ресурсів.</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Адміністративна послуг</w:t>
      </w:r>
      <w:r w:rsidR="007B380B">
        <w:rPr>
          <w:rFonts w:ascii="Times New Roman" w:eastAsia="Times New Roman" w:hAnsi="Times New Roman" w:cs="Times New Roman"/>
          <w:sz w:val="28"/>
          <w:szCs w:val="28"/>
          <w:lang w:val="uk-UA"/>
        </w:rPr>
        <w:t>а – це частина публічної послуги</w:t>
      </w:r>
      <w:r w:rsidRPr="00617B5B">
        <w:rPr>
          <w:rFonts w:ascii="Times New Roman" w:eastAsia="Times New Roman" w:hAnsi="Times New Roman" w:cs="Times New Roman"/>
          <w:sz w:val="28"/>
          <w:szCs w:val="28"/>
          <w:lang w:val="uk-UA"/>
        </w:rPr>
        <w:t>, яка надається органом виконавчої влади й органом місцевого самоврядування і надання якої пов’язане з реалізацією публічно-владних повноважень.</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Питання </w:t>
      </w:r>
      <w:r w:rsidR="007B380B">
        <w:rPr>
          <w:rFonts w:ascii="Times New Roman" w:eastAsia="Times New Roman" w:hAnsi="Times New Roman" w:cs="Times New Roman"/>
          <w:sz w:val="28"/>
          <w:szCs w:val="28"/>
          <w:lang w:val="uk-UA"/>
        </w:rPr>
        <w:t xml:space="preserve">надання </w:t>
      </w:r>
      <w:r w:rsidRPr="00617B5B">
        <w:rPr>
          <w:rFonts w:ascii="Times New Roman" w:eastAsia="Times New Roman" w:hAnsi="Times New Roman" w:cs="Times New Roman"/>
          <w:sz w:val="28"/>
          <w:szCs w:val="28"/>
          <w:lang w:val="uk-UA"/>
        </w:rPr>
        <w:t xml:space="preserve">адміністративної послуги тісно пов'язано з правовою регламентацією адміністративної процедури та загальними вимогами до органів публічної адміністрації. У будь-якій демократичній державі громадянам гарантується право на неупереджене, чесне вирішення її справи за обгрунтований проміжок часу.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Особливій вазі мають приділятись процедурним гарантіям захисту прав фізичних осіб, до числа яких належать: по забезпеченню прав приватних осіб бути вислуханими перед прийняттям адміністративних актів; доступ адресатів індивідуального акта або заінтересованих осіб до матеріалів справи; обмеження дискреційних повноважень адміністративних органів з урахуванням принципу пропорційності; прийняття адміністративного акта протягом розумного (обгрунтованого) строку; обов'язкового мотивування (обґрунтування) адміністративного акта; визнання права приватної особи на допомогу та представництво в адміністративній процедурі; наявності засобів правового захисту від адміністративного акта та обов'язкового повідомлення адміністративним органом порядку його оскарження.</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Запровадження демократичних стандартів діяльності органів публічної адміністрації – одна з передумов розвитку в Україні правової держави, утвердження верховенства права, громадянського суспільства, забезпечення всебічної реалізації прав та свобод, законних інтересів громадян. Стандарти належної адміністрації розробляються з метою досягнення необхідного рівня виконання принципів належного управління.</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Під стандартами якості адміністративних послуг слід розуміти мінімальні вимоги щодо надання адміністративної послуги, що їх повинен забезпечити </w:t>
      </w:r>
      <w:r w:rsidRPr="00617B5B">
        <w:rPr>
          <w:rFonts w:ascii="Times New Roman" w:eastAsia="Times New Roman" w:hAnsi="Times New Roman" w:cs="Times New Roman"/>
          <w:sz w:val="28"/>
          <w:szCs w:val="28"/>
          <w:lang w:val="uk-UA"/>
        </w:rPr>
        <w:lastRenderedPageBreak/>
        <w:t>адміністративний орган, а також критерії, за допомогою яких можна оцінити, наскільки споживач адміністративної послуги буде задоволений її наданням. Основними компонентами стандарту є його зміст та опис. Зміст стандарту складає наступна інформація: нормативно-правові акти, що стосуються надання послуги; перелік категорій одержувачів, у тому числі вразливих верств населення; перелік документів, необхідних для надання послуги; склад і послідовність дій одержувача й адміністративного органу, опис етапів надання послуги; строк надання послуги, а також строк здійснення дій, прийняття рішень у процесі надання послуги; перелік підстав для відмови у наданні послуги; опис результату, який повинен отримати одержувач; платність або безоплатність надання послуги та розмір плати, якщо вона передбачена; вимога до посадових осіб, які безпосередньо надають послуги та їх кваліфікація; місце надання послуги з урахуванням транспортної та пішохідної доступності; режим роботи органу, порядок прийому одержувачів, у тому числі можливість одержання бланків запитів про надання послуги та їх реєстрації; черговість надання послуги у випадку перевищення попиту на послуги над можливістю її надання без очікувань, у тому числі і умови очікування надання послуги; вимоги до інформаційного забезпечення надання одержувачу, при зверненні за одержанням послуги; особливості надання послуги особам похилого віку; порядок подачі, реєстрації і розгляду скарг на недотримання стандарту; порядок виправлення можливих недоліків наданої послуги та відшкодування збитків одержувачу.</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Слід зазначити, що у зв’язку з новизною інституту адміністративних послуг та відсутністю теоретичних розробок щодо визначення їх характеристик на сьогодні ще не існує єдиної, офіційно прийнятої класифікації адміністративних послуг, а є лише різні авторські підходи науковців.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Варіантів класифікації адміністративних послуг може бути багато.</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1.</w:t>
      </w:r>
      <w:r w:rsidRPr="00617B5B">
        <w:rPr>
          <w:rFonts w:ascii="Times New Roman" w:eastAsia="Times New Roman" w:hAnsi="Times New Roman" w:cs="Times New Roman"/>
          <w:sz w:val="28"/>
          <w:szCs w:val="28"/>
          <w:lang w:val="uk-UA"/>
        </w:rPr>
        <w:tab/>
        <w:t>За змістом адміністративної діяльності щодо їх надання:</w:t>
      </w:r>
    </w:p>
    <w:p w:rsidR="00617B5B" w:rsidRPr="007B380B" w:rsidRDefault="00617B5B" w:rsidP="007B380B">
      <w:pPr>
        <w:pStyle w:val="a3"/>
        <w:numPr>
          <w:ilvl w:val="0"/>
          <w:numId w:val="56"/>
        </w:numPr>
        <w:spacing w:line="360" w:lineRule="auto"/>
        <w:ind w:left="426"/>
        <w:jc w:val="both"/>
        <w:rPr>
          <w:rFonts w:ascii="Times New Roman" w:hAnsi="Times New Roman"/>
          <w:szCs w:val="28"/>
          <w:lang w:val="uk-UA"/>
        </w:rPr>
      </w:pPr>
      <w:r w:rsidRPr="007B380B">
        <w:rPr>
          <w:rFonts w:ascii="Times New Roman" w:hAnsi="Times New Roman"/>
          <w:szCs w:val="28"/>
          <w:lang w:val="uk-UA"/>
        </w:rPr>
        <w:t xml:space="preserve">видача дозволів, акредитація, атестація, сертифікація (на зайняття окремими видми підприємницької діяльності; на проведення мітингів,  демонстрацій; </w:t>
      </w:r>
      <w:r w:rsidRPr="007B380B">
        <w:rPr>
          <w:rFonts w:ascii="Times New Roman" w:hAnsi="Times New Roman"/>
          <w:szCs w:val="28"/>
          <w:lang w:val="uk-UA"/>
        </w:rPr>
        <w:lastRenderedPageBreak/>
        <w:t>на розміщення реклами; на зберігання і носіння зброї, атестація вищих навчальних закладів, атестація підприємств, сертифікація товарів, послуг);</w:t>
      </w:r>
    </w:p>
    <w:p w:rsidR="00617B5B" w:rsidRPr="007B380B" w:rsidRDefault="00617B5B" w:rsidP="007B380B">
      <w:pPr>
        <w:pStyle w:val="a3"/>
        <w:numPr>
          <w:ilvl w:val="0"/>
          <w:numId w:val="56"/>
        </w:numPr>
        <w:spacing w:line="360" w:lineRule="auto"/>
        <w:ind w:left="426"/>
        <w:jc w:val="both"/>
        <w:rPr>
          <w:rFonts w:ascii="Times New Roman" w:hAnsi="Times New Roman"/>
          <w:szCs w:val="28"/>
          <w:lang w:val="uk-UA"/>
        </w:rPr>
      </w:pPr>
      <w:r w:rsidRPr="007B380B">
        <w:rPr>
          <w:rFonts w:ascii="Times New Roman" w:hAnsi="Times New Roman"/>
          <w:szCs w:val="28"/>
          <w:lang w:val="uk-UA"/>
        </w:rPr>
        <w:t>реєстрація зведенням реєстрів та легалізація суб’єктів  (реєстрація актів громадянського стану,суб’єктів підприємницької діяльності, легалізація об’єднань громадян);</w:t>
      </w:r>
    </w:p>
    <w:p w:rsidR="00617B5B" w:rsidRPr="007B380B" w:rsidRDefault="00617B5B" w:rsidP="007B380B">
      <w:pPr>
        <w:pStyle w:val="a3"/>
        <w:numPr>
          <w:ilvl w:val="0"/>
          <w:numId w:val="56"/>
        </w:numPr>
        <w:spacing w:line="360" w:lineRule="auto"/>
        <w:ind w:left="426"/>
        <w:jc w:val="both"/>
        <w:rPr>
          <w:rFonts w:ascii="Times New Roman" w:hAnsi="Times New Roman"/>
          <w:szCs w:val="28"/>
          <w:lang w:val="uk-UA"/>
        </w:rPr>
      </w:pPr>
      <w:r w:rsidRPr="007B380B">
        <w:rPr>
          <w:rFonts w:ascii="Times New Roman" w:hAnsi="Times New Roman"/>
          <w:szCs w:val="28"/>
          <w:lang w:val="uk-UA"/>
        </w:rPr>
        <w:t>легалізація актів, нострифікація та верифікація (консульська легалізація документів, визнання дипломів, встановлення достовірності сертифікатів про походження товарів з України);</w:t>
      </w:r>
    </w:p>
    <w:p w:rsidR="00617B5B" w:rsidRPr="007B380B" w:rsidRDefault="00617B5B" w:rsidP="007B380B">
      <w:pPr>
        <w:pStyle w:val="a3"/>
        <w:numPr>
          <w:ilvl w:val="0"/>
          <w:numId w:val="56"/>
        </w:numPr>
        <w:spacing w:line="360" w:lineRule="auto"/>
        <w:ind w:left="426"/>
        <w:jc w:val="both"/>
        <w:rPr>
          <w:rFonts w:ascii="Times New Roman" w:hAnsi="Times New Roman"/>
          <w:szCs w:val="28"/>
          <w:lang w:val="uk-UA"/>
        </w:rPr>
      </w:pPr>
      <w:r w:rsidRPr="007B380B">
        <w:rPr>
          <w:rFonts w:ascii="Times New Roman" w:hAnsi="Times New Roman"/>
          <w:szCs w:val="28"/>
          <w:lang w:val="uk-UA"/>
        </w:rPr>
        <w:t>соціальні послуги – встановлення певного статусу, прав індивідів, які перебувають у складних життєвих обставинах і потребують сторонньої допомоги (призначення пенсії, субсидій).</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2. За критерієм платності для споживача адміністративні послуги можуть поділятися на платні і безоплатні. Надання адміністративних послуг у сфері соціального забезпечення громадян здійснює</w:t>
      </w:r>
      <w:r w:rsidR="007B380B">
        <w:rPr>
          <w:rFonts w:ascii="Times New Roman" w:eastAsia="Times New Roman" w:hAnsi="Times New Roman" w:cs="Times New Roman"/>
          <w:sz w:val="28"/>
          <w:szCs w:val="28"/>
          <w:lang w:val="uk-UA"/>
        </w:rPr>
        <w:t xml:space="preserve">ться на безоплатній основі. За </w:t>
      </w:r>
      <w:r w:rsidRPr="00617B5B">
        <w:rPr>
          <w:rFonts w:ascii="Times New Roman" w:eastAsia="Times New Roman" w:hAnsi="Times New Roman" w:cs="Times New Roman"/>
          <w:sz w:val="28"/>
          <w:szCs w:val="28"/>
          <w:lang w:val="uk-UA"/>
        </w:rPr>
        <w:t>платні адміністративні послуги справляється адміністр</w:t>
      </w:r>
      <w:r w:rsidR="007B380B">
        <w:rPr>
          <w:rFonts w:ascii="Times New Roman" w:eastAsia="Times New Roman" w:hAnsi="Times New Roman" w:cs="Times New Roman"/>
          <w:sz w:val="28"/>
          <w:szCs w:val="28"/>
          <w:lang w:val="uk-UA"/>
        </w:rPr>
        <w:t>ативний збір. Плата за послугу</w:t>
      </w:r>
      <w:r w:rsidRPr="00617B5B">
        <w:rPr>
          <w:rFonts w:ascii="Times New Roman" w:eastAsia="Times New Roman" w:hAnsi="Times New Roman" w:cs="Times New Roman"/>
          <w:sz w:val="28"/>
          <w:szCs w:val="28"/>
          <w:lang w:val="uk-UA"/>
        </w:rPr>
        <w:t xml:space="preserve"> визначається із урахуванням її соціального та економічного значення.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3. За обов’язковістю одержання послуги суб’єктом звернення послуги можна класифікувати: обов’язкові (отримання внутрішнього загальногромадянського паспорта); добровільні (отримання адресної допомоги);</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4. Залежно від суб’єктів надання адміністративні послуги розрізняють:державні послуги; муніципальні послуги.</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5. За суб’єктами, які отримують послуги, слід розрізняти: послуги, спрямовані на задоволення інтересів фізичних осіб; послуги, спрямовані н задоволення інтересів юридичних осіб та індивідуальних підприємців; послуги, спрямовані на задоволення інтересів фізичних  та юридичних осіб (реєстрація прав на нерухоме майно, кадастровий облік об’єктів нерухомого майна).</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6.Залежно від домінування інтересів, що спонукають їх реалізацію, на такі групи: послуги, потреба в яких обумовлена приватним інтересом, що має соціальну значущість; послуги, необхідність яких викликана публічним інтересом.</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lastRenderedPageBreak/>
        <w:t>Залежно від форми реалізації адмністративні послуги поділяють на:</w:t>
      </w:r>
    </w:p>
    <w:p w:rsidR="00617B5B" w:rsidRPr="006B1002" w:rsidRDefault="00617B5B" w:rsidP="006B1002">
      <w:pPr>
        <w:pStyle w:val="a3"/>
        <w:numPr>
          <w:ilvl w:val="0"/>
          <w:numId w:val="57"/>
        </w:numPr>
        <w:spacing w:line="360" w:lineRule="auto"/>
        <w:ind w:left="426"/>
        <w:jc w:val="both"/>
        <w:rPr>
          <w:rFonts w:ascii="Times New Roman" w:hAnsi="Times New Roman"/>
          <w:szCs w:val="28"/>
          <w:lang w:val="uk-UA"/>
        </w:rPr>
      </w:pPr>
      <w:r w:rsidRPr="006B1002">
        <w:rPr>
          <w:rFonts w:ascii="Times New Roman" w:hAnsi="Times New Roman"/>
          <w:szCs w:val="28"/>
          <w:lang w:val="uk-UA"/>
        </w:rPr>
        <w:t>рослуги, пов’язані з реальним здійсненням конституційних прав і свобод громадян;</w:t>
      </w:r>
    </w:p>
    <w:p w:rsidR="00617B5B" w:rsidRPr="006B1002" w:rsidRDefault="00617B5B" w:rsidP="006B1002">
      <w:pPr>
        <w:pStyle w:val="a3"/>
        <w:numPr>
          <w:ilvl w:val="0"/>
          <w:numId w:val="57"/>
        </w:numPr>
        <w:spacing w:line="360" w:lineRule="auto"/>
        <w:ind w:left="426"/>
        <w:jc w:val="both"/>
        <w:rPr>
          <w:rFonts w:ascii="Times New Roman" w:hAnsi="Times New Roman"/>
          <w:szCs w:val="28"/>
          <w:lang w:val="uk-UA"/>
        </w:rPr>
      </w:pPr>
      <w:r w:rsidRPr="006B1002">
        <w:rPr>
          <w:rFonts w:ascii="Times New Roman" w:hAnsi="Times New Roman"/>
          <w:szCs w:val="28"/>
          <w:lang w:val="uk-UA"/>
        </w:rPr>
        <w:t>власне адміністративні послуги, пов’язані з юридичним оформленням умов, необхідних для реалізації прав і свобод громадян.</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За кількістю суб’єктів, задіяних до процедури надання послуги розрізняють:</w:t>
      </w:r>
    </w:p>
    <w:p w:rsidR="00617B5B" w:rsidRPr="006B1002" w:rsidRDefault="00617B5B" w:rsidP="006B1002">
      <w:pPr>
        <w:pStyle w:val="a3"/>
        <w:numPr>
          <w:ilvl w:val="0"/>
          <w:numId w:val="58"/>
        </w:numPr>
        <w:spacing w:line="360" w:lineRule="auto"/>
        <w:ind w:left="426"/>
        <w:jc w:val="both"/>
        <w:rPr>
          <w:rFonts w:ascii="Times New Roman" w:hAnsi="Times New Roman"/>
          <w:szCs w:val="28"/>
          <w:lang w:val="uk-UA"/>
        </w:rPr>
      </w:pPr>
      <w:r w:rsidRPr="006B1002">
        <w:rPr>
          <w:rFonts w:ascii="Times New Roman" w:hAnsi="Times New Roman"/>
          <w:szCs w:val="28"/>
          <w:lang w:val="uk-UA"/>
        </w:rPr>
        <w:t>елементарні – послуги, які реалізуються й надаються в рамках взаємодії суб’єкта  звернення з одним відомством;</w:t>
      </w:r>
    </w:p>
    <w:p w:rsidR="00617B5B" w:rsidRPr="006B1002" w:rsidRDefault="00617B5B" w:rsidP="006B1002">
      <w:pPr>
        <w:pStyle w:val="a3"/>
        <w:numPr>
          <w:ilvl w:val="0"/>
          <w:numId w:val="58"/>
        </w:numPr>
        <w:spacing w:line="360" w:lineRule="auto"/>
        <w:ind w:left="426"/>
        <w:jc w:val="both"/>
        <w:rPr>
          <w:rFonts w:ascii="Times New Roman" w:hAnsi="Times New Roman"/>
          <w:szCs w:val="28"/>
          <w:lang w:val="uk-UA"/>
        </w:rPr>
      </w:pPr>
      <w:r w:rsidRPr="006B1002">
        <w:rPr>
          <w:rFonts w:ascii="Times New Roman" w:hAnsi="Times New Roman"/>
          <w:szCs w:val="28"/>
          <w:lang w:val="uk-UA"/>
        </w:rPr>
        <w:t xml:space="preserve">композитні – послуги які складаються з декількох елементарних послуг (у процедурі їх надання задіюється декілька різних відомств). </w:t>
      </w:r>
    </w:p>
    <w:p w:rsidR="00617B5B" w:rsidRPr="00617B5B" w:rsidRDefault="00617B5B" w:rsidP="006B1002">
      <w:pPr>
        <w:spacing w:after="0" w:line="360" w:lineRule="auto"/>
        <w:ind w:firstLine="709"/>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За наявності проміжного результату слід розрізняти послуги:</w:t>
      </w:r>
    </w:p>
    <w:p w:rsidR="00617B5B" w:rsidRPr="006B1002" w:rsidRDefault="00617B5B" w:rsidP="006B1002">
      <w:pPr>
        <w:pStyle w:val="a3"/>
        <w:numPr>
          <w:ilvl w:val="0"/>
          <w:numId w:val="59"/>
        </w:numPr>
        <w:spacing w:line="360" w:lineRule="auto"/>
        <w:ind w:left="426"/>
        <w:jc w:val="both"/>
        <w:rPr>
          <w:rFonts w:ascii="Times New Roman" w:hAnsi="Times New Roman"/>
          <w:szCs w:val="28"/>
          <w:lang w:val="uk-UA"/>
        </w:rPr>
      </w:pPr>
      <w:r w:rsidRPr="006B1002">
        <w:rPr>
          <w:rFonts w:ascii="Times New Roman" w:hAnsi="Times New Roman"/>
          <w:szCs w:val="28"/>
          <w:lang w:val="uk-UA"/>
        </w:rPr>
        <w:t>проста, яка передбачає одноразове звернення до суб’єктів її надання з отриманням кінцевого результату;</w:t>
      </w:r>
    </w:p>
    <w:p w:rsidR="00617B5B" w:rsidRPr="006B1002" w:rsidRDefault="00617B5B" w:rsidP="006B1002">
      <w:pPr>
        <w:pStyle w:val="a3"/>
        <w:numPr>
          <w:ilvl w:val="0"/>
          <w:numId w:val="59"/>
        </w:numPr>
        <w:spacing w:line="360" w:lineRule="auto"/>
        <w:ind w:left="426"/>
        <w:jc w:val="both"/>
        <w:rPr>
          <w:rFonts w:ascii="Times New Roman" w:hAnsi="Times New Roman"/>
          <w:szCs w:val="28"/>
          <w:lang w:val="uk-UA"/>
        </w:rPr>
      </w:pPr>
      <w:r w:rsidRPr="006B1002">
        <w:rPr>
          <w:rFonts w:ascii="Times New Roman" w:hAnsi="Times New Roman"/>
          <w:szCs w:val="28"/>
          <w:lang w:val="uk-UA"/>
        </w:rPr>
        <w:t>складна – передбачає багаторазове звернення до суб’єктів її надання з отриманням проміжних результатів, які мають самостійну цінність (видача довідки про відповідність технічного стану автобусів перевізників–претиндента умовам перевезень та видача довідки про відповідність перевізника-претиндента вимогам нормативних актів у сфері безпеки дорожнього рух ).</w:t>
      </w:r>
    </w:p>
    <w:p w:rsidR="00617B5B" w:rsidRPr="00617B5B" w:rsidRDefault="00617B5B" w:rsidP="006B1002">
      <w:pPr>
        <w:spacing w:after="0" w:line="360" w:lineRule="auto"/>
        <w:ind w:firstLine="709"/>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За критерієм необхідності для споживача можна виділити: основні – спрямована на задоволення конкретної потреби; додаткові – супроводжує основну послугу.</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За можливим способом їх отримання на: послуги, що надаються суб’єктом надання адміністративних послуг безпосередньо; послуги, що надаються через центри надання адміністративних послуг; послуги, що надаються через Єдиний державний портал адміністративних послуг.</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За галузями їх надання можна розділити: послуги у сфері землекористуванні; послуги в галузі природокористування; послуги в галузі підприємницької діяльнос</w:t>
      </w:r>
      <w:r w:rsidR="006B1002">
        <w:rPr>
          <w:rFonts w:ascii="Times New Roman" w:eastAsia="Times New Roman" w:hAnsi="Times New Roman" w:cs="Times New Roman"/>
          <w:sz w:val="28"/>
          <w:szCs w:val="28"/>
          <w:lang w:val="uk-UA"/>
        </w:rPr>
        <w:t>ті; послуги соціальних відносин.</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lastRenderedPageBreak/>
        <w:t>Упорядкування системи адміністративних послуг – основний напрям наближення влади до пересічного громадянина, задоволення його потреб, захисту прав та свобод. З метою ведення обліку таких послуг, удосконалення процедури їх надання в Україні запроваджено Реєстр адміністративних послуг</w:t>
      </w:r>
      <w:r w:rsidR="006B1002">
        <w:rPr>
          <w:rFonts w:ascii="Times New Roman" w:eastAsia="Times New Roman" w:hAnsi="Times New Roman" w:cs="Times New Roman"/>
          <w:sz w:val="28"/>
          <w:szCs w:val="28"/>
          <w:lang w:val="uk-UA"/>
        </w:rPr>
        <w:t>.</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Важливим суб'єктом правовідносин є держава, яка за своїм потенціалом переважає можливості інших суб'єктів цього процесу. Держава здійснює повний комплекс заходів, спрямованих на постійний соціальний розвиток суспільства. Права і свободи людини та їх гарантії визначають зміст і спрямування діяльності держави. Держава відповідає перед людиною за свою діяльність. Утвердження та забезпечення п</w:t>
      </w:r>
      <w:r w:rsidR="006B1002">
        <w:rPr>
          <w:rFonts w:ascii="Times New Roman" w:eastAsia="Times New Roman" w:hAnsi="Times New Roman" w:cs="Times New Roman"/>
          <w:sz w:val="28"/>
          <w:szCs w:val="28"/>
          <w:lang w:val="uk-UA"/>
        </w:rPr>
        <w:t xml:space="preserve">рав і свобод людини – головний </w:t>
      </w:r>
      <w:r w:rsidRPr="00617B5B">
        <w:rPr>
          <w:rFonts w:ascii="Times New Roman" w:eastAsia="Times New Roman" w:hAnsi="Times New Roman" w:cs="Times New Roman"/>
          <w:sz w:val="28"/>
          <w:szCs w:val="28"/>
          <w:lang w:val="uk-UA"/>
        </w:rPr>
        <w:t>обов'язок держави.</w:t>
      </w:r>
    </w:p>
    <w:p w:rsid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 xml:space="preserve">Студенту необхідно звернути увагу щодо правової природи адміністративних послуг, при чому варто визначити поняття, ознаки та види публічно-владних послуг. Актуалізувати свої знання щодо поняття, видів та етапів легалізації суб’єктів господарювання. Доцільно ознайомитись </w:t>
      </w:r>
      <w:r w:rsidRPr="00617B5B">
        <w:rPr>
          <w:rFonts w:ascii="Times New Roman" w:eastAsia="Courier New" w:hAnsi="Times New Roman" w:cs="Times New Roman"/>
          <w:color w:val="000000"/>
          <w:sz w:val="28"/>
          <w:szCs w:val="28"/>
          <w:lang w:val="uk-UA"/>
        </w:rPr>
        <w:t>із реєстрацією змін і доповнень до засновницьких документів юридичних осіб та відомостей про фізичну особу – підприємця</w:t>
      </w:r>
      <w:r w:rsidRPr="00617B5B">
        <w:rPr>
          <w:rFonts w:ascii="Times New Roman" w:eastAsia="Times New Roman" w:hAnsi="Times New Roman" w:cs="Times New Roman"/>
          <w:sz w:val="28"/>
          <w:szCs w:val="28"/>
          <w:lang w:val="uk-UA"/>
        </w:rPr>
        <w:t xml:space="preserve">. Окремо слід приділити увагу щодо ліцензування господарської діяльності. Необхідно визначити правові засади підставам реєстрації припинення суб’єктів підприємництва, формам подання документів для державної реєстрації, припинення підприємницької діяльності ФОП онлайн, переліку необхідних документів, вартості та строків розгляду докуменів, підставам для відмов та порядку оскарження. Варто приділити увагу зняттю ФОП з обліку в контролюючих органах. Слід опрацювати постанову </w:t>
      </w:r>
      <w:r w:rsidRPr="00617B5B">
        <w:rPr>
          <w:rFonts w:ascii="Times New Roman" w:eastAsia="Times New Roman" w:hAnsi="Times New Roman" w:cs="Times New Roman"/>
          <w:bCs/>
          <w:sz w:val="28"/>
          <w:szCs w:val="28"/>
          <w:lang w:val="uk-UA"/>
        </w:rPr>
        <w:t>Верховного Суду у складі колегії суддів Касаційного адміністративного суду у справі №826/14309/17</w:t>
      </w:r>
      <w:r w:rsidRPr="00617B5B">
        <w:rPr>
          <w:rFonts w:ascii="Times New Roman" w:eastAsia="Times New Roman" w:hAnsi="Times New Roman" w:cs="Times New Roman"/>
          <w:sz w:val="28"/>
          <w:szCs w:val="28"/>
          <w:lang w:val="uk-UA"/>
        </w:rPr>
        <w:t xml:space="preserve"> за позовом Міністерства екології та природних ресурсів України до Державної регуляторної служби України, третя особа: товариство з обмеженою відповідальністю "Екопровайд", про скасування рішення (</w:t>
      </w:r>
      <w:hyperlink r:id="rId38" w:history="1">
        <w:r w:rsidRPr="00617B5B">
          <w:rPr>
            <w:rFonts w:ascii="Times New Roman" w:eastAsia="Times New Roman" w:hAnsi="Times New Roman" w:cs="Times New Roman"/>
            <w:color w:val="0563C1"/>
            <w:sz w:val="28"/>
            <w:szCs w:val="28"/>
            <w:u w:val="single"/>
            <w:lang w:val="uk-UA"/>
          </w:rPr>
          <w:t>https://reyestr.court.gov.ua/Review/87683172</w:t>
        </w:r>
      </w:hyperlink>
      <w:r w:rsidRPr="00617B5B">
        <w:rPr>
          <w:rFonts w:ascii="Times New Roman" w:eastAsia="Times New Roman" w:hAnsi="Times New Roman" w:cs="Times New Roman"/>
          <w:sz w:val="28"/>
          <w:szCs w:val="28"/>
          <w:lang w:val="uk-UA"/>
        </w:rPr>
        <w:t>).</w:t>
      </w:r>
    </w:p>
    <w:p w:rsidR="00C37038" w:rsidRDefault="00C37038" w:rsidP="00C37038">
      <w:pPr>
        <w:spacing w:after="0" w:line="360" w:lineRule="auto"/>
        <w:ind w:firstLine="708"/>
        <w:jc w:val="center"/>
        <w:rPr>
          <w:rFonts w:ascii="Times New Roman" w:eastAsia="Times New Roman" w:hAnsi="Times New Roman" w:cs="Times New Roman"/>
          <w:b/>
          <w:sz w:val="28"/>
          <w:szCs w:val="28"/>
          <w:lang w:val="uk-UA"/>
        </w:rPr>
      </w:pPr>
    </w:p>
    <w:p w:rsidR="00C37038" w:rsidRDefault="00C37038" w:rsidP="00C37038">
      <w:pPr>
        <w:spacing w:after="0" w:line="360" w:lineRule="auto"/>
        <w:ind w:firstLine="708"/>
        <w:jc w:val="center"/>
        <w:rPr>
          <w:rFonts w:ascii="Times New Roman" w:eastAsia="Times New Roman" w:hAnsi="Times New Roman" w:cs="Times New Roman"/>
          <w:b/>
          <w:sz w:val="28"/>
          <w:szCs w:val="28"/>
          <w:lang w:val="uk-UA"/>
        </w:rPr>
      </w:pPr>
      <w:r w:rsidRPr="00C37038">
        <w:rPr>
          <w:rFonts w:ascii="Times New Roman" w:eastAsia="Times New Roman" w:hAnsi="Times New Roman" w:cs="Times New Roman"/>
          <w:b/>
          <w:sz w:val="28"/>
          <w:szCs w:val="28"/>
          <w:lang w:val="uk-UA"/>
        </w:rPr>
        <w:t>Навчальний</w:t>
      </w:r>
      <w:r w:rsidRPr="00C37038">
        <w:rPr>
          <w:rFonts w:ascii="Times New Roman" w:eastAsia="Times New Roman" w:hAnsi="Times New Roman" w:cs="Times New Roman"/>
          <w:sz w:val="28"/>
          <w:szCs w:val="28"/>
          <w:lang w:val="uk-UA"/>
        </w:rPr>
        <w:t xml:space="preserve"> </w:t>
      </w:r>
      <w:r w:rsidRPr="00C37038">
        <w:rPr>
          <w:rFonts w:ascii="Times New Roman" w:eastAsia="Times New Roman" w:hAnsi="Times New Roman" w:cs="Times New Roman"/>
          <w:b/>
          <w:sz w:val="28"/>
          <w:szCs w:val="28"/>
          <w:lang w:val="uk-UA"/>
        </w:rPr>
        <w:t>тренінг</w:t>
      </w:r>
      <w:r w:rsidRPr="00C37038">
        <w:rPr>
          <w:rFonts w:ascii="Times New Roman" w:eastAsia="Times New Roman" w:hAnsi="Times New Roman" w:cs="Times New Roman"/>
          <w:sz w:val="28"/>
          <w:szCs w:val="28"/>
          <w:lang w:val="uk-UA"/>
        </w:rPr>
        <w:t xml:space="preserve"> </w:t>
      </w:r>
      <w:r w:rsidRPr="00C37038">
        <w:rPr>
          <w:rFonts w:ascii="Times New Roman" w:eastAsia="Times New Roman" w:hAnsi="Times New Roman" w:cs="Times New Roman"/>
          <w:b/>
          <w:sz w:val="28"/>
          <w:szCs w:val="28"/>
          <w:lang w:val="uk-UA"/>
        </w:rPr>
        <w:t>до теми</w:t>
      </w:r>
      <w:r>
        <w:rPr>
          <w:rFonts w:ascii="Times New Roman" w:eastAsia="Times New Roman" w:hAnsi="Times New Roman" w:cs="Times New Roman"/>
          <w:b/>
          <w:sz w:val="28"/>
          <w:szCs w:val="28"/>
          <w:lang w:val="en-US"/>
        </w:rPr>
        <w:t xml:space="preserve"> 1.3.</w:t>
      </w:r>
    </w:p>
    <w:p w:rsidR="00C37038" w:rsidRDefault="00C37038"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t>Р</w:t>
      </w:r>
      <w:r w:rsidR="00D87023">
        <w:rPr>
          <w:rFonts w:ascii="Times New Roman" w:hAnsi="Times New Roman"/>
          <w:szCs w:val="28"/>
          <w:lang w:val="uk-UA"/>
        </w:rPr>
        <w:t>озкрийте поняття «адміністративна</w:t>
      </w:r>
      <w:r>
        <w:rPr>
          <w:rFonts w:ascii="Times New Roman" w:hAnsi="Times New Roman"/>
          <w:szCs w:val="28"/>
          <w:lang w:val="uk-UA"/>
        </w:rPr>
        <w:t xml:space="preserve"> послуга</w:t>
      </w:r>
      <w:r w:rsidR="00D87023">
        <w:rPr>
          <w:rFonts w:ascii="Times New Roman" w:hAnsi="Times New Roman"/>
          <w:szCs w:val="28"/>
          <w:lang w:val="uk-UA"/>
        </w:rPr>
        <w:t>»</w:t>
      </w:r>
      <w:r>
        <w:rPr>
          <w:rFonts w:ascii="Times New Roman" w:hAnsi="Times New Roman"/>
          <w:szCs w:val="28"/>
          <w:lang w:val="uk-UA"/>
        </w:rPr>
        <w:t>.</w:t>
      </w:r>
    </w:p>
    <w:p w:rsidR="00C37038" w:rsidRDefault="00C37038"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lastRenderedPageBreak/>
        <w:t>Наведіть приклади адміністративних послуг</w:t>
      </w:r>
      <w:r w:rsidR="00D87023">
        <w:rPr>
          <w:rFonts w:ascii="Times New Roman" w:hAnsi="Times New Roman"/>
          <w:szCs w:val="28"/>
          <w:lang w:val="uk-UA"/>
        </w:rPr>
        <w:t xml:space="preserve"> у сфері здійснення господарської діальності</w:t>
      </w:r>
      <w:r>
        <w:rPr>
          <w:rFonts w:ascii="Times New Roman" w:hAnsi="Times New Roman"/>
          <w:szCs w:val="28"/>
          <w:lang w:val="uk-UA"/>
        </w:rPr>
        <w:t>.</w:t>
      </w:r>
    </w:p>
    <w:p w:rsidR="00C37038" w:rsidRDefault="00C37038"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t>Проаналізуйте базові нормативно-правові акти якими врегульовується порядок надання адміністративних послуг.</w:t>
      </w:r>
    </w:p>
    <w:p w:rsidR="00C37038" w:rsidRDefault="00C37038"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t>Охарактеризуйте принципи надання адміністративних послуг.</w:t>
      </w:r>
    </w:p>
    <w:p w:rsidR="00C37038" w:rsidRDefault="00C37038"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t>Класи</w:t>
      </w:r>
      <w:r w:rsidR="00D87023">
        <w:rPr>
          <w:rFonts w:ascii="Times New Roman" w:hAnsi="Times New Roman"/>
          <w:szCs w:val="28"/>
          <w:lang w:val="uk-UA"/>
        </w:rPr>
        <w:t>фікуйте адміністративні посуги</w:t>
      </w:r>
      <w:r>
        <w:rPr>
          <w:rFonts w:ascii="Times New Roman" w:hAnsi="Times New Roman"/>
          <w:szCs w:val="28"/>
          <w:lang w:val="uk-UA"/>
        </w:rPr>
        <w:t>.</w:t>
      </w:r>
    </w:p>
    <w:p w:rsidR="00C37038" w:rsidRDefault="00C37038"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t xml:space="preserve">Проаналізуйте повноваження </w:t>
      </w:r>
      <w:r w:rsidR="00D87023">
        <w:rPr>
          <w:rFonts w:ascii="Times New Roman" w:hAnsi="Times New Roman"/>
          <w:szCs w:val="28"/>
          <w:lang w:val="uk-UA"/>
        </w:rPr>
        <w:t xml:space="preserve">органів публічної влади </w:t>
      </w:r>
      <w:r>
        <w:rPr>
          <w:rFonts w:ascii="Times New Roman" w:hAnsi="Times New Roman"/>
          <w:szCs w:val="28"/>
          <w:lang w:val="uk-UA"/>
        </w:rPr>
        <w:t>які</w:t>
      </w:r>
      <w:r w:rsidR="00D87023">
        <w:rPr>
          <w:rFonts w:ascii="Times New Roman" w:hAnsi="Times New Roman"/>
          <w:szCs w:val="28"/>
          <w:lang w:val="uk-UA"/>
        </w:rPr>
        <w:t xml:space="preserve"> стосуються надання адміністративних послуг у сфері ліцензування окремих видів господарської діяльності</w:t>
      </w:r>
      <w:r>
        <w:rPr>
          <w:rFonts w:ascii="Times New Roman" w:hAnsi="Times New Roman"/>
          <w:szCs w:val="28"/>
          <w:lang w:val="uk-UA"/>
        </w:rPr>
        <w:t>.</w:t>
      </w:r>
    </w:p>
    <w:p w:rsidR="00C37038" w:rsidRDefault="00D87023"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t>Охарактеризуйте</w:t>
      </w:r>
      <w:r w:rsidR="00C37038">
        <w:rPr>
          <w:rFonts w:ascii="Times New Roman" w:hAnsi="Times New Roman"/>
          <w:szCs w:val="28"/>
          <w:lang w:val="uk-UA"/>
        </w:rPr>
        <w:t xml:space="preserve"> процедуру надання адміністративної послуги</w:t>
      </w:r>
      <w:r>
        <w:rPr>
          <w:rFonts w:ascii="Times New Roman" w:hAnsi="Times New Roman"/>
          <w:szCs w:val="28"/>
          <w:lang w:val="uk-UA"/>
        </w:rPr>
        <w:t xml:space="preserve"> зі створення підприємства, товариства чи юридичної особи</w:t>
      </w:r>
      <w:r w:rsidR="00C37038">
        <w:rPr>
          <w:rFonts w:ascii="Times New Roman" w:hAnsi="Times New Roman"/>
          <w:szCs w:val="28"/>
          <w:lang w:val="uk-UA"/>
        </w:rPr>
        <w:t>.</w:t>
      </w:r>
    </w:p>
    <w:p w:rsidR="00C37038" w:rsidRDefault="00C37038" w:rsidP="001F6640">
      <w:pPr>
        <w:pStyle w:val="a3"/>
        <w:numPr>
          <w:ilvl w:val="0"/>
          <w:numId w:val="46"/>
        </w:numPr>
        <w:spacing w:line="360" w:lineRule="auto"/>
        <w:jc w:val="both"/>
        <w:rPr>
          <w:rFonts w:ascii="Times New Roman" w:hAnsi="Times New Roman"/>
          <w:szCs w:val="28"/>
          <w:lang w:val="uk-UA"/>
        </w:rPr>
      </w:pPr>
      <w:r>
        <w:rPr>
          <w:rFonts w:ascii="Times New Roman" w:hAnsi="Times New Roman"/>
          <w:szCs w:val="28"/>
          <w:lang w:val="uk-UA"/>
        </w:rPr>
        <w:t>Розкрийте підстави відмови у наданні адміністративної послуги.</w:t>
      </w:r>
    </w:p>
    <w:p w:rsidR="00617B5B" w:rsidRPr="00617B5B" w:rsidRDefault="00617B5B" w:rsidP="00617B5B">
      <w:pPr>
        <w:spacing w:after="0" w:line="360" w:lineRule="auto"/>
        <w:jc w:val="center"/>
        <w:rPr>
          <w:rFonts w:ascii="Times New Roman" w:eastAsia="Times New Roman" w:hAnsi="Times New Roman" w:cs="Times New Roman"/>
          <w:b/>
          <w:i/>
          <w:sz w:val="28"/>
          <w:szCs w:val="28"/>
          <w:lang w:val="uk-UA"/>
        </w:rPr>
      </w:pPr>
      <w:r w:rsidRPr="00617B5B">
        <w:rPr>
          <w:rFonts w:ascii="Times New Roman" w:eastAsia="Times New Roman" w:hAnsi="Times New Roman" w:cs="Times New Roman"/>
          <w:b/>
          <w:i/>
          <w:sz w:val="28"/>
          <w:szCs w:val="28"/>
          <w:lang w:val="uk-UA"/>
        </w:rPr>
        <w:t>Рекомендована література до теми:</w:t>
      </w:r>
    </w:p>
    <w:p w:rsidR="00617B5B" w:rsidRPr="00617B5B" w:rsidRDefault="00617B5B" w:rsidP="00637CA5">
      <w:pPr>
        <w:numPr>
          <w:ilvl w:val="0"/>
          <w:numId w:val="10"/>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Господарське право: навч. посібник / укл. А.А. Бутирський. Чернівці: Чернівец. нац. ун-т ім. Ю. Федьковича, 2020. 144 с.</w:t>
      </w:r>
    </w:p>
    <w:p w:rsidR="00617B5B" w:rsidRPr="00617B5B" w:rsidRDefault="00617B5B" w:rsidP="00637CA5">
      <w:pPr>
        <w:numPr>
          <w:ilvl w:val="0"/>
          <w:numId w:val="10"/>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Джафарова В. Правова природа та особливості державної реєстрації речових прав. </w:t>
      </w:r>
      <w:r w:rsidRPr="00617B5B">
        <w:rPr>
          <w:rFonts w:ascii="Times New Roman" w:eastAsia="Times New Roman" w:hAnsi="Times New Roman" w:cs="Times New Roman"/>
          <w:i/>
          <w:iCs/>
          <w:sz w:val="28"/>
          <w:szCs w:val="28"/>
          <w:lang w:val="uk-UA" w:eastAsia="en-US" w:bidi="en-US"/>
        </w:rPr>
        <w:t>Підприємництво, господарство і право.</w:t>
      </w:r>
      <w:r w:rsidRPr="00617B5B">
        <w:rPr>
          <w:rFonts w:ascii="Times New Roman" w:eastAsia="Times New Roman" w:hAnsi="Times New Roman" w:cs="Times New Roman"/>
          <w:sz w:val="28"/>
          <w:szCs w:val="28"/>
          <w:lang w:val="uk-UA" w:eastAsia="en-US" w:bidi="en-US"/>
        </w:rPr>
        <w:t xml:space="preserve"> 2020. № 2. С. 31-37.</w:t>
      </w:r>
    </w:p>
    <w:p w:rsidR="00617B5B" w:rsidRPr="00617B5B" w:rsidRDefault="00617B5B" w:rsidP="00637CA5">
      <w:pPr>
        <w:numPr>
          <w:ilvl w:val="0"/>
          <w:numId w:val="10"/>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Дудар М. І. Дозвільна система у сфері використання та охорони надр як форма розподілу і перерозподілу природних ресурсів: правові аспекти. </w:t>
      </w:r>
      <w:r w:rsidRPr="00617B5B">
        <w:rPr>
          <w:rFonts w:ascii="Times New Roman" w:eastAsia="Times New Roman" w:hAnsi="Times New Roman" w:cs="Times New Roman"/>
          <w:i/>
          <w:iCs/>
          <w:sz w:val="28"/>
          <w:szCs w:val="28"/>
          <w:lang w:val="uk-UA" w:eastAsia="en-US" w:bidi="en-US"/>
        </w:rPr>
        <w:t>Підприємництво, господарство і право</w:t>
      </w:r>
      <w:r w:rsidRPr="00617B5B">
        <w:rPr>
          <w:rFonts w:ascii="Times New Roman" w:eastAsia="Times New Roman" w:hAnsi="Times New Roman" w:cs="Times New Roman"/>
          <w:sz w:val="28"/>
          <w:szCs w:val="28"/>
          <w:lang w:val="uk-UA" w:eastAsia="en-US" w:bidi="en-US"/>
        </w:rPr>
        <w:t>. 2017. № 1. С. 107-11</w:t>
      </w:r>
    </w:p>
    <w:p w:rsidR="00617B5B" w:rsidRPr="00617B5B" w:rsidRDefault="00617B5B" w:rsidP="00637CA5">
      <w:pPr>
        <w:numPr>
          <w:ilvl w:val="0"/>
          <w:numId w:val="10"/>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Ковбас І.В. Правове регулювання організаційно-управлінських відносин при наданні публічно-владних послуг. </w:t>
      </w:r>
      <w:r w:rsidRPr="00617B5B">
        <w:rPr>
          <w:rFonts w:ascii="Times New Roman" w:eastAsia="Times New Roman" w:hAnsi="Times New Roman" w:cs="Times New Roman"/>
          <w:i/>
          <w:iCs/>
          <w:sz w:val="28"/>
          <w:szCs w:val="28"/>
          <w:lang w:val="uk-UA" w:eastAsia="en-US" w:bidi="en-US"/>
        </w:rPr>
        <w:t>Юридична Україна</w:t>
      </w:r>
      <w:r w:rsidRPr="00617B5B">
        <w:rPr>
          <w:rFonts w:ascii="Times New Roman" w:eastAsia="Times New Roman" w:hAnsi="Times New Roman" w:cs="Times New Roman"/>
          <w:sz w:val="28"/>
          <w:szCs w:val="28"/>
          <w:lang w:val="uk-UA" w:eastAsia="en-US" w:bidi="en-US"/>
        </w:rPr>
        <w:t>. 2010. №8. С. 78-85.</w:t>
      </w:r>
    </w:p>
    <w:p w:rsidR="00617B5B" w:rsidRPr="00617B5B" w:rsidRDefault="00617B5B" w:rsidP="00637CA5">
      <w:pPr>
        <w:numPr>
          <w:ilvl w:val="0"/>
          <w:numId w:val="10"/>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Ковбас І.В. Надання публічно-владних послуг як основна форма життєдіяльності демократичної, правової, соціальної держави. </w:t>
      </w:r>
      <w:r w:rsidRPr="00617B5B">
        <w:rPr>
          <w:rFonts w:ascii="Times New Roman" w:eastAsia="Times New Roman" w:hAnsi="Times New Roman" w:cs="Times New Roman"/>
          <w:i/>
          <w:iCs/>
          <w:sz w:val="28"/>
          <w:szCs w:val="28"/>
          <w:lang w:val="uk-UA" w:eastAsia="en-US" w:bidi="en-US"/>
        </w:rPr>
        <w:t>Науковий вісник Чернівецького університету</w:t>
      </w:r>
      <w:r w:rsidRPr="00617B5B">
        <w:rPr>
          <w:rFonts w:ascii="Times New Roman" w:eastAsia="Times New Roman" w:hAnsi="Times New Roman" w:cs="Times New Roman"/>
          <w:sz w:val="28"/>
          <w:szCs w:val="28"/>
          <w:lang w:val="uk-UA" w:eastAsia="en-US" w:bidi="en-US"/>
        </w:rPr>
        <w:t>. 2011. С. 120-126.</w:t>
      </w:r>
    </w:p>
    <w:p w:rsidR="00617B5B" w:rsidRPr="00617B5B" w:rsidRDefault="00617B5B" w:rsidP="00637CA5">
      <w:pPr>
        <w:numPr>
          <w:ilvl w:val="0"/>
          <w:numId w:val="10"/>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Ковбас І., Боднар С. Адміністративні послуги: поняття та порядок їх надання органами публічної адміністрації. </w:t>
      </w:r>
      <w:r w:rsidRPr="00617B5B">
        <w:rPr>
          <w:rFonts w:ascii="Times New Roman" w:eastAsia="Times New Roman" w:hAnsi="Times New Roman" w:cs="Times New Roman"/>
          <w:i/>
          <w:iCs/>
          <w:sz w:val="28"/>
          <w:szCs w:val="28"/>
          <w:lang w:val="uk-UA" w:eastAsia="en-US" w:bidi="en-US"/>
        </w:rPr>
        <w:t>Visegrad Journal on Human Rights</w:t>
      </w:r>
      <w:r w:rsidRPr="00617B5B">
        <w:rPr>
          <w:rFonts w:ascii="Times New Roman" w:eastAsia="Times New Roman" w:hAnsi="Times New Roman" w:cs="Times New Roman"/>
          <w:sz w:val="28"/>
          <w:szCs w:val="28"/>
          <w:lang w:val="uk-UA" w:eastAsia="en-US" w:bidi="en-US"/>
        </w:rPr>
        <w:t>. 2016. №1. С. 96-102.</w:t>
      </w:r>
    </w:p>
    <w:p w:rsidR="00617B5B" w:rsidRPr="00617B5B" w:rsidRDefault="00617B5B" w:rsidP="00637CA5">
      <w:pPr>
        <w:numPr>
          <w:ilvl w:val="0"/>
          <w:numId w:val="10"/>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 Ковбас І.В., Павчук І.С. Новели адміністративного процедурного права. </w:t>
      </w:r>
      <w:r w:rsidRPr="00617B5B">
        <w:rPr>
          <w:rFonts w:ascii="Times New Roman" w:eastAsia="Times New Roman" w:hAnsi="Times New Roman" w:cs="Times New Roman"/>
          <w:i/>
          <w:iCs/>
          <w:sz w:val="28"/>
          <w:szCs w:val="28"/>
          <w:lang w:val="uk-UA" w:eastAsia="en-US" w:bidi="en-US"/>
        </w:rPr>
        <w:t xml:space="preserve">Юридичний електронний журнал. </w:t>
      </w:r>
      <w:r w:rsidRPr="00617B5B">
        <w:rPr>
          <w:rFonts w:ascii="Times New Roman" w:eastAsia="Times New Roman" w:hAnsi="Times New Roman" w:cs="Times New Roman"/>
          <w:sz w:val="28"/>
          <w:szCs w:val="28"/>
          <w:lang w:val="uk-UA" w:eastAsia="en-US" w:bidi="en-US"/>
        </w:rPr>
        <w:t>2022. №8. С. 139-145.</w:t>
      </w:r>
    </w:p>
    <w:p w:rsidR="00617B5B" w:rsidRPr="00617B5B" w:rsidRDefault="00617B5B" w:rsidP="00617B5B">
      <w:pPr>
        <w:spacing w:after="0" w:line="360" w:lineRule="auto"/>
        <w:contextualSpacing/>
        <w:jc w:val="center"/>
        <w:rPr>
          <w:rFonts w:ascii="Times New Roman" w:eastAsia="Times New Roman" w:hAnsi="Times New Roman" w:cs="Times New Roman"/>
          <w:b/>
          <w:i/>
          <w:sz w:val="28"/>
          <w:szCs w:val="28"/>
          <w:lang w:val="uk-UA" w:eastAsia="en-US" w:bidi="en-US"/>
        </w:rPr>
      </w:pPr>
      <w:r w:rsidRPr="00617B5B">
        <w:rPr>
          <w:rFonts w:ascii="Times New Roman" w:eastAsia="Times New Roman" w:hAnsi="Times New Roman" w:cs="Times New Roman"/>
          <w:b/>
          <w:i/>
          <w:sz w:val="28"/>
          <w:szCs w:val="28"/>
          <w:lang w:val="uk-UA" w:eastAsia="en-US" w:bidi="en-US"/>
        </w:rPr>
        <w:lastRenderedPageBreak/>
        <w:t>Правові акти:</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Конституція України : від 28.06.1996 р. № 254к/96-ВР : станом на 1 січ. 2020 р. URL: </w:t>
      </w:r>
      <w:hyperlink r:id="rId39" w:anchor="Text" w:history="1">
        <w:r w:rsidRPr="00617B5B">
          <w:rPr>
            <w:rFonts w:ascii="Times New Roman" w:eastAsia="Times New Roman" w:hAnsi="Times New Roman" w:cs="Times New Roman"/>
            <w:color w:val="0563C1"/>
            <w:sz w:val="28"/>
            <w:szCs w:val="28"/>
            <w:u w:val="single"/>
            <w:lang w:val="uk-UA" w:eastAsia="en-US" w:bidi="en-US"/>
          </w:rPr>
          <w:t>https://zakon.rada.gov.ua/laws/show/254к/96-вр#Text</w:t>
        </w:r>
      </w:hyperlink>
      <w:r w:rsidRPr="00617B5B">
        <w:rPr>
          <w:rFonts w:ascii="Times New Roman" w:eastAsia="Times New Roman" w:hAnsi="Times New Roman" w:cs="Times New Roman"/>
          <w:sz w:val="28"/>
          <w:szCs w:val="28"/>
          <w:lang w:val="uk-UA" w:eastAsia="en-US" w:bidi="en-US"/>
        </w:rPr>
        <w:t xml:space="preserve">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Господарський кодекс України : Кодекс України від 16.01.2003 р. № 436-IV : станом на 31 берез. 2023 р. URL: </w:t>
      </w:r>
      <w:hyperlink r:id="rId40" w:anchor="Text" w:history="1">
        <w:r w:rsidRPr="00617B5B">
          <w:rPr>
            <w:rFonts w:ascii="Times New Roman" w:eastAsia="Times New Roman" w:hAnsi="Times New Roman" w:cs="Times New Roman"/>
            <w:color w:val="0563C1"/>
            <w:sz w:val="28"/>
            <w:szCs w:val="28"/>
            <w:u w:val="single"/>
            <w:lang w:val="uk-UA" w:eastAsia="en-US" w:bidi="en-US"/>
          </w:rPr>
          <w:t>https://zakon.rada.gov.ua/laws/show/436-15#Text</w:t>
        </w:r>
      </w:hyperlink>
      <w:r w:rsidRPr="00617B5B">
        <w:rPr>
          <w:rFonts w:ascii="Times New Roman" w:eastAsia="Times New Roman" w:hAnsi="Times New Roman" w:cs="Times New Roman"/>
          <w:sz w:val="28"/>
          <w:szCs w:val="28"/>
          <w:lang w:val="uk-UA" w:eastAsia="en-US" w:bidi="en-US"/>
        </w:rPr>
        <w:t xml:space="preserve">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Про державну реєстрацію юридичних осіб, фізичних осіб - підприємців та громадських формувань : Закон України від 15.05.2003 р. № 755-IV : станом на 1 квіт. 2023 р. URL: </w:t>
      </w:r>
      <w:hyperlink r:id="rId41" w:anchor="Text" w:history="1">
        <w:r w:rsidRPr="00617B5B">
          <w:rPr>
            <w:rFonts w:ascii="Times New Roman" w:eastAsia="Times New Roman" w:hAnsi="Times New Roman" w:cs="Times New Roman"/>
            <w:color w:val="0563C1"/>
            <w:sz w:val="28"/>
            <w:szCs w:val="28"/>
            <w:u w:val="single"/>
            <w:lang w:val="uk-UA" w:eastAsia="en-US" w:bidi="en-US"/>
          </w:rPr>
          <w:t>https://zakon.rada.gov.ua/laws/show/755-15#Text</w:t>
        </w:r>
      </w:hyperlink>
      <w:r w:rsidRPr="00617B5B">
        <w:rPr>
          <w:rFonts w:ascii="Times New Roman" w:eastAsia="Times New Roman" w:hAnsi="Times New Roman" w:cs="Times New Roman"/>
          <w:sz w:val="28"/>
          <w:szCs w:val="28"/>
          <w:lang w:val="uk-UA" w:eastAsia="en-US" w:bidi="en-US"/>
        </w:rPr>
        <w:t xml:space="preserve">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Про оренду державного та комунального майна : Закон України від 03.10.2019 р. № 157-IX : станом на 4 трав. 2023 р. URL: </w:t>
      </w:r>
      <w:hyperlink r:id="rId42" w:anchor="Text" w:history="1">
        <w:r w:rsidRPr="00617B5B">
          <w:rPr>
            <w:rFonts w:ascii="Times New Roman" w:eastAsia="Times New Roman" w:hAnsi="Times New Roman" w:cs="Times New Roman"/>
            <w:color w:val="0563C1"/>
            <w:sz w:val="28"/>
            <w:szCs w:val="28"/>
            <w:u w:val="single"/>
            <w:lang w:val="uk-UA" w:eastAsia="en-US" w:bidi="en-US"/>
          </w:rPr>
          <w:t>https://zakon.rada.gov.ua/laws/show/157-20#Text</w:t>
        </w:r>
      </w:hyperlink>
      <w:r w:rsidRPr="00617B5B">
        <w:rPr>
          <w:rFonts w:ascii="Times New Roman" w:eastAsia="Times New Roman" w:hAnsi="Times New Roman" w:cs="Times New Roman"/>
          <w:sz w:val="28"/>
          <w:szCs w:val="28"/>
          <w:lang w:val="uk-UA" w:eastAsia="en-US" w:bidi="en-US"/>
        </w:rPr>
        <w:t xml:space="preserve">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Про адміністративні послуги : Закон України від 06.09.2012 р. № 5203-VI : станом на 31 берез. 2023 р. URL: </w:t>
      </w:r>
      <w:hyperlink r:id="rId43"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https://zakon.rada.gov.ua/laws/show/5203-17#Text</w:t>
        </w:r>
      </w:hyperlink>
      <w:r w:rsidRPr="00617B5B">
        <w:rPr>
          <w:rFonts w:ascii="Times New Roman" w:eastAsia="Times New Roman" w:hAnsi="Times New Roman" w:cs="Times New Roman"/>
          <w:sz w:val="28"/>
          <w:szCs w:val="28"/>
          <w:lang w:val="uk-UA" w:eastAsia="en-US" w:bidi="en-US"/>
        </w:rPr>
        <w:t>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Про адміністративну процедуру : Закон України від 17.02.2022 р. № 2073-IX : станом на 31 берез. 2023 р. URL: </w:t>
      </w:r>
      <w:hyperlink r:id="rId44"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https://zakon.rada.gov.ua/laws/show/2073-20#Text</w:t>
        </w:r>
      </w:hyperlink>
      <w:r w:rsidRPr="00617B5B">
        <w:rPr>
          <w:rFonts w:ascii="Times New Roman" w:eastAsia="Times New Roman" w:hAnsi="Times New Roman" w:cs="Times New Roman"/>
          <w:sz w:val="28"/>
          <w:szCs w:val="28"/>
          <w:lang w:val="uk-UA" w:eastAsia="en-US" w:bidi="en-US"/>
        </w:rPr>
        <w:t>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Про затвердження Методики визначення собівартості платних адміністративних послуг : Постанова Каб. Міністрів України від 27.01.2010 р. № 66 : станом на 8 трав. 2013 р. URL: </w:t>
      </w:r>
      <w:hyperlink r:id="rId45"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https://zakon.rada.gov.ua/laws/show/66-2010-п#Text</w:t>
        </w:r>
      </w:hyperlink>
      <w:r w:rsidRPr="00617B5B">
        <w:rPr>
          <w:rFonts w:ascii="Times New Roman" w:eastAsia="Times New Roman" w:hAnsi="Times New Roman" w:cs="Times New Roman"/>
          <w:sz w:val="28"/>
          <w:szCs w:val="28"/>
          <w:lang w:val="uk-UA" w:eastAsia="en-US" w:bidi="en-US"/>
        </w:rPr>
        <w:t>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Про затвердження плану заходів щодо реформування системи надання адміністративних послуг : Розпорядж. Каб. Міністрів України від 26.10.2011 р. № 1076-р. URL: </w:t>
      </w:r>
      <w:hyperlink r:id="rId46"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https://zakon.rada.gov.ua/laws/show/1076-2011-р#Text</w:t>
        </w:r>
      </w:hyperlink>
      <w:r w:rsidRPr="00617B5B">
        <w:rPr>
          <w:rFonts w:ascii="Times New Roman" w:eastAsia="Times New Roman" w:hAnsi="Times New Roman" w:cs="Times New Roman"/>
          <w:sz w:val="28"/>
          <w:szCs w:val="28"/>
          <w:lang w:val="uk-UA" w:eastAsia="en-US" w:bidi="en-US"/>
        </w:rPr>
        <w:t>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Про затвердження Примірного положення про центр надання адміністративних послуг : Постанова Каб. Міністрів України від 20.02.2013 р. </w:t>
      </w:r>
      <w:r w:rsidRPr="00617B5B">
        <w:rPr>
          <w:rFonts w:ascii="Times New Roman" w:eastAsia="Times New Roman" w:hAnsi="Times New Roman" w:cs="Times New Roman"/>
          <w:sz w:val="28"/>
          <w:szCs w:val="28"/>
          <w:lang w:val="uk-UA" w:eastAsia="en-US" w:bidi="en-US"/>
        </w:rPr>
        <w:lastRenderedPageBreak/>
        <w:t>№ 118 : станом на 13 серп. 2021 р. URL: </w:t>
      </w:r>
      <w:hyperlink r:id="rId47"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https://zakon.rada.gov.ua/laws/show/118-2013-п#Text</w:t>
        </w:r>
      </w:hyperlink>
      <w:r w:rsidRPr="00617B5B">
        <w:rPr>
          <w:rFonts w:ascii="Times New Roman" w:eastAsia="Times New Roman" w:hAnsi="Times New Roman" w:cs="Times New Roman"/>
          <w:sz w:val="28"/>
          <w:szCs w:val="28"/>
          <w:lang w:val="uk-UA" w:eastAsia="en-US" w:bidi="en-US"/>
        </w:rPr>
        <w:t> (дата звернення: 19.05.2023).</w:t>
      </w:r>
    </w:p>
    <w:p w:rsidR="00617B5B" w:rsidRPr="00617B5B" w:rsidRDefault="00617B5B" w:rsidP="00637CA5">
      <w:pPr>
        <w:numPr>
          <w:ilvl w:val="0"/>
          <w:numId w:val="11"/>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Деякі питання надання адміністративних послуг органів виконавчої влади через центри надання адміністративних послуг : Розпорядж. Каб. Міністрів України від 16.05.2014 р. № 523-р : станом на 4 жовт. 2022 р. URL: </w:t>
      </w:r>
      <w:hyperlink r:id="rId48"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https://zakon.rada.gov.ua/laws/show/523-2014-р#Text</w:t>
        </w:r>
      </w:hyperlink>
      <w:r w:rsidRPr="00617B5B">
        <w:rPr>
          <w:rFonts w:ascii="Times New Roman" w:eastAsia="Times New Roman" w:hAnsi="Times New Roman" w:cs="Times New Roman"/>
          <w:sz w:val="28"/>
          <w:szCs w:val="28"/>
          <w:lang w:val="uk-UA" w:eastAsia="en-US" w:bidi="en-US"/>
        </w:rPr>
        <w:t> (дата звернення: 19.05.2023).</w:t>
      </w:r>
    </w:p>
    <w:p w:rsidR="00617B5B" w:rsidRPr="00617B5B" w:rsidRDefault="00617B5B" w:rsidP="00617B5B">
      <w:pPr>
        <w:tabs>
          <w:tab w:val="left" w:pos="932"/>
        </w:tabs>
        <w:spacing w:after="0" w:line="360" w:lineRule="auto"/>
        <w:rPr>
          <w:rFonts w:ascii="Times New Roman" w:eastAsia="Times New Roman" w:hAnsi="Times New Roman" w:cs="Times New Roman"/>
          <w:b/>
          <w:color w:val="000000"/>
          <w:sz w:val="28"/>
          <w:szCs w:val="28"/>
          <w:lang w:val="uk-UA"/>
        </w:rPr>
      </w:pPr>
    </w:p>
    <w:p w:rsidR="00617B5B" w:rsidRPr="00617B5B" w:rsidRDefault="00617B5B" w:rsidP="00617B5B">
      <w:pPr>
        <w:tabs>
          <w:tab w:val="left" w:pos="932"/>
        </w:tabs>
        <w:spacing w:after="0" w:line="360" w:lineRule="auto"/>
        <w:jc w:val="center"/>
        <w:rPr>
          <w:rFonts w:ascii="Times New Roman" w:eastAsia="Times New Roman" w:hAnsi="Times New Roman" w:cs="Times New Roman"/>
          <w:b/>
          <w:color w:val="000000"/>
          <w:sz w:val="28"/>
          <w:szCs w:val="28"/>
          <w:lang w:val="uk-UA"/>
        </w:rPr>
      </w:pPr>
      <w:r w:rsidRPr="00617B5B">
        <w:rPr>
          <w:rFonts w:ascii="Times New Roman" w:eastAsia="Times New Roman" w:hAnsi="Times New Roman" w:cs="Times New Roman"/>
          <w:b/>
          <w:color w:val="000000"/>
          <w:sz w:val="28"/>
          <w:szCs w:val="28"/>
          <w:lang w:val="uk-UA"/>
        </w:rPr>
        <w:t>Н.Е. 1.4. Податковий консалтинг</w:t>
      </w:r>
    </w:p>
    <w:p w:rsidR="00617B5B" w:rsidRPr="00617B5B" w:rsidRDefault="00617B5B" w:rsidP="00617B5B">
      <w:pPr>
        <w:tabs>
          <w:tab w:val="left" w:pos="932"/>
        </w:tabs>
        <w:spacing w:after="0" w:line="360" w:lineRule="auto"/>
        <w:jc w:val="center"/>
        <w:rPr>
          <w:rFonts w:ascii="Times New Roman" w:eastAsia="Times New Roman" w:hAnsi="Times New Roman" w:cs="Times New Roman"/>
          <w:color w:val="000000"/>
          <w:sz w:val="28"/>
          <w:szCs w:val="28"/>
          <w:lang w:val="uk-UA"/>
        </w:rPr>
      </w:pPr>
      <w:r w:rsidRPr="00617B5B">
        <w:rPr>
          <w:rFonts w:ascii="Times New Roman" w:eastAsia="Times New Roman" w:hAnsi="Times New Roman" w:cs="Times New Roman"/>
          <w:color w:val="000000"/>
          <w:sz w:val="28"/>
          <w:szCs w:val="28"/>
          <w:lang w:val="uk-UA"/>
        </w:rPr>
        <w:t>(4 год.)</w:t>
      </w:r>
    </w:p>
    <w:p w:rsidR="00617B5B" w:rsidRPr="00617B5B" w:rsidRDefault="00617B5B" w:rsidP="00617B5B">
      <w:pPr>
        <w:tabs>
          <w:tab w:val="left" w:pos="932"/>
        </w:tabs>
        <w:spacing w:after="0" w:line="360" w:lineRule="auto"/>
        <w:jc w:val="center"/>
        <w:rPr>
          <w:rFonts w:ascii="Times New Roman" w:eastAsia="Times New Roman" w:hAnsi="Times New Roman" w:cs="Times New Roman"/>
          <w:color w:val="000000"/>
          <w:sz w:val="28"/>
          <w:szCs w:val="28"/>
          <w:lang w:val="uk-UA"/>
        </w:rPr>
      </w:pPr>
      <w:r w:rsidRPr="00617B5B">
        <w:rPr>
          <w:rFonts w:ascii="Times New Roman" w:eastAsia="Times New Roman" w:hAnsi="Times New Roman" w:cs="Times New Roman"/>
          <w:color w:val="000000"/>
          <w:sz w:val="28"/>
          <w:szCs w:val="28"/>
          <w:lang w:val="uk-UA"/>
        </w:rPr>
        <w:t>Максимальна кількість балів за тему – 6.</w:t>
      </w:r>
    </w:p>
    <w:p w:rsidR="00617B5B" w:rsidRPr="00617B5B" w:rsidRDefault="00617B5B" w:rsidP="00617B5B">
      <w:pPr>
        <w:tabs>
          <w:tab w:val="left" w:pos="932"/>
        </w:tabs>
        <w:spacing w:after="0" w:line="360" w:lineRule="auto"/>
        <w:jc w:val="center"/>
        <w:rPr>
          <w:rFonts w:ascii="Times New Roman" w:eastAsia="Times New Roman" w:hAnsi="Times New Roman" w:cs="Times New Roman"/>
          <w:color w:val="000000"/>
          <w:sz w:val="28"/>
          <w:szCs w:val="28"/>
          <w:lang w:val="uk-UA"/>
        </w:rPr>
      </w:pPr>
      <w:r w:rsidRPr="00617B5B">
        <w:rPr>
          <w:rFonts w:ascii="Times New Roman" w:eastAsia="Times New Roman" w:hAnsi="Times New Roman" w:cs="Times New Roman"/>
          <w:color w:val="000000"/>
          <w:sz w:val="28"/>
          <w:szCs w:val="28"/>
          <w:lang w:val="uk-UA"/>
        </w:rPr>
        <w:t>Схема оцінювання:</w:t>
      </w:r>
    </w:p>
    <w:p w:rsidR="00617B5B" w:rsidRPr="00617B5B" w:rsidRDefault="00617B5B" w:rsidP="00637CA5">
      <w:pPr>
        <w:numPr>
          <w:ilvl w:val="0"/>
          <w:numId w:val="16"/>
        </w:numPr>
        <w:spacing w:after="0" w:line="360" w:lineRule="auto"/>
        <w:ind w:left="0" w:firstLine="0"/>
        <w:jc w:val="both"/>
        <w:rPr>
          <w:rFonts w:ascii="Times New Roman" w:eastAsia="Times New Roman" w:hAnsi="Times New Roman" w:cs="Times New Roman"/>
          <w:color w:val="000000"/>
          <w:spacing w:val="-10"/>
          <w:sz w:val="28"/>
          <w:szCs w:val="28"/>
          <w:lang w:val="uk-UA" w:eastAsia="uk-UA"/>
        </w:rPr>
      </w:pPr>
      <w:r w:rsidRPr="00617B5B">
        <w:rPr>
          <w:rFonts w:ascii="Times New Roman" w:eastAsia="Times New Roman" w:hAnsi="Times New Roman" w:cs="Times New Roman"/>
          <w:color w:val="000000"/>
          <w:spacing w:val="-10"/>
          <w:sz w:val="28"/>
          <w:szCs w:val="28"/>
          <w:lang w:val="uk-UA" w:eastAsia="uk-UA"/>
        </w:rPr>
        <w:t>Усне опитування –</w:t>
      </w:r>
      <w:r w:rsidRPr="00617B5B">
        <w:rPr>
          <w:rFonts w:ascii="Times New Roman" w:eastAsia="Times New Roman" w:hAnsi="Times New Roman" w:cs="Times New Roman"/>
          <w:color w:val="C00000"/>
          <w:spacing w:val="-10"/>
          <w:sz w:val="28"/>
          <w:szCs w:val="28"/>
          <w:lang w:val="uk-UA" w:eastAsia="uk-UA"/>
        </w:rPr>
        <w:t xml:space="preserve"> </w:t>
      </w:r>
      <w:r w:rsidRPr="00617B5B">
        <w:rPr>
          <w:rFonts w:ascii="Times New Roman" w:eastAsia="Times New Roman" w:hAnsi="Times New Roman" w:cs="Times New Roman"/>
          <w:color w:val="000000"/>
          <w:spacing w:val="-10"/>
          <w:sz w:val="28"/>
          <w:szCs w:val="28"/>
          <w:lang w:val="uk-UA" w:eastAsia="uk-UA"/>
        </w:rPr>
        <w:t>3 бали.</w:t>
      </w:r>
    </w:p>
    <w:p w:rsidR="00617B5B" w:rsidRPr="00617B5B" w:rsidRDefault="00617B5B" w:rsidP="00637CA5">
      <w:pPr>
        <w:numPr>
          <w:ilvl w:val="0"/>
          <w:numId w:val="16"/>
        </w:numPr>
        <w:spacing w:after="0" w:line="240" w:lineRule="auto"/>
        <w:ind w:left="0" w:firstLine="0"/>
        <w:contextualSpacing/>
        <w:rPr>
          <w:rFonts w:ascii="Times New Roman" w:eastAsia="Times New Roman" w:hAnsi="Times New Roman" w:cs="Times New Roman"/>
          <w:color w:val="000000"/>
          <w:sz w:val="28"/>
          <w:szCs w:val="28"/>
          <w:lang w:val="uk-UA" w:eastAsia="uk-UA"/>
        </w:rPr>
      </w:pPr>
      <w:r w:rsidRPr="00617B5B">
        <w:rPr>
          <w:rFonts w:ascii="Times New Roman" w:eastAsia="Times New Roman" w:hAnsi="Times New Roman" w:cs="Times New Roman"/>
          <w:color w:val="000000"/>
          <w:sz w:val="28"/>
          <w:szCs w:val="28"/>
          <w:lang w:val="uk-UA" w:eastAsia="uk-UA"/>
        </w:rPr>
        <w:t>Тестові завдання –</w:t>
      </w:r>
      <w:r w:rsidRPr="00617B5B">
        <w:rPr>
          <w:rFonts w:ascii="Times New Roman" w:eastAsia="Times New Roman" w:hAnsi="Times New Roman" w:cs="Times New Roman"/>
          <w:color w:val="C00000"/>
          <w:sz w:val="28"/>
          <w:szCs w:val="28"/>
          <w:lang w:val="uk-UA" w:eastAsia="uk-UA"/>
        </w:rPr>
        <w:t xml:space="preserve"> </w:t>
      </w:r>
      <w:r w:rsidRPr="00617B5B">
        <w:rPr>
          <w:rFonts w:ascii="Times New Roman" w:eastAsia="Times New Roman" w:hAnsi="Times New Roman" w:cs="Times New Roman"/>
          <w:color w:val="000000"/>
          <w:sz w:val="28"/>
          <w:szCs w:val="28"/>
          <w:lang w:val="uk-UA" w:eastAsia="uk-UA"/>
        </w:rPr>
        <w:t>3 бали.</w:t>
      </w:r>
    </w:p>
    <w:p w:rsidR="00617B5B" w:rsidRPr="00617B5B" w:rsidRDefault="00617B5B" w:rsidP="00617B5B">
      <w:pPr>
        <w:tabs>
          <w:tab w:val="left" w:pos="932"/>
        </w:tabs>
        <w:spacing w:line="360" w:lineRule="auto"/>
        <w:jc w:val="center"/>
        <w:rPr>
          <w:rFonts w:ascii="Times New Roman" w:eastAsia="Times New Roman" w:hAnsi="Times New Roman" w:cs="Times New Roman"/>
          <w:b/>
          <w:color w:val="000000"/>
          <w:sz w:val="28"/>
          <w:szCs w:val="28"/>
          <w:lang w:val="uk-UA"/>
        </w:rPr>
      </w:pPr>
      <w:r w:rsidRPr="00617B5B">
        <w:rPr>
          <w:rFonts w:ascii="Times New Roman" w:eastAsia="Times New Roman" w:hAnsi="Times New Roman" w:cs="Times New Roman"/>
          <w:b/>
          <w:color w:val="000000"/>
          <w:sz w:val="28"/>
          <w:szCs w:val="28"/>
          <w:lang w:val="uk-UA"/>
        </w:rPr>
        <w:t>План</w:t>
      </w:r>
    </w:p>
    <w:p w:rsidR="00617B5B" w:rsidRPr="00617B5B" w:rsidRDefault="00617B5B" w:rsidP="00637CA5">
      <w:pPr>
        <w:widowControl w:val="0"/>
        <w:numPr>
          <w:ilvl w:val="0"/>
          <w:numId w:val="12"/>
        </w:numPr>
        <w:spacing w:after="0" w:line="360" w:lineRule="auto"/>
        <w:ind w:left="0" w:right="-1" w:firstLine="0"/>
        <w:contextualSpacing/>
        <w:jc w:val="both"/>
        <w:rPr>
          <w:rFonts w:ascii="Times New Roman" w:eastAsia="Courier New" w:hAnsi="Times New Roman" w:cs="Times New Roman"/>
          <w:color w:val="000000"/>
          <w:sz w:val="28"/>
          <w:szCs w:val="28"/>
          <w:lang w:val="uk-UA"/>
        </w:rPr>
      </w:pPr>
      <w:r w:rsidRPr="00617B5B">
        <w:rPr>
          <w:rFonts w:ascii="Times New Roman" w:eastAsia="Courier New" w:hAnsi="Times New Roman" w:cs="Times New Roman"/>
          <w:color w:val="000000"/>
          <w:sz w:val="28"/>
          <w:szCs w:val="28"/>
          <w:lang w:val="uk-UA"/>
        </w:rPr>
        <w:t>Поняття і сутність податкового консалтингу.</w:t>
      </w:r>
    </w:p>
    <w:p w:rsidR="00617B5B" w:rsidRPr="00617B5B" w:rsidRDefault="00617B5B" w:rsidP="00637CA5">
      <w:pPr>
        <w:widowControl w:val="0"/>
        <w:numPr>
          <w:ilvl w:val="0"/>
          <w:numId w:val="12"/>
        </w:numPr>
        <w:spacing w:after="0" w:line="360" w:lineRule="auto"/>
        <w:ind w:left="0" w:right="-1" w:firstLine="0"/>
        <w:contextualSpacing/>
        <w:jc w:val="both"/>
        <w:rPr>
          <w:rFonts w:ascii="Times New Roman" w:eastAsia="Courier New" w:hAnsi="Times New Roman" w:cs="Times New Roman"/>
          <w:color w:val="000000"/>
          <w:sz w:val="28"/>
          <w:szCs w:val="28"/>
          <w:lang w:val="uk-UA"/>
        </w:rPr>
      </w:pPr>
      <w:r w:rsidRPr="00617B5B">
        <w:rPr>
          <w:rFonts w:ascii="Times New Roman" w:eastAsia="Courier New" w:hAnsi="Times New Roman" w:cs="Times New Roman"/>
          <w:color w:val="000000"/>
          <w:sz w:val="28"/>
          <w:szCs w:val="28"/>
          <w:lang w:val="uk-UA"/>
        </w:rPr>
        <w:t>Мета та критерії податкового консультування.</w:t>
      </w:r>
    </w:p>
    <w:p w:rsidR="00617B5B" w:rsidRPr="00617B5B" w:rsidRDefault="00617B5B" w:rsidP="00637CA5">
      <w:pPr>
        <w:widowControl w:val="0"/>
        <w:numPr>
          <w:ilvl w:val="0"/>
          <w:numId w:val="12"/>
        </w:numPr>
        <w:spacing w:after="0" w:line="360" w:lineRule="auto"/>
        <w:ind w:left="0" w:right="-1" w:firstLine="0"/>
        <w:contextualSpacing/>
        <w:jc w:val="both"/>
        <w:rPr>
          <w:rFonts w:ascii="Times New Roman" w:eastAsia="Courier New" w:hAnsi="Times New Roman" w:cs="Times New Roman"/>
          <w:color w:val="000000"/>
          <w:sz w:val="28"/>
          <w:szCs w:val="28"/>
          <w:lang w:val="uk-UA"/>
        </w:rPr>
      </w:pPr>
      <w:r w:rsidRPr="00617B5B">
        <w:rPr>
          <w:rFonts w:ascii="Times New Roman" w:eastAsia="Courier New" w:hAnsi="Times New Roman" w:cs="Times New Roman"/>
          <w:color w:val="000000"/>
          <w:sz w:val="28"/>
          <w:szCs w:val="28"/>
          <w:lang w:val="uk-UA"/>
        </w:rPr>
        <w:t>Історичні витоки податкового консалтингу.</w:t>
      </w:r>
    </w:p>
    <w:p w:rsidR="00617B5B" w:rsidRPr="00617B5B" w:rsidRDefault="00617B5B" w:rsidP="00637CA5">
      <w:pPr>
        <w:widowControl w:val="0"/>
        <w:numPr>
          <w:ilvl w:val="0"/>
          <w:numId w:val="12"/>
        </w:numPr>
        <w:spacing w:after="0" w:line="360" w:lineRule="auto"/>
        <w:ind w:left="0" w:right="-1" w:firstLine="0"/>
        <w:contextualSpacing/>
        <w:jc w:val="both"/>
        <w:rPr>
          <w:rFonts w:ascii="Times New Roman" w:eastAsia="Courier New" w:hAnsi="Times New Roman" w:cs="Times New Roman"/>
          <w:b/>
          <w:color w:val="000000"/>
          <w:sz w:val="28"/>
          <w:szCs w:val="28"/>
          <w:lang w:val="uk-UA"/>
        </w:rPr>
      </w:pPr>
      <w:r w:rsidRPr="00617B5B">
        <w:rPr>
          <w:rFonts w:ascii="Times New Roman" w:eastAsia="Courier New" w:hAnsi="Times New Roman" w:cs="Times New Roman"/>
          <w:color w:val="000000"/>
          <w:sz w:val="28"/>
          <w:szCs w:val="28"/>
          <w:lang w:val="uk-UA"/>
        </w:rPr>
        <w:t>Основні напрямки та етапи проведення податкового консалтингу.</w:t>
      </w:r>
    </w:p>
    <w:p w:rsidR="00617B5B" w:rsidRPr="00617B5B" w:rsidRDefault="00617B5B" w:rsidP="00637CA5">
      <w:pPr>
        <w:widowControl w:val="0"/>
        <w:numPr>
          <w:ilvl w:val="0"/>
          <w:numId w:val="12"/>
        </w:numPr>
        <w:spacing w:after="0" w:line="360" w:lineRule="auto"/>
        <w:ind w:left="0" w:right="-1" w:firstLine="0"/>
        <w:contextualSpacing/>
        <w:jc w:val="both"/>
        <w:rPr>
          <w:rFonts w:ascii="Times New Roman" w:eastAsia="Courier New" w:hAnsi="Times New Roman" w:cs="Times New Roman"/>
          <w:b/>
          <w:color w:val="000000"/>
          <w:sz w:val="28"/>
          <w:szCs w:val="28"/>
          <w:lang w:val="uk-UA"/>
        </w:rPr>
      </w:pPr>
      <w:r w:rsidRPr="00617B5B">
        <w:rPr>
          <w:rFonts w:ascii="Times New Roman" w:eastAsia="Courier New" w:hAnsi="Times New Roman" w:cs="Times New Roman"/>
          <w:color w:val="000000"/>
          <w:sz w:val="28"/>
          <w:szCs w:val="28"/>
          <w:lang w:val="uk-UA"/>
        </w:rPr>
        <w:t>Нормативно-правові аспекти податкового консультування в Україні.</w:t>
      </w:r>
    </w:p>
    <w:p w:rsidR="00617B5B" w:rsidRPr="00617B5B" w:rsidRDefault="00617B5B" w:rsidP="00637CA5">
      <w:pPr>
        <w:widowControl w:val="0"/>
        <w:numPr>
          <w:ilvl w:val="0"/>
          <w:numId w:val="12"/>
        </w:numPr>
        <w:spacing w:after="0" w:line="360" w:lineRule="auto"/>
        <w:ind w:left="0" w:right="-1" w:firstLine="0"/>
        <w:contextualSpacing/>
        <w:jc w:val="both"/>
        <w:rPr>
          <w:rFonts w:ascii="Times New Roman" w:eastAsia="Courier New" w:hAnsi="Times New Roman" w:cs="Times New Roman"/>
          <w:b/>
          <w:color w:val="000000"/>
          <w:sz w:val="28"/>
          <w:szCs w:val="28"/>
          <w:lang w:val="uk-UA"/>
        </w:rPr>
      </w:pPr>
      <w:r w:rsidRPr="00617B5B">
        <w:rPr>
          <w:rFonts w:ascii="Times New Roman" w:eastAsia="Courier New" w:hAnsi="Times New Roman" w:cs="Times New Roman"/>
          <w:color w:val="000000"/>
          <w:sz w:val="28"/>
          <w:szCs w:val="28"/>
          <w:lang w:val="uk-UA"/>
        </w:rPr>
        <w:t>Організація роботи фіскальних органів з розгляду звернень платників</w:t>
      </w:r>
      <w:r w:rsidRPr="00617B5B">
        <w:rPr>
          <w:rFonts w:ascii="Times New Roman" w:eastAsia="Courier New" w:hAnsi="Times New Roman" w:cs="Times New Roman"/>
          <w:b/>
          <w:color w:val="000000"/>
          <w:sz w:val="28"/>
          <w:szCs w:val="28"/>
          <w:lang w:val="uk-UA"/>
        </w:rPr>
        <w:t xml:space="preserve"> </w:t>
      </w:r>
      <w:r w:rsidRPr="00617B5B">
        <w:rPr>
          <w:rFonts w:ascii="Times New Roman" w:eastAsia="Courier New" w:hAnsi="Times New Roman" w:cs="Times New Roman"/>
          <w:color w:val="000000"/>
          <w:sz w:val="28"/>
          <w:szCs w:val="28"/>
          <w:lang w:val="uk-UA"/>
        </w:rPr>
        <w:t>податків.</w:t>
      </w:r>
    </w:p>
    <w:p w:rsidR="00617B5B" w:rsidRPr="00617B5B" w:rsidRDefault="00617B5B" w:rsidP="00617B5B">
      <w:pPr>
        <w:widowControl w:val="0"/>
        <w:spacing w:after="0" w:line="360" w:lineRule="auto"/>
        <w:ind w:right="-1" w:firstLine="360"/>
        <w:contextualSpacing/>
        <w:jc w:val="both"/>
        <w:rPr>
          <w:rFonts w:ascii="Times New Roman" w:eastAsia="Courier New" w:hAnsi="Times New Roman" w:cs="Times New Roman"/>
          <w:color w:val="000000"/>
          <w:sz w:val="28"/>
          <w:szCs w:val="28"/>
          <w:lang w:val="uk-UA"/>
        </w:rPr>
      </w:pPr>
    </w:p>
    <w:p w:rsidR="00617B5B" w:rsidRPr="00617B5B" w:rsidRDefault="00617B5B" w:rsidP="00617B5B">
      <w:pPr>
        <w:widowControl w:val="0"/>
        <w:spacing w:after="0" w:line="360" w:lineRule="auto"/>
        <w:ind w:right="-1" w:firstLine="360"/>
        <w:contextualSpacing/>
        <w:jc w:val="center"/>
        <w:rPr>
          <w:rFonts w:ascii="Times New Roman" w:eastAsia="Courier New" w:hAnsi="Times New Roman" w:cs="Times New Roman"/>
          <w:b/>
          <w:color w:val="000000"/>
          <w:sz w:val="28"/>
          <w:szCs w:val="28"/>
          <w:lang w:val="uk-UA"/>
        </w:rPr>
      </w:pPr>
      <w:r w:rsidRPr="00617B5B">
        <w:rPr>
          <w:rFonts w:ascii="Times New Roman" w:eastAsia="Courier New" w:hAnsi="Times New Roman" w:cs="Times New Roman"/>
          <w:b/>
          <w:color w:val="000000"/>
          <w:sz w:val="28"/>
          <w:szCs w:val="28"/>
          <w:lang w:val="uk-UA"/>
        </w:rPr>
        <w:t>Опорний конспект</w:t>
      </w:r>
    </w:p>
    <w:p w:rsidR="00617B5B" w:rsidRPr="00617B5B" w:rsidRDefault="00617B5B" w:rsidP="00617B5B">
      <w:pPr>
        <w:spacing w:after="0" w:line="360" w:lineRule="auto"/>
        <w:ind w:firstLine="709"/>
        <w:jc w:val="both"/>
        <w:rPr>
          <w:rFonts w:ascii="Times New Roman" w:eastAsia="Calibri" w:hAnsi="Times New Roman" w:cs="Times New Roman"/>
          <w:sz w:val="28"/>
          <w:szCs w:val="28"/>
          <w:lang w:val="uk-UA" w:eastAsia="en-US"/>
        </w:rPr>
      </w:pPr>
      <w:r w:rsidRPr="00617B5B">
        <w:rPr>
          <w:rFonts w:ascii="Times New Roman" w:eastAsia="Calibri" w:hAnsi="Times New Roman" w:cs="Times New Roman"/>
          <w:sz w:val="28"/>
          <w:szCs w:val="28"/>
          <w:lang w:val="uk-UA" w:eastAsia="en-US"/>
        </w:rPr>
        <w:t xml:space="preserve">При визначенні правової природи податкового консультування, необхідно розглянути також питання становлення податкового консалтингу як незалежної сфери діяльності. Так останнім часом важко  уявити можливе функціонування ринку підприємництва без оперативного управління, де в основі прийняття рішень пропонується використання широкого спектру інформаційного простору. </w:t>
      </w:r>
      <w:r w:rsidRPr="00617B5B">
        <w:rPr>
          <w:rFonts w:ascii="Times New Roman" w:eastAsia="Calibri" w:hAnsi="Times New Roman" w:cs="Times New Roman"/>
          <w:sz w:val="28"/>
          <w:szCs w:val="28"/>
          <w:lang w:val="uk-UA" w:eastAsia="en-US"/>
        </w:rPr>
        <w:lastRenderedPageBreak/>
        <w:t xml:space="preserve">Необхідно відзначити, що будь-яка сфера життя суспільства має власний вид консалтингу, так консультація поступово починає здобувати ринкову властивость, тобто порада перетворились в організовано-технологічний бізнес. Це відбулось у домінуванні зовнішніх обставин, пов’язаних з надмірною публічною регламентацією сфери господарювання, обліку, оподаткування та ін., а також із якісним формуванням законодавчих процедур. Батьківщиною поняття консалтинг є Англія, його сутність визначається як послуги, консультації, здійснювані спеціалізованими консалтинговими компаніями для продавців, виробників, покупців і включають в себе рішення широкого кола питань економіки, фінансів, права, зовнішньоекономічних зв’язків. Дане поняття має широке коло застосування, разом з тим його можна конкретизувати і присвоїти характер ринкової системи в сфері податкового законодавства. </w:t>
      </w:r>
    </w:p>
    <w:p w:rsidR="00617B5B" w:rsidRPr="00617B5B" w:rsidRDefault="00617B5B" w:rsidP="00617B5B">
      <w:pPr>
        <w:spacing w:after="0" w:line="360" w:lineRule="auto"/>
        <w:ind w:firstLine="708"/>
        <w:jc w:val="both"/>
        <w:rPr>
          <w:rFonts w:ascii="Times New Roman" w:eastAsia="Calibri" w:hAnsi="Times New Roman" w:cs="Times New Roman"/>
          <w:sz w:val="28"/>
          <w:szCs w:val="28"/>
          <w:lang w:val="uk-UA" w:eastAsia="en-US"/>
        </w:rPr>
      </w:pPr>
      <w:r w:rsidRPr="00617B5B">
        <w:rPr>
          <w:rFonts w:ascii="Times New Roman" w:eastAsia="Calibri" w:hAnsi="Times New Roman" w:cs="Times New Roman"/>
          <w:sz w:val="28"/>
          <w:szCs w:val="28"/>
          <w:lang w:val="uk-UA" w:eastAsia="en-US"/>
        </w:rPr>
        <w:t xml:space="preserve">Податковим кодексем України врегульовано питання податкового консультування, під яким визначається як допомога контролюючого органу конкретному платнику податків стосовно практичного використання конкретної норми закону або нормативно-правового акта з питань адміністрування нарахування та сплати податків чи зборів, контроль за справлянням яких покладено на такий контролюючий орган. Зазначене визначення першочергово зосереджено на нормативних принципах та звуження кола податкових консультантів, проте часто у податковій практиці спостерігаються обставини що потребують ситуативного підходу або звернення до інших фахівців. Мета податкового консультування полягає у сприянні підготовки кваліфікованих спеціалістів які володіють новим управлінським мисленням і знанням того, як залежно від ситуації надати ефективну податкову консультацію використовуючи працю, інтелект, мотиви поведінки людей і специфіку податкового законодавства. Висвітлюючи власну точку зору на головну мету консультування слід зазначити, що вона має проявлятися у формулюванні обґрунтованих роз’яснень та умінні донесення раціональних підходів щодо вирішення необхідного завдання чи ситуації, визначення шляхів і способів їх реалізації. </w:t>
      </w:r>
      <w:r w:rsidRPr="00617B5B">
        <w:rPr>
          <w:rFonts w:ascii="Times New Roman" w:eastAsia="Calibri" w:hAnsi="Times New Roman" w:cs="Times New Roman"/>
          <w:sz w:val="28"/>
          <w:szCs w:val="28"/>
          <w:lang w:val="uk-UA" w:eastAsia="en-US"/>
        </w:rPr>
        <w:lastRenderedPageBreak/>
        <w:t>Розвиток податкового консультування необхідний для налагодження партнерських відносин між фіскальними органами та суб’єктами оподаткування.</w:t>
      </w:r>
    </w:p>
    <w:p w:rsidR="00617B5B" w:rsidRPr="00617B5B" w:rsidRDefault="00617B5B" w:rsidP="00617B5B">
      <w:pPr>
        <w:spacing w:after="0" w:line="360" w:lineRule="auto"/>
        <w:ind w:firstLine="709"/>
        <w:jc w:val="both"/>
        <w:rPr>
          <w:rFonts w:ascii="Times New Roman" w:eastAsia="Calibri" w:hAnsi="Times New Roman" w:cs="Times New Roman"/>
          <w:sz w:val="28"/>
          <w:szCs w:val="28"/>
          <w:lang w:val="uk-UA" w:eastAsia="en-US"/>
        </w:rPr>
      </w:pPr>
      <w:r w:rsidRPr="00617B5B">
        <w:rPr>
          <w:rFonts w:ascii="Times New Roman" w:eastAsia="Calibri" w:hAnsi="Times New Roman" w:cs="Times New Roman"/>
          <w:sz w:val="28"/>
          <w:szCs w:val="28"/>
          <w:lang w:val="uk-UA" w:eastAsia="en-US"/>
        </w:rPr>
        <w:t>Послуги з податкового консультування можна розділити на наступні напрямки: податкові консультації; податкові експертизи; складання документів; представлення інтересів платника податків; ведення справ платника податків; оптимізація поточних податкових виплат і податкове планування. Кожен з цих напрямків може поділити на кілька видів послуг. Податкові  консультації являють собою відповіді консультанта на питання, сформульовані самим клієнтом. Податкові експертизи виражаються у окремих процедурах, спрямованих на перевірку або дослідження об'єктів (наприклад, декларацій, господарських операцій тощо) за завданням клієнта з метою встановлення податкових наслідків і можливої подальшої податкової оптимізації. Складання документів підрозділяється на складання податкових документів (декларацій, розрахунків). Представлення інтересів платника податків виражається у представництві з усіх питань в податкових органах. Ведення справ платника податків підрозділяється на: ведення та відновлення податкового обліку. У свою чергу оптимізація оподаткування – це не схеми приховування податків, а, навпаки, побудова реальних легальних схем, за якими підприємство може працювати, не перебуваючи в протиріччі з законом при цьому оптимізуючи свої податки.</w:t>
      </w:r>
    </w:p>
    <w:p w:rsidR="00617B5B" w:rsidRPr="00617B5B" w:rsidRDefault="00617B5B" w:rsidP="00617B5B">
      <w:pPr>
        <w:spacing w:after="0" w:line="360" w:lineRule="auto"/>
        <w:ind w:firstLine="708"/>
        <w:jc w:val="both"/>
        <w:rPr>
          <w:rFonts w:ascii="Times New Roman" w:eastAsia="Calibri" w:hAnsi="Times New Roman" w:cs="Times New Roman"/>
          <w:sz w:val="28"/>
          <w:szCs w:val="28"/>
          <w:lang w:val="uk-UA" w:eastAsia="en-US"/>
        </w:rPr>
      </w:pPr>
      <w:r w:rsidRPr="00617B5B">
        <w:rPr>
          <w:rFonts w:ascii="Times New Roman" w:eastAsia="Calibri" w:hAnsi="Times New Roman" w:cs="Times New Roman"/>
          <w:sz w:val="28"/>
          <w:szCs w:val="28"/>
          <w:lang w:val="uk-UA" w:eastAsia="en-US"/>
        </w:rPr>
        <w:t xml:space="preserve">Сучасна сфера консультування суб’єктів підприємницької діяльності доволі широка. Особливим попитом користуються такі види консультацій, як податкові, бухгалтерські, юридичні, по роботі з цінними паперами, в сфері управління кадрами і бізнесом. Існуючі на практиці форми консультування також дуже різноманітні: письмові відповіді на питання, усні консультації, проведення консультаційних семінарів та інші. </w:t>
      </w:r>
    </w:p>
    <w:p w:rsidR="00617B5B" w:rsidRPr="00617B5B" w:rsidRDefault="00617B5B" w:rsidP="00617B5B">
      <w:pPr>
        <w:spacing w:after="0" w:line="360" w:lineRule="auto"/>
        <w:ind w:firstLine="708"/>
        <w:jc w:val="both"/>
        <w:rPr>
          <w:rFonts w:ascii="Times New Roman" w:eastAsia="Calibri" w:hAnsi="Times New Roman" w:cs="Times New Roman"/>
          <w:sz w:val="28"/>
          <w:szCs w:val="28"/>
          <w:lang w:val="uk-UA" w:eastAsia="en-US"/>
        </w:rPr>
      </w:pPr>
      <w:r w:rsidRPr="00617B5B">
        <w:rPr>
          <w:rFonts w:ascii="Times New Roman" w:eastAsia="Calibri" w:hAnsi="Times New Roman" w:cs="Times New Roman"/>
          <w:sz w:val="28"/>
          <w:szCs w:val="28"/>
          <w:lang w:val="uk-UA" w:eastAsia="en-US"/>
        </w:rPr>
        <w:t xml:space="preserve">Однак, незважаючи на все різноманіття видів і форм консультаційних послуг, а також суб'єктів їх надають, порядок юридичного оформлення, відображення в бухгалтерському та податковому обліку однакові. Відмінності можуть бути виділені лише за видами консультацій, але вони незначні. Одним з </w:t>
      </w:r>
      <w:r w:rsidRPr="00617B5B">
        <w:rPr>
          <w:rFonts w:ascii="Times New Roman" w:eastAsia="Calibri" w:hAnsi="Times New Roman" w:cs="Times New Roman"/>
          <w:sz w:val="28"/>
          <w:szCs w:val="28"/>
          <w:lang w:val="uk-UA" w:eastAsia="en-US"/>
        </w:rPr>
        <w:lastRenderedPageBreak/>
        <w:t xml:space="preserve">основних напрямків податкового консультування є інформування платників податків про існуючі в Україні податки, про порядок їх розрахунку та строки сплати, розробка рекомендацій і порад з побудови системи податкового обліку, роз'яснення по взаємозв'язкам між податковими базами різних платежів. Наступним напрямком податкового консультування є проведення роз'яснень за чинним податковим законодавством, так як основна частина господарюючих суб'єктів і фізичних осіб з-за недостатнього рівня економічної підготовленості не в змозі самостійно правильно застосувати встановлені норми. </w:t>
      </w:r>
    </w:p>
    <w:p w:rsidR="00617B5B" w:rsidRPr="00617B5B" w:rsidRDefault="00617B5B" w:rsidP="00617B5B">
      <w:pPr>
        <w:spacing w:after="0" w:line="360" w:lineRule="auto"/>
        <w:ind w:firstLine="708"/>
        <w:jc w:val="both"/>
        <w:rPr>
          <w:rFonts w:ascii="Times New Roman" w:eastAsia="Calibri" w:hAnsi="Times New Roman" w:cs="Times New Roman"/>
          <w:sz w:val="28"/>
          <w:szCs w:val="28"/>
          <w:lang w:val="uk-UA" w:eastAsia="en-US"/>
        </w:rPr>
      </w:pPr>
      <w:r w:rsidRPr="00617B5B">
        <w:rPr>
          <w:rFonts w:ascii="Times New Roman" w:eastAsia="Calibri" w:hAnsi="Times New Roman" w:cs="Times New Roman"/>
          <w:sz w:val="28"/>
          <w:szCs w:val="28"/>
          <w:lang w:val="uk-UA" w:eastAsia="en-US"/>
        </w:rPr>
        <w:t>У ситуації що склалася виникає потреба в послугах податкових консультантів, напрямками діяльності яких поряд з роз'ясненнями податкового законодавства являють також навчання платників податків не тільки правильному розрахунку податкової бази по кожному податку, порядку заповнення податкових декларацій, а й податкового планування. Практика показала, що в даний час найбільш затребуваними є консалтингові послуги за наступними напрямками: застосування податкових пільг; оптимізація податкових платежів; податкове планування.</w:t>
      </w:r>
    </w:p>
    <w:p w:rsidR="00617B5B" w:rsidRDefault="00617B5B" w:rsidP="00617B5B">
      <w:pPr>
        <w:spacing w:after="0" w:line="360" w:lineRule="auto"/>
        <w:ind w:firstLine="708"/>
        <w:jc w:val="both"/>
        <w:rPr>
          <w:rFonts w:ascii="Times New Roman" w:eastAsia="Courier New" w:hAnsi="Times New Roman" w:cs="Times New Roman"/>
          <w:color w:val="000000"/>
          <w:sz w:val="28"/>
          <w:szCs w:val="28"/>
          <w:lang w:val="uk-UA"/>
        </w:rPr>
      </w:pPr>
      <w:r w:rsidRPr="00617B5B">
        <w:rPr>
          <w:rFonts w:ascii="Times New Roman" w:eastAsia="Courier New" w:hAnsi="Times New Roman" w:cs="Times New Roman"/>
          <w:color w:val="000000"/>
          <w:sz w:val="28"/>
          <w:szCs w:val="28"/>
          <w:lang w:val="uk-UA"/>
        </w:rPr>
        <w:t>Студенту необхідно звернути увагу щодо сутності податкового консалтингу, при чому варто визначити критерії та мету податкового консультування. Актуалізувати свої знання щодо ролі консультаційних послуг в сфері оподаткування для держави і суспільства та  основних напрямків у проведенні податкового консалтингу. Доцільно ознайомитись із нормативно-правовими аспектами податкового консультування в Україні. Окремо слід приділити увагу організації роботи фіскальних органів з розгляду звернень платників</w:t>
      </w:r>
      <w:r w:rsidRPr="00617B5B">
        <w:rPr>
          <w:rFonts w:ascii="Times New Roman" w:eastAsia="Courier New" w:hAnsi="Times New Roman" w:cs="Times New Roman"/>
          <w:b/>
          <w:color w:val="000000"/>
          <w:sz w:val="28"/>
          <w:szCs w:val="28"/>
          <w:lang w:val="uk-UA"/>
        </w:rPr>
        <w:t xml:space="preserve"> </w:t>
      </w:r>
      <w:r w:rsidRPr="00617B5B">
        <w:rPr>
          <w:rFonts w:ascii="Times New Roman" w:eastAsia="Courier New" w:hAnsi="Times New Roman" w:cs="Times New Roman"/>
          <w:color w:val="000000"/>
          <w:sz w:val="28"/>
          <w:szCs w:val="28"/>
          <w:lang w:val="uk-UA"/>
        </w:rPr>
        <w:t>податків. Необхідно визначити особливості надання консультаційних послуг в сфері роз’яснення митного</w:t>
      </w:r>
      <w:r w:rsidRPr="00617B5B">
        <w:rPr>
          <w:rFonts w:ascii="Times New Roman" w:eastAsia="Courier New" w:hAnsi="Times New Roman" w:cs="Times New Roman"/>
          <w:b/>
          <w:color w:val="000000"/>
          <w:sz w:val="28"/>
          <w:szCs w:val="28"/>
          <w:lang w:val="uk-UA"/>
        </w:rPr>
        <w:t xml:space="preserve"> </w:t>
      </w:r>
      <w:r w:rsidRPr="00617B5B">
        <w:rPr>
          <w:rFonts w:ascii="Times New Roman" w:eastAsia="Courier New" w:hAnsi="Times New Roman" w:cs="Times New Roman"/>
          <w:color w:val="000000"/>
          <w:sz w:val="28"/>
          <w:szCs w:val="28"/>
          <w:lang w:val="uk-UA"/>
        </w:rPr>
        <w:t xml:space="preserve">законодавства. Варто приділити увагу щодо строків адміністративного оскарження податкових рішень, порядку оформлення й подання позову. Приділити увагу по застосуванню судової пракики в податковому консультуванні та опрацювати постанову Верховного Суду </w:t>
      </w:r>
      <w:r w:rsidRPr="00617B5B">
        <w:rPr>
          <w:rFonts w:ascii="Times New Roman" w:eastAsia="Courier New" w:hAnsi="Times New Roman" w:cs="Times New Roman"/>
          <w:bCs/>
          <w:color w:val="000000"/>
          <w:sz w:val="28"/>
          <w:szCs w:val="28"/>
          <w:lang w:val="uk-UA"/>
        </w:rPr>
        <w:t>у складі колегії суддів Касаційного адміністративного суду</w:t>
      </w:r>
      <w:r w:rsidRPr="00617B5B">
        <w:rPr>
          <w:rFonts w:ascii="Times New Roman" w:eastAsia="Courier New" w:hAnsi="Times New Roman" w:cs="Times New Roman"/>
          <w:color w:val="000000"/>
          <w:sz w:val="28"/>
          <w:szCs w:val="28"/>
          <w:lang w:val="uk-UA"/>
        </w:rPr>
        <w:t xml:space="preserve"> від 13 серпня 2021 року у справі № 816/1510/16 </w:t>
      </w:r>
      <w:r w:rsidRPr="00617B5B">
        <w:rPr>
          <w:rFonts w:ascii="Times New Roman" w:eastAsia="Courier New" w:hAnsi="Times New Roman" w:cs="Times New Roman"/>
          <w:bCs/>
          <w:color w:val="000000"/>
          <w:sz w:val="28"/>
          <w:szCs w:val="28"/>
          <w:lang w:val="uk-UA"/>
        </w:rPr>
        <w:t>за позовом</w:t>
      </w:r>
      <w:r w:rsidRPr="00617B5B">
        <w:rPr>
          <w:rFonts w:ascii="Times New Roman" w:eastAsia="Courier New" w:hAnsi="Times New Roman" w:cs="Times New Roman"/>
          <w:color w:val="000000"/>
          <w:sz w:val="28"/>
          <w:szCs w:val="28"/>
          <w:lang w:val="uk-UA"/>
        </w:rPr>
        <w:t xml:space="preserve"> Сільськогосподарського Товариства з </w:t>
      </w:r>
      <w:r w:rsidRPr="00617B5B">
        <w:rPr>
          <w:rFonts w:ascii="Times New Roman" w:eastAsia="Courier New" w:hAnsi="Times New Roman" w:cs="Times New Roman"/>
          <w:color w:val="000000"/>
          <w:sz w:val="28"/>
          <w:szCs w:val="28"/>
          <w:lang w:val="uk-UA"/>
        </w:rPr>
        <w:lastRenderedPageBreak/>
        <w:t xml:space="preserve">обмеженою відповідальністю «НІКА» </w:t>
      </w:r>
      <w:r w:rsidRPr="00617B5B">
        <w:rPr>
          <w:rFonts w:ascii="Times New Roman" w:eastAsia="Courier New" w:hAnsi="Times New Roman" w:cs="Times New Roman"/>
          <w:bCs/>
          <w:color w:val="000000"/>
          <w:sz w:val="28"/>
          <w:szCs w:val="28"/>
          <w:lang w:val="uk-UA"/>
        </w:rPr>
        <w:t>до </w:t>
      </w:r>
      <w:r w:rsidRPr="00617B5B">
        <w:rPr>
          <w:rFonts w:ascii="Times New Roman" w:eastAsia="Courier New" w:hAnsi="Times New Roman" w:cs="Times New Roman"/>
          <w:color w:val="000000"/>
          <w:sz w:val="28"/>
          <w:szCs w:val="28"/>
          <w:lang w:val="uk-UA"/>
        </w:rPr>
        <w:t xml:space="preserve">Державної фіскальної служби України </w:t>
      </w:r>
      <w:r w:rsidRPr="00617B5B">
        <w:rPr>
          <w:rFonts w:ascii="Times New Roman" w:eastAsia="Courier New" w:hAnsi="Times New Roman" w:cs="Times New Roman"/>
          <w:bCs/>
          <w:color w:val="000000"/>
          <w:sz w:val="28"/>
          <w:szCs w:val="28"/>
          <w:lang w:val="uk-UA"/>
        </w:rPr>
        <w:t>про</w:t>
      </w:r>
      <w:r w:rsidRPr="00617B5B">
        <w:rPr>
          <w:rFonts w:ascii="Times New Roman" w:eastAsia="Courier New" w:hAnsi="Times New Roman" w:cs="Times New Roman"/>
          <w:color w:val="000000"/>
          <w:sz w:val="28"/>
          <w:szCs w:val="28"/>
          <w:lang w:val="uk-UA"/>
        </w:rPr>
        <w:t> скасування податкової консультації, зобов`язання вчинити дії (</w:t>
      </w:r>
      <w:hyperlink r:id="rId49" w:history="1">
        <w:r w:rsidRPr="00617B5B">
          <w:rPr>
            <w:rFonts w:ascii="Times New Roman" w:eastAsia="Courier New" w:hAnsi="Times New Roman" w:cs="Times New Roman"/>
            <w:color w:val="0563C1"/>
            <w:sz w:val="28"/>
            <w:szCs w:val="28"/>
            <w:u w:val="single"/>
            <w:lang w:val="uk-UA"/>
          </w:rPr>
          <w:t>https://reyestr.court.gov.ua/Review/98987673</w:t>
        </w:r>
      </w:hyperlink>
      <w:r w:rsidRPr="00617B5B">
        <w:rPr>
          <w:rFonts w:ascii="Times New Roman" w:eastAsia="Courier New" w:hAnsi="Times New Roman" w:cs="Times New Roman"/>
          <w:color w:val="000000"/>
          <w:sz w:val="28"/>
          <w:szCs w:val="28"/>
          <w:lang w:val="uk-UA"/>
        </w:rPr>
        <w:t>).</w:t>
      </w:r>
    </w:p>
    <w:p w:rsidR="00D87023" w:rsidRDefault="00D87023" w:rsidP="006B1002">
      <w:pPr>
        <w:spacing w:after="0" w:line="360" w:lineRule="auto"/>
        <w:jc w:val="both"/>
        <w:rPr>
          <w:rFonts w:ascii="Times New Roman" w:eastAsia="Courier New" w:hAnsi="Times New Roman" w:cs="Times New Roman"/>
          <w:color w:val="000000"/>
          <w:sz w:val="28"/>
          <w:szCs w:val="28"/>
          <w:lang w:val="uk-UA"/>
        </w:rPr>
      </w:pPr>
    </w:p>
    <w:p w:rsidR="005A2D2F" w:rsidRPr="005A2D2F" w:rsidRDefault="005A2D2F" w:rsidP="001A4D72">
      <w:pPr>
        <w:spacing w:after="0" w:line="360" w:lineRule="auto"/>
        <w:jc w:val="center"/>
        <w:rPr>
          <w:rFonts w:ascii="Times New Roman" w:eastAsia="Calibri" w:hAnsi="Times New Roman" w:cs="Times New Roman"/>
          <w:b/>
          <w:sz w:val="28"/>
          <w:szCs w:val="28"/>
          <w:lang w:val="uk-UA" w:eastAsia="en-US"/>
        </w:rPr>
      </w:pPr>
      <w:r w:rsidRPr="005A2D2F">
        <w:rPr>
          <w:rFonts w:ascii="Times New Roman" w:eastAsia="Calibri" w:hAnsi="Times New Roman" w:cs="Times New Roman"/>
          <w:b/>
          <w:sz w:val="28"/>
          <w:szCs w:val="28"/>
          <w:lang w:val="uk-UA" w:eastAsia="en-US"/>
        </w:rPr>
        <w:t>Навчальний</w:t>
      </w:r>
      <w:r w:rsidRPr="005A2D2F">
        <w:rPr>
          <w:rFonts w:ascii="Times New Roman" w:eastAsia="Calibri" w:hAnsi="Times New Roman" w:cs="Times New Roman"/>
          <w:sz w:val="28"/>
          <w:szCs w:val="28"/>
          <w:lang w:val="uk-UA" w:eastAsia="en-US"/>
        </w:rPr>
        <w:t xml:space="preserve"> </w:t>
      </w:r>
      <w:r w:rsidRPr="005A2D2F">
        <w:rPr>
          <w:rFonts w:ascii="Times New Roman" w:eastAsia="Calibri" w:hAnsi="Times New Roman" w:cs="Times New Roman"/>
          <w:b/>
          <w:sz w:val="28"/>
          <w:szCs w:val="28"/>
          <w:lang w:val="uk-UA" w:eastAsia="en-US"/>
        </w:rPr>
        <w:t>тренінг</w:t>
      </w:r>
      <w:r w:rsidRPr="005A2D2F">
        <w:rPr>
          <w:rFonts w:ascii="Times New Roman" w:eastAsia="Calibri" w:hAnsi="Times New Roman" w:cs="Times New Roman"/>
          <w:sz w:val="28"/>
          <w:szCs w:val="28"/>
          <w:lang w:val="uk-UA" w:eastAsia="en-US"/>
        </w:rPr>
        <w:t xml:space="preserve"> </w:t>
      </w:r>
      <w:r w:rsidRPr="005A2D2F">
        <w:rPr>
          <w:rFonts w:ascii="Times New Roman" w:eastAsia="Calibri" w:hAnsi="Times New Roman" w:cs="Times New Roman"/>
          <w:b/>
          <w:sz w:val="28"/>
          <w:szCs w:val="28"/>
          <w:lang w:val="uk-UA" w:eastAsia="en-US"/>
        </w:rPr>
        <w:t>до теми</w:t>
      </w:r>
      <w:r w:rsidRPr="005A2D2F">
        <w:rPr>
          <w:rFonts w:ascii="Times New Roman" w:eastAsia="Calibri" w:hAnsi="Times New Roman" w:cs="Times New Roman"/>
          <w:b/>
          <w:sz w:val="28"/>
          <w:szCs w:val="28"/>
          <w:lang w:eastAsia="en-US"/>
        </w:rPr>
        <w:t xml:space="preserve"> 1.4.</w:t>
      </w:r>
    </w:p>
    <w:p w:rsidR="00D87023"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 xml:space="preserve">Розкрийте правову природу </w:t>
      </w:r>
      <w:r w:rsidR="00D87023" w:rsidRPr="005A2D2F">
        <w:rPr>
          <w:rFonts w:ascii="Times New Roman" w:eastAsia="Calibri" w:hAnsi="Times New Roman"/>
          <w:szCs w:val="28"/>
          <w:lang w:val="uk-UA"/>
        </w:rPr>
        <w:t>податкового консалтингу.</w:t>
      </w:r>
    </w:p>
    <w:p w:rsidR="00D87023"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 xml:space="preserve">Визначте мету </w:t>
      </w:r>
      <w:r w:rsidR="00D87023" w:rsidRPr="005A2D2F">
        <w:rPr>
          <w:rFonts w:ascii="Times New Roman" w:eastAsia="Calibri" w:hAnsi="Times New Roman"/>
          <w:szCs w:val="28"/>
          <w:lang w:val="uk-UA"/>
        </w:rPr>
        <w:t>податкового консультування.</w:t>
      </w:r>
    </w:p>
    <w:p w:rsidR="005A2D2F"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Перерахуйте та розкрийте критерії податкового консультування.</w:t>
      </w:r>
    </w:p>
    <w:p w:rsidR="00D87023"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Визначте о</w:t>
      </w:r>
      <w:r w:rsidR="00D87023" w:rsidRPr="005A2D2F">
        <w:rPr>
          <w:rFonts w:ascii="Times New Roman" w:eastAsia="Calibri" w:hAnsi="Times New Roman"/>
          <w:szCs w:val="28"/>
          <w:lang w:val="uk-UA"/>
        </w:rPr>
        <w:t>сновні напрямки проведення податкового консалтингу.</w:t>
      </w:r>
    </w:p>
    <w:p w:rsidR="005A2D2F"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Проаналізуйте етапи здійснення податкового консалтингу податковими органами України.</w:t>
      </w:r>
    </w:p>
    <w:p w:rsidR="00D87023"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Розкрийте н</w:t>
      </w:r>
      <w:r w:rsidR="00D87023" w:rsidRPr="005A2D2F">
        <w:rPr>
          <w:rFonts w:ascii="Times New Roman" w:eastAsia="Calibri" w:hAnsi="Times New Roman"/>
          <w:szCs w:val="28"/>
          <w:lang w:val="uk-UA"/>
        </w:rPr>
        <w:t>ормативно-правові аспекти податкового консультування в Україні.</w:t>
      </w:r>
    </w:p>
    <w:p w:rsidR="00D87023"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Наведіть приклад</w:t>
      </w:r>
      <w:r w:rsidR="006B1002">
        <w:rPr>
          <w:rFonts w:ascii="Times New Roman" w:eastAsia="Calibri" w:hAnsi="Times New Roman"/>
          <w:szCs w:val="28"/>
          <w:lang w:val="uk-UA"/>
        </w:rPr>
        <w:t>и</w:t>
      </w:r>
      <w:r w:rsidRPr="005A2D2F">
        <w:rPr>
          <w:rFonts w:ascii="Times New Roman" w:eastAsia="Calibri" w:hAnsi="Times New Roman"/>
          <w:szCs w:val="28"/>
          <w:lang w:val="uk-UA"/>
        </w:rPr>
        <w:t xml:space="preserve"> з о</w:t>
      </w:r>
      <w:r w:rsidR="006B1002">
        <w:rPr>
          <w:rFonts w:ascii="Times New Roman" w:eastAsia="Calibri" w:hAnsi="Times New Roman"/>
          <w:szCs w:val="28"/>
          <w:lang w:val="uk-UA"/>
        </w:rPr>
        <w:t>рганізації</w:t>
      </w:r>
      <w:r w:rsidR="00D87023" w:rsidRPr="005A2D2F">
        <w:rPr>
          <w:rFonts w:ascii="Times New Roman" w:eastAsia="Calibri" w:hAnsi="Times New Roman"/>
          <w:szCs w:val="28"/>
          <w:lang w:val="uk-UA"/>
        </w:rPr>
        <w:t xml:space="preserve"> роботи фіскальних органів з розгл</w:t>
      </w:r>
      <w:r w:rsidRPr="005A2D2F">
        <w:rPr>
          <w:rFonts w:ascii="Times New Roman" w:eastAsia="Calibri" w:hAnsi="Times New Roman"/>
          <w:szCs w:val="28"/>
          <w:lang w:val="uk-UA"/>
        </w:rPr>
        <w:t>яду звернень платників податків які стосуються надання податкових консультацій.</w:t>
      </w:r>
    </w:p>
    <w:p w:rsidR="005A2D2F" w:rsidRPr="005A2D2F" w:rsidRDefault="005A2D2F" w:rsidP="001F6640">
      <w:pPr>
        <w:pStyle w:val="a3"/>
        <w:numPr>
          <w:ilvl w:val="0"/>
          <w:numId w:val="47"/>
        </w:numPr>
        <w:spacing w:line="360" w:lineRule="auto"/>
        <w:ind w:left="426"/>
        <w:jc w:val="both"/>
        <w:rPr>
          <w:rFonts w:ascii="Times New Roman" w:eastAsia="Calibri" w:hAnsi="Times New Roman"/>
          <w:szCs w:val="28"/>
          <w:lang w:val="uk-UA"/>
        </w:rPr>
      </w:pPr>
      <w:r w:rsidRPr="005A2D2F">
        <w:rPr>
          <w:rFonts w:ascii="Times New Roman" w:eastAsia="Calibri" w:hAnsi="Times New Roman"/>
          <w:szCs w:val="28"/>
          <w:lang w:val="uk-UA"/>
        </w:rPr>
        <w:t xml:space="preserve">Вкажіть процедурні аспекти надання податкової консультації для фізичної особи-підприємця. </w:t>
      </w:r>
    </w:p>
    <w:p w:rsidR="00617B5B" w:rsidRPr="00617B5B" w:rsidRDefault="00617B5B" w:rsidP="00617B5B">
      <w:pPr>
        <w:spacing w:after="0" w:line="360" w:lineRule="auto"/>
        <w:jc w:val="center"/>
        <w:rPr>
          <w:rFonts w:ascii="Times New Roman" w:eastAsia="Times New Roman" w:hAnsi="Times New Roman" w:cs="Times New Roman"/>
          <w:b/>
          <w:i/>
          <w:sz w:val="28"/>
          <w:szCs w:val="28"/>
          <w:lang w:val="uk-UA"/>
        </w:rPr>
      </w:pPr>
      <w:r w:rsidRPr="00617B5B">
        <w:rPr>
          <w:rFonts w:ascii="Times New Roman" w:eastAsia="Times New Roman" w:hAnsi="Times New Roman" w:cs="Times New Roman"/>
          <w:b/>
          <w:i/>
          <w:sz w:val="28"/>
          <w:szCs w:val="28"/>
          <w:lang w:val="uk-UA"/>
        </w:rPr>
        <w:t>Рекомендована література до теми:</w:t>
      </w:r>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Безпалько І.Р. Теоретико-методичні засади податкового консультування в Україні. </w:t>
      </w:r>
      <w:r w:rsidRPr="00617B5B">
        <w:rPr>
          <w:rFonts w:ascii="Times New Roman" w:eastAsia="Times New Roman" w:hAnsi="Times New Roman" w:cs="Times New Roman"/>
          <w:i/>
          <w:iCs/>
          <w:sz w:val="28"/>
          <w:szCs w:val="28"/>
          <w:lang w:val="uk-UA" w:eastAsia="en-US" w:bidi="en-US"/>
        </w:rPr>
        <w:t>Ефективна економіка</w:t>
      </w:r>
      <w:r w:rsidRPr="00617B5B">
        <w:rPr>
          <w:rFonts w:ascii="Times New Roman" w:eastAsia="Times New Roman" w:hAnsi="Times New Roman" w:cs="Times New Roman"/>
          <w:sz w:val="28"/>
          <w:szCs w:val="28"/>
          <w:lang w:val="uk-UA" w:eastAsia="en-US" w:bidi="en-US"/>
        </w:rPr>
        <w:t>. 2015. № 11.</w:t>
      </w:r>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Буссе Р. Податкове консультування і його громадська вигода: досвід Німеччини. </w:t>
      </w:r>
      <w:r w:rsidRPr="00617B5B">
        <w:rPr>
          <w:rFonts w:ascii="Times New Roman" w:eastAsia="Times New Roman" w:hAnsi="Times New Roman" w:cs="Times New Roman"/>
          <w:i/>
          <w:iCs/>
          <w:sz w:val="28"/>
          <w:szCs w:val="24"/>
          <w:lang w:val="uk-UA" w:eastAsia="en-US" w:bidi="en-US"/>
        </w:rPr>
        <w:t>[Електронний ресурс].</w:t>
      </w:r>
      <w:r w:rsidRPr="00617B5B">
        <w:rPr>
          <w:rFonts w:ascii="Times New Roman" w:eastAsia="Times New Roman" w:hAnsi="Times New Roman" w:cs="Times New Roman"/>
          <w:sz w:val="28"/>
          <w:szCs w:val="24"/>
          <w:lang w:val="uk-UA" w:eastAsia="en-US" w:bidi="en-US"/>
        </w:rPr>
        <w:t xml:space="preserve"> Режим доступу: </w:t>
      </w:r>
      <w:hyperlink r:id="rId50" w:history="1">
        <w:r w:rsidRPr="00617B5B">
          <w:rPr>
            <w:rFonts w:ascii="Times New Roman" w:eastAsia="Times New Roman" w:hAnsi="Times New Roman" w:cs="Times New Roman"/>
            <w:sz w:val="28"/>
            <w:szCs w:val="24"/>
            <w:lang w:val="uk-UA" w:eastAsia="en-US" w:bidi="en-US"/>
          </w:rPr>
          <w:t>http://oriental-group.com.ua/news-read_ua.php?id=37</w:t>
        </w:r>
      </w:hyperlink>
      <w:r w:rsidRPr="00617B5B">
        <w:rPr>
          <w:rFonts w:ascii="Times New Roman" w:eastAsia="Times New Roman" w:hAnsi="Times New Roman" w:cs="Times New Roman"/>
          <w:sz w:val="28"/>
          <w:szCs w:val="24"/>
          <w:lang w:val="uk-UA" w:eastAsia="en-US" w:bidi="en-US"/>
        </w:rPr>
        <w:t xml:space="preserve"> </w:t>
      </w:r>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Габрелян А.Ю. Поняття та сутність дефініції «податкове консультування». </w:t>
      </w:r>
      <w:r w:rsidRPr="00617B5B">
        <w:rPr>
          <w:rFonts w:ascii="Times New Roman" w:eastAsia="Times New Roman" w:hAnsi="Times New Roman" w:cs="Times New Roman"/>
          <w:i/>
          <w:iCs/>
          <w:sz w:val="28"/>
          <w:szCs w:val="24"/>
          <w:lang w:val="uk-UA" w:eastAsia="en-US" w:bidi="en-US"/>
        </w:rPr>
        <w:t>Держава і право. Юридичні і політичні науки</w:t>
      </w:r>
      <w:r w:rsidRPr="00617B5B">
        <w:rPr>
          <w:rFonts w:ascii="Times New Roman" w:eastAsia="Times New Roman" w:hAnsi="Times New Roman" w:cs="Times New Roman"/>
          <w:sz w:val="28"/>
          <w:szCs w:val="24"/>
          <w:lang w:val="uk-UA" w:eastAsia="en-US" w:bidi="en-US"/>
        </w:rPr>
        <w:t>. 2013. Вип. 59. С. 270-276</w:t>
      </w:r>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Електронний кабінет платника податків / </w:t>
      </w:r>
      <w:r w:rsidRPr="00617B5B">
        <w:rPr>
          <w:rFonts w:ascii="Times New Roman" w:eastAsia="Times New Roman" w:hAnsi="Times New Roman" w:cs="Times New Roman"/>
          <w:i/>
          <w:iCs/>
          <w:sz w:val="28"/>
          <w:szCs w:val="24"/>
          <w:lang w:val="uk-UA" w:eastAsia="en-US" w:bidi="en-US"/>
        </w:rPr>
        <w:t>[Електронний ресурс</w:t>
      </w:r>
      <w:r w:rsidRPr="00617B5B">
        <w:rPr>
          <w:rFonts w:ascii="Times New Roman" w:eastAsia="Times New Roman" w:hAnsi="Times New Roman" w:cs="Times New Roman"/>
          <w:sz w:val="28"/>
          <w:szCs w:val="24"/>
          <w:lang w:val="uk-UA" w:eastAsia="en-US" w:bidi="en-US"/>
        </w:rPr>
        <w:t xml:space="preserve">]. Режим доступу: </w:t>
      </w:r>
      <w:hyperlink r:id="rId51" w:history="1">
        <w:r w:rsidRPr="00617B5B">
          <w:rPr>
            <w:rFonts w:ascii="Times New Roman" w:eastAsia="Times New Roman" w:hAnsi="Times New Roman" w:cs="Times New Roman"/>
            <w:sz w:val="28"/>
            <w:szCs w:val="24"/>
            <w:lang w:val="uk-UA" w:eastAsia="en-US" w:bidi="en-US"/>
          </w:rPr>
          <w:t>http://kpp.minrd.gov.ua/Publish/PublishedApp.aspx</w:t>
        </w:r>
      </w:hyperlink>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lastRenderedPageBreak/>
        <w:t xml:space="preserve">Мінаєва К.В. Оскарження рішення контролюючих органів в адміністративному порядку в контексті вирішення податкових спорів. </w:t>
      </w:r>
      <w:r w:rsidRPr="00617B5B">
        <w:rPr>
          <w:rFonts w:ascii="Times New Roman" w:eastAsia="Times New Roman" w:hAnsi="Times New Roman" w:cs="Times New Roman"/>
          <w:i/>
          <w:iCs/>
          <w:sz w:val="28"/>
          <w:szCs w:val="24"/>
          <w:lang w:val="uk-UA" w:eastAsia="en-US" w:bidi="en-US"/>
        </w:rPr>
        <w:t>Форум права</w:t>
      </w:r>
      <w:r w:rsidRPr="00617B5B">
        <w:rPr>
          <w:rFonts w:ascii="Times New Roman" w:eastAsia="Times New Roman" w:hAnsi="Times New Roman" w:cs="Times New Roman"/>
          <w:sz w:val="28"/>
          <w:szCs w:val="24"/>
          <w:lang w:val="uk-UA" w:eastAsia="en-US" w:bidi="en-US"/>
        </w:rPr>
        <w:t>. 2011. №4. С. 479-486.</w:t>
      </w:r>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Притуляк Н.С. Особливості розвитку консалтингових послуг в Україні. </w:t>
      </w:r>
      <w:r w:rsidRPr="00617B5B">
        <w:rPr>
          <w:rFonts w:ascii="Times New Roman" w:eastAsia="Times New Roman" w:hAnsi="Times New Roman" w:cs="Times New Roman"/>
          <w:i/>
          <w:iCs/>
          <w:sz w:val="28"/>
          <w:szCs w:val="24"/>
          <w:lang w:val="uk-UA" w:eastAsia="en-US" w:bidi="en-US"/>
        </w:rPr>
        <w:t>Науковий вісник Мукачівського державного університету: Серія Економіка</w:t>
      </w:r>
      <w:r w:rsidRPr="00617B5B">
        <w:rPr>
          <w:rFonts w:ascii="Times New Roman" w:eastAsia="Times New Roman" w:hAnsi="Times New Roman" w:cs="Times New Roman"/>
          <w:sz w:val="28"/>
          <w:szCs w:val="24"/>
          <w:lang w:val="uk-UA" w:eastAsia="en-US" w:bidi="en-US"/>
        </w:rPr>
        <w:t>. 2015. Вип. 1(3).  С. 115-119.</w:t>
      </w:r>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Смірнова О.М. Податкове консультування: зміст і стан розвитку. </w:t>
      </w:r>
      <w:r w:rsidRPr="00617B5B">
        <w:rPr>
          <w:rFonts w:ascii="Times New Roman" w:eastAsia="Times New Roman" w:hAnsi="Times New Roman" w:cs="Times New Roman"/>
          <w:i/>
          <w:iCs/>
          <w:sz w:val="28"/>
          <w:szCs w:val="24"/>
          <w:lang w:val="uk-UA" w:eastAsia="en-US" w:bidi="en-US"/>
        </w:rPr>
        <w:t>Науковий вісник Національного університету ДПС України (економіка, право).</w:t>
      </w:r>
      <w:r w:rsidRPr="00617B5B">
        <w:rPr>
          <w:rFonts w:ascii="Times New Roman" w:eastAsia="Times New Roman" w:hAnsi="Times New Roman" w:cs="Times New Roman"/>
          <w:sz w:val="28"/>
          <w:szCs w:val="24"/>
          <w:lang w:val="uk-UA" w:eastAsia="en-US" w:bidi="en-US"/>
        </w:rPr>
        <w:t xml:space="preserve"> 2011. № 2 (53). С. 84-90.</w:t>
      </w:r>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Сторожко О.О. Вибір системи оподаткування в Україні для фізичних осіб. </w:t>
      </w:r>
      <w:r w:rsidRPr="00617B5B">
        <w:rPr>
          <w:rFonts w:ascii="Times New Roman" w:eastAsia="Times New Roman" w:hAnsi="Times New Roman" w:cs="Times New Roman"/>
          <w:i/>
          <w:iCs/>
          <w:sz w:val="28"/>
          <w:szCs w:val="24"/>
          <w:lang w:val="uk-UA" w:eastAsia="en-US" w:bidi="en-US"/>
        </w:rPr>
        <w:t xml:space="preserve">[Електронний ресурс]. </w:t>
      </w:r>
      <w:r w:rsidRPr="00617B5B">
        <w:rPr>
          <w:rFonts w:ascii="Times New Roman" w:eastAsia="Times New Roman" w:hAnsi="Times New Roman" w:cs="Times New Roman"/>
          <w:sz w:val="28"/>
          <w:szCs w:val="24"/>
          <w:lang w:val="uk-UA" w:eastAsia="en-US" w:bidi="en-US"/>
        </w:rPr>
        <w:t xml:space="preserve">Режим доступу: </w:t>
      </w:r>
      <w:hyperlink r:id="rId52" w:history="1">
        <w:r w:rsidRPr="00617B5B">
          <w:rPr>
            <w:rFonts w:ascii="Times New Roman" w:eastAsia="Times New Roman" w:hAnsi="Times New Roman" w:cs="Times New Roman"/>
            <w:sz w:val="28"/>
            <w:szCs w:val="24"/>
            <w:lang w:val="uk-UA" w:eastAsia="en-US" w:bidi="en-US"/>
          </w:rPr>
          <w:t>http://repository.hneu.edu.ua/jspui/bitstream/123456789/2745/1/</w:t>
        </w:r>
      </w:hyperlink>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Томаш Михалик. У Польщі податковий консультант — це захисник платників податків. </w:t>
      </w:r>
      <w:r w:rsidRPr="00617B5B">
        <w:rPr>
          <w:rFonts w:ascii="Times New Roman" w:eastAsia="Times New Roman" w:hAnsi="Times New Roman" w:cs="Times New Roman"/>
          <w:i/>
          <w:iCs/>
          <w:sz w:val="28"/>
          <w:szCs w:val="24"/>
          <w:lang w:val="uk-UA" w:eastAsia="en-US" w:bidi="en-US"/>
        </w:rPr>
        <w:t>[Електронний ресурс].</w:t>
      </w:r>
      <w:r w:rsidRPr="00617B5B">
        <w:rPr>
          <w:rFonts w:ascii="Times New Roman" w:eastAsia="Times New Roman" w:hAnsi="Times New Roman" w:cs="Times New Roman"/>
          <w:sz w:val="28"/>
          <w:szCs w:val="24"/>
          <w:lang w:val="uk-UA" w:eastAsia="en-US" w:bidi="en-US"/>
        </w:rPr>
        <w:t xml:space="preserve"> Режим доступу: </w:t>
      </w:r>
      <w:hyperlink r:id="rId53" w:history="1">
        <w:r w:rsidRPr="00617B5B">
          <w:rPr>
            <w:rFonts w:ascii="Times New Roman" w:eastAsia="Times New Roman" w:hAnsi="Times New Roman" w:cs="Times New Roman"/>
            <w:sz w:val="28"/>
            <w:szCs w:val="24"/>
            <w:lang w:val="uk-UA" w:eastAsia="en-US" w:bidi="en-US"/>
          </w:rPr>
          <w:t>http://uteka.ua/uk/channels_store/publication/Tomash-Mixalik-U-Polshhipodatkovij-konsultant---ce-zaxisnik-platnikiv-podatkiv-1690</w:t>
        </w:r>
      </w:hyperlink>
    </w:p>
    <w:p w:rsidR="00617B5B" w:rsidRPr="00617B5B" w:rsidRDefault="00617B5B" w:rsidP="001F6640">
      <w:pPr>
        <w:numPr>
          <w:ilvl w:val="0"/>
          <w:numId w:val="25"/>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Центри обслуговування платників податків / Інформація з офіційного сайту Державної фіскальної служби України. </w:t>
      </w:r>
      <w:r w:rsidRPr="00617B5B">
        <w:rPr>
          <w:rFonts w:ascii="Times New Roman" w:eastAsia="Times New Roman" w:hAnsi="Times New Roman" w:cs="Times New Roman"/>
          <w:i/>
          <w:iCs/>
          <w:sz w:val="28"/>
          <w:szCs w:val="24"/>
          <w:lang w:val="uk-UA" w:eastAsia="en-US" w:bidi="en-US"/>
        </w:rPr>
        <w:t>[Електронний ресурс</w:t>
      </w:r>
      <w:r w:rsidRPr="00617B5B">
        <w:rPr>
          <w:rFonts w:ascii="Times New Roman" w:eastAsia="Times New Roman" w:hAnsi="Times New Roman" w:cs="Times New Roman"/>
          <w:sz w:val="28"/>
          <w:szCs w:val="24"/>
          <w:lang w:val="uk-UA" w:eastAsia="en-US" w:bidi="en-US"/>
        </w:rPr>
        <w:t xml:space="preserve">].  Режим доступу: </w:t>
      </w:r>
      <w:hyperlink r:id="rId54" w:history="1">
        <w:r w:rsidRPr="00617B5B">
          <w:rPr>
            <w:rFonts w:ascii="Times New Roman" w:eastAsia="Times New Roman" w:hAnsi="Times New Roman" w:cs="Times New Roman"/>
            <w:color w:val="0563C1"/>
            <w:sz w:val="28"/>
            <w:szCs w:val="24"/>
            <w:u w:val="single"/>
            <w:lang w:val="uk-UA" w:eastAsia="en-US" w:bidi="en-US"/>
          </w:rPr>
          <w:t>http://sfs.gov.ua/tsentriobslugovuvannya-platnikiv-poda</w:t>
        </w:r>
      </w:hyperlink>
      <w:r w:rsidRPr="00617B5B">
        <w:rPr>
          <w:rFonts w:ascii="Times New Roman" w:eastAsia="Times New Roman" w:hAnsi="Times New Roman" w:cs="Times New Roman"/>
          <w:sz w:val="28"/>
          <w:szCs w:val="24"/>
          <w:lang w:val="uk-UA" w:eastAsia="en-US" w:bidi="en-US"/>
        </w:rPr>
        <w:t xml:space="preserve"> </w:t>
      </w:r>
    </w:p>
    <w:p w:rsidR="00617B5B" w:rsidRPr="00617B5B" w:rsidRDefault="00617B5B" w:rsidP="00617B5B">
      <w:pPr>
        <w:spacing w:after="0" w:line="360" w:lineRule="auto"/>
        <w:contextualSpacing/>
        <w:jc w:val="center"/>
        <w:rPr>
          <w:rFonts w:ascii="Times New Roman" w:eastAsia="Times New Roman" w:hAnsi="Times New Roman" w:cs="Times New Roman"/>
          <w:b/>
          <w:i/>
          <w:sz w:val="28"/>
          <w:szCs w:val="28"/>
          <w:lang w:val="uk-UA" w:eastAsia="en-US" w:bidi="en-US"/>
        </w:rPr>
      </w:pPr>
      <w:r w:rsidRPr="00617B5B">
        <w:rPr>
          <w:rFonts w:ascii="Times New Roman" w:eastAsia="Times New Roman" w:hAnsi="Times New Roman" w:cs="Times New Roman"/>
          <w:b/>
          <w:i/>
          <w:sz w:val="28"/>
          <w:szCs w:val="28"/>
          <w:lang w:val="uk-UA" w:eastAsia="en-US" w:bidi="en-US"/>
        </w:rPr>
        <w:t>Правові акти:</w:t>
      </w:r>
    </w:p>
    <w:p w:rsidR="00617B5B" w:rsidRPr="00617B5B" w:rsidRDefault="00617B5B" w:rsidP="001F6640">
      <w:pPr>
        <w:numPr>
          <w:ilvl w:val="0"/>
          <w:numId w:val="26"/>
        </w:numPr>
        <w:spacing w:after="0" w:line="360" w:lineRule="auto"/>
        <w:ind w:left="0" w:firstLine="0"/>
        <w:contextualSpacing/>
        <w:jc w:val="both"/>
        <w:rPr>
          <w:rFonts w:ascii="Times New Roman" w:eastAsia="Times New Roman" w:hAnsi="Times New Roman" w:cs="Times New Roman"/>
          <w:sz w:val="28"/>
          <w:szCs w:val="24"/>
          <w:lang w:val="uk-UA" w:eastAsia="en-US" w:bidi="en-US"/>
        </w:rPr>
      </w:pPr>
      <w:r w:rsidRPr="00617B5B">
        <w:rPr>
          <w:rFonts w:ascii="Times New Roman" w:eastAsia="Times New Roman" w:hAnsi="Times New Roman" w:cs="Times New Roman"/>
          <w:sz w:val="28"/>
          <w:szCs w:val="24"/>
          <w:lang w:eastAsia="en-US" w:bidi="en-US"/>
        </w:rPr>
        <w:t>Податковий кодекс України : Кодекс України від 02.12.2010 р. № 2755-VI : станом на 3 верес. 2023 р. URL: </w:t>
      </w:r>
      <w:hyperlink r:id="rId55" w:anchor="Text" w:tgtFrame="_blank" w:history="1">
        <w:r w:rsidRPr="00617B5B">
          <w:rPr>
            <w:rFonts w:ascii="Times New Roman" w:eastAsia="Times New Roman" w:hAnsi="Times New Roman" w:cs="Times New Roman"/>
            <w:color w:val="0563C1"/>
            <w:sz w:val="28"/>
            <w:szCs w:val="24"/>
            <w:u w:val="single"/>
            <w:lang w:eastAsia="en-US" w:bidi="en-US"/>
          </w:rPr>
          <w:t>https://zakon.rada.gov.ua/laws/show/2755-17#Text</w:t>
        </w:r>
      </w:hyperlink>
      <w:r w:rsidRPr="00617B5B">
        <w:rPr>
          <w:rFonts w:ascii="Times New Roman" w:eastAsia="Times New Roman" w:hAnsi="Times New Roman" w:cs="Times New Roman"/>
          <w:sz w:val="28"/>
          <w:szCs w:val="24"/>
          <w:lang w:eastAsia="en-US" w:bidi="en-US"/>
        </w:rPr>
        <w:t> (дата звернення: 20.05.2023).</w:t>
      </w:r>
    </w:p>
    <w:p w:rsidR="00617B5B" w:rsidRPr="00617B5B" w:rsidRDefault="00617B5B" w:rsidP="001F6640">
      <w:pPr>
        <w:numPr>
          <w:ilvl w:val="0"/>
          <w:numId w:val="26"/>
        </w:numPr>
        <w:spacing w:after="0" w:line="360" w:lineRule="auto"/>
        <w:ind w:left="0" w:firstLine="0"/>
        <w:contextualSpacing/>
        <w:jc w:val="both"/>
        <w:rPr>
          <w:rFonts w:ascii="Times New Roman" w:eastAsia="Times New Roman" w:hAnsi="Times New Roman" w:cs="Times New Roman"/>
          <w:sz w:val="28"/>
          <w:szCs w:val="24"/>
          <w:lang w:val="uk-UA" w:eastAsia="en-US" w:bidi="en-US"/>
        </w:rPr>
      </w:pPr>
      <w:r w:rsidRPr="00617B5B">
        <w:rPr>
          <w:rFonts w:ascii="Times New Roman" w:eastAsia="Times New Roman" w:hAnsi="Times New Roman" w:cs="Times New Roman"/>
          <w:sz w:val="28"/>
          <w:szCs w:val="24"/>
          <w:lang w:val="uk-UA" w:eastAsia="en-US" w:bidi="en-US"/>
        </w:rPr>
        <w:t>Про аудит фінансової звітності та аудиторську діяльність : Закон України від 21.12.2017 р. № 2258-VIII : станом на 1 січ. 2023 р. URL: </w:t>
      </w:r>
      <w:hyperlink r:id="rId56" w:anchor="Text" w:tgtFrame="_blank" w:history="1">
        <w:r w:rsidRPr="00617B5B">
          <w:rPr>
            <w:rFonts w:ascii="Times New Roman" w:eastAsia="Times New Roman" w:hAnsi="Times New Roman" w:cs="Times New Roman"/>
            <w:color w:val="0563C1"/>
            <w:sz w:val="28"/>
            <w:szCs w:val="24"/>
            <w:u w:val="single"/>
            <w:lang w:val="uk-UA" w:eastAsia="en-US" w:bidi="en-US"/>
          </w:rPr>
          <w:t>https://zakon.rada.gov.ua/laws/show/2258-19#Text</w:t>
        </w:r>
      </w:hyperlink>
      <w:r w:rsidRPr="00617B5B">
        <w:rPr>
          <w:rFonts w:ascii="Times New Roman" w:eastAsia="Times New Roman" w:hAnsi="Times New Roman" w:cs="Times New Roman"/>
          <w:sz w:val="28"/>
          <w:szCs w:val="24"/>
          <w:lang w:val="uk-UA" w:eastAsia="en-US" w:bidi="en-US"/>
        </w:rPr>
        <w:t> (дата звернення: 20.05.2023).</w:t>
      </w:r>
    </w:p>
    <w:p w:rsidR="00617B5B" w:rsidRPr="00617B5B" w:rsidRDefault="00617B5B" w:rsidP="001F6640">
      <w:pPr>
        <w:numPr>
          <w:ilvl w:val="0"/>
          <w:numId w:val="26"/>
        </w:numPr>
        <w:spacing w:after="0" w:line="360" w:lineRule="auto"/>
        <w:ind w:left="0" w:firstLine="0"/>
        <w:contextualSpacing/>
        <w:jc w:val="both"/>
        <w:rPr>
          <w:rFonts w:ascii="Times New Roman" w:eastAsia="Times New Roman" w:hAnsi="Times New Roman" w:cs="Times New Roman"/>
          <w:sz w:val="28"/>
          <w:szCs w:val="24"/>
          <w:lang w:val="uk-UA" w:eastAsia="en-US" w:bidi="en-US"/>
        </w:rPr>
      </w:pPr>
      <w:r w:rsidRPr="00617B5B">
        <w:rPr>
          <w:rFonts w:ascii="Times New Roman" w:eastAsia="Times New Roman" w:hAnsi="Times New Roman" w:cs="Times New Roman"/>
          <w:sz w:val="28"/>
          <w:szCs w:val="24"/>
          <w:lang w:val="uk-UA" w:eastAsia="en-US" w:bidi="en-US"/>
        </w:rPr>
        <w:t xml:space="preserve">Про банки і банківську діяльність : Закон України від 07.12.2000 р. № 2121-III : станом на 28 квіт. 2023 р. </w:t>
      </w:r>
      <w:r w:rsidRPr="00617B5B">
        <w:rPr>
          <w:rFonts w:ascii="Times New Roman" w:eastAsia="Times New Roman" w:hAnsi="Times New Roman" w:cs="Times New Roman"/>
          <w:sz w:val="28"/>
          <w:szCs w:val="24"/>
          <w:lang w:val="uk-UA" w:eastAsia="en-US" w:bidi="en-US"/>
        </w:rPr>
        <w:lastRenderedPageBreak/>
        <w:t>URL: </w:t>
      </w:r>
      <w:hyperlink r:id="rId57" w:anchor="Text" w:tgtFrame="_blank" w:history="1">
        <w:r w:rsidRPr="00617B5B">
          <w:rPr>
            <w:rFonts w:ascii="Times New Roman" w:eastAsia="Times New Roman" w:hAnsi="Times New Roman" w:cs="Times New Roman"/>
            <w:color w:val="0563C1"/>
            <w:sz w:val="28"/>
            <w:szCs w:val="24"/>
            <w:u w:val="single"/>
            <w:lang w:val="uk-UA" w:eastAsia="en-US" w:bidi="en-US"/>
          </w:rPr>
          <w:t>https://zakon.rada.gov.ua/laws/show/2121-14#Text</w:t>
        </w:r>
      </w:hyperlink>
      <w:r w:rsidRPr="00617B5B">
        <w:rPr>
          <w:rFonts w:ascii="Times New Roman" w:eastAsia="Times New Roman" w:hAnsi="Times New Roman" w:cs="Times New Roman"/>
          <w:sz w:val="28"/>
          <w:szCs w:val="24"/>
          <w:lang w:val="uk-UA" w:eastAsia="en-US" w:bidi="en-US"/>
        </w:rPr>
        <w:t> (дата звернення: 20.05.2023).</w:t>
      </w:r>
    </w:p>
    <w:p w:rsidR="00617B5B" w:rsidRPr="00617B5B" w:rsidRDefault="00617B5B" w:rsidP="001F6640">
      <w:pPr>
        <w:numPr>
          <w:ilvl w:val="0"/>
          <w:numId w:val="26"/>
        </w:numPr>
        <w:spacing w:after="0" w:line="360" w:lineRule="auto"/>
        <w:ind w:left="0" w:firstLine="0"/>
        <w:contextualSpacing/>
        <w:jc w:val="both"/>
        <w:rPr>
          <w:rFonts w:ascii="Times New Roman" w:eastAsia="Times New Roman" w:hAnsi="Times New Roman" w:cs="Times New Roman"/>
          <w:sz w:val="28"/>
          <w:szCs w:val="24"/>
          <w:lang w:val="uk-UA" w:eastAsia="en-US" w:bidi="en-US"/>
        </w:rPr>
      </w:pPr>
      <w:r w:rsidRPr="00617B5B">
        <w:rPr>
          <w:rFonts w:ascii="Times New Roman" w:eastAsia="Times New Roman" w:hAnsi="Times New Roman" w:cs="Times New Roman"/>
          <w:sz w:val="28"/>
          <w:szCs w:val="24"/>
          <w:lang w:val="uk-UA" w:eastAsia="en-US" w:bidi="en-US"/>
        </w:rPr>
        <w:t>Про доступ до публічної інформації : Закон України від 13.01.2011 р. № 2939-VI : станом на 31 берез. 2023 р. URL: </w:t>
      </w:r>
      <w:hyperlink r:id="rId58" w:anchor="Text" w:tgtFrame="_blank" w:history="1">
        <w:r w:rsidRPr="00617B5B">
          <w:rPr>
            <w:rFonts w:ascii="Times New Roman" w:eastAsia="Times New Roman" w:hAnsi="Times New Roman" w:cs="Times New Roman"/>
            <w:color w:val="0563C1"/>
            <w:sz w:val="28"/>
            <w:szCs w:val="24"/>
            <w:u w:val="single"/>
            <w:lang w:val="uk-UA" w:eastAsia="en-US" w:bidi="en-US"/>
          </w:rPr>
          <w:t>https://zakon.rada.gov.ua/laws/show/2939-17#Text</w:t>
        </w:r>
      </w:hyperlink>
      <w:r w:rsidRPr="00617B5B">
        <w:rPr>
          <w:rFonts w:ascii="Times New Roman" w:eastAsia="Times New Roman" w:hAnsi="Times New Roman" w:cs="Times New Roman"/>
          <w:sz w:val="28"/>
          <w:szCs w:val="24"/>
          <w:lang w:val="uk-UA" w:eastAsia="en-US" w:bidi="en-US"/>
        </w:rPr>
        <w:t> (дата звернення: 20.05.2023).</w:t>
      </w:r>
    </w:p>
    <w:p w:rsidR="00617B5B" w:rsidRPr="00617B5B" w:rsidRDefault="00617B5B" w:rsidP="001F6640">
      <w:pPr>
        <w:numPr>
          <w:ilvl w:val="0"/>
          <w:numId w:val="26"/>
        </w:numPr>
        <w:spacing w:after="0" w:line="360" w:lineRule="auto"/>
        <w:ind w:left="0" w:firstLine="0"/>
        <w:contextualSpacing/>
        <w:jc w:val="both"/>
        <w:rPr>
          <w:rFonts w:ascii="Times New Roman" w:eastAsia="Courier New" w:hAnsi="Times New Roman" w:cs="Times New Roman"/>
          <w:color w:val="000000"/>
          <w:sz w:val="28"/>
          <w:szCs w:val="28"/>
          <w:lang w:val="uk-UA" w:eastAsia="en-US" w:bidi="en-US"/>
        </w:rPr>
      </w:pPr>
      <w:r w:rsidRPr="00617B5B">
        <w:rPr>
          <w:rFonts w:ascii="Times New Roman" w:eastAsia="Courier New" w:hAnsi="Times New Roman" w:cs="Times New Roman"/>
          <w:color w:val="000000"/>
          <w:sz w:val="28"/>
          <w:szCs w:val="28"/>
          <w:lang w:val="uk-UA" w:eastAsia="en-US" w:bidi="en-US"/>
        </w:rPr>
        <w:t>Про звернення громадян : Закон України від 02.10.1996 р. № 393/96-ВР : станом на 31 берез. 2023 р. URL: </w:t>
      </w:r>
      <w:hyperlink r:id="rId59" w:anchor="Text" w:tgtFrame="_blank" w:history="1">
        <w:r w:rsidRPr="00617B5B">
          <w:rPr>
            <w:rFonts w:ascii="Times New Roman" w:eastAsia="Courier New" w:hAnsi="Times New Roman" w:cs="Times New Roman"/>
            <w:color w:val="0563C1"/>
            <w:sz w:val="28"/>
            <w:szCs w:val="28"/>
            <w:u w:val="single"/>
            <w:lang w:val="uk-UA" w:eastAsia="en-US" w:bidi="en-US"/>
          </w:rPr>
          <w:t>https://zakon.rada.gov.ua/laws/show/393/96-вр#Text</w:t>
        </w:r>
      </w:hyperlink>
      <w:r w:rsidRPr="00617B5B">
        <w:rPr>
          <w:rFonts w:ascii="Times New Roman" w:eastAsia="Courier New" w:hAnsi="Times New Roman" w:cs="Times New Roman"/>
          <w:color w:val="000000"/>
          <w:sz w:val="28"/>
          <w:szCs w:val="28"/>
          <w:lang w:val="uk-UA" w:eastAsia="en-US" w:bidi="en-US"/>
        </w:rPr>
        <w:t> (дата звернення: 20.05.2023).</w:t>
      </w:r>
    </w:p>
    <w:p w:rsidR="00617B5B" w:rsidRPr="00617B5B" w:rsidRDefault="00617B5B" w:rsidP="001F6640">
      <w:pPr>
        <w:numPr>
          <w:ilvl w:val="0"/>
          <w:numId w:val="26"/>
        </w:numPr>
        <w:spacing w:after="0" w:line="360" w:lineRule="auto"/>
        <w:ind w:left="0" w:firstLine="0"/>
        <w:contextualSpacing/>
        <w:jc w:val="both"/>
        <w:rPr>
          <w:rFonts w:ascii="Times New Roman" w:eastAsia="Courier New" w:hAnsi="Times New Roman" w:cs="Times New Roman"/>
          <w:color w:val="000000"/>
          <w:sz w:val="28"/>
          <w:szCs w:val="28"/>
          <w:lang w:val="uk-UA" w:eastAsia="en-US" w:bidi="en-US"/>
        </w:rPr>
      </w:pPr>
      <w:r w:rsidRPr="00617B5B">
        <w:rPr>
          <w:rFonts w:ascii="Times New Roman" w:eastAsia="Courier New" w:hAnsi="Times New Roman" w:cs="Times New Roman"/>
          <w:color w:val="000000"/>
          <w:sz w:val="28"/>
          <w:szCs w:val="28"/>
          <w:lang w:val="uk-UA" w:eastAsia="en-US" w:bidi="en-US"/>
        </w:rPr>
        <w:t>Про інформацію : Закон України від 02.10.1992 р. № 2657-XII : станом на 31 берез. 2023 р. URL: </w:t>
      </w:r>
      <w:hyperlink r:id="rId60" w:anchor="Text" w:tgtFrame="_blank" w:history="1">
        <w:r w:rsidRPr="00617B5B">
          <w:rPr>
            <w:rFonts w:ascii="Times New Roman" w:eastAsia="Courier New" w:hAnsi="Times New Roman" w:cs="Times New Roman"/>
            <w:color w:val="0563C1"/>
            <w:sz w:val="28"/>
            <w:szCs w:val="28"/>
            <w:u w:val="single"/>
            <w:lang w:val="uk-UA" w:eastAsia="en-US" w:bidi="en-US"/>
          </w:rPr>
          <w:t>https://zakon.rada.gov.ua/laws/show/2657-12#Text</w:t>
        </w:r>
      </w:hyperlink>
      <w:r w:rsidRPr="00617B5B">
        <w:rPr>
          <w:rFonts w:ascii="Times New Roman" w:eastAsia="Courier New" w:hAnsi="Times New Roman" w:cs="Times New Roman"/>
          <w:color w:val="000000"/>
          <w:sz w:val="28"/>
          <w:szCs w:val="28"/>
          <w:lang w:val="uk-UA" w:eastAsia="en-US" w:bidi="en-US"/>
        </w:rPr>
        <w:t> (дата звернення: 20.05.2023).</w:t>
      </w:r>
    </w:p>
    <w:p w:rsidR="00617B5B" w:rsidRPr="001A4D72" w:rsidRDefault="00617B5B" w:rsidP="00617B5B">
      <w:pPr>
        <w:tabs>
          <w:tab w:val="left" w:pos="932"/>
        </w:tabs>
        <w:spacing w:line="360" w:lineRule="auto"/>
        <w:rPr>
          <w:rFonts w:ascii="Times New Roman" w:eastAsia="Courier New" w:hAnsi="Times New Roman" w:cs="Times New Roman"/>
          <w:b/>
          <w:color w:val="000000" w:themeColor="text1"/>
          <w:szCs w:val="28"/>
          <w:lang w:val="uk-UA"/>
        </w:rPr>
      </w:pPr>
    </w:p>
    <w:p w:rsidR="00617B5B" w:rsidRPr="001A4D72" w:rsidRDefault="00617B5B" w:rsidP="00617B5B">
      <w:pPr>
        <w:spacing w:after="0" w:line="360" w:lineRule="auto"/>
        <w:jc w:val="center"/>
        <w:rPr>
          <w:rFonts w:ascii="Times New Roman" w:eastAsia="Times New Roman" w:hAnsi="Times New Roman" w:cs="Times New Roman"/>
          <w:b/>
          <w:color w:val="000000" w:themeColor="text1"/>
          <w:sz w:val="28"/>
          <w:szCs w:val="28"/>
          <w:lang w:val="uk-UA"/>
        </w:rPr>
      </w:pPr>
      <w:r w:rsidRPr="001A4D72">
        <w:rPr>
          <w:rFonts w:ascii="Times New Roman" w:eastAsia="Times New Roman" w:hAnsi="Times New Roman" w:cs="Times New Roman"/>
          <w:b/>
          <w:color w:val="000000" w:themeColor="text1"/>
          <w:sz w:val="28"/>
          <w:szCs w:val="28"/>
          <w:lang w:val="uk-UA"/>
        </w:rPr>
        <w:t>Н.Е. 1.5. Відповідальність за правопорушення у сфері господарювання</w:t>
      </w:r>
    </w:p>
    <w:p w:rsidR="00617B5B" w:rsidRPr="00617B5B" w:rsidRDefault="00617B5B" w:rsidP="00617B5B">
      <w:pPr>
        <w:spacing w:after="0" w:line="360" w:lineRule="auto"/>
        <w:jc w:val="center"/>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(4 год.)</w:t>
      </w:r>
    </w:p>
    <w:p w:rsidR="00617B5B" w:rsidRPr="00617B5B" w:rsidRDefault="00617B5B" w:rsidP="00617B5B">
      <w:pPr>
        <w:spacing w:after="0" w:line="360" w:lineRule="auto"/>
        <w:jc w:val="center"/>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Максимальна кількість балів за тему – 6.</w:t>
      </w:r>
    </w:p>
    <w:p w:rsidR="00617B5B" w:rsidRPr="00617B5B" w:rsidRDefault="00617B5B" w:rsidP="00617B5B">
      <w:pPr>
        <w:spacing w:after="0" w:line="360" w:lineRule="auto"/>
        <w:jc w:val="center"/>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Схема оцінювання:</w:t>
      </w:r>
    </w:p>
    <w:p w:rsidR="00617B5B" w:rsidRPr="00617B5B" w:rsidRDefault="00617B5B" w:rsidP="00637CA5">
      <w:pPr>
        <w:numPr>
          <w:ilvl w:val="0"/>
          <w:numId w:val="15"/>
        </w:numPr>
        <w:spacing w:after="0" w:line="360" w:lineRule="auto"/>
        <w:ind w:left="0" w:firstLine="0"/>
        <w:jc w:val="both"/>
        <w:rPr>
          <w:rFonts w:ascii="Times New Roman" w:eastAsia="Times New Roman" w:hAnsi="Times New Roman" w:cs="Times New Roman"/>
          <w:color w:val="000000"/>
          <w:spacing w:val="-10"/>
          <w:sz w:val="28"/>
          <w:szCs w:val="28"/>
          <w:lang w:val="uk-UA" w:eastAsia="uk-UA"/>
        </w:rPr>
      </w:pPr>
      <w:r w:rsidRPr="00617B5B">
        <w:rPr>
          <w:rFonts w:ascii="Times New Roman" w:eastAsia="Times New Roman" w:hAnsi="Times New Roman" w:cs="Times New Roman"/>
          <w:color w:val="000000"/>
          <w:spacing w:val="-10"/>
          <w:sz w:val="28"/>
          <w:szCs w:val="28"/>
          <w:lang w:val="uk-UA" w:eastAsia="uk-UA"/>
        </w:rPr>
        <w:t>Усне опитування –</w:t>
      </w:r>
      <w:r w:rsidRPr="00617B5B">
        <w:rPr>
          <w:rFonts w:ascii="Times New Roman" w:eastAsia="Times New Roman" w:hAnsi="Times New Roman" w:cs="Times New Roman"/>
          <w:color w:val="C00000"/>
          <w:spacing w:val="-10"/>
          <w:sz w:val="28"/>
          <w:szCs w:val="28"/>
          <w:lang w:val="uk-UA" w:eastAsia="uk-UA"/>
        </w:rPr>
        <w:t xml:space="preserve"> </w:t>
      </w:r>
      <w:r w:rsidRPr="00617B5B">
        <w:rPr>
          <w:rFonts w:ascii="Times New Roman" w:eastAsia="Times New Roman" w:hAnsi="Times New Roman" w:cs="Times New Roman"/>
          <w:color w:val="000000"/>
          <w:spacing w:val="-10"/>
          <w:sz w:val="28"/>
          <w:szCs w:val="28"/>
          <w:lang w:val="uk-UA" w:eastAsia="uk-UA"/>
        </w:rPr>
        <w:t>3 бали.</w:t>
      </w:r>
    </w:p>
    <w:p w:rsidR="00617B5B" w:rsidRPr="00617B5B" w:rsidRDefault="00617B5B" w:rsidP="00637CA5">
      <w:pPr>
        <w:numPr>
          <w:ilvl w:val="0"/>
          <w:numId w:val="15"/>
        </w:numPr>
        <w:spacing w:after="0" w:line="240" w:lineRule="auto"/>
        <w:ind w:left="0" w:firstLine="0"/>
        <w:contextualSpacing/>
        <w:rPr>
          <w:rFonts w:ascii="Times New Roman" w:eastAsia="Times New Roman" w:hAnsi="Times New Roman" w:cs="Times New Roman"/>
          <w:color w:val="000000"/>
          <w:sz w:val="28"/>
          <w:szCs w:val="28"/>
          <w:lang w:val="uk-UA" w:eastAsia="uk-UA" w:bidi="en-US"/>
        </w:rPr>
      </w:pPr>
      <w:r w:rsidRPr="00617B5B">
        <w:rPr>
          <w:rFonts w:ascii="Times New Roman" w:eastAsia="Times New Roman" w:hAnsi="Times New Roman" w:cs="Times New Roman"/>
          <w:color w:val="000000"/>
          <w:sz w:val="28"/>
          <w:szCs w:val="28"/>
          <w:lang w:val="uk-UA" w:eastAsia="uk-UA" w:bidi="en-US"/>
        </w:rPr>
        <w:t>Тестові завдання –</w:t>
      </w:r>
      <w:r w:rsidRPr="00617B5B">
        <w:rPr>
          <w:rFonts w:ascii="Times New Roman" w:eastAsia="Times New Roman" w:hAnsi="Times New Roman" w:cs="Times New Roman"/>
          <w:color w:val="C00000"/>
          <w:sz w:val="28"/>
          <w:szCs w:val="28"/>
          <w:lang w:val="uk-UA" w:eastAsia="uk-UA" w:bidi="en-US"/>
        </w:rPr>
        <w:t xml:space="preserve"> </w:t>
      </w:r>
      <w:r w:rsidRPr="00617B5B">
        <w:rPr>
          <w:rFonts w:ascii="Times New Roman" w:eastAsia="Times New Roman" w:hAnsi="Times New Roman" w:cs="Times New Roman"/>
          <w:color w:val="000000"/>
          <w:sz w:val="28"/>
          <w:szCs w:val="28"/>
          <w:lang w:val="uk-UA" w:eastAsia="uk-UA" w:bidi="en-US"/>
        </w:rPr>
        <w:t>3 бали.</w:t>
      </w:r>
    </w:p>
    <w:p w:rsidR="00617B5B" w:rsidRPr="00617B5B" w:rsidRDefault="00617B5B" w:rsidP="00617B5B">
      <w:pPr>
        <w:spacing w:after="0" w:line="360" w:lineRule="auto"/>
        <w:jc w:val="center"/>
        <w:rPr>
          <w:rFonts w:ascii="Times New Roman" w:eastAsia="Times New Roman" w:hAnsi="Times New Roman" w:cs="Times New Roman"/>
          <w:sz w:val="28"/>
          <w:szCs w:val="28"/>
          <w:lang w:val="uk-UA"/>
        </w:rPr>
      </w:pPr>
      <w:r w:rsidRPr="00617B5B">
        <w:rPr>
          <w:rFonts w:ascii="Times New Roman" w:eastAsia="Times New Roman" w:hAnsi="Times New Roman" w:cs="Times New Roman"/>
          <w:b/>
          <w:sz w:val="28"/>
          <w:szCs w:val="28"/>
          <w:lang w:val="uk-UA"/>
        </w:rPr>
        <w:t>План</w:t>
      </w:r>
    </w:p>
    <w:p w:rsidR="00617B5B" w:rsidRPr="00617B5B" w:rsidRDefault="00617B5B" w:rsidP="00617B5B">
      <w:pPr>
        <w:spacing w:after="0" w:line="360" w:lineRule="auto"/>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1.</w:t>
      </w:r>
      <w:r w:rsidRPr="00617B5B">
        <w:rPr>
          <w:rFonts w:ascii="Times New Roman" w:eastAsia="Times New Roman" w:hAnsi="Times New Roman" w:cs="Times New Roman"/>
          <w:sz w:val="28"/>
          <w:szCs w:val="28"/>
          <w:lang w:val="uk-UA"/>
        </w:rPr>
        <w:tab/>
        <w:t>Загальні засади господарсько-правової відповідальності.</w:t>
      </w:r>
    </w:p>
    <w:p w:rsidR="00617B5B" w:rsidRPr="00617B5B" w:rsidRDefault="00617B5B" w:rsidP="00617B5B">
      <w:pPr>
        <w:spacing w:after="0" w:line="360" w:lineRule="auto"/>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2.</w:t>
      </w:r>
      <w:r w:rsidRPr="00617B5B">
        <w:rPr>
          <w:rFonts w:ascii="Times New Roman" w:eastAsia="Times New Roman" w:hAnsi="Times New Roman" w:cs="Times New Roman"/>
          <w:sz w:val="28"/>
          <w:szCs w:val="28"/>
          <w:lang w:val="uk-UA"/>
        </w:rPr>
        <w:tab/>
        <w:t>Правова природа господарських санкцій.</w:t>
      </w:r>
    </w:p>
    <w:p w:rsidR="00617B5B" w:rsidRPr="00617B5B" w:rsidRDefault="005A2D2F" w:rsidP="00617B5B">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w:t>
      </w:r>
      <w:r w:rsidR="00617B5B" w:rsidRPr="00617B5B">
        <w:rPr>
          <w:rFonts w:ascii="Times New Roman" w:eastAsia="Times New Roman" w:hAnsi="Times New Roman" w:cs="Times New Roman"/>
          <w:sz w:val="28"/>
          <w:szCs w:val="28"/>
          <w:lang w:val="uk-UA"/>
        </w:rPr>
        <w:t>Класифікація господарських санкцій.</w:t>
      </w:r>
    </w:p>
    <w:p w:rsidR="00617B5B" w:rsidRPr="00617B5B" w:rsidRDefault="00617B5B" w:rsidP="00617B5B">
      <w:pPr>
        <w:spacing w:after="0" w:line="360" w:lineRule="auto"/>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4.</w:t>
      </w:r>
      <w:r w:rsidRPr="00617B5B">
        <w:rPr>
          <w:rFonts w:ascii="Times New Roman" w:eastAsia="Times New Roman" w:hAnsi="Times New Roman" w:cs="Times New Roman"/>
          <w:sz w:val="28"/>
          <w:szCs w:val="28"/>
          <w:lang w:val="uk-UA"/>
        </w:rPr>
        <w:tab/>
        <w:t>Адміністративно-господарські санкції.</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p>
    <w:p w:rsidR="005A2D2F" w:rsidRPr="001A4D72" w:rsidRDefault="00617B5B" w:rsidP="00617B5B">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1A4D72">
        <w:rPr>
          <w:rFonts w:ascii="Times New Roman" w:eastAsia="Times New Roman" w:hAnsi="Times New Roman" w:cs="Times New Roman"/>
          <w:color w:val="000000" w:themeColor="text1"/>
          <w:sz w:val="28"/>
          <w:szCs w:val="28"/>
          <w:lang w:val="uk-UA"/>
        </w:rPr>
        <w:t>Го</w:t>
      </w:r>
      <w:r w:rsidRPr="001A4D72">
        <w:rPr>
          <w:rFonts w:ascii="Times New Roman" w:eastAsia="Times New Roman" w:hAnsi="Times New Roman" w:cs="Times New Roman"/>
          <w:color w:val="000000" w:themeColor="text1"/>
          <w:sz w:val="28"/>
          <w:szCs w:val="28"/>
        </w:rPr>
        <w:t>сподар</w:t>
      </w:r>
      <w:r w:rsidRPr="001A4D72">
        <w:rPr>
          <w:rFonts w:ascii="Times New Roman" w:eastAsia="Times New Roman" w:hAnsi="Times New Roman" w:cs="Times New Roman"/>
          <w:color w:val="000000" w:themeColor="text1"/>
          <w:sz w:val="28"/>
          <w:szCs w:val="28"/>
          <w:lang w:val="uk-UA"/>
        </w:rPr>
        <w:t>сько-правова відповідальність</w:t>
      </w:r>
      <w:r w:rsidRPr="001A4D72">
        <w:rPr>
          <w:rFonts w:ascii="Times New Roman" w:eastAsia="Times New Roman" w:hAnsi="Times New Roman" w:cs="Times New Roman"/>
          <w:color w:val="000000" w:themeColor="text1"/>
          <w:sz w:val="28"/>
          <w:szCs w:val="28"/>
        </w:rPr>
        <w:t xml:space="preserve"> </w:t>
      </w:r>
      <w:r w:rsidRPr="001A4D72">
        <w:rPr>
          <w:rFonts w:ascii="Times New Roman" w:eastAsia="Times New Roman" w:hAnsi="Times New Roman" w:cs="Times New Roman"/>
          <w:color w:val="000000" w:themeColor="text1"/>
          <w:sz w:val="28"/>
          <w:szCs w:val="28"/>
          <w:lang w:val="uk-UA"/>
        </w:rPr>
        <w:t>можна визначити як цілісний та</w:t>
      </w:r>
      <w:r w:rsidR="005A2D2F" w:rsidRPr="001A4D72">
        <w:rPr>
          <w:rFonts w:ascii="Times New Roman" w:eastAsia="Times New Roman" w:hAnsi="Times New Roman" w:cs="Times New Roman"/>
          <w:color w:val="000000" w:themeColor="text1"/>
          <w:sz w:val="28"/>
          <w:szCs w:val="28"/>
        </w:rPr>
        <w:t xml:space="preserve"> комплек</w:t>
      </w:r>
      <w:r w:rsidRPr="001A4D72">
        <w:rPr>
          <w:rFonts w:ascii="Times New Roman" w:eastAsia="Times New Roman" w:hAnsi="Times New Roman" w:cs="Times New Roman"/>
          <w:color w:val="000000" w:themeColor="text1"/>
          <w:sz w:val="28"/>
          <w:szCs w:val="28"/>
        </w:rPr>
        <w:t>сний прав</w:t>
      </w:r>
      <w:r w:rsidRPr="001A4D72">
        <w:rPr>
          <w:rFonts w:ascii="Times New Roman" w:eastAsia="Times New Roman" w:hAnsi="Times New Roman" w:cs="Times New Roman"/>
          <w:color w:val="000000" w:themeColor="text1"/>
          <w:sz w:val="28"/>
          <w:szCs w:val="28"/>
          <w:lang w:val="uk-UA"/>
        </w:rPr>
        <w:t>ничий</w:t>
      </w:r>
      <w:r w:rsidRPr="001A4D72">
        <w:rPr>
          <w:rFonts w:ascii="Times New Roman" w:eastAsia="Times New Roman" w:hAnsi="Times New Roman" w:cs="Times New Roman"/>
          <w:color w:val="000000" w:themeColor="text1"/>
          <w:sz w:val="28"/>
          <w:szCs w:val="28"/>
        </w:rPr>
        <w:t xml:space="preserve"> інститут, </w:t>
      </w:r>
      <w:r w:rsidRPr="001A4D72">
        <w:rPr>
          <w:rFonts w:ascii="Times New Roman" w:eastAsia="Times New Roman" w:hAnsi="Times New Roman" w:cs="Times New Roman"/>
          <w:color w:val="000000" w:themeColor="text1"/>
          <w:sz w:val="28"/>
          <w:szCs w:val="28"/>
          <w:lang w:val="uk-UA"/>
        </w:rPr>
        <w:t>при цьому</w:t>
      </w:r>
      <w:r w:rsidRPr="001A4D72">
        <w:rPr>
          <w:rFonts w:ascii="Times New Roman" w:eastAsia="Times New Roman" w:hAnsi="Times New Roman" w:cs="Times New Roman"/>
          <w:color w:val="000000" w:themeColor="text1"/>
          <w:sz w:val="28"/>
          <w:szCs w:val="28"/>
        </w:rPr>
        <w:t xml:space="preserve"> має свій особливий предмет регулювання–господар</w:t>
      </w:r>
      <w:r w:rsidRPr="001A4D72">
        <w:rPr>
          <w:rFonts w:ascii="Times New Roman" w:eastAsia="Times New Roman" w:hAnsi="Times New Roman" w:cs="Times New Roman"/>
          <w:color w:val="000000" w:themeColor="text1"/>
          <w:sz w:val="28"/>
          <w:szCs w:val="28"/>
          <w:lang w:val="uk-UA"/>
        </w:rPr>
        <w:t>ський</w:t>
      </w:r>
      <w:r w:rsidRPr="001A4D72">
        <w:rPr>
          <w:rFonts w:ascii="Times New Roman" w:eastAsia="Times New Roman" w:hAnsi="Times New Roman" w:cs="Times New Roman"/>
          <w:color w:val="000000" w:themeColor="text1"/>
          <w:sz w:val="28"/>
          <w:szCs w:val="28"/>
        </w:rPr>
        <w:t xml:space="preserve"> пр</w:t>
      </w:r>
      <w:r w:rsidRPr="001A4D72">
        <w:rPr>
          <w:rFonts w:ascii="Times New Roman" w:eastAsia="Times New Roman" w:hAnsi="Times New Roman" w:cs="Times New Roman"/>
          <w:color w:val="000000" w:themeColor="text1"/>
          <w:sz w:val="28"/>
          <w:szCs w:val="28"/>
          <w:lang w:val="uk-UA"/>
        </w:rPr>
        <w:t>оступок</w:t>
      </w:r>
      <w:r w:rsidRPr="001A4D72">
        <w:rPr>
          <w:rFonts w:ascii="Times New Roman" w:eastAsia="Times New Roman" w:hAnsi="Times New Roman" w:cs="Times New Roman"/>
          <w:color w:val="000000" w:themeColor="text1"/>
          <w:sz w:val="28"/>
          <w:szCs w:val="28"/>
        </w:rPr>
        <w:t xml:space="preserve">. </w:t>
      </w:r>
      <w:r w:rsidRPr="001A4D72">
        <w:rPr>
          <w:rFonts w:ascii="Times New Roman" w:eastAsia="Times New Roman" w:hAnsi="Times New Roman" w:cs="Times New Roman"/>
          <w:b/>
          <w:bCs/>
          <w:color w:val="000000" w:themeColor="text1"/>
          <w:sz w:val="28"/>
          <w:szCs w:val="28"/>
        </w:rPr>
        <w:t>Господар</w:t>
      </w:r>
      <w:r w:rsidRPr="001A4D72">
        <w:rPr>
          <w:rFonts w:ascii="Times New Roman" w:eastAsia="Times New Roman" w:hAnsi="Times New Roman" w:cs="Times New Roman"/>
          <w:b/>
          <w:bCs/>
          <w:color w:val="000000" w:themeColor="text1"/>
          <w:sz w:val="28"/>
          <w:szCs w:val="28"/>
          <w:lang w:val="uk-UA"/>
        </w:rPr>
        <w:t>ське</w:t>
      </w:r>
      <w:r w:rsidRPr="001A4D72">
        <w:rPr>
          <w:rFonts w:ascii="Times New Roman" w:eastAsia="Times New Roman" w:hAnsi="Times New Roman" w:cs="Times New Roman"/>
          <w:b/>
          <w:bCs/>
          <w:color w:val="000000" w:themeColor="text1"/>
          <w:sz w:val="28"/>
          <w:szCs w:val="28"/>
        </w:rPr>
        <w:t xml:space="preserve"> правопоруш</w:t>
      </w:r>
      <w:r w:rsidRPr="001A4D72">
        <w:rPr>
          <w:rFonts w:ascii="Times New Roman" w:eastAsia="Times New Roman" w:hAnsi="Times New Roman" w:cs="Times New Roman"/>
          <w:b/>
          <w:bCs/>
          <w:color w:val="000000" w:themeColor="text1"/>
          <w:sz w:val="28"/>
          <w:szCs w:val="28"/>
          <w:lang w:val="uk-UA"/>
        </w:rPr>
        <w:t>ення</w:t>
      </w:r>
      <w:r w:rsidRPr="001A4D72">
        <w:rPr>
          <w:rFonts w:ascii="Times New Roman" w:eastAsia="Times New Roman" w:hAnsi="Times New Roman" w:cs="Times New Roman"/>
          <w:b/>
          <w:bCs/>
          <w:color w:val="000000" w:themeColor="text1"/>
          <w:sz w:val="28"/>
          <w:szCs w:val="28"/>
        </w:rPr>
        <w:t xml:space="preserve"> </w:t>
      </w:r>
      <w:r w:rsidRPr="001A4D72">
        <w:rPr>
          <w:rFonts w:ascii="Times New Roman" w:eastAsia="Times New Roman" w:hAnsi="Times New Roman" w:cs="Times New Roman"/>
          <w:color w:val="000000" w:themeColor="text1"/>
          <w:sz w:val="28"/>
          <w:szCs w:val="28"/>
        </w:rPr>
        <w:t>- це протиправна дія або бездіяльність суб’єкта господар</w:t>
      </w:r>
      <w:r w:rsidRPr="001A4D72">
        <w:rPr>
          <w:rFonts w:ascii="Times New Roman" w:eastAsia="Times New Roman" w:hAnsi="Times New Roman" w:cs="Times New Roman"/>
          <w:color w:val="000000" w:themeColor="text1"/>
          <w:sz w:val="28"/>
          <w:szCs w:val="28"/>
          <w:lang w:val="uk-UA"/>
        </w:rPr>
        <w:t>ювання</w:t>
      </w:r>
      <w:r w:rsidRPr="001A4D72">
        <w:rPr>
          <w:rFonts w:ascii="Times New Roman" w:eastAsia="Times New Roman" w:hAnsi="Times New Roman" w:cs="Times New Roman"/>
          <w:color w:val="000000" w:themeColor="text1"/>
          <w:sz w:val="28"/>
          <w:szCs w:val="28"/>
        </w:rPr>
        <w:t>, яка не відповідає вимогам норм госп</w:t>
      </w:r>
      <w:r w:rsidRPr="001A4D72">
        <w:rPr>
          <w:rFonts w:ascii="Times New Roman" w:eastAsia="Times New Roman" w:hAnsi="Times New Roman" w:cs="Times New Roman"/>
          <w:color w:val="000000" w:themeColor="text1"/>
          <w:sz w:val="28"/>
          <w:szCs w:val="28"/>
          <w:lang w:val="uk-UA"/>
        </w:rPr>
        <w:t>арського</w:t>
      </w:r>
      <w:r w:rsidR="00991593" w:rsidRPr="001A4D72">
        <w:rPr>
          <w:rFonts w:ascii="Times New Roman" w:eastAsia="Times New Roman" w:hAnsi="Times New Roman" w:cs="Times New Roman"/>
          <w:color w:val="000000" w:themeColor="text1"/>
          <w:sz w:val="28"/>
          <w:szCs w:val="28"/>
        </w:rPr>
        <w:t xml:space="preserve"> права, не узго</w:t>
      </w:r>
      <w:r w:rsidRPr="001A4D72">
        <w:rPr>
          <w:rFonts w:ascii="Times New Roman" w:eastAsia="Times New Roman" w:hAnsi="Times New Roman" w:cs="Times New Roman"/>
          <w:color w:val="000000" w:themeColor="text1"/>
          <w:sz w:val="28"/>
          <w:szCs w:val="28"/>
        </w:rPr>
        <w:t xml:space="preserve">джується з юридичними обов’язками </w:t>
      </w:r>
      <w:r w:rsidRPr="001A4D72">
        <w:rPr>
          <w:rFonts w:ascii="Times New Roman" w:eastAsia="Times New Roman" w:hAnsi="Times New Roman" w:cs="Times New Roman"/>
          <w:color w:val="000000" w:themeColor="text1"/>
          <w:sz w:val="28"/>
          <w:szCs w:val="28"/>
        </w:rPr>
        <w:lastRenderedPageBreak/>
        <w:t>зазначеного суб’єкта, порушує суб’єктивні права іншого учасника відносин або третіх осіб. Господарсько-правова відповідальність застосовується лише у разі правопорушення, тобто на такій юридичній під</w:t>
      </w:r>
      <w:r w:rsidRPr="001A4D72">
        <w:rPr>
          <w:rFonts w:ascii="Times New Roman" w:eastAsia="Times New Roman" w:hAnsi="Times New Roman" w:cs="Times New Roman"/>
          <w:color w:val="000000" w:themeColor="text1"/>
          <w:sz w:val="28"/>
          <w:szCs w:val="28"/>
        </w:rPr>
        <w:softHyphen/>
        <w:t>ставі, як об’єктивні протиправні дії чи бездіяльність правопорушника, і загалом базується на презумпції його вини. У функціональному відношенні господар-правова відповідал</w:t>
      </w:r>
      <w:r w:rsidRPr="001A4D72">
        <w:rPr>
          <w:rFonts w:ascii="Times New Roman" w:eastAsia="Times New Roman" w:hAnsi="Times New Roman" w:cs="Times New Roman"/>
          <w:color w:val="000000" w:themeColor="text1"/>
          <w:sz w:val="28"/>
          <w:szCs w:val="28"/>
          <w:lang w:val="uk-UA"/>
        </w:rPr>
        <w:t>ьність</w:t>
      </w:r>
      <w:r w:rsidRPr="001A4D72">
        <w:rPr>
          <w:rFonts w:ascii="Times New Roman" w:eastAsia="Times New Roman" w:hAnsi="Times New Roman" w:cs="Times New Roman"/>
          <w:color w:val="000000" w:themeColor="text1"/>
          <w:sz w:val="28"/>
          <w:szCs w:val="28"/>
        </w:rPr>
        <w:t xml:space="preserve"> пок</w:t>
      </w:r>
      <w:r w:rsidR="005A2D2F" w:rsidRPr="001A4D72">
        <w:rPr>
          <w:rFonts w:ascii="Times New Roman" w:eastAsia="Times New Roman" w:hAnsi="Times New Roman" w:cs="Times New Roman"/>
          <w:color w:val="000000" w:themeColor="text1"/>
          <w:sz w:val="28"/>
          <w:szCs w:val="28"/>
        </w:rPr>
        <w:t>ликана стимулювати належне вико</w:t>
      </w:r>
      <w:r w:rsidRPr="001A4D72">
        <w:rPr>
          <w:rFonts w:ascii="Times New Roman" w:eastAsia="Times New Roman" w:hAnsi="Times New Roman" w:cs="Times New Roman"/>
          <w:color w:val="000000" w:themeColor="text1"/>
          <w:sz w:val="28"/>
          <w:szCs w:val="28"/>
        </w:rPr>
        <w:t>нання господар</w:t>
      </w:r>
      <w:r w:rsidRPr="001A4D72">
        <w:rPr>
          <w:rFonts w:ascii="Times New Roman" w:eastAsia="Times New Roman" w:hAnsi="Times New Roman" w:cs="Times New Roman"/>
          <w:color w:val="000000" w:themeColor="text1"/>
          <w:sz w:val="28"/>
          <w:szCs w:val="28"/>
          <w:lang w:val="uk-UA"/>
        </w:rPr>
        <w:t>ських</w:t>
      </w:r>
      <w:r w:rsidRPr="001A4D72">
        <w:rPr>
          <w:rFonts w:ascii="Times New Roman" w:eastAsia="Times New Roman" w:hAnsi="Times New Roman" w:cs="Times New Roman"/>
          <w:color w:val="000000" w:themeColor="text1"/>
          <w:sz w:val="28"/>
          <w:szCs w:val="28"/>
        </w:rPr>
        <w:t xml:space="preserve"> та інших </w:t>
      </w:r>
      <w:r w:rsidR="00991593" w:rsidRPr="001A4D72">
        <w:rPr>
          <w:rFonts w:ascii="Times New Roman" w:eastAsia="Times New Roman" w:hAnsi="Times New Roman" w:cs="Times New Roman"/>
          <w:color w:val="000000" w:themeColor="text1"/>
          <w:sz w:val="28"/>
          <w:szCs w:val="28"/>
        </w:rPr>
        <w:t>зобов’язань. Отже, її голов</w:t>
      </w:r>
      <w:r w:rsidRPr="001A4D72">
        <w:rPr>
          <w:rFonts w:ascii="Times New Roman" w:eastAsia="Times New Roman" w:hAnsi="Times New Roman" w:cs="Times New Roman"/>
          <w:color w:val="000000" w:themeColor="text1"/>
          <w:sz w:val="28"/>
          <w:szCs w:val="28"/>
        </w:rPr>
        <w:t xml:space="preserve">ною метою є забезпечення правопорядку в сфері економіки (в господарських відносинах). Підставами </w:t>
      </w:r>
      <w:r w:rsidRPr="001A4D72">
        <w:rPr>
          <w:rFonts w:ascii="Times New Roman" w:eastAsia="Times New Roman" w:hAnsi="Times New Roman" w:cs="Times New Roman"/>
          <w:bCs/>
          <w:color w:val="000000" w:themeColor="text1"/>
          <w:sz w:val="28"/>
          <w:szCs w:val="28"/>
          <w:lang w:val="uk-UA"/>
        </w:rPr>
        <w:t>даної юридичної відповідальності</w:t>
      </w:r>
      <w:r w:rsidR="00991593" w:rsidRPr="001A4D72">
        <w:rPr>
          <w:rFonts w:ascii="Times New Roman" w:eastAsia="Times New Roman" w:hAnsi="Times New Roman" w:cs="Times New Roman"/>
          <w:color w:val="000000" w:themeColor="text1"/>
          <w:sz w:val="28"/>
          <w:szCs w:val="28"/>
        </w:rPr>
        <w:t xml:space="preserve"> є</w:t>
      </w:r>
      <w:r w:rsidR="00991593" w:rsidRPr="001A4D72">
        <w:rPr>
          <w:rFonts w:ascii="Times New Roman" w:eastAsia="Times New Roman" w:hAnsi="Times New Roman" w:cs="Times New Roman"/>
          <w:color w:val="000000" w:themeColor="text1"/>
          <w:sz w:val="28"/>
          <w:szCs w:val="28"/>
          <w:lang w:val="uk-UA"/>
        </w:rPr>
        <w:t xml:space="preserve">, </w:t>
      </w:r>
      <w:r w:rsidRPr="001A4D72">
        <w:rPr>
          <w:rFonts w:ascii="Times New Roman" w:eastAsia="Times New Roman" w:hAnsi="Times New Roman" w:cs="Times New Roman"/>
          <w:color w:val="000000" w:themeColor="text1"/>
          <w:sz w:val="28"/>
          <w:szCs w:val="28"/>
        </w:rPr>
        <w:t>по-перше,нормативні підстави, тобто сукупність норм права про відповідаль</w:t>
      </w:r>
      <w:r w:rsidRPr="001A4D72">
        <w:rPr>
          <w:rFonts w:ascii="Times New Roman" w:eastAsia="Times New Roman" w:hAnsi="Times New Roman" w:cs="Times New Roman"/>
          <w:color w:val="000000" w:themeColor="text1"/>
          <w:sz w:val="28"/>
          <w:szCs w:val="28"/>
          <w:lang w:val="uk-UA"/>
        </w:rPr>
        <w:t>ність</w:t>
      </w:r>
      <w:r w:rsidRPr="001A4D72">
        <w:rPr>
          <w:rFonts w:ascii="Times New Roman" w:eastAsia="Times New Roman" w:hAnsi="Times New Roman" w:cs="Times New Roman"/>
          <w:color w:val="000000" w:themeColor="text1"/>
          <w:sz w:val="28"/>
          <w:szCs w:val="28"/>
        </w:rPr>
        <w:t xml:space="preserve"> суб’єктів господар</w:t>
      </w:r>
      <w:r w:rsidRPr="001A4D72">
        <w:rPr>
          <w:rFonts w:ascii="Times New Roman" w:eastAsia="Times New Roman" w:hAnsi="Times New Roman" w:cs="Times New Roman"/>
          <w:color w:val="000000" w:themeColor="text1"/>
          <w:sz w:val="28"/>
          <w:szCs w:val="28"/>
          <w:lang w:val="uk-UA"/>
        </w:rPr>
        <w:t>ювання</w:t>
      </w:r>
      <w:r w:rsidRPr="001A4D72">
        <w:rPr>
          <w:rFonts w:ascii="Times New Roman" w:eastAsia="Times New Roman" w:hAnsi="Times New Roman" w:cs="Times New Roman"/>
          <w:color w:val="000000" w:themeColor="text1"/>
          <w:sz w:val="28"/>
          <w:szCs w:val="28"/>
        </w:rPr>
        <w:t>. Другою правовою підставою є господар</w:t>
      </w:r>
      <w:r w:rsidRPr="001A4D72">
        <w:rPr>
          <w:rFonts w:ascii="Times New Roman" w:eastAsia="Times New Roman" w:hAnsi="Times New Roman" w:cs="Times New Roman"/>
          <w:color w:val="000000" w:themeColor="text1"/>
          <w:sz w:val="28"/>
          <w:szCs w:val="28"/>
          <w:lang w:val="uk-UA"/>
        </w:rPr>
        <w:t>ська</w:t>
      </w:r>
      <w:r w:rsidRPr="001A4D72">
        <w:rPr>
          <w:rFonts w:ascii="Times New Roman" w:eastAsia="Times New Roman" w:hAnsi="Times New Roman" w:cs="Times New Roman"/>
          <w:color w:val="000000" w:themeColor="text1"/>
          <w:sz w:val="28"/>
          <w:szCs w:val="28"/>
        </w:rPr>
        <w:t xml:space="preserve"> правосуб’</w:t>
      </w:r>
      <w:r w:rsidR="005A2D2F" w:rsidRPr="001A4D72">
        <w:rPr>
          <w:rFonts w:ascii="Times New Roman" w:eastAsia="Times New Roman" w:hAnsi="Times New Roman" w:cs="Times New Roman"/>
          <w:color w:val="000000" w:themeColor="text1"/>
          <w:sz w:val="28"/>
          <w:szCs w:val="28"/>
        </w:rPr>
        <w:t>єктність правопорушника (боржни</w:t>
      </w:r>
      <w:r w:rsidRPr="001A4D72">
        <w:rPr>
          <w:rFonts w:ascii="Times New Roman" w:eastAsia="Times New Roman" w:hAnsi="Times New Roman" w:cs="Times New Roman"/>
          <w:color w:val="000000" w:themeColor="text1"/>
          <w:sz w:val="28"/>
          <w:szCs w:val="28"/>
        </w:rPr>
        <w:t>ка) і потерпілого (кредитора). Третя підстава називається юридико-фактичною. Це протиправні дії або бездіяльність особи – господар</w:t>
      </w:r>
      <w:r w:rsidRPr="001A4D72">
        <w:rPr>
          <w:rFonts w:ascii="Times New Roman" w:eastAsia="Times New Roman" w:hAnsi="Times New Roman" w:cs="Times New Roman"/>
          <w:color w:val="000000" w:themeColor="text1"/>
          <w:sz w:val="28"/>
          <w:szCs w:val="28"/>
          <w:lang w:val="uk-UA"/>
        </w:rPr>
        <w:t xml:space="preserve">ського </w:t>
      </w:r>
      <w:r w:rsidR="005A2D2F" w:rsidRPr="001A4D72">
        <w:rPr>
          <w:rFonts w:ascii="Times New Roman" w:eastAsia="Times New Roman" w:hAnsi="Times New Roman" w:cs="Times New Roman"/>
          <w:color w:val="000000" w:themeColor="text1"/>
          <w:sz w:val="28"/>
          <w:szCs w:val="28"/>
        </w:rPr>
        <w:t>правопоруш</w:t>
      </w:r>
      <w:r w:rsidRPr="001A4D72">
        <w:rPr>
          <w:rFonts w:ascii="Times New Roman" w:eastAsia="Times New Roman" w:hAnsi="Times New Roman" w:cs="Times New Roman"/>
          <w:color w:val="000000" w:themeColor="text1"/>
          <w:sz w:val="28"/>
          <w:szCs w:val="28"/>
        </w:rPr>
        <w:t>ника, що порушують права і законні інтереси потерпілої особи (кредит</w:t>
      </w:r>
      <w:r w:rsidR="005A2D2F" w:rsidRPr="001A4D72">
        <w:rPr>
          <w:rFonts w:ascii="Times New Roman" w:eastAsia="Times New Roman" w:hAnsi="Times New Roman" w:cs="Times New Roman"/>
          <w:color w:val="000000" w:themeColor="text1"/>
          <w:sz w:val="28"/>
          <w:szCs w:val="28"/>
        </w:rPr>
        <w:t>ора) чи заважають їх реалізації.</w:t>
      </w:r>
    </w:p>
    <w:p w:rsidR="006B1002" w:rsidRDefault="00991593" w:rsidP="006B100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t xml:space="preserve">Крім іншого, </w:t>
      </w:r>
      <w:r w:rsidRPr="001A4D72">
        <w:rPr>
          <w:rFonts w:ascii="Times New Roman" w:eastAsia="Times New Roman" w:hAnsi="Times New Roman" w:cs="Times New Roman"/>
          <w:color w:val="000000" w:themeColor="text1"/>
          <w:sz w:val="28"/>
          <w:szCs w:val="28"/>
        </w:rPr>
        <w:t xml:space="preserve">господарсько-правової відповідальність настає при наявності як юридичних так й фактичних підстав. </w:t>
      </w:r>
      <w:r w:rsidRPr="001A4D72">
        <w:rPr>
          <w:rFonts w:ascii="Times New Roman" w:eastAsia="Times New Roman" w:hAnsi="Times New Roman" w:cs="Times New Roman"/>
          <w:color w:val="000000" w:themeColor="text1"/>
          <w:sz w:val="28"/>
          <w:szCs w:val="28"/>
          <w:lang w:val="uk-UA"/>
        </w:rPr>
        <w:t>Під юридичними підставами слід розуміти документ, яким врегульовано поведінку учасника господарських правовідносин за настання якої передбачається конкретна форма відповідальності та визначений розмір. Такими підставами є нормативно-правовий акт (закон) та договір. Слід зауважити що договір, як різновид юридичної підстави, повинен відповідати вимогам закону та містити чіткі вказівки на правові норми які преедбачають порядок застосування відповідальності. Фактичними ж підставами є життєві ситуації, щодо яких закон або договір дає відповід</w:t>
      </w:r>
      <w:r w:rsidR="006B1002">
        <w:rPr>
          <w:rFonts w:ascii="Times New Roman" w:eastAsia="Times New Roman" w:hAnsi="Times New Roman" w:cs="Times New Roman"/>
          <w:color w:val="000000" w:themeColor="text1"/>
          <w:sz w:val="28"/>
          <w:szCs w:val="28"/>
          <w:lang w:val="uk-UA"/>
        </w:rPr>
        <w:t xml:space="preserve">ь як такі що є неправомірними. </w:t>
      </w:r>
    </w:p>
    <w:p w:rsidR="00991593" w:rsidRPr="001A4D72" w:rsidRDefault="00991593" w:rsidP="006B100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t>Безпосереднє притягнення до відповідальності стає можливим у випадку встановлення наявності саме фактичних підстав які проявляються у протиправних та неправомірних діях відповідного суб’єкта господарювання</w:t>
      </w:r>
    </w:p>
    <w:p w:rsidR="00991593" w:rsidRPr="001A4D72" w:rsidRDefault="00991593" w:rsidP="005A2F16">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t>Притягнення до відповідальності можливе з</w:t>
      </w:r>
      <w:r w:rsidR="005A2F16" w:rsidRPr="001A4D72">
        <w:rPr>
          <w:rFonts w:ascii="Times New Roman" w:eastAsia="Times New Roman" w:hAnsi="Times New Roman" w:cs="Times New Roman"/>
          <w:color w:val="000000" w:themeColor="text1"/>
          <w:sz w:val="28"/>
          <w:szCs w:val="28"/>
          <w:lang w:val="uk-UA"/>
        </w:rPr>
        <w:t xml:space="preserve">а наявності фактичних підстав, тобто, </w:t>
      </w:r>
      <w:r w:rsidRPr="001A4D72">
        <w:rPr>
          <w:rFonts w:ascii="Times New Roman" w:eastAsia="Times New Roman" w:hAnsi="Times New Roman" w:cs="Times New Roman"/>
          <w:color w:val="000000" w:themeColor="text1"/>
          <w:sz w:val="28"/>
          <w:szCs w:val="28"/>
          <w:lang w:val="uk-UA"/>
        </w:rPr>
        <w:t xml:space="preserve">протиправних дій суб`єкта господарювання, </w:t>
      </w:r>
      <w:r w:rsidR="006B1002">
        <w:rPr>
          <w:rFonts w:ascii="Times New Roman" w:eastAsia="Times New Roman" w:hAnsi="Times New Roman" w:cs="Times New Roman"/>
          <w:color w:val="000000" w:themeColor="text1"/>
          <w:sz w:val="28"/>
          <w:szCs w:val="28"/>
          <w:lang w:val="uk-UA"/>
        </w:rPr>
        <w:t xml:space="preserve">вчинення яких </w:t>
      </w:r>
      <w:r w:rsidR="005A2F16" w:rsidRPr="001A4D72">
        <w:rPr>
          <w:rFonts w:ascii="Times New Roman" w:eastAsia="Times New Roman" w:hAnsi="Times New Roman" w:cs="Times New Roman"/>
          <w:color w:val="000000" w:themeColor="text1"/>
          <w:sz w:val="28"/>
          <w:szCs w:val="28"/>
          <w:lang w:val="uk-UA"/>
        </w:rPr>
        <w:t xml:space="preserve">порушує </w:t>
      </w:r>
      <w:r w:rsidRPr="001A4D72">
        <w:rPr>
          <w:rFonts w:ascii="Times New Roman" w:eastAsia="Times New Roman" w:hAnsi="Times New Roman" w:cs="Times New Roman"/>
          <w:color w:val="000000" w:themeColor="text1"/>
          <w:sz w:val="28"/>
          <w:szCs w:val="28"/>
          <w:lang w:val="uk-UA"/>
        </w:rPr>
        <w:lastRenderedPageBreak/>
        <w:t xml:space="preserve">права </w:t>
      </w:r>
      <w:r w:rsidR="005A2F16" w:rsidRPr="001A4D72">
        <w:rPr>
          <w:rFonts w:ascii="Times New Roman" w:eastAsia="Times New Roman" w:hAnsi="Times New Roman" w:cs="Times New Roman"/>
          <w:color w:val="000000" w:themeColor="text1"/>
          <w:sz w:val="28"/>
          <w:szCs w:val="28"/>
          <w:lang w:val="uk-UA"/>
        </w:rPr>
        <w:t>та законні інтереси інших осіб. До умов демонстрації фактичної протиправності можна віднести:</w:t>
      </w:r>
    </w:p>
    <w:p w:rsidR="00991593" w:rsidRPr="003019DF" w:rsidRDefault="005A2F16" w:rsidP="001F6640">
      <w:pPr>
        <w:pStyle w:val="a3"/>
        <w:numPr>
          <w:ilvl w:val="0"/>
          <w:numId w:val="48"/>
        </w:numPr>
        <w:shd w:val="clear" w:color="auto" w:fill="FFFFFF"/>
        <w:spacing w:line="360" w:lineRule="auto"/>
        <w:jc w:val="both"/>
        <w:rPr>
          <w:rFonts w:ascii="Times New Roman" w:hAnsi="Times New Roman"/>
          <w:color w:val="000000" w:themeColor="text1"/>
          <w:szCs w:val="28"/>
          <w:lang w:val="ru-RU"/>
        </w:rPr>
      </w:pPr>
      <w:r w:rsidRPr="001A4D72">
        <w:rPr>
          <w:rFonts w:ascii="Times New Roman" w:hAnsi="Times New Roman"/>
          <w:color w:val="000000" w:themeColor="text1"/>
          <w:szCs w:val="28"/>
          <w:lang w:val="uk-UA"/>
        </w:rPr>
        <w:t xml:space="preserve">факт вчинення правопорушення у сфері господарювання; </w:t>
      </w:r>
    </w:p>
    <w:p w:rsidR="00991593" w:rsidRPr="001A4D72" w:rsidRDefault="005A2F16" w:rsidP="001F6640">
      <w:pPr>
        <w:pStyle w:val="a3"/>
        <w:numPr>
          <w:ilvl w:val="0"/>
          <w:numId w:val="48"/>
        </w:numPr>
        <w:shd w:val="clear" w:color="auto" w:fill="FFFFFF"/>
        <w:spacing w:line="360" w:lineRule="auto"/>
        <w:jc w:val="both"/>
        <w:rPr>
          <w:rFonts w:ascii="Times New Roman" w:hAnsi="Times New Roman"/>
          <w:color w:val="000000" w:themeColor="text1"/>
          <w:szCs w:val="28"/>
          <w:lang w:val="uk-UA"/>
        </w:rPr>
      </w:pPr>
      <w:r w:rsidRPr="001A4D72">
        <w:rPr>
          <w:rFonts w:ascii="Times New Roman" w:hAnsi="Times New Roman"/>
          <w:color w:val="000000" w:themeColor="text1"/>
          <w:szCs w:val="28"/>
          <w:lang w:val="uk-UA"/>
        </w:rPr>
        <w:t>навність у діях особи протиправності;</w:t>
      </w:r>
    </w:p>
    <w:p w:rsidR="00991593" w:rsidRPr="001A4D72" w:rsidRDefault="005A2F16" w:rsidP="001F6640">
      <w:pPr>
        <w:pStyle w:val="a3"/>
        <w:numPr>
          <w:ilvl w:val="0"/>
          <w:numId w:val="48"/>
        </w:numPr>
        <w:shd w:val="clear" w:color="auto" w:fill="FFFFFF"/>
        <w:spacing w:line="360" w:lineRule="auto"/>
        <w:jc w:val="both"/>
        <w:rPr>
          <w:rFonts w:ascii="Times New Roman" w:hAnsi="Times New Roman"/>
          <w:color w:val="000000" w:themeColor="text1"/>
          <w:szCs w:val="28"/>
          <w:lang w:val="uk-UA"/>
        </w:rPr>
      </w:pPr>
      <w:r w:rsidRPr="001A4D72">
        <w:rPr>
          <w:rFonts w:ascii="Times New Roman" w:hAnsi="Times New Roman"/>
          <w:color w:val="000000" w:themeColor="text1"/>
          <w:szCs w:val="28"/>
          <w:lang w:val="uk-UA"/>
        </w:rPr>
        <w:t>доведення факту існування причинного зв</w:t>
      </w:r>
      <w:r w:rsidRPr="001A4D72">
        <w:rPr>
          <w:rFonts w:ascii="Times New Roman" w:hAnsi="Times New Roman"/>
          <w:color w:val="000000" w:themeColor="text1"/>
          <w:szCs w:val="28"/>
          <w:lang w:val="ru-RU"/>
        </w:rPr>
        <w:t>’</w:t>
      </w:r>
      <w:r w:rsidRPr="001A4D72">
        <w:rPr>
          <w:rFonts w:ascii="Times New Roman" w:hAnsi="Times New Roman"/>
          <w:color w:val="000000" w:themeColor="text1"/>
          <w:szCs w:val="28"/>
          <w:lang w:val="uk-UA"/>
        </w:rPr>
        <w:t xml:space="preserve">язку між порушенням та протиправною дією; </w:t>
      </w:r>
    </w:p>
    <w:p w:rsidR="001A4D72" w:rsidRPr="001A4D72" w:rsidRDefault="005A2F16" w:rsidP="001F6640">
      <w:pPr>
        <w:pStyle w:val="a3"/>
        <w:numPr>
          <w:ilvl w:val="0"/>
          <w:numId w:val="48"/>
        </w:numPr>
        <w:shd w:val="clear" w:color="auto" w:fill="FFFFFF"/>
        <w:spacing w:line="360" w:lineRule="auto"/>
        <w:jc w:val="both"/>
        <w:rPr>
          <w:rFonts w:ascii="Times New Roman" w:hAnsi="Times New Roman"/>
          <w:color w:val="000000" w:themeColor="text1"/>
          <w:szCs w:val="28"/>
          <w:lang w:val="ru-RU"/>
        </w:rPr>
      </w:pPr>
      <w:r w:rsidRPr="001A4D72">
        <w:rPr>
          <w:rFonts w:ascii="Times New Roman" w:hAnsi="Times New Roman"/>
          <w:color w:val="000000" w:themeColor="text1"/>
          <w:szCs w:val="28"/>
          <w:lang w:val="uk-UA"/>
        </w:rPr>
        <w:t>наявінсть у особи яка вчинила таке правопорушення вини.</w:t>
      </w:r>
    </w:p>
    <w:p w:rsidR="00991593" w:rsidRPr="003019DF" w:rsidRDefault="0093551C" w:rsidP="001A4D72">
      <w:pPr>
        <w:shd w:val="clear" w:color="auto" w:fill="FFFFFF"/>
        <w:spacing w:after="0" w:line="360" w:lineRule="auto"/>
        <w:ind w:firstLine="709"/>
        <w:jc w:val="both"/>
        <w:rPr>
          <w:rFonts w:ascii="Times New Roman" w:eastAsia="Times New Roman" w:hAnsi="Times New Roman"/>
          <w:color w:val="000000" w:themeColor="text1"/>
          <w:sz w:val="28"/>
          <w:szCs w:val="28"/>
        </w:rPr>
      </w:pPr>
      <w:r w:rsidRPr="001A4D72">
        <w:rPr>
          <w:rFonts w:ascii="Times New Roman" w:eastAsia="Times New Roman" w:hAnsi="Times New Roman"/>
          <w:color w:val="000000" w:themeColor="text1"/>
          <w:sz w:val="28"/>
          <w:szCs w:val="28"/>
          <w:lang w:val="uk-UA"/>
        </w:rPr>
        <w:t>Вчинення правопорушення, наявність протиправності та зв</w:t>
      </w:r>
      <w:r w:rsidRPr="001A4D72">
        <w:rPr>
          <w:rFonts w:ascii="Times New Roman" w:eastAsia="Times New Roman" w:hAnsi="Times New Roman"/>
          <w:color w:val="000000" w:themeColor="text1"/>
          <w:sz w:val="28"/>
          <w:szCs w:val="28"/>
        </w:rPr>
        <w:t>’</w:t>
      </w:r>
      <w:r w:rsidRPr="001A4D72">
        <w:rPr>
          <w:rFonts w:ascii="Times New Roman" w:eastAsia="Times New Roman" w:hAnsi="Times New Roman"/>
          <w:color w:val="000000" w:themeColor="text1"/>
          <w:sz w:val="28"/>
          <w:szCs w:val="28"/>
          <w:lang w:val="uk-UA"/>
        </w:rPr>
        <w:t>язок між порушенням та дією особи утворюють об</w:t>
      </w:r>
      <w:r w:rsidRPr="001A4D72">
        <w:rPr>
          <w:rFonts w:ascii="Times New Roman" w:eastAsia="Times New Roman" w:hAnsi="Times New Roman"/>
          <w:color w:val="000000" w:themeColor="text1"/>
          <w:sz w:val="28"/>
          <w:szCs w:val="28"/>
        </w:rPr>
        <w:t>’</w:t>
      </w:r>
      <w:r w:rsidRPr="001A4D72">
        <w:rPr>
          <w:rFonts w:ascii="Times New Roman" w:eastAsia="Times New Roman" w:hAnsi="Times New Roman"/>
          <w:color w:val="000000" w:themeColor="text1"/>
          <w:sz w:val="28"/>
          <w:szCs w:val="28"/>
          <w:lang w:val="uk-UA"/>
        </w:rPr>
        <w:t>єктивну сторону господарського правопорушення. Вина ж є складовою суб</w:t>
      </w:r>
      <w:r w:rsidRPr="001A4D72">
        <w:rPr>
          <w:rFonts w:ascii="Times New Roman" w:eastAsia="Times New Roman" w:hAnsi="Times New Roman"/>
          <w:color w:val="000000" w:themeColor="text1"/>
          <w:sz w:val="28"/>
          <w:szCs w:val="28"/>
        </w:rPr>
        <w:t>’</w:t>
      </w:r>
      <w:r w:rsidRPr="001A4D72">
        <w:rPr>
          <w:rFonts w:ascii="Times New Roman" w:eastAsia="Times New Roman" w:hAnsi="Times New Roman"/>
          <w:color w:val="000000" w:themeColor="text1"/>
          <w:sz w:val="28"/>
          <w:szCs w:val="28"/>
          <w:lang w:val="uk-UA"/>
        </w:rPr>
        <w:t xml:space="preserve">єктивної сторони. </w:t>
      </w:r>
      <w:r w:rsidR="00991593" w:rsidRPr="001A4D72">
        <w:rPr>
          <w:rFonts w:ascii="Times New Roman" w:eastAsia="Times New Roman" w:hAnsi="Times New Roman"/>
          <w:color w:val="000000" w:themeColor="text1"/>
          <w:sz w:val="28"/>
          <w:szCs w:val="28"/>
        </w:rPr>
        <w:t>Перших три умови складають об’єктивну сторону правопорушення, четверта умова є суб’єктивною стороною.</w:t>
      </w:r>
      <w:r w:rsidR="00323774" w:rsidRPr="001A4D72">
        <w:rPr>
          <w:rFonts w:ascii="Times New Roman" w:eastAsia="Times New Roman" w:hAnsi="Times New Roman"/>
          <w:color w:val="000000" w:themeColor="text1"/>
          <w:sz w:val="28"/>
          <w:szCs w:val="28"/>
          <w:lang w:val="uk-UA"/>
        </w:rPr>
        <w:t xml:space="preserve"> </w:t>
      </w:r>
      <w:r w:rsidRPr="001A4D72">
        <w:rPr>
          <w:rFonts w:ascii="Times New Roman" w:eastAsia="Times New Roman" w:hAnsi="Times New Roman"/>
          <w:color w:val="000000" w:themeColor="text1"/>
          <w:sz w:val="28"/>
          <w:szCs w:val="28"/>
          <w:lang w:val="uk-UA"/>
        </w:rPr>
        <w:t xml:space="preserve">За загальним правилом, встановлення факту правопрушення, відбувається спричиненням правопорушником шкоди. Досить рідко, така його діяльність не призводить до її настання. </w:t>
      </w:r>
    </w:p>
    <w:p w:rsidR="00991593" w:rsidRPr="001A4D72" w:rsidRDefault="00991593" w:rsidP="001A4D72">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6B1002">
        <w:rPr>
          <w:rFonts w:ascii="Times New Roman" w:eastAsia="Times New Roman" w:hAnsi="Times New Roman" w:cs="Times New Roman"/>
          <w:i/>
          <w:color w:val="000000" w:themeColor="text1"/>
          <w:sz w:val="28"/>
          <w:szCs w:val="28"/>
        </w:rPr>
        <w:t>Наявність шкоди.</w:t>
      </w:r>
      <w:r w:rsidRPr="001A4D72">
        <w:rPr>
          <w:rFonts w:ascii="Times New Roman" w:eastAsia="Times New Roman" w:hAnsi="Times New Roman" w:cs="Times New Roman"/>
          <w:color w:val="000000" w:themeColor="text1"/>
          <w:sz w:val="28"/>
          <w:szCs w:val="28"/>
        </w:rPr>
        <w:t xml:space="preserve"> Наявність факту господарського правопорушення, який супроводжується спричиненням шкоди (або без такої, що буває рідше).</w:t>
      </w:r>
      <w:r w:rsidR="0093551C" w:rsidRPr="001A4D72">
        <w:rPr>
          <w:rFonts w:ascii="Times New Roman" w:eastAsia="Times New Roman" w:hAnsi="Times New Roman" w:cs="Times New Roman"/>
          <w:color w:val="000000" w:themeColor="text1"/>
          <w:sz w:val="28"/>
          <w:szCs w:val="28"/>
          <w:lang w:val="uk-UA"/>
        </w:rPr>
        <w:t xml:space="preserve"> Вона буває двох видів: майнова чи немайнова. Що стосується майнової шкоди, </w:t>
      </w:r>
      <w:r w:rsidR="00323774" w:rsidRPr="001A4D72">
        <w:rPr>
          <w:rFonts w:ascii="Times New Roman" w:eastAsia="Times New Roman" w:hAnsi="Times New Roman" w:cs="Times New Roman"/>
          <w:color w:val="000000" w:themeColor="text1"/>
          <w:sz w:val="28"/>
          <w:szCs w:val="28"/>
          <w:lang w:val="uk-UA"/>
        </w:rPr>
        <w:t>то вона полягає у настанні для особи негадивних наслідків щодо її майна. Немайнова ж шкода виражається у завданні особі правопорушенням моралього дискомфорту (наприклад, приниження честі чи гідності особи).</w:t>
      </w:r>
    </w:p>
    <w:p w:rsidR="00323774" w:rsidRPr="001A4D72" w:rsidRDefault="00323774" w:rsidP="00323774">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6B1002">
        <w:rPr>
          <w:rFonts w:ascii="Times New Roman" w:eastAsia="Times New Roman" w:hAnsi="Times New Roman" w:cs="Times New Roman"/>
          <w:i/>
          <w:color w:val="000000" w:themeColor="text1"/>
          <w:sz w:val="28"/>
          <w:szCs w:val="28"/>
          <w:lang w:val="uk-UA"/>
        </w:rPr>
        <w:t xml:space="preserve">Протиправність </w:t>
      </w:r>
      <w:r w:rsidRPr="006B1002">
        <w:rPr>
          <w:rFonts w:ascii="Times New Roman" w:eastAsia="Times New Roman" w:hAnsi="Times New Roman" w:cs="Times New Roman"/>
          <w:color w:val="000000" w:themeColor="text1"/>
          <w:sz w:val="28"/>
          <w:szCs w:val="28"/>
          <w:lang w:val="uk-UA"/>
        </w:rPr>
        <w:t xml:space="preserve">дії </w:t>
      </w:r>
      <w:r w:rsidRPr="001A4D72">
        <w:rPr>
          <w:rFonts w:ascii="Times New Roman" w:eastAsia="Times New Roman" w:hAnsi="Times New Roman" w:cs="Times New Roman"/>
          <w:color w:val="000000" w:themeColor="text1"/>
          <w:sz w:val="28"/>
          <w:szCs w:val="28"/>
          <w:lang w:val="uk-UA"/>
        </w:rPr>
        <w:t xml:space="preserve">спричиняє виникнення відповідальності тоді, коли дія або бездіяльність </w:t>
      </w:r>
      <w:r w:rsidR="00174770" w:rsidRPr="001A4D72">
        <w:rPr>
          <w:rFonts w:ascii="Times New Roman" w:eastAsia="Times New Roman" w:hAnsi="Times New Roman" w:cs="Times New Roman"/>
          <w:color w:val="000000" w:themeColor="text1"/>
          <w:sz w:val="28"/>
          <w:szCs w:val="28"/>
          <w:lang w:val="uk-UA"/>
        </w:rPr>
        <w:t>вчиняється</w:t>
      </w:r>
      <w:r w:rsidRPr="001A4D72">
        <w:rPr>
          <w:rFonts w:ascii="Times New Roman" w:eastAsia="Times New Roman" w:hAnsi="Times New Roman" w:cs="Times New Roman"/>
          <w:color w:val="000000" w:themeColor="text1"/>
          <w:sz w:val="28"/>
          <w:szCs w:val="28"/>
          <w:lang w:val="uk-UA"/>
        </w:rPr>
        <w:t xml:space="preserve"> всупереч встановленим вимогам норми закону чи договору. Якщо ж договір не містить правил які стосуються виконання особою зобов</w:t>
      </w:r>
      <w:r w:rsidRPr="001A4D72">
        <w:rPr>
          <w:rFonts w:ascii="Times New Roman" w:eastAsia="Times New Roman" w:hAnsi="Times New Roman" w:cs="Times New Roman"/>
          <w:color w:val="000000" w:themeColor="text1"/>
          <w:sz w:val="28"/>
          <w:szCs w:val="28"/>
        </w:rPr>
        <w:t>’</w:t>
      </w:r>
      <w:r w:rsidRPr="001A4D72">
        <w:rPr>
          <w:rFonts w:ascii="Times New Roman" w:eastAsia="Times New Roman" w:hAnsi="Times New Roman" w:cs="Times New Roman"/>
          <w:color w:val="000000" w:themeColor="text1"/>
          <w:sz w:val="28"/>
          <w:szCs w:val="28"/>
          <w:lang w:val="uk-UA"/>
        </w:rPr>
        <w:t xml:space="preserve">язань, матиме місце невиконання або ж неналежне виконання особою норм конкретного нормативно-правового акту. </w:t>
      </w:r>
    </w:p>
    <w:p w:rsidR="00991593" w:rsidRPr="001A4D72" w:rsidRDefault="00174770" w:rsidP="0099159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t>Обов</w:t>
      </w:r>
      <w:r w:rsidRPr="001A4D72">
        <w:rPr>
          <w:rFonts w:ascii="Times New Roman" w:eastAsia="Times New Roman" w:hAnsi="Times New Roman" w:cs="Times New Roman"/>
          <w:color w:val="000000" w:themeColor="text1"/>
          <w:sz w:val="28"/>
          <w:szCs w:val="28"/>
        </w:rPr>
        <w:t>’</w:t>
      </w:r>
      <w:r w:rsidRPr="001A4D72">
        <w:rPr>
          <w:rFonts w:ascii="Times New Roman" w:eastAsia="Times New Roman" w:hAnsi="Times New Roman" w:cs="Times New Roman"/>
          <w:color w:val="000000" w:themeColor="text1"/>
          <w:sz w:val="28"/>
          <w:szCs w:val="28"/>
          <w:lang w:val="uk-UA"/>
        </w:rPr>
        <w:t xml:space="preserve">язковою умовою є </w:t>
      </w:r>
      <w:r w:rsidRPr="006B1002">
        <w:rPr>
          <w:rFonts w:ascii="Times New Roman" w:eastAsia="Times New Roman" w:hAnsi="Times New Roman" w:cs="Times New Roman"/>
          <w:i/>
          <w:color w:val="000000" w:themeColor="text1"/>
          <w:sz w:val="28"/>
          <w:szCs w:val="28"/>
          <w:lang w:val="uk-UA"/>
        </w:rPr>
        <w:t>наявність причинного зв</w:t>
      </w:r>
      <w:r w:rsidRPr="006B1002">
        <w:rPr>
          <w:rFonts w:ascii="Times New Roman" w:eastAsia="Times New Roman" w:hAnsi="Times New Roman" w:cs="Times New Roman"/>
          <w:i/>
          <w:color w:val="000000" w:themeColor="text1"/>
          <w:sz w:val="28"/>
          <w:szCs w:val="28"/>
        </w:rPr>
        <w:t>’</w:t>
      </w:r>
      <w:r w:rsidRPr="006B1002">
        <w:rPr>
          <w:rFonts w:ascii="Times New Roman" w:eastAsia="Times New Roman" w:hAnsi="Times New Roman" w:cs="Times New Roman"/>
          <w:i/>
          <w:color w:val="000000" w:themeColor="text1"/>
          <w:sz w:val="28"/>
          <w:szCs w:val="28"/>
          <w:lang w:val="uk-UA"/>
        </w:rPr>
        <w:t>язку</w:t>
      </w:r>
      <w:r w:rsidRPr="001A4D72">
        <w:rPr>
          <w:rFonts w:ascii="Times New Roman" w:eastAsia="Times New Roman" w:hAnsi="Times New Roman" w:cs="Times New Roman"/>
          <w:color w:val="000000" w:themeColor="text1"/>
          <w:sz w:val="28"/>
          <w:szCs w:val="28"/>
          <w:lang w:val="uk-UA"/>
        </w:rPr>
        <w:t>. Для визнання конкретної особи відповідальною за взятими зобов</w:t>
      </w:r>
      <w:r w:rsidRPr="001A4D72">
        <w:rPr>
          <w:rFonts w:ascii="Times New Roman" w:eastAsia="Times New Roman" w:hAnsi="Times New Roman" w:cs="Times New Roman"/>
          <w:color w:val="000000" w:themeColor="text1"/>
          <w:sz w:val="28"/>
          <w:szCs w:val="28"/>
        </w:rPr>
        <w:t>’</w:t>
      </w:r>
      <w:r w:rsidRPr="001A4D72">
        <w:rPr>
          <w:rFonts w:ascii="Times New Roman" w:eastAsia="Times New Roman" w:hAnsi="Times New Roman" w:cs="Times New Roman"/>
          <w:color w:val="000000" w:themeColor="text1"/>
          <w:sz w:val="28"/>
          <w:szCs w:val="28"/>
          <w:lang w:val="uk-UA"/>
        </w:rPr>
        <w:t xml:space="preserve">язаннями необхідно аби завдана шкода була саме результатом її дії або бездіяльності. Умовою настання відповідальності є наявний та очевидний зв’язок між діями або бездіяльністю одного суб’єкта та шкодою, яка завдана іншому учаснику правовідносин. </w:t>
      </w:r>
    </w:p>
    <w:p w:rsidR="00991593" w:rsidRPr="001A4D72" w:rsidRDefault="00174770" w:rsidP="00991593">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lastRenderedPageBreak/>
        <w:t xml:space="preserve">Якщо ж мають місце випадкові наслідки невиконання зобов’язання, які не пов’язані з безпосередньою поведінкою особи, вони не можуть бути підставами для застосування до такої особи відповіальності. </w:t>
      </w:r>
    </w:p>
    <w:p w:rsidR="00991593" w:rsidRPr="001A4D72" w:rsidRDefault="00991593" w:rsidP="000936A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6B1002">
        <w:rPr>
          <w:rFonts w:ascii="Times New Roman" w:eastAsia="Times New Roman" w:hAnsi="Times New Roman" w:cs="Times New Roman"/>
          <w:i/>
          <w:color w:val="000000" w:themeColor="text1"/>
          <w:sz w:val="28"/>
          <w:szCs w:val="28"/>
          <w:lang w:val="uk-UA"/>
        </w:rPr>
        <w:t>Вина</w:t>
      </w:r>
      <w:r w:rsidRPr="001A4D72">
        <w:rPr>
          <w:rFonts w:ascii="Times New Roman" w:eastAsia="Times New Roman" w:hAnsi="Times New Roman" w:cs="Times New Roman"/>
          <w:color w:val="000000" w:themeColor="text1"/>
          <w:sz w:val="28"/>
          <w:szCs w:val="28"/>
          <w:lang w:val="uk-UA"/>
        </w:rPr>
        <w:t xml:space="preserve"> </w:t>
      </w:r>
      <w:r w:rsidR="00174770" w:rsidRPr="001A4D72">
        <w:rPr>
          <w:rFonts w:ascii="Times New Roman" w:eastAsia="Times New Roman" w:hAnsi="Times New Roman" w:cs="Times New Roman"/>
          <w:color w:val="000000" w:themeColor="text1"/>
          <w:sz w:val="28"/>
          <w:szCs w:val="28"/>
          <w:lang w:val="uk-UA"/>
        </w:rPr>
        <w:t xml:space="preserve">є невід’ємною умовою відповідальності. У загальній теорії права, вина є психічним ставленням конкретної особи, яка проявляється у формі умислу або необережності як до своєї поведінки (протиправної) та конкретних її результатам. Як бачимо, вина може виражатись у двох формах. Під умислом розуміється ставлення особи до своєї протиправної поведінки, під час якого особа передбачає негативні, шкідливі наслідки своїх дій чи бездіяльності, бажає їх настання або байдуже </w:t>
      </w:r>
      <w:r w:rsidR="000936A9" w:rsidRPr="001A4D72">
        <w:rPr>
          <w:rFonts w:ascii="Times New Roman" w:eastAsia="Times New Roman" w:hAnsi="Times New Roman" w:cs="Times New Roman"/>
          <w:color w:val="000000" w:themeColor="text1"/>
          <w:sz w:val="28"/>
          <w:szCs w:val="28"/>
          <w:lang w:val="uk-UA"/>
        </w:rPr>
        <w:t>до них ставиться.</w:t>
      </w:r>
    </w:p>
    <w:p w:rsidR="00991593" w:rsidRPr="001A4D72" w:rsidRDefault="000936A9" w:rsidP="000936A9">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t>Ставлення особи до своєї поведінки, яка є протиправною, коли така особа передбачає шкідливі наслідки такої поведінки, не бажає їх настання, але легковажно розраховує на їх відвернення, чи коли особа взагалі не передбачає настання шкідливих наслідків своєї поведінки, але за тих осбавин повинна була та могла їх передбачити має назву необережність. Як правило, у договірних зобов</w:t>
      </w:r>
      <w:r w:rsidRPr="001A4D72">
        <w:rPr>
          <w:rFonts w:ascii="Times New Roman" w:eastAsia="Times New Roman" w:hAnsi="Times New Roman" w:cs="Times New Roman"/>
          <w:color w:val="000000" w:themeColor="text1"/>
          <w:sz w:val="28"/>
          <w:szCs w:val="28"/>
        </w:rPr>
        <w:t>’</w:t>
      </w:r>
      <w:r w:rsidRPr="001A4D72">
        <w:rPr>
          <w:rFonts w:ascii="Times New Roman" w:eastAsia="Times New Roman" w:hAnsi="Times New Roman" w:cs="Times New Roman"/>
          <w:color w:val="000000" w:themeColor="text1"/>
          <w:sz w:val="28"/>
          <w:szCs w:val="28"/>
          <w:lang w:val="uk-UA"/>
        </w:rPr>
        <w:t xml:space="preserve">язаннях прояв необережності проявляється у тому коли особа хоча й бажає виконати умови відповідного договору, однак </w:t>
      </w:r>
      <w:r w:rsidR="001A4D72" w:rsidRPr="001A4D72">
        <w:rPr>
          <w:rFonts w:ascii="Times New Roman" w:eastAsia="Times New Roman" w:hAnsi="Times New Roman" w:cs="Times New Roman"/>
          <w:color w:val="000000" w:themeColor="text1"/>
          <w:sz w:val="28"/>
          <w:szCs w:val="28"/>
          <w:lang w:val="uk-UA"/>
        </w:rPr>
        <w:t xml:space="preserve">вона не докладає до цього необхідних зусиль. </w:t>
      </w:r>
    </w:p>
    <w:p w:rsidR="00617B5B" w:rsidRPr="001A4D72" w:rsidRDefault="00617B5B" w:rsidP="00617B5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rPr>
        <w:t xml:space="preserve">Функції </w:t>
      </w:r>
      <w:r w:rsidRPr="001A4D72">
        <w:rPr>
          <w:rFonts w:ascii="Times New Roman" w:eastAsia="Times New Roman" w:hAnsi="Times New Roman" w:cs="Times New Roman"/>
          <w:bCs/>
          <w:color w:val="000000" w:themeColor="text1"/>
          <w:sz w:val="28"/>
          <w:szCs w:val="28"/>
          <w:lang w:val="uk-UA"/>
        </w:rPr>
        <w:t>господарсько-правової відповідальності</w:t>
      </w:r>
      <w:r w:rsidR="005A2D2F" w:rsidRPr="001A4D72">
        <w:rPr>
          <w:rFonts w:ascii="Times New Roman" w:eastAsia="Times New Roman" w:hAnsi="Times New Roman" w:cs="Times New Roman"/>
          <w:color w:val="000000" w:themeColor="text1"/>
          <w:sz w:val="28"/>
          <w:szCs w:val="28"/>
        </w:rPr>
        <w:t xml:space="preserve"> визна</w:t>
      </w:r>
      <w:r w:rsidRPr="001A4D72">
        <w:rPr>
          <w:rFonts w:ascii="Times New Roman" w:eastAsia="Times New Roman" w:hAnsi="Times New Roman" w:cs="Times New Roman"/>
          <w:color w:val="000000" w:themeColor="text1"/>
          <w:sz w:val="28"/>
          <w:szCs w:val="28"/>
        </w:rPr>
        <w:t>чаються як сукупність д</w:t>
      </w:r>
      <w:r w:rsidR="005A2D2F" w:rsidRPr="001A4D72">
        <w:rPr>
          <w:rFonts w:ascii="Times New Roman" w:eastAsia="Times New Roman" w:hAnsi="Times New Roman" w:cs="Times New Roman"/>
          <w:color w:val="000000" w:themeColor="text1"/>
          <w:sz w:val="28"/>
          <w:szCs w:val="28"/>
        </w:rPr>
        <w:t>ій щодо застосування до правопо</w:t>
      </w:r>
      <w:r w:rsidRPr="001A4D72">
        <w:rPr>
          <w:rFonts w:ascii="Times New Roman" w:eastAsia="Times New Roman" w:hAnsi="Times New Roman" w:cs="Times New Roman"/>
          <w:color w:val="000000" w:themeColor="text1"/>
          <w:sz w:val="28"/>
          <w:szCs w:val="28"/>
        </w:rPr>
        <w:t>рушника у сфері господарювання передбачених законом чи договором санкцій, а також</w:t>
      </w:r>
      <w:r w:rsidR="005A2D2F" w:rsidRPr="001A4D72">
        <w:rPr>
          <w:rFonts w:ascii="Times New Roman" w:eastAsia="Times New Roman" w:hAnsi="Times New Roman" w:cs="Times New Roman"/>
          <w:color w:val="000000" w:themeColor="text1"/>
          <w:sz w:val="28"/>
          <w:szCs w:val="28"/>
        </w:rPr>
        <w:t xml:space="preserve"> правових наслідків тако- го за</w:t>
      </w:r>
      <w:r w:rsidRPr="001A4D72">
        <w:rPr>
          <w:rFonts w:ascii="Times New Roman" w:eastAsia="Times New Roman" w:hAnsi="Times New Roman" w:cs="Times New Roman"/>
          <w:color w:val="000000" w:themeColor="text1"/>
          <w:sz w:val="28"/>
          <w:szCs w:val="28"/>
        </w:rPr>
        <w:t xml:space="preserve">стосування. Узагальнено є підстави виділити п’ять основних функцій. </w:t>
      </w:r>
      <w:r w:rsidRPr="001A4D72">
        <w:rPr>
          <w:rFonts w:ascii="Times New Roman" w:eastAsia="Times New Roman" w:hAnsi="Times New Roman" w:cs="Times New Roman"/>
          <w:i/>
          <w:iCs/>
          <w:color w:val="000000" w:themeColor="text1"/>
          <w:sz w:val="28"/>
          <w:szCs w:val="28"/>
        </w:rPr>
        <w:t xml:space="preserve">Стимулююча функція. </w:t>
      </w:r>
      <w:r w:rsidR="005A2D2F" w:rsidRPr="001A4D72">
        <w:rPr>
          <w:rFonts w:ascii="Times New Roman" w:eastAsia="Times New Roman" w:hAnsi="Times New Roman" w:cs="Times New Roman"/>
          <w:color w:val="000000" w:themeColor="text1"/>
          <w:sz w:val="28"/>
          <w:szCs w:val="28"/>
        </w:rPr>
        <w:t>Господарсько-правова відпові</w:t>
      </w:r>
      <w:r w:rsidRPr="001A4D72">
        <w:rPr>
          <w:rFonts w:ascii="Times New Roman" w:eastAsia="Times New Roman" w:hAnsi="Times New Roman" w:cs="Times New Roman"/>
          <w:color w:val="000000" w:themeColor="text1"/>
          <w:sz w:val="28"/>
          <w:szCs w:val="28"/>
        </w:rPr>
        <w:t>дальність, яка полягає в застосуванні до правопорушника економічних (майнових) санкцій, передбачає спонукання (негативне стимулюванн</w:t>
      </w:r>
      <w:r w:rsidR="005A2D2F" w:rsidRPr="001A4D72">
        <w:rPr>
          <w:rFonts w:ascii="Times New Roman" w:eastAsia="Times New Roman" w:hAnsi="Times New Roman" w:cs="Times New Roman"/>
          <w:color w:val="000000" w:themeColor="text1"/>
          <w:sz w:val="28"/>
          <w:szCs w:val="28"/>
        </w:rPr>
        <w:t>я) його і до припинення правопо</w:t>
      </w:r>
      <w:r w:rsidRPr="001A4D72">
        <w:rPr>
          <w:rFonts w:ascii="Times New Roman" w:eastAsia="Times New Roman" w:hAnsi="Times New Roman" w:cs="Times New Roman"/>
          <w:color w:val="000000" w:themeColor="text1"/>
          <w:sz w:val="28"/>
          <w:szCs w:val="28"/>
        </w:rPr>
        <w:t xml:space="preserve">рушення, і до реального виконання зобов’язання. </w:t>
      </w:r>
      <w:r w:rsidRPr="001A4D72">
        <w:rPr>
          <w:rFonts w:ascii="Times New Roman" w:eastAsia="Times New Roman" w:hAnsi="Times New Roman" w:cs="Times New Roman"/>
          <w:i/>
          <w:iCs/>
          <w:color w:val="000000" w:themeColor="text1"/>
          <w:sz w:val="28"/>
          <w:szCs w:val="28"/>
        </w:rPr>
        <w:t xml:space="preserve">Штрафна функція </w:t>
      </w:r>
      <w:r w:rsidRPr="001A4D72">
        <w:rPr>
          <w:rFonts w:ascii="Times New Roman" w:eastAsia="Times New Roman" w:hAnsi="Times New Roman" w:cs="Times New Roman"/>
          <w:color w:val="000000" w:themeColor="text1"/>
          <w:sz w:val="28"/>
          <w:szCs w:val="28"/>
        </w:rPr>
        <w:t xml:space="preserve">покладена на такі види </w:t>
      </w:r>
      <w:r w:rsidR="001A4D72" w:rsidRPr="001A4D72">
        <w:rPr>
          <w:rFonts w:ascii="Times New Roman" w:eastAsia="Times New Roman" w:hAnsi="Times New Roman" w:cs="Times New Roman"/>
          <w:color w:val="000000" w:themeColor="text1"/>
          <w:sz w:val="28"/>
          <w:szCs w:val="28"/>
        </w:rPr>
        <w:t>гос</w:t>
      </w:r>
      <w:r w:rsidRPr="001A4D72">
        <w:rPr>
          <w:rFonts w:ascii="Times New Roman" w:eastAsia="Times New Roman" w:hAnsi="Times New Roman" w:cs="Times New Roman"/>
          <w:color w:val="000000" w:themeColor="text1"/>
          <w:sz w:val="28"/>
          <w:szCs w:val="28"/>
        </w:rPr>
        <w:t>подарсько-правових санкцій, як неустойка, штраф, пеня</w:t>
      </w:r>
      <w:r w:rsidRPr="001A4D72">
        <w:rPr>
          <w:rFonts w:ascii="Times New Roman" w:eastAsia="Times New Roman" w:hAnsi="Times New Roman" w:cs="Times New Roman"/>
          <w:color w:val="000000" w:themeColor="text1"/>
          <w:sz w:val="28"/>
          <w:szCs w:val="28"/>
          <w:lang w:val="uk-UA"/>
        </w:rPr>
        <w:t xml:space="preserve"> </w:t>
      </w:r>
      <w:r w:rsidRPr="001A4D72">
        <w:rPr>
          <w:rFonts w:ascii="Times New Roman" w:eastAsia="Times New Roman" w:hAnsi="Times New Roman" w:cs="Times New Roman"/>
          <w:color w:val="000000" w:themeColor="text1"/>
          <w:sz w:val="28"/>
          <w:szCs w:val="28"/>
        </w:rPr>
        <w:t xml:space="preserve">(так звані штрафні санкції). </w:t>
      </w:r>
      <w:r w:rsidRPr="001A4D72">
        <w:rPr>
          <w:rFonts w:ascii="Times New Roman" w:eastAsia="Times New Roman" w:hAnsi="Times New Roman" w:cs="Times New Roman"/>
          <w:i/>
          <w:iCs/>
          <w:color w:val="000000" w:themeColor="text1"/>
          <w:sz w:val="28"/>
          <w:szCs w:val="28"/>
        </w:rPr>
        <w:t xml:space="preserve">Функція попередження правопорушень </w:t>
      </w:r>
      <w:r w:rsidRPr="001A4D72">
        <w:rPr>
          <w:rFonts w:ascii="Times New Roman" w:eastAsia="Times New Roman" w:hAnsi="Times New Roman" w:cs="Times New Roman"/>
          <w:color w:val="000000" w:themeColor="text1"/>
          <w:sz w:val="28"/>
          <w:szCs w:val="28"/>
        </w:rPr>
        <w:t xml:space="preserve">полягає в тому, </w:t>
      </w:r>
      <w:r w:rsidR="00991593" w:rsidRPr="001A4D72">
        <w:rPr>
          <w:rFonts w:ascii="Times New Roman" w:eastAsia="Times New Roman" w:hAnsi="Times New Roman" w:cs="Times New Roman"/>
          <w:color w:val="000000" w:themeColor="text1"/>
          <w:sz w:val="28"/>
          <w:szCs w:val="28"/>
        </w:rPr>
        <w:t>що завдяки застосуванню відпові</w:t>
      </w:r>
      <w:r w:rsidRPr="001A4D72">
        <w:rPr>
          <w:rFonts w:ascii="Times New Roman" w:eastAsia="Times New Roman" w:hAnsi="Times New Roman" w:cs="Times New Roman"/>
          <w:color w:val="000000" w:themeColor="text1"/>
          <w:sz w:val="28"/>
          <w:szCs w:val="28"/>
        </w:rPr>
        <w:t>дальності не тільки усувається факт господар</w:t>
      </w:r>
      <w:r w:rsidRPr="001A4D72">
        <w:rPr>
          <w:rFonts w:ascii="Times New Roman" w:eastAsia="Times New Roman" w:hAnsi="Times New Roman" w:cs="Times New Roman"/>
          <w:color w:val="000000" w:themeColor="text1"/>
          <w:sz w:val="28"/>
          <w:szCs w:val="28"/>
          <w:lang w:val="uk-UA"/>
        </w:rPr>
        <w:t xml:space="preserve">ського </w:t>
      </w:r>
      <w:r w:rsidRPr="001A4D72">
        <w:rPr>
          <w:rFonts w:ascii="Times New Roman" w:eastAsia="Times New Roman" w:hAnsi="Times New Roman" w:cs="Times New Roman"/>
          <w:color w:val="000000" w:themeColor="text1"/>
          <w:sz w:val="28"/>
          <w:szCs w:val="28"/>
        </w:rPr>
        <w:t>право</w:t>
      </w:r>
      <w:r w:rsidRPr="001A4D72">
        <w:rPr>
          <w:rFonts w:ascii="Times New Roman" w:eastAsia="Times New Roman" w:hAnsi="Times New Roman" w:cs="Times New Roman"/>
          <w:color w:val="000000" w:themeColor="text1"/>
          <w:sz w:val="28"/>
          <w:szCs w:val="28"/>
        </w:rPr>
        <w:softHyphen/>
        <w:t xml:space="preserve">порушення, а й застосовуються правові заходи, спрямовані на усунення його </w:t>
      </w:r>
      <w:r w:rsidRPr="001A4D72">
        <w:rPr>
          <w:rFonts w:ascii="Times New Roman" w:eastAsia="Times New Roman" w:hAnsi="Times New Roman" w:cs="Times New Roman"/>
          <w:color w:val="000000" w:themeColor="text1"/>
          <w:sz w:val="28"/>
          <w:szCs w:val="28"/>
        </w:rPr>
        <w:lastRenderedPageBreak/>
        <w:t>причин та умов.</w:t>
      </w:r>
      <w:r w:rsidRPr="001A4D72">
        <w:rPr>
          <w:rFonts w:ascii="Times New Roman" w:eastAsia="Times New Roman" w:hAnsi="Times New Roman" w:cs="Times New Roman"/>
          <w:color w:val="000000" w:themeColor="text1"/>
          <w:sz w:val="28"/>
          <w:szCs w:val="28"/>
          <w:lang w:val="uk-UA"/>
        </w:rPr>
        <w:t xml:space="preserve"> </w:t>
      </w:r>
      <w:r w:rsidRPr="001A4D72">
        <w:rPr>
          <w:rFonts w:ascii="Times New Roman" w:eastAsia="Times New Roman" w:hAnsi="Times New Roman" w:cs="Times New Roman"/>
          <w:i/>
          <w:iCs/>
          <w:color w:val="000000" w:themeColor="text1"/>
          <w:sz w:val="28"/>
          <w:szCs w:val="28"/>
          <w:lang w:val="uk-UA"/>
        </w:rPr>
        <w:t xml:space="preserve">Компенсаційна функція. </w:t>
      </w:r>
      <w:r w:rsidRPr="001A4D72">
        <w:rPr>
          <w:rFonts w:ascii="Times New Roman" w:eastAsia="Times New Roman" w:hAnsi="Times New Roman" w:cs="Times New Roman"/>
          <w:color w:val="000000" w:themeColor="text1"/>
          <w:sz w:val="28"/>
          <w:szCs w:val="28"/>
          <w:lang w:val="uk-UA"/>
        </w:rPr>
        <w:t>Сутність компенсаційної (відновної) функції господарсько-правової відповідальності полягає у поновленні порушеного правопорушенням майново стану потерпілого</w:t>
      </w:r>
      <w:r w:rsidR="00323774" w:rsidRPr="001A4D72">
        <w:rPr>
          <w:rFonts w:ascii="Times New Roman" w:eastAsia="Times New Roman" w:hAnsi="Times New Roman" w:cs="Times New Roman"/>
          <w:color w:val="000000" w:themeColor="text1"/>
          <w:sz w:val="28"/>
          <w:szCs w:val="28"/>
          <w:lang w:val="uk-UA"/>
        </w:rPr>
        <w:t xml:space="preserve"> шляхом застосування на його ко</w:t>
      </w:r>
      <w:r w:rsidRPr="001A4D72">
        <w:rPr>
          <w:rFonts w:ascii="Times New Roman" w:eastAsia="Times New Roman" w:hAnsi="Times New Roman" w:cs="Times New Roman"/>
          <w:color w:val="000000" w:themeColor="text1"/>
          <w:sz w:val="28"/>
          <w:szCs w:val="28"/>
          <w:lang w:val="uk-UA"/>
        </w:rPr>
        <w:t>ристь компенсаційних ма</w:t>
      </w:r>
      <w:r w:rsidR="00991593" w:rsidRPr="001A4D72">
        <w:rPr>
          <w:rFonts w:ascii="Times New Roman" w:eastAsia="Times New Roman" w:hAnsi="Times New Roman" w:cs="Times New Roman"/>
          <w:color w:val="000000" w:themeColor="text1"/>
          <w:sz w:val="28"/>
          <w:szCs w:val="28"/>
          <w:lang w:val="uk-UA"/>
        </w:rPr>
        <w:t>йнових санкцій, стягуваних з по</w:t>
      </w:r>
      <w:r w:rsidRPr="001A4D72">
        <w:rPr>
          <w:rFonts w:ascii="Times New Roman" w:eastAsia="Times New Roman" w:hAnsi="Times New Roman" w:cs="Times New Roman"/>
          <w:color w:val="000000" w:themeColor="text1"/>
          <w:sz w:val="28"/>
          <w:szCs w:val="28"/>
          <w:lang w:val="uk-UA"/>
        </w:rPr>
        <w:t xml:space="preserve">рушника. </w:t>
      </w:r>
      <w:r w:rsidRPr="001A4D72">
        <w:rPr>
          <w:rFonts w:ascii="Times New Roman" w:eastAsia="Times New Roman" w:hAnsi="Times New Roman" w:cs="Times New Roman"/>
          <w:bCs/>
          <w:color w:val="000000" w:themeColor="text1"/>
          <w:sz w:val="28"/>
          <w:szCs w:val="28"/>
          <w:lang w:val="uk-UA"/>
        </w:rPr>
        <w:t>Господарсько-правова відповідальність може</w:t>
      </w:r>
      <w:r w:rsidR="00991593" w:rsidRPr="001A4D72">
        <w:rPr>
          <w:rFonts w:ascii="Times New Roman" w:eastAsia="Times New Roman" w:hAnsi="Times New Roman" w:cs="Times New Roman"/>
          <w:color w:val="000000" w:themeColor="text1"/>
          <w:sz w:val="28"/>
          <w:szCs w:val="28"/>
          <w:lang w:val="uk-UA"/>
        </w:rPr>
        <w:t xml:space="preserve"> розріз</w:t>
      </w:r>
      <w:r w:rsidRPr="001A4D72">
        <w:rPr>
          <w:rFonts w:ascii="Times New Roman" w:eastAsia="Times New Roman" w:hAnsi="Times New Roman" w:cs="Times New Roman"/>
          <w:color w:val="000000" w:themeColor="text1"/>
          <w:sz w:val="28"/>
          <w:szCs w:val="28"/>
          <w:lang w:val="uk-UA"/>
        </w:rPr>
        <w:t xml:space="preserve">няєтьсь взалежності від видів господарських правопорушень і санкцій, встановлених за ці правопорушення. </w:t>
      </w:r>
      <w:r w:rsidRPr="001A4D72">
        <w:rPr>
          <w:rFonts w:ascii="Times New Roman" w:eastAsia="Times New Roman" w:hAnsi="Times New Roman" w:cs="Times New Roman"/>
          <w:color w:val="000000" w:themeColor="text1"/>
          <w:sz w:val="28"/>
          <w:szCs w:val="28"/>
        </w:rPr>
        <w:t>За цим критерієм у теорії права розрізняють: 1) відшкодування збитків; 2)штрафні санкції; 3) оперативно-господар</w:t>
      </w:r>
      <w:r w:rsidRPr="001A4D72">
        <w:rPr>
          <w:rFonts w:ascii="Times New Roman" w:eastAsia="Times New Roman" w:hAnsi="Times New Roman" w:cs="Times New Roman"/>
          <w:color w:val="000000" w:themeColor="text1"/>
          <w:sz w:val="28"/>
          <w:szCs w:val="28"/>
          <w:lang w:val="uk-UA"/>
        </w:rPr>
        <w:t>ські</w:t>
      </w:r>
      <w:r w:rsidRPr="001A4D72">
        <w:rPr>
          <w:rFonts w:ascii="Times New Roman" w:eastAsia="Times New Roman" w:hAnsi="Times New Roman" w:cs="Times New Roman"/>
          <w:color w:val="000000" w:themeColor="text1"/>
          <w:sz w:val="28"/>
          <w:szCs w:val="28"/>
        </w:rPr>
        <w:t xml:space="preserve"> санкції. </w:t>
      </w:r>
      <w:r w:rsidRPr="001A4D72">
        <w:rPr>
          <w:rFonts w:ascii="Times New Roman" w:eastAsia="Times New Roman" w:hAnsi="Times New Roman" w:cs="Times New Roman"/>
          <w:color w:val="000000" w:themeColor="text1"/>
          <w:sz w:val="28"/>
          <w:szCs w:val="28"/>
          <w:lang w:val="uk-UA"/>
        </w:rPr>
        <w:t>Відшкодування збиткі</w:t>
      </w:r>
      <w:r w:rsidR="006B1002">
        <w:rPr>
          <w:rFonts w:ascii="Times New Roman" w:eastAsia="Times New Roman" w:hAnsi="Times New Roman" w:cs="Times New Roman"/>
          <w:color w:val="000000" w:themeColor="text1"/>
          <w:sz w:val="28"/>
          <w:szCs w:val="28"/>
          <w:lang w:val="uk-UA"/>
        </w:rPr>
        <w:t>в застосовується як майнова сан</w:t>
      </w:r>
      <w:r w:rsidRPr="001A4D72">
        <w:rPr>
          <w:rFonts w:ascii="Times New Roman" w:eastAsia="Times New Roman" w:hAnsi="Times New Roman" w:cs="Times New Roman"/>
          <w:color w:val="000000" w:themeColor="text1"/>
          <w:sz w:val="28"/>
          <w:szCs w:val="28"/>
          <w:lang w:val="uk-UA"/>
        </w:rPr>
        <w:t>кція, виходячи з «аналізу від</w:t>
      </w:r>
      <w:r w:rsidR="006B1002">
        <w:rPr>
          <w:rFonts w:ascii="Times New Roman" w:eastAsia="Times New Roman" w:hAnsi="Times New Roman" w:cs="Times New Roman"/>
          <w:color w:val="000000" w:themeColor="text1"/>
          <w:sz w:val="28"/>
          <w:szCs w:val="28"/>
          <w:lang w:val="uk-UA"/>
        </w:rPr>
        <w:t>повідних статей ЦК України та інших нормативно-правових актах</w:t>
      </w:r>
      <w:r w:rsidR="005B4A65">
        <w:rPr>
          <w:rFonts w:ascii="Times New Roman" w:eastAsia="Times New Roman" w:hAnsi="Times New Roman" w:cs="Times New Roman"/>
          <w:color w:val="000000" w:themeColor="text1"/>
          <w:sz w:val="28"/>
          <w:szCs w:val="28"/>
          <w:lang w:val="uk-UA"/>
        </w:rPr>
        <w:t>:</w:t>
      </w:r>
    </w:p>
    <w:p w:rsidR="00617B5B" w:rsidRPr="001A4D72" w:rsidRDefault="00617B5B" w:rsidP="00617B5B">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t xml:space="preserve">• </w:t>
      </w:r>
      <w:r w:rsidRPr="001A4D72">
        <w:rPr>
          <w:rFonts w:ascii="Times New Roman" w:eastAsia="Times New Roman" w:hAnsi="Times New Roman" w:cs="Times New Roman"/>
          <w:i/>
          <w:iCs/>
          <w:color w:val="000000" w:themeColor="text1"/>
          <w:sz w:val="28"/>
          <w:szCs w:val="28"/>
          <w:lang w:val="uk-UA"/>
        </w:rPr>
        <w:t xml:space="preserve">у відносинах купівлі-продажу </w:t>
      </w:r>
      <w:r w:rsidRPr="001A4D72">
        <w:rPr>
          <w:rFonts w:ascii="Times New Roman" w:eastAsia="Times New Roman" w:hAnsi="Times New Roman" w:cs="Times New Roman"/>
          <w:color w:val="000000" w:themeColor="text1"/>
          <w:sz w:val="28"/>
          <w:szCs w:val="28"/>
          <w:lang w:val="uk-UA"/>
        </w:rPr>
        <w:t>між господарюючими суб’єктами.</w:t>
      </w:r>
    </w:p>
    <w:p w:rsidR="00617B5B" w:rsidRPr="001A4D72" w:rsidRDefault="00617B5B" w:rsidP="00617B5B">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1A4D72">
        <w:rPr>
          <w:rFonts w:ascii="Times New Roman" w:eastAsia="Times New Roman" w:hAnsi="Times New Roman" w:cs="Times New Roman"/>
          <w:color w:val="000000" w:themeColor="text1"/>
          <w:sz w:val="28"/>
          <w:szCs w:val="28"/>
          <w:lang w:val="uk-UA"/>
        </w:rPr>
        <w:t xml:space="preserve"> </w:t>
      </w:r>
      <w:r w:rsidRPr="001A4D72">
        <w:rPr>
          <w:rFonts w:ascii="Times New Roman" w:eastAsia="Times New Roman" w:hAnsi="Times New Roman" w:cs="Times New Roman"/>
          <w:color w:val="000000" w:themeColor="text1"/>
          <w:sz w:val="28"/>
          <w:szCs w:val="28"/>
        </w:rPr>
        <w:t xml:space="preserve">• </w:t>
      </w:r>
      <w:r w:rsidRPr="001A4D72">
        <w:rPr>
          <w:rFonts w:ascii="Times New Roman" w:eastAsia="Times New Roman" w:hAnsi="Times New Roman" w:cs="Times New Roman"/>
          <w:i/>
          <w:iCs/>
          <w:color w:val="000000" w:themeColor="text1"/>
          <w:sz w:val="28"/>
          <w:szCs w:val="28"/>
        </w:rPr>
        <w:t xml:space="preserve">у відносинах поставки </w:t>
      </w:r>
      <w:r w:rsidR="005A2D2F" w:rsidRPr="001A4D72">
        <w:rPr>
          <w:rFonts w:ascii="Times New Roman" w:eastAsia="Times New Roman" w:hAnsi="Times New Roman" w:cs="Times New Roman"/>
          <w:color w:val="000000" w:themeColor="text1"/>
          <w:sz w:val="28"/>
          <w:szCs w:val="28"/>
        </w:rPr>
        <w:t>постачальник відшкодовує по</w:t>
      </w:r>
      <w:r w:rsidRPr="001A4D72">
        <w:rPr>
          <w:rFonts w:ascii="Times New Roman" w:eastAsia="Times New Roman" w:hAnsi="Times New Roman" w:cs="Times New Roman"/>
          <w:color w:val="000000" w:themeColor="text1"/>
          <w:sz w:val="28"/>
          <w:szCs w:val="28"/>
        </w:rPr>
        <w:t>купцеві збитки, завдані поставкою продукції неналежної якості або некомплектної;</w:t>
      </w:r>
    </w:p>
    <w:p w:rsidR="00617B5B" w:rsidRPr="001A4D72" w:rsidRDefault="00617B5B" w:rsidP="00617B5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rPr>
        <w:t xml:space="preserve">• </w:t>
      </w:r>
      <w:r w:rsidRPr="005B4A65">
        <w:rPr>
          <w:rFonts w:ascii="Times New Roman" w:eastAsia="Times New Roman" w:hAnsi="Times New Roman" w:cs="Times New Roman"/>
          <w:i/>
          <w:color w:val="000000" w:themeColor="text1"/>
          <w:sz w:val="28"/>
          <w:szCs w:val="28"/>
        </w:rPr>
        <w:t>зг</w:t>
      </w:r>
      <w:r w:rsidR="005A2D2F" w:rsidRPr="005B4A65">
        <w:rPr>
          <w:rFonts w:ascii="Times New Roman" w:eastAsia="Times New Roman" w:hAnsi="Times New Roman" w:cs="Times New Roman"/>
          <w:i/>
          <w:color w:val="000000" w:themeColor="text1"/>
          <w:sz w:val="28"/>
          <w:szCs w:val="28"/>
        </w:rPr>
        <w:t xml:space="preserve">ідно з договором підряду на капітальне </w:t>
      </w:r>
      <w:r w:rsidRPr="005B4A65">
        <w:rPr>
          <w:rFonts w:ascii="Times New Roman" w:eastAsia="Times New Roman" w:hAnsi="Times New Roman" w:cs="Times New Roman"/>
          <w:i/>
          <w:color w:val="000000" w:themeColor="text1"/>
          <w:sz w:val="28"/>
          <w:szCs w:val="28"/>
        </w:rPr>
        <w:t>б</w:t>
      </w:r>
      <w:r w:rsidR="005A2D2F" w:rsidRPr="005B4A65">
        <w:rPr>
          <w:rFonts w:ascii="Times New Roman" w:eastAsia="Times New Roman" w:hAnsi="Times New Roman" w:cs="Times New Roman"/>
          <w:i/>
          <w:color w:val="000000" w:themeColor="text1"/>
          <w:sz w:val="28"/>
          <w:szCs w:val="28"/>
        </w:rPr>
        <w:t>удівництво</w:t>
      </w:r>
      <w:r w:rsidR="005A2D2F" w:rsidRPr="001A4D72">
        <w:rPr>
          <w:rFonts w:ascii="Times New Roman" w:eastAsia="Times New Roman" w:hAnsi="Times New Roman" w:cs="Times New Roman"/>
          <w:color w:val="000000" w:themeColor="text1"/>
          <w:sz w:val="28"/>
          <w:szCs w:val="28"/>
        </w:rPr>
        <w:t xml:space="preserve"> відповідальна за не</w:t>
      </w:r>
      <w:r w:rsidRPr="001A4D72">
        <w:rPr>
          <w:rFonts w:ascii="Times New Roman" w:eastAsia="Times New Roman" w:hAnsi="Times New Roman" w:cs="Times New Roman"/>
          <w:color w:val="000000" w:themeColor="text1"/>
          <w:sz w:val="28"/>
          <w:szCs w:val="28"/>
        </w:rPr>
        <w:t>виконання або неналежне виконання обов’язків сторона сплачує встановлену неустойку (пеню), а також відшкодовує зби</w:t>
      </w:r>
      <w:r w:rsidR="005A2D2F" w:rsidRPr="001A4D72">
        <w:rPr>
          <w:rFonts w:ascii="Times New Roman" w:eastAsia="Times New Roman" w:hAnsi="Times New Roman" w:cs="Times New Roman"/>
          <w:color w:val="000000" w:themeColor="text1"/>
          <w:sz w:val="28"/>
          <w:szCs w:val="28"/>
        </w:rPr>
        <w:t>тки в сумі, не покритій неустой</w:t>
      </w:r>
      <w:r w:rsidRPr="001A4D72">
        <w:rPr>
          <w:rFonts w:ascii="Times New Roman" w:eastAsia="Times New Roman" w:hAnsi="Times New Roman" w:cs="Times New Roman"/>
          <w:color w:val="000000" w:themeColor="text1"/>
          <w:sz w:val="28"/>
          <w:szCs w:val="28"/>
        </w:rPr>
        <w:t>кою</w:t>
      </w:r>
      <w:r w:rsidRPr="001A4D72">
        <w:rPr>
          <w:rFonts w:ascii="Times New Roman" w:eastAsia="Times New Roman" w:hAnsi="Times New Roman" w:cs="Times New Roman"/>
          <w:color w:val="000000" w:themeColor="text1"/>
          <w:sz w:val="28"/>
          <w:szCs w:val="28"/>
          <w:lang w:val="uk-UA"/>
        </w:rPr>
        <w:t>;</w:t>
      </w:r>
    </w:p>
    <w:p w:rsidR="00617B5B" w:rsidRPr="001A4D72" w:rsidRDefault="00617B5B" w:rsidP="00617B5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t xml:space="preserve"> • </w:t>
      </w:r>
      <w:r w:rsidRPr="001A4D72">
        <w:rPr>
          <w:rFonts w:ascii="Times New Roman" w:eastAsia="Times New Roman" w:hAnsi="Times New Roman" w:cs="Times New Roman"/>
          <w:i/>
          <w:iCs/>
          <w:color w:val="000000" w:themeColor="text1"/>
          <w:sz w:val="28"/>
          <w:szCs w:val="28"/>
          <w:lang w:val="uk-UA"/>
        </w:rPr>
        <w:t xml:space="preserve">у перевезеннях вантажів </w:t>
      </w:r>
      <w:r w:rsidR="005A2D2F" w:rsidRPr="001A4D72">
        <w:rPr>
          <w:rFonts w:ascii="Times New Roman" w:eastAsia="Times New Roman" w:hAnsi="Times New Roman" w:cs="Times New Roman"/>
          <w:color w:val="000000" w:themeColor="text1"/>
          <w:sz w:val="28"/>
          <w:szCs w:val="28"/>
          <w:lang w:val="uk-UA"/>
        </w:rPr>
        <w:t>вантажовідправник і вантажо</w:t>
      </w:r>
      <w:r w:rsidRPr="001A4D72">
        <w:rPr>
          <w:rFonts w:ascii="Times New Roman" w:eastAsia="Times New Roman" w:hAnsi="Times New Roman" w:cs="Times New Roman"/>
          <w:color w:val="000000" w:themeColor="text1"/>
          <w:sz w:val="28"/>
          <w:szCs w:val="28"/>
          <w:lang w:val="uk-UA"/>
        </w:rPr>
        <w:t>одержувач зобов’язані від -шкодувати перевізникові збитки, завдані з їх вини внаслідок перевантаже</w:t>
      </w:r>
      <w:r w:rsidR="005A2D2F" w:rsidRPr="001A4D72">
        <w:rPr>
          <w:rFonts w:ascii="Times New Roman" w:eastAsia="Times New Roman" w:hAnsi="Times New Roman" w:cs="Times New Roman"/>
          <w:color w:val="000000" w:themeColor="text1"/>
          <w:sz w:val="28"/>
          <w:szCs w:val="28"/>
          <w:lang w:val="uk-UA"/>
        </w:rPr>
        <w:t>ння транспортних засобів та ін.;</w:t>
      </w:r>
    </w:p>
    <w:p w:rsidR="00617B5B" w:rsidRPr="001A4D72" w:rsidRDefault="00617B5B" w:rsidP="005A2D2F">
      <w:pPr>
        <w:shd w:val="clear" w:color="auto" w:fill="FFFFFF"/>
        <w:spacing w:after="0" w:line="360" w:lineRule="auto"/>
        <w:ind w:firstLine="708"/>
        <w:jc w:val="both"/>
        <w:rPr>
          <w:rFonts w:ascii="Times New Roman" w:eastAsia="Times New Roman" w:hAnsi="Times New Roman" w:cs="Times New Roman"/>
          <w:color w:val="000000" w:themeColor="text1"/>
          <w:sz w:val="28"/>
          <w:szCs w:val="28"/>
        </w:rPr>
      </w:pPr>
      <w:r w:rsidRPr="001A4D72">
        <w:rPr>
          <w:rFonts w:ascii="Times New Roman" w:eastAsia="Times New Roman" w:hAnsi="Times New Roman" w:cs="Times New Roman"/>
          <w:color w:val="000000" w:themeColor="text1"/>
          <w:sz w:val="28"/>
          <w:szCs w:val="28"/>
          <w:lang w:val="uk-UA"/>
        </w:rPr>
        <w:t xml:space="preserve"> • </w:t>
      </w:r>
      <w:r w:rsidRPr="001A4D72">
        <w:rPr>
          <w:rFonts w:ascii="Times New Roman" w:eastAsia="Times New Roman" w:hAnsi="Times New Roman" w:cs="Times New Roman"/>
          <w:i/>
          <w:iCs/>
          <w:color w:val="000000" w:themeColor="text1"/>
          <w:sz w:val="28"/>
          <w:szCs w:val="28"/>
          <w:lang w:val="uk-UA"/>
        </w:rPr>
        <w:t xml:space="preserve">у випадках господарських деліктів. </w:t>
      </w:r>
      <w:r w:rsidRPr="001A4D72">
        <w:rPr>
          <w:rFonts w:ascii="Times New Roman" w:eastAsia="Times New Roman" w:hAnsi="Times New Roman" w:cs="Times New Roman"/>
          <w:color w:val="000000" w:themeColor="text1"/>
          <w:sz w:val="28"/>
          <w:szCs w:val="28"/>
          <w:lang w:val="uk-UA"/>
        </w:rPr>
        <w:t xml:space="preserve">Штрафна </w:t>
      </w:r>
      <w:r w:rsidR="005A2D2F" w:rsidRPr="001A4D72">
        <w:rPr>
          <w:rFonts w:ascii="Times New Roman" w:eastAsia="Times New Roman" w:hAnsi="Times New Roman" w:cs="Times New Roman"/>
          <w:color w:val="000000" w:themeColor="text1"/>
          <w:sz w:val="28"/>
          <w:szCs w:val="28"/>
          <w:lang w:val="uk-UA"/>
        </w:rPr>
        <w:t>господарсько-правова від</w:t>
      </w:r>
      <w:r w:rsidRPr="001A4D72">
        <w:rPr>
          <w:rFonts w:ascii="Times New Roman" w:eastAsia="Times New Roman" w:hAnsi="Times New Roman" w:cs="Times New Roman"/>
          <w:color w:val="000000" w:themeColor="text1"/>
          <w:sz w:val="28"/>
          <w:szCs w:val="28"/>
          <w:lang w:val="uk-UA"/>
        </w:rPr>
        <w:t>повідаль</w:t>
      </w:r>
      <w:r w:rsidR="005A2D2F" w:rsidRPr="001A4D72">
        <w:rPr>
          <w:rFonts w:ascii="Times New Roman" w:eastAsia="Times New Roman" w:hAnsi="Times New Roman" w:cs="Times New Roman"/>
          <w:color w:val="000000" w:themeColor="text1"/>
          <w:sz w:val="28"/>
          <w:szCs w:val="28"/>
          <w:lang w:val="uk-UA"/>
        </w:rPr>
        <w:t>ність відрі</w:t>
      </w:r>
      <w:r w:rsidRPr="001A4D72">
        <w:rPr>
          <w:rFonts w:ascii="Times New Roman" w:eastAsia="Times New Roman" w:hAnsi="Times New Roman" w:cs="Times New Roman"/>
          <w:color w:val="000000" w:themeColor="text1"/>
          <w:sz w:val="28"/>
          <w:szCs w:val="28"/>
          <w:lang w:val="uk-UA"/>
        </w:rPr>
        <w:t>зняєть</w:t>
      </w:r>
      <w:r w:rsidR="005A2D2F" w:rsidRPr="001A4D72">
        <w:rPr>
          <w:rFonts w:ascii="Times New Roman" w:eastAsia="Times New Roman" w:hAnsi="Times New Roman" w:cs="Times New Roman"/>
          <w:color w:val="000000" w:themeColor="text1"/>
          <w:sz w:val="28"/>
          <w:szCs w:val="28"/>
          <w:lang w:val="uk-UA"/>
        </w:rPr>
        <w:t>ся від відшкодування збитків на</w:t>
      </w:r>
      <w:r w:rsidRPr="001A4D72">
        <w:rPr>
          <w:rFonts w:ascii="Times New Roman" w:eastAsia="Times New Roman" w:hAnsi="Times New Roman" w:cs="Times New Roman"/>
          <w:color w:val="000000" w:themeColor="text1"/>
          <w:sz w:val="28"/>
          <w:szCs w:val="28"/>
          <w:lang w:val="uk-UA"/>
        </w:rPr>
        <w:t xml:space="preserve">самперед тим, що вона виконує каральну або дисципліную чу функцію. </w:t>
      </w:r>
      <w:r w:rsidRPr="001A4D72">
        <w:rPr>
          <w:rFonts w:ascii="Times New Roman" w:eastAsia="Times New Roman" w:hAnsi="Times New Roman" w:cs="Times New Roman"/>
          <w:color w:val="000000" w:themeColor="text1"/>
          <w:sz w:val="28"/>
          <w:szCs w:val="28"/>
        </w:rPr>
        <w:t>Закон розрізняє три</w:t>
      </w:r>
      <w:r w:rsidR="005A2D2F" w:rsidRPr="001A4D72">
        <w:rPr>
          <w:rFonts w:ascii="Times New Roman" w:eastAsia="Times New Roman" w:hAnsi="Times New Roman" w:cs="Times New Roman"/>
          <w:color w:val="000000" w:themeColor="text1"/>
          <w:sz w:val="28"/>
          <w:szCs w:val="28"/>
        </w:rPr>
        <w:t xml:space="preserve"> види штрафних економічних санкцій: штраф у власному розумінні, пеню, неустойку. Всі вони покликані викону</w:t>
      </w:r>
      <w:r w:rsidRPr="001A4D72">
        <w:rPr>
          <w:rFonts w:ascii="Times New Roman" w:eastAsia="Times New Roman" w:hAnsi="Times New Roman" w:cs="Times New Roman"/>
          <w:color w:val="000000" w:themeColor="text1"/>
          <w:sz w:val="28"/>
          <w:szCs w:val="28"/>
        </w:rPr>
        <w:t>вати штрафну, каральну функцію, хоча мають і певні відмінності.</w:t>
      </w:r>
    </w:p>
    <w:p w:rsidR="00617B5B" w:rsidRPr="001A4D72" w:rsidRDefault="00617B5B" w:rsidP="00617B5B">
      <w:pPr>
        <w:shd w:val="clear" w:color="auto" w:fill="FFFFFF"/>
        <w:spacing w:after="0" w:line="360" w:lineRule="auto"/>
        <w:ind w:firstLine="708"/>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rPr>
        <w:t>Оперативно-господарські санкції ц</w:t>
      </w:r>
      <w:r w:rsidR="005A2D2F" w:rsidRPr="001A4D72">
        <w:rPr>
          <w:rFonts w:ascii="Times New Roman" w:eastAsia="Times New Roman" w:hAnsi="Times New Roman" w:cs="Times New Roman"/>
          <w:color w:val="000000" w:themeColor="text1"/>
          <w:sz w:val="28"/>
          <w:szCs w:val="28"/>
        </w:rPr>
        <w:t>е передбачені законодавтвом</w:t>
      </w:r>
      <w:r w:rsidRPr="001A4D72">
        <w:rPr>
          <w:rFonts w:ascii="Times New Roman" w:eastAsia="Times New Roman" w:hAnsi="Times New Roman" w:cs="Times New Roman"/>
          <w:color w:val="000000" w:themeColor="text1"/>
          <w:sz w:val="28"/>
          <w:szCs w:val="28"/>
        </w:rPr>
        <w:t xml:space="preserve"> або договором засоби оперативного впливу на правопорушника, с</w:t>
      </w:r>
      <w:r w:rsidR="005A2D2F" w:rsidRPr="001A4D72">
        <w:rPr>
          <w:rFonts w:ascii="Times New Roman" w:eastAsia="Times New Roman" w:hAnsi="Times New Roman" w:cs="Times New Roman"/>
          <w:color w:val="000000" w:themeColor="text1"/>
          <w:sz w:val="28"/>
          <w:szCs w:val="28"/>
        </w:rPr>
        <w:t>прямовані на попередження госпо</w:t>
      </w:r>
      <w:r w:rsidRPr="001A4D72">
        <w:rPr>
          <w:rFonts w:ascii="Times New Roman" w:eastAsia="Times New Roman" w:hAnsi="Times New Roman" w:cs="Times New Roman"/>
          <w:color w:val="000000" w:themeColor="text1"/>
          <w:sz w:val="28"/>
          <w:szCs w:val="28"/>
        </w:rPr>
        <w:t>дар</w:t>
      </w:r>
      <w:r w:rsidRPr="001A4D72">
        <w:rPr>
          <w:rFonts w:ascii="Times New Roman" w:eastAsia="Times New Roman" w:hAnsi="Times New Roman" w:cs="Times New Roman"/>
          <w:color w:val="000000" w:themeColor="text1"/>
          <w:sz w:val="28"/>
          <w:szCs w:val="28"/>
          <w:lang w:val="uk-UA"/>
        </w:rPr>
        <w:t>ського</w:t>
      </w:r>
      <w:r w:rsidRPr="001A4D72">
        <w:rPr>
          <w:rFonts w:ascii="Times New Roman" w:eastAsia="Times New Roman" w:hAnsi="Times New Roman" w:cs="Times New Roman"/>
          <w:color w:val="000000" w:themeColor="text1"/>
          <w:sz w:val="28"/>
          <w:szCs w:val="28"/>
        </w:rPr>
        <w:t xml:space="preserve"> правопоруш</w:t>
      </w:r>
      <w:r w:rsidRPr="001A4D72">
        <w:rPr>
          <w:rFonts w:ascii="Times New Roman" w:eastAsia="Times New Roman" w:hAnsi="Times New Roman" w:cs="Times New Roman"/>
          <w:color w:val="000000" w:themeColor="text1"/>
          <w:sz w:val="28"/>
          <w:szCs w:val="28"/>
          <w:lang w:val="uk-UA"/>
        </w:rPr>
        <w:t>ення</w:t>
      </w:r>
      <w:r w:rsidRPr="001A4D72">
        <w:rPr>
          <w:rFonts w:ascii="Times New Roman" w:eastAsia="Times New Roman" w:hAnsi="Times New Roman" w:cs="Times New Roman"/>
          <w:color w:val="000000" w:themeColor="text1"/>
          <w:sz w:val="28"/>
          <w:szCs w:val="28"/>
        </w:rPr>
        <w:t xml:space="preserve"> чи зменшення його шкідливих наслідків.</w:t>
      </w:r>
    </w:p>
    <w:p w:rsidR="00617B5B" w:rsidRPr="001A4D72" w:rsidRDefault="00991593" w:rsidP="00617B5B">
      <w:pPr>
        <w:spacing w:after="0" w:line="360" w:lineRule="auto"/>
        <w:ind w:firstLine="708"/>
        <w:jc w:val="both"/>
        <w:rPr>
          <w:rFonts w:ascii="Times New Roman" w:eastAsia="Times New Roman" w:hAnsi="Times New Roman" w:cs="Times New Roman"/>
          <w:color w:val="000000" w:themeColor="text1"/>
          <w:sz w:val="28"/>
          <w:szCs w:val="28"/>
          <w:lang w:val="uk-UA"/>
        </w:rPr>
      </w:pPr>
      <w:r w:rsidRPr="001A4D72">
        <w:rPr>
          <w:rFonts w:ascii="Times New Roman" w:eastAsia="Times New Roman" w:hAnsi="Times New Roman" w:cs="Times New Roman"/>
          <w:color w:val="000000" w:themeColor="text1"/>
          <w:sz w:val="28"/>
          <w:szCs w:val="28"/>
          <w:lang w:val="uk-UA"/>
        </w:rPr>
        <w:lastRenderedPageBreak/>
        <w:t xml:space="preserve">Підставою юридичної відповідальності у господарській сфері є вчинення господарського правопорушення. </w:t>
      </w:r>
    </w:p>
    <w:p w:rsidR="00617B5B" w:rsidRPr="00617B5B" w:rsidRDefault="00617B5B" w:rsidP="00617B5B">
      <w:pPr>
        <w:spacing w:after="0" w:line="360" w:lineRule="auto"/>
        <w:ind w:firstLine="708"/>
        <w:jc w:val="both"/>
        <w:rPr>
          <w:rFonts w:ascii="Times New Roman" w:eastAsia="Times New Roman" w:hAnsi="Times New Roman" w:cs="Times New Roman"/>
          <w:sz w:val="28"/>
          <w:szCs w:val="28"/>
          <w:lang w:val="uk-UA"/>
        </w:rPr>
      </w:pPr>
      <w:r w:rsidRPr="00617B5B">
        <w:rPr>
          <w:rFonts w:ascii="Times New Roman" w:eastAsia="Times New Roman" w:hAnsi="Times New Roman" w:cs="Times New Roman"/>
          <w:sz w:val="28"/>
          <w:szCs w:val="28"/>
          <w:lang w:val="uk-UA"/>
        </w:rPr>
        <w:t>Студенту необхідно звернути увагу щодо загальних засад господарсько-правової відповідальності учасників господарських відносин, при чому варто визначити правову природу господарських санкцій. Актуалізувати свої знання щодо господарських санкцій як правового засобу відповідальності у сфері господарювання. Доцільно ознайомитись із підставами господарської відповідальності, її межами та звільнення від відповідальності. Необхідно визначити строки та досудовий порядок реалізації господарсько-правової відповідальності. Варто приділити увагу відшкодуванню збитків у разі порушення грошових зобов’язань, складу та розміру відшкодування таких збитків. Здійснити класифікацію господарських санкцій, розміру та порядку застосування таких санкцій. Приділити увагу адміністративно-господарським санкціям та їх застосування до суб’єктів господарювання. Відповідальності суб’єктів господарювання за порушення антимонопольно-конкурентного законодавства, а також адміністративної та кримінальної відповідальності громадян-підприємців та посадових осіб. Необхідно проаналізувати постанову  Верховного Суду у складі об`єднаної палати Касаційного адміністративного суду від 10 березня 2021 року у справі № 826/12552/18 за позовом Приватного сільськогосподарського підприємства «КАЇССА» до Міністерства розвитку економіки, торгівлі та сільського господарства України, третя особа - Державна фіскальна служба України, про скасування наказу, провадження у якій відкрито за касаційною скаргою Міністерства розвитку економіки, торгівлі та сільського господарства України на постанову Шостого апеляційного адміністративного суду від</w:t>
      </w:r>
      <w:r w:rsidR="005A2D2F">
        <w:rPr>
          <w:rFonts w:ascii="Times New Roman" w:eastAsia="Times New Roman" w:hAnsi="Times New Roman" w:cs="Times New Roman"/>
          <w:sz w:val="28"/>
          <w:szCs w:val="28"/>
          <w:lang w:val="uk-UA"/>
        </w:rPr>
        <w:t xml:space="preserve"> 10 вересня 2019 року (</w:t>
      </w:r>
      <w:r w:rsidR="005A2D2F" w:rsidRPr="005A2D2F">
        <w:rPr>
          <w:rFonts w:ascii="Times New Roman" w:eastAsia="Times New Roman" w:hAnsi="Times New Roman" w:cs="Times New Roman"/>
          <w:sz w:val="28"/>
          <w:szCs w:val="28"/>
          <w:lang w:val="uk-UA"/>
        </w:rPr>
        <w:t>https://reyestr.court.gov.ua/Review/95509155</w:t>
      </w:r>
      <w:r w:rsidRPr="00617B5B">
        <w:rPr>
          <w:rFonts w:ascii="Times New Roman" w:eastAsia="Times New Roman" w:hAnsi="Times New Roman" w:cs="Times New Roman"/>
          <w:sz w:val="28"/>
          <w:szCs w:val="28"/>
          <w:lang w:val="uk-UA"/>
        </w:rPr>
        <w:t>).</w:t>
      </w:r>
    </w:p>
    <w:p w:rsidR="001A4D72" w:rsidRDefault="001A4D72" w:rsidP="001A4D72">
      <w:pPr>
        <w:spacing w:after="0" w:line="360" w:lineRule="auto"/>
        <w:jc w:val="center"/>
        <w:rPr>
          <w:rFonts w:ascii="Times New Roman" w:eastAsia="Calibri" w:hAnsi="Times New Roman" w:cs="Times New Roman"/>
          <w:b/>
          <w:sz w:val="28"/>
          <w:szCs w:val="28"/>
          <w:lang w:val="uk-UA" w:eastAsia="en-US"/>
        </w:rPr>
      </w:pPr>
    </w:p>
    <w:p w:rsidR="001A4D72" w:rsidRPr="005A2D2F" w:rsidRDefault="001A4D72" w:rsidP="001A4D72">
      <w:pPr>
        <w:spacing w:after="0" w:line="360" w:lineRule="auto"/>
        <w:jc w:val="center"/>
        <w:rPr>
          <w:rFonts w:ascii="Times New Roman" w:eastAsia="Calibri" w:hAnsi="Times New Roman" w:cs="Times New Roman"/>
          <w:b/>
          <w:sz w:val="28"/>
          <w:szCs w:val="28"/>
          <w:lang w:val="uk-UA" w:eastAsia="en-US"/>
        </w:rPr>
      </w:pPr>
      <w:r w:rsidRPr="005A2D2F">
        <w:rPr>
          <w:rFonts w:ascii="Times New Roman" w:eastAsia="Calibri" w:hAnsi="Times New Roman" w:cs="Times New Roman"/>
          <w:b/>
          <w:sz w:val="28"/>
          <w:szCs w:val="28"/>
          <w:lang w:val="uk-UA" w:eastAsia="en-US"/>
        </w:rPr>
        <w:t>Навчальний</w:t>
      </w:r>
      <w:r w:rsidRPr="005A2D2F">
        <w:rPr>
          <w:rFonts w:ascii="Times New Roman" w:eastAsia="Calibri" w:hAnsi="Times New Roman" w:cs="Times New Roman"/>
          <w:sz w:val="28"/>
          <w:szCs w:val="28"/>
          <w:lang w:val="uk-UA" w:eastAsia="en-US"/>
        </w:rPr>
        <w:t xml:space="preserve"> </w:t>
      </w:r>
      <w:r w:rsidRPr="005A2D2F">
        <w:rPr>
          <w:rFonts w:ascii="Times New Roman" w:eastAsia="Calibri" w:hAnsi="Times New Roman" w:cs="Times New Roman"/>
          <w:b/>
          <w:sz w:val="28"/>
          <w:szCs w:val="28"/>
          <w:lang w:val="uk-UA" w:eastAsia="en-US"/>
        </w:rPr>
        <w:t>тренінг</w:t>
      </w:r>
      <w:r w:rsidRPr="005A2D2F">
        <w:rPr>
          <w:rFonts w:ascii="Times New Roman" w:eastAsia="Calibri" w:hAnsi="Times New Roman" w:cs="Times New Roman"/>
          <w:sz w:val="28"/>
          <w:szCs w:val="28"/>
          <w:lang w:val="uk-UA" w:eastAsia="en-US"/>
        </w:rPr>
        <w:t xml:space="preserve"> </w:t>
      </w:r>
      <w:r w:rsidRPr="005A2D2F">
        <w:rPr>
          <w:rFonts w:ascii="Times New Roman" w:eastAsia="Calibri" w:hAnsi="Times New Roman" w:cs="Times New Roman"/>
          <w:b/>
          <w:sz w:val="28"/>
          <w:szCs w:val="28"/>
          <w:lang w:val="uk-UA" w:eastAsia="en-US"/>
        </w:rPr>
        <w:t>до теми</w:t>
      </w:r>
      <w:r w:rsidRPr="005A2D2F">
        <w:rPr>
          <w:rFonts w:ascii="Times New Roman" w:eastAsia="Calibri" w:hAnsi="Times New Roman" w:cs="Times New Roman"/>
          <w:b/>
          <w:sz w:val="28"/>
          <w:szCs w:val="28"/>
          <w:lang w:eastAsia="en-US"/>
        </w:rPr>
        <w:t xml:space="preserve"> 1.4.</w:t>
      </w:r>
    </w:p>
    <w:p w:rsidR="001A4D72" w:rsidRPr="001A4D72" w:rsidRDefault="001A4D72" w:rsidP="001F6640">
      <w:pPr>
        <w:pStyle w:val="a3"/>
        <w:numPr>
          <w:ilvl w:val="0"/>
          <w:numId w:val="49"/>
        </w:numPr>
        <w:spacing w:line="360" w:lineRule="auto"/>
        <w:jc w:val="both"/>
        <w:rPr>
          <w:rFonts w:ascii="Times New Roman" w:hAnsi="Times New Roman"/>
          <w:szCs w:val="28"/>
          <w:lang w:val="uk-UA"/>
        </w:rPr>
      </w:pPr>
      <w:r w:rsidRPr="001A4D72">
        <w:rPr>
          <w:rFonts w:ascii="Times New Roman" w:hAnsi="Times New Roman"/>
          <w:szCs w:val="28"/>
          <w:lang w:val="uk-UA"/>
        </w:rPr>
        <w:t>Розкрийте визначення поняття «господарська відповідальнсіть».</w:t>
      </w:r>
    </w:p>
    <w:p w:rsidR="001A4D72" w:rsidRPr="001A4D72" w:rsidRDefault="001A4D72" w:rsidP="001F6640">
      <w:pPr>
        <w:pStyle w:val="a3"/>
        <w:numPr>
          <w:ilvl w:val="0"/>
          <w:numId w:val="49"/>
        </w:numPr>
        <w:spacing w:line="360" w:lineRule="auto"/>
        <w:jc w:val="both"/>
        <w:rPr>
          <w:rFonts w:ascii="Times New Roman" w:hAnsi="Times New Roman"/>
          <w:szCs w:val="28"/>
          <w:lang w:val="uk-UA"/>
        </w:rPr>
      </w:pPr>
      <w:r w:rsidRPr="001A4D72">
        <w:rPr>
          <w:rFonts w:ascii="Times New Roman" w:hAnsi="Times New Roman"/>
          <w:szCs w:val="28"/>
          <w:lang w:val="uk-UA"/>
        </w:rPr>
        <w:t>Проаналізуйте загальні засади господарсько-правової відповідальності.</w:t>
      </w:r>
    </w:p>
    <w:p w:rsidR="001A4D72" w:rsidRPr="001A4D72" w:rsidRDefault="001A4D72" w:rsidP="001F6640">
      <w:pPr>
        <w:pStyle w:val="a3"/>
        <w:numPr>
          <w:ilvl w:val="0"/>
          <w:numId w:val="49"/>
        </w:numPr>
        <w:spacing w:line="360" w:lineRule="auto"/>
        <w:jc w:val="both"/>
        <w:rPr>
          <w:rFonts w:ascii="Times New Roman" w:hAnsi="Times New Roman"/>
          <w:szCs w:val="28"/>
          <w:lang w:val="uk-UA"/>
        </w:rPr>
      </w:pPr>
      <w:r w:rsidRPr="001A4D72">
        <w:rPr>
          <w:rFonts w:ascii="Times New Roman" w:hAnsi="Times New Roman"/>
          <w:szCs w:val="28"/>
          <w:lang w:val="uk-UA"/>
        </w:rPr>
        <w:lastRenderedPageBreak/>
        <w:t>Наведіть приклади господарських санкцій які можуть застосовуватись до правопорушників.</w:t>
      </w:r>
    </w:p>
    <w:p w:rsidR="001A4D72" w:rsidRPr="001A4D72" w:rsidRDefault="001A4D72" w:rsidP="001F6640">
      <w:pPr>
        <w:pStyle w:val="a3"/>
        <w:numPr>
          <w:ilvl w:val="0"/>
          <w:numId w:val="49"/>
        </w:numPr>
        <w:spacing w:line="360" w:lineRule="auto"/>
        <w:jc w:val="both"/>
        <w:rPr>
          <w:rFonts w:ascii="Times New Roman" w:hAnsi="Times New Roman"/>
          <w:szCs w:val="28"/>
          <w:lang w:val="uk-UA"/>
        </w:rPr>
      </w:pPr>
      <w:r w:rsidRPr="001A4D72">
        <w:rPr>
          <w:rFonts w:ascii="Times New Roman" w:hAnsi="Times New Roman"/>
          <w:szCs w:val="28"/>
          <w:lang w:val="uk-UA"/>
        </w:rPr>
        <w:t>Здійсніть класифікацію господарських санкцій.</w:t>
      </w:r>
    </w:p>
    <w:p w:rsidR="001A4D72" w:rsidRDefault="001A4D72" w:rsidP="001F6640">
      <w:pPr>
        <w:pStyle w:val="a3"/>
        <w:numPr>
          <w:ilvl w:val="0"/>
          <w:numId w:val="49"/>
        </w:numPr>
        <w:spacing w:line="360" w:lineRule="auto"/>
        <w:jc w:val="both"/>
        <w:rPr>
          <w:rFonts w:ascii="Times New Roman" w:hAnsi="Times New Roman"/>
          <w:szCs w:val="28"/>
          <w:lang w:val="uk-UA"/>
        </w:rPr>
      </w:pPr>
      <w:r w:rsidRPr="001A4D72">
        <w:rPr>
          <w:rFonts w:ascii="Times New Roman" w:hAnsi="Times New Roman"/>
          <w:szCs w:val="28"/>
          <w:lang w:val="uk-UA"/>
        </w:rPr>
        <w:t>Проаналізуйте адміністративно-господарські санкції.</w:t>
      </w:r>
    </w:p>
    <w:p w:rsidR="001A4D72" w:rsidRDefault="001A4D72" w:rsidP="001F6640">
      <w:pPr>
        <w:pStyle w:val="a3"/>
        <w:numPr>
          <w:ilvl w:val="0"/>
          <w:numId w:val="49"/>
        </w:numPr>
        <w:spacing w:line="360" w:lineRule="auto"/>
        <w:jc w:val="both"/>
        <w:rPr>
          <w:rFonts w:ascii="Times New Roman" w:hAnsi="Times New Roman"/>
          <w:szCs w:val="28"/>
          <w:lang w:val="uk-UA"/>
        </w:rPr>
      </w:pPr>
      <w:r>
        <w:rPr>
          <w:rFonts w:ascii="Times New Roman" w:hAnsi="Times New Roman"/>
          <w:szCs w:val="28"/>
          <w:lang w:val="uk-UA"/>
        </w:rPr>
        <w:t xml:space="preserve">Розкрийте склад правопорушення у сфері господарської діяльності. </w:t>
      </w:r>
    </w:p>
    <w:p w:rsidR="001A4D72" w:rsidRDefault="005B4A65" w:rsidP="001F6640">
      <w:pPr>
        <w:pStyle w:val="a3"/>
        <w:numPr>
          <w:ilvl w:val="0"/>
          <w:numId w:val="49"/>
        </w:numPr>
        <w:spacing w:line="360" w:lineRule="auto"/>
        <w:jc w:val="both"/>
        <w:rPr>
          <w:rFonts w:ascii="Times New Roman" w:hAnsi="Times New Roman"/>
          <w:szCs w:val="28"/>
          <w:lang w:val="uk-UA"/>
        </w:rPr>
      </w:pPr>
      <w:r>
        <w:rPr>
          <w:rFonts w:ascii="Times New Roman" w:hAnsi="Times New Roman"/>
          <w:szCs w:val="28"/>
          <w:lang w:val="uk-UA"/>
        </w:rPr>
        <w:t>Обгрунтуйте категорію «в</w:t>
      </w:r>
      <w:r w:rsidR="001A4D72">
        <w:rPr>
          <w:rFonts w:ascii="Times New Roman" w:hAnsi="Times New Roman"/>
          <w:szCs w:val="28"/>
          <w:lang w:val="uk-UA"/>
        </w:rPr>
        <w:t>ина</w:t>
      </w:r>
      <w:r>
        <w:rPr>
          <w:rFonts w:ascii="Times New Roman" w:hAnsi="Times New Roman"/>
          <w:szCs w:val="28"/>
          <w:lang w:val="uk-UA"/>
        </w:rPr>
        <w:t>»</w:t>
      </w:r>
      <w:r w:rsidR="001A4D72">
        <w:rPr>
          <w:rFonts w:ascii="Times New Roman" w:hAnsi="Times New Roman"/>
          <w:szCs w:val="28"/>
          <w:lang w:val="uk-UA"/>
        </w:rPr>
        <w:t xml:space="preserve"> як невід</w:t>
      </w:r>
      <w:r w:rsidR="001A4D72" w:rsidRPr="001A4D72">
        <w:rPr>
          <w:rFonts w:ascii="Times New Roman" w:hAnsi="Times New Roman"/>
          <w:szCs w:val="28"/>
          <w:lang w:val="ru-RU"/>
        </w:rPr>
        <w:t>’</w:t>
      </w:r>
      <w:r>
        <w:rPr>
          <w:rFonts w:ascii="Times New Roman" w:hAnsi="Times New Roman"/>
          <w:szCs w:val="28"/>
          <w:lang w:val="uk-UA"/>
        </w:rPr>
        <w:t>ємну складову</w:t>
      </w:r>
      <w:r w:rsidR="001A4D72">
        <w:rPr>
          <w:rFonts w:ascii="Times New Roman" w:hAnsi="Times New Roman"/>
          <w:szCs w:val="28"/>
          <w:lang w:val="uk-UA"/>
        </w:rPr>
        <w:t xml:space="preserve"> правопору</w:t>
      </w:r>
      <w:r>
        <w:rPr>
          <w:rFonts w:ascii="Times New Roman" w:hAnsi="Times New Roman"/>
          <w:szCs w:val="28"/>
          <w:lang w:val="uk-UA"/>
        </w:rPr>
        <w:t>шення у сфері госпо</w:t>
      </w:r>
      <w:r w:rsidR="001A4D72">
        <w:rPr>
          <w:rFonts w:ascii="Times New Roman" w:hAnsi="Times New Roman"/>
          <w:szCs w:val="28"/>
          <w:lang w:val="uk-UA"/>
        </w:rPr>
        <w:t>дарської діяльності.</w:t>
      </w:r>
    </w:p>
    <w:p w:rsidR="001A4D72" w:rsidRPr="0012517A" w:rsidRDefault="001A4D72" w:rsidP="001F6640">
      <w:pPr>
        <w:pStyle w:val="a3"/>
        <w:numPr>
          <w:ilvl w:val="0"/>
          <w:numId w:val="49"/>
        </w:numPr>
        <w:spacing w:line="360" w:lineRule="auto"/>
        <w:jc w:val="both"/>
        <w:rPr>
          <w:rFonts w:ascii="Times New Roman" w:hAnsi="Times New Roman"/>
          <w:szCs w:val="28"/>
          <w:lang w:val="uk-UA"/>
        </w:rPr>
      </w:pPr>
      <w:r>
        <w:rPr>
          <w:rFonts w:ascii="Times New Roman" w:hAnsi="Times New Roman"/>
          <w:szCs w:val="28"/>
          <w:lang w:val="uk-UA"/>
        </w:rPr>
        <w:t>Проаналізуйте поняття «матеріальна шкода»</w:t>
      </w:r>
      <w:r w:rsidR="0012517A">
        <w:rPr>
          <w:rFonts w:ascii="Times New Roman" w:hAnsi="Times New Roman"/>
          <w:szCs w:val="28"/>
          <w:lang w:val="uk-UA"/>
        </w:rPr>
        <w:t xml:space="preserve"> та її значення для доведеності вчинення особою правопорушення у сфері госопдарської діяльності.</w:t>
      </w:r>
    </w:p>
    <w:p w:rsidR="00617B5B" w:rsidRPr="00617B5B" w:rsidRDefault="00617B5B" w:rsidP="00617B5B">
      <w:pPr>
        <w:spacing w:after="0" w:line="360" w:lineRule="auto"/>
        <w:jc w:val="center"/>
        <w:rPr>
          <w:rFonts w:ascii="Times New Roman" w:eastAsia="Times New Roman" w:hAnsi="Times New Roman" w:cs="Times New Roman"/>
          <w:b/>
          <w:i/>
          <w:sz w:val="28"/>
          <w:szCs w:val="28"/>
          <w:lang w:val="uk-UA"/>
        </w:rPr>
      </w:pPr>
      <w:r w:rsidRPr="00617B5B">
        <w:rPr>
          <w:rFonts w:ascii="Times New Roman" w:eastAsia="Times New Roman" w:hAnsi="Times New Roman" w:cs="Times New Roman"/>
          <w:b/>
          <w:i/>
          <w:sz w:val="28"/>
          <w:szCs w:val="28"/>
          <w:lang w:val="uk-UA"/>
        </w:rPr>
        <w:t>Рекомендована література до теми:</w:t>
      </w:r>
    </w:p>
    <w:p w:rsidR="00617B5B" w:rsidRPr="00617B5B" w:rsidRDefault="00617B5B" w:rsidP="001F6640">
      <w:pPr>
        <w:numPr>
          <w:ilvl w:val="0"/>
          <w:numId w:val="2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Актуальні проблеми господарського права (Особлива частина): підручник / за ред. В. С. Щербини, В. В. Рєзнікової. Київ : Видавництво Ліра-К, 2018. 672 с.</w:t>
      </w:r>
    </w:p>
    <w:p w:rsidR="00617B5B" w:rsidRPr="00617B5B" w:rsidRDefault="00617B5B" w:rsidP="001F6640">
      <w:pPr>
        <w:numPr>
          <w:ilvl w:val="0"/>
          <w:numId w:val="2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Андрущенко І. Г. Заходи щодо запобігання недружньому поглинанню та злиттю підприємств у державі. </w:t>
      </w:r>
      <w:r w:rsidRPr="00617B5B">
        <w:rPr>
          <w:rFonts w:ascii="Times New Roman" w:eastAsia="Times New Roman" w:hAnsi="Times New Roman" w:cs="Times New Roman"/>
          <w:i/>
          <w:iCs/>
          <w:sz w:val="28"/>
          <w:szCs w:val="28"/>
          <w:lang w:val="uk-UA" w:eastAsia="en-US" w:bidi="en-US"/>
        </w:rPr>
        <w:t>Південноукраїнський правничий часопис</w:t>
      </w:r>
      <w:r w:rsidRPr="00617B5B">
        <w:rPr>
          <w:rFonts w:ascii="Times New Roman" w:eastAsia="Times New Roman" w:hAnsi="Times New Roman" w:cs="Times New Roman"/>
          <w:sz w:val="28"/>
          <w:szCs w:val="28"/>
          <w:lang w:val="uk-UA" w:eastAsia="en-US" w:bidi="en-US"/>
        </w:rPr>
        <w:t>. 2009. № 4. С. 97–100.</w:t>
      </w:r>
    </w:p>
    <w:p w:rsidR="00617B5B" w:rsidRPr="00617B5B" w:rsidRDefault="00617B5B" w:rsidP="001F6640">
      <w:pPr>
        <w:numPr>
          <w:ilvl w:val="0"/>
          <w:numId w:val="2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Господарське право: практикум / А. Г. Бобкова (кер. авт. кол.), Ю.О. Моісєєв, Ю. М. Павлюченко та ін.; за заг. ред. А. Г. Бобкової. Харків : Право, 2018. 592 с.</w:t>
      </w:r>
    </w:p>
    <w:p w:rsidR="00617B5B" w:rsidRPr="00617B5B" w:rsidRDefault="00617B5B" w:rsidP="001F6640">
      <w:pPr>
        <w:numPr>
          <w:ilvl w:val="0"/>
          <w:numId w:val="23"/>
        </w:numPr>
        <w:spacing w:after="0" w:line="360" w:lineRule="auto"/>
        <w:ind w:left="0" w:firstLine="0"/>
        <w:contextualSpacing/>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Господарське право : навч. посібник / укл. А.А. Бутирський.  Чернівці: Чернівец. нац. ун-т ім. Ю. Федьковича, 2020. 144 с.</w:t>
      </w:r>
    </w:p>
    <w:p w:rsidR="00617B5B" w:rsidRPr="00617B5B" w:rsidRDefault="00617B5B" w:rsidP="001F6640">
      <w:pPr>
        <w:numPr>
          <w:ilvl w:val="0"/>
          <w:numId w:val="2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4"/>
          <w:lang w:val="uk-UA" w:eastAsia="en-US" w:bidi="en-US"/>
        </w:rPr>
        <w:t xml:space="preserve">Мілімко Л. В. Господарсько-правова відповідальність: ознаки, процедура застосування.  </w:t>
      </w:r>
      <w:r w:rsidRPr="00617B5B">
        <w:rPr>
          <w:rFonts w:ascii="Times New Roman" w:eastAsia="Times New Roman" w:hAnsi="Times New Roman" w:cs="Times New Roman"/>
          <w:i/>
          <w:iCs/>
          <w:sz w:val="28"/>
          <w:szCs w:val="24"/>
          <w:lang w:val="uk-UA" w:eastAsia="en-US" w:bidi="en-US"/>
        </w:rPr>
        <w:t>Юридичний вісник</w:t>
      </w:r>
      <w:r w:rsidRPr="00617B5B">
        <w:rPr>
          <w:rFonts w:ascii="Times New Roman" w:eastAsia="Times New Roman" w:hAnsi="Times New Roman" w:cs="Times New Roman"/>
          <w:sz w:val="28"/>
          <w:szCs w:val="24"/>
          <w:lang w:val="uk-UA" w:eastAsia="en-US" w:bidi="en-US"/>
        </w:rPr>
        <w:t>. К. 2016.  № 1 (38).  С. 145–149.</w:t>
      </w:r>
    </w:p>
    <w:p w:rsidR="00617B5B" w:rsidRPr="00617B5B" w:rsidRDefault="00617B5B" w:rsidP="001F6640">
      <w:pPr>
        <w:numPr>
          <w:ilvl w:val="0"/>
          <w:numId w:val="2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Рєзнікова В. Відповідальність у господарському процесі за зловживання процесуальними правами та заходи процесуального примусу. </w:t>
      </w:r>
      <w:r w:rsidRPr="00617B5B">
        <w:rPr>
          <w:rFonts w:ascii="Times New Roman" w:eastAsia="Times New Roman" w:hAnsi="Times New Roman" w:cs="Times New Roman"/>
          <w:i/>
          <w:iCs/>
          <w:sz w:val="28"/>
          <w:szCs w:val="28"/>
          <w:lang w:val="uk-UA" w:eastAsia="en-US" w:bidi="en-US"/>
        </w:rPr>
        <w:t>Право України.</w:t>
      </w:r>
      <w:r w:rsidRPr="00617B5B">
        <w:rPr>
          <w:rFonts w:ascii="Times New Roman" w:eastAsia="Times New Roman" w:hAnsi="Times New Roman" w:cs="Times New Roman"/>
          <w:sz w:val="28"/>
          <w:szCs w:val="28"/>
          <w:lang w:val="uk-UA" w:eastAsia="en-US" w:bidi="en-US"/>
        </w:rPr>
        <w:t xml:space="preserve"> 2017. № 9. С. 101–121.</w:t>
      </w:r>
    </w:p>
    <w:p w:rsidR="00617B5B" w:rsidRPr="00617B5B" w:rsidRDefault="00617B5B" w:rsidP="001F6640">
      <w:pPr>
        <w:numPr>
          <w:ilvl w:val="0"/>
          <w:numId w:val="23"/>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Щербина В. Господарсько-правова відповідальність у доктрині господарського права України та її законодавче забезпечення. </w:t>
      </w:r>
      <w:r w:rsidRPr="00617B5B">
        <w:rPr>
          <w:rFonts w:ascii="Times New Roman" w:eastAsia="Times New Roman" w:hAnsi="Times New Roman" w:cs="Times New Roman"/>
          <w:i/>
          <w:iCs/>
          <w:sz w:val="28"/>
          <w:szCs w:val="28"/>
          <w:lang w:val="uk-UA" w:eastAsia="en-US" w:bidi="en-US"/>
        </w:rPr>
        <w:t xml:space="preserve">Право України. </w:t>
      </w:r>
      <w:r w:rsidRPr="00617B5B">
        <w:rPr>
          <w:rFonts w:ascii="Times New Roman" w:eastAsia="Times New Roman" w:hAnsi="Times New Roman" w:cs="Times New Roman"/>
          <w:sz w:val="28"/>
          <w:szCs w:val="28"/>
          <w:lang w:val="uk-UA" w:eastAsia="en-US" w:bidi="en-US"/>
        </w:rPr>
        <w:t>2019. № 8. С. 81–93.</w:t>
      </w:r>
    </w:p>
    <w:p w:rsidR="005B4A65" w:rsidRDefault="005B4A65" w:rsidP="00617B5B">
      <w:pPr>
        <w:spacing w:after="0" w:line="360" w:lineRule="auto"/>
        <w:contextualSpacing/>
        <w:jc w:val="center"/>
        <w:rPr>
          <w:rFonts w:ascii="Times New Roman" w:eastAsia="Times New Roman" w:hAnsi="Times New Roman" w:cs="Times New Roman"/>
          <w:b/>
          <w:i/>
          <w:sz w:val="28"/>
          <w:szCs w:val="28"/>
          <w:lang w:val="uk-UA" w:eastAsia="en-US" w:bidi="en-US"/>
        </w:rPr>
      </w:pPr>
    </w:p>
    <w:p w:rsidR="005B4A65" w:rsidRDefault="005B4A65" w:rsidP="00617B5B">
      <w:pPr>
        <w:spacing w:after="0" w:line="360" w:lineRule="auto"/>
        <w:contextualSpacing/>
        <w:jc w:val="center"/>
        <w:rPr>
          <w:rFonts w:ascii="Times New Roman" w:eastAsia="Times New Roman" w:hAnsi="Times New Roman" w:cs="Times New Roman"/>
          <w:b/>
          <w:i/>
          <w:sz w:val="28"/>
          <w:szCs w:val="28"/>
          <w:lang w:val="uk-UA" w:eastAsia="en-US" w:bidi="en-US"/>
        </w:rPr>
      </w:pPr>
    </w:p>
    <w:p w:rsidR="00617B5B" w:rsidRPr="00617B5B" w:rsidRDefault="00617B5B" w:rsidP="00617B5B">
      <w:pPr>
        <w:spacing w:after="0" w:line="360" w:lineRule="auto"/>
        <w:contextualSpacing/>
        <w:jc w:val="center"/>
        <w:rPr>
          <w:rFonts w:ascii="Times New Roman" w:eastAsia="Times New Roman" w:hAnsi="Times New Roman" w:cs="Times New Roman"/>
          <w:b/>
          <w:i/>
          <w:sz w:val="28"/>
          <w:szCs w:val="28"/>
          <w:lang w:val="uk-UA" w:eastAsia="en-US" w:bidi="en-US"/>
        </w:rPr>
      </w:pPr>
      <w:r w:rsidRPr="00617B5B">
        <w:rPr>
          <w:rFonts w:ascii="Times New Roman" w:eastAsia="Times New Roman" w:hAnsi="Times New Roman" w:cs="Times New Roman"/>
          <w:b/>
          <w:i/>
          <w:sz w:val="28"/>
          <w:szCs w:val="28"/>
          <w:lang w:val="uk-UA" w:eastAsia="en-US" w:bidi="en-US"/>
        </w:rPr>
        <w:lastRenderedPageBreak/>
        <w:t>Правові акти:</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Конституція України : від 28.06.1996 р. № 254к/96-ВР : станом на 1 січ. 2020 р. URL: </w:t>
      </w:r>
      <w:hyperlink r:id="rId61"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https://zakon.rada.gov.ua/laws/show/254к/96-вр#Text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Кодекс України про адміністративні правопорушення (статті 1 - 212-24) : Кодекс України від 07.12.1984 р. № 8073-X : станом на 19 квіт. 2023 р. URL: </w:t>
      </w:r>
      <w:hyperlink r:id="rId62"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https://zakon.rada.gov.ua/laws/show/80731-10#Text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Господарський кодекс України : Кодекс України від 16.01.2003 р. № 436-IV : станом на 31 берез. 2023 р. URL: </w:t>
      </w:r>
      <w:hyperlink r:id="rId63"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https://zakon.rada.gov.ua/laws/show/436-15#Text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Митний кодекс України : Кодекс України від 13.03.2012 р. № 4495-VI : станом на 3 трав. 2023 р. URL: </w:t>
      </w:r>
      <w:hyperlink r:id="rId64"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https://zakon.rada.gov.ua/laws/show/4495-17#Text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Повітряний кодекс України : Кодекс України від 19.05.2011 р. № 3393-VI : станом на 28 квіт. 2023 р. URL: </w:t>
      </w:r>
      <w:hyperlink r:id="rId65"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https://zakon.rada.gov.ua/laws/show/3393-17#Text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Податковий кодекс України : Кодекс України від 02.12.2010 р. № 2755-VI : станом на 6 трав. 2023 р. URL: </w:t>
      </w:r>
      <w:hyperlink r:id="rId66"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https://zakon.rada.gov.ua/laws/show/2755-17#Text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Про державну реєстрацію юридичних осіб, фізичних осіб - підприємців та громадських формувань : Закон України від 15.05.2003 р. № 755-IV : станом на 1 квіт. 2023 р. URL: </w:t>
      </w:r>
      <w:hyperlink r:id="rId67"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https://zakon.rada.gov.ua/laws/show/755-15#Text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Про відповідальність за несвоєчасне виконання грошових зобов'язань : Закон України від 22.11.1996 р. № 543/96-ВР : станом на 11 лип. 2013 р. URL: </w:t>
      </w:r>
      <w:hyperlink r:id="rId68"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https://zakon.rada.gov.ua/laws/show/543/96-вр#Text</w:t>
        </w:r>
      </w:hyperlink>
      <w:r w:rsidRPr="00617B5B">
        <w:rPr>
          <w:rFonts w:ascii="Times New Roman" w:eastAsia="Times New Roman" w:hAnsi="Times New Roman" w:cs="Times New Roman"/>
          <w:sz w:val="28"/>
          <w:szCs w:val="28"/>
          <w:lang w:val="uk-UA" w:eastAsia="en-US" w:bidi="en-US"/>
        </w:rPr>
        <w:t> (дата звернення: 20.05.2023).</w:t>
      </w:r>
    </w:p>
    <w:p w:rsidR="00617B5B" w:rsidRPr="00617B5B" w:rsidRDefault="00617B5B" w:rsidP="001F6640">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 xml:space="preserve">Про відповідальність за правопорушення у сфері містобудівної діяльності : Закон України від 14.10.1994 р. № 208/94-ВР : станом на 1 груд. 2020 р. </w:t>
      </w:r>
      <w:r w:rsidRPr="00617B5B">
        <w:rPr>
          <w:rFonts w:ascii="Times New Roman" w:eastAsia="Times New Roman" w:hAnsi="Times New Roman" w:cs="Times New Roman"/>
          <w:sz w:val="28"/>
          <w:szCs w:val="28"/>
          <w:lang w:val="uk-UA" w:eastAsia="en-US" w:bidi="en-US"/>
        </w:rPr>
        <w:lastRenderedPageBreak/>
        <w:t>URL: </w:t>
      </w:r>
      <w:hyperlink r:id="rId69"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https://zakon.rada.gov.ua/laws/show/208/94-вр#Text</w:t>
        </w:r>
      </w:hyperlink>
      <w:r w:rsidRPr="00617B5B">
        <w:rPr>
          <w:rFonts w:ascii="Times New Roman" w:eastAsia="Times New Roman" w:hAnsi="Times New Roman" w:cs="Times New Roman"/>
          <w:sz w:val="28"/>
          <w:szCs w:val="28"/>
          <w:lang w:val="uk-UA" w:eastAsia="en-US" w:bidi="en-US"/>
        </w:rPr>
        <w:t> (дата звернення: 20.05.2023).</w:t>
      </w:r>
    </w:p>
    <w:p w:rsidR="009C3530" w:rsidRDefault="00617B5B" w:rsidP="00CF7036">
      <w:pPr>
        <w:numPr>
          <w:ilvl w:val="0"/>
          <w:numId w:val="24"/>
        </w:numPr>
        <w:spacing w:after="0" w:line="360" w:lineRule="auto"/>
        <w:ind w:left="0" w:firstLine="0"/>
        <w:contextualSpacing/>
        <w:jc w:val="both"/>
        <w:rPr>
          <w:rFonts w:ascii="Times New Roman" w:eastAsia="Times New Roman" w:hAnsi="Times New Roman" w:cs="Times New Roman"/>
          <w:sz w:val="28"/>
          <w:szCs w:val="28"/>
          <w:lang w:val="uk-UA" w:eastAsia="en-US" w:bidi="en-US"/>
        </w:rPr>
      </w:pPr>
      <w:r w:rsidRPr="00617B5B">
        <w:rPr>
          <w:rFonts w:ascii="Times New Roman" w:eastAsia="Times New Roman" w:hAnsi="Times New Roman" w:cs="Times New Roman"/>
          <w:sz w:val="28"/>
          <w:szCs w:val="28"/>
          <w:lang w:val="uk-UA" w:eastAsia="en-US" w:bidi="en-US"/>
        </w:rPr>
        <w:t>Про відповідальність суб'єктів підприємницької діяльності за несвоєчасне внесення плати за спожиті комунальні послуги та утримання прибудинкових територій : Закон України від 20.05.1999 р. № 686-XIV : станом на 1 лип. 1999 р. URL: </w:t>
      </w:r>
      <w:hyperlink r:id="rId70" w:anchor="Text" w:tgtFrame="_blank" w:history="1">
        <w:r w:rsidRPr="00617B5B">
          <w:rPr>
            <w:rFonts w:ascii="Times New Roman" w:eastAsia="Times New Roman" w:hAnsi="Times New Roman" w:cs="Times New Roman"/>
            <w:color w:val="0563C1"/>
            <w:sz w:val="28"/>
            <w:szCs w:val="28"/>
            <w:u w:val="single"/>
            <w:lang w:val="uk-UA" w:eastAsia="en-US" w:bidi="en-US"/>
          </w:rPr>
          <w:t>https://zakon.rada.gov.ua/laws/show/686-14#Text</w:t>
        </w:r>
      </w:hyperlink>
      <w:r w:rsidRPr="00617B5B">
        <w:rPr>
          <w:rFonts w:ascii="Times New Roman" w:eastAsia="Times New Roman" w:hAnsi="Times New Roman" w:cs="Times New Roman"/>
          <w:sz w:val="28"/>
          <w:szCs w:val="28"/>
          <w:lang w:val="uk-UA" w:eastAsia="en-US" w:bidi="en-US"/>
        </w:rPr>
        <w:t> (дата звернення: 20.05.2023).</w:t>
      </w:r>
    </w:p>
    <w:p w:rsidR="005B4A65" w:rsidRPr="005B4A65" w:rsidRDefault="005B4A65" w:rsidP="005B4A65">
      <w:pPr>
        <w:spacing w:after="0" w:line="360" w:lineRule="auto"/>
        <w:contextualSpacing/>
        <w:jc w:val="both"/>
        <w:rPr>
          <w:rFonts w:ascii="Times New Roman" w:eastAsia="Times New Roman" w:hAnsi="Times New Roman" w:cs="Times New Roman"/>
          <w:sz w:val="28"/>
          <w:szCs w:val="28"/>
          <w:lang w:val="uk-UA" w:eastAsia="en-US" w:bidi="en-US"/>
        </w:rPr>
      </w:pPr>
    </w:p>
    <w:p w:rsidR="00A7089A" w:rsidRPr="0027110F" w:rsidRDefault="00A7089A" w:rsidP="00A7089A">
      <w:pPr>
        <w:tabs>
          <w:tab w:val="left" w:pos="932"/>
        </w:tabs>
        <w:spacing w:line="360" w:lineRule="auto"/>
        <w:jc w:val="center"/>
        <w:rPr>
          <w:rFonts w:ascii="Times New Roman" w:hAnsi="Times New Roman" w:cs="Times New Roman"/>
          <w:b/>
          <w:color w:val="000000"/>
          <w:sz w:val="28"/>
          <w:szCs w:val="28"/>
          <w:lang w:val="uk-UA"/>
        </w:rPr>
      </w:pPr>
      <w:r w:rsidRPr="0027110F">
        <w:rPr>
          <w:rFonts w:ascii="Times New Roman" w:hAnsi="Times New Roman" w:cs="Times New Roman"/>
          <w:b/>
          <w:color w:val="000000"/>
          <w:sz w:val="28"/>
          <w:szCs w:val="28"/>
          <w:lang w:val="uk-UA"/>
        </w:rPr>
        <w:t xml:space="preserve">Н.Е. 2.1. </w:t>
      </w:r>
      <w:r w:rsidRPr="0027110F">
        <w:rPr>
          <w:rFonts w:ascii="Times New Roman" w:hAnsi="Times New Roman" w:cs="Times New Roman"/>
          <w:b/>
          <w:sz w:val="28"/>
          <w:szCs w:val="28"/>
          <w:lang w:val="uk-UA"/>
        </w:rPr>
        <w:t>Правовий режим майна суб’єктів господарювання</w:t>
      </w:r>
    </w:p>
    <w:p w:rsidR="00A7089A" w:rsidRPr="0027110F" w:rsidRDefault="00A7089A" w:rsidP="00A7089A">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(4 год.)</w:t>
      </w:r>
    </w:p>
    <w:p w:rsidR="00A7089A" w:rsidRDefault="00A7089A" w:rsidP="00A7089A">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Максимальна кількість балів за тему – 6.</w:t>
      </w:r>
    </w:p>
    <w:p w:rsidR="00A7089A" w:rsidRPr="0027110F" w:rsidRDefault="00A7089A" w:rsidP="00A7089A">
      <w:pPr>
        <w:tabs>
          <w:tab w:val="left" w:pos="932"/>
        </w:tabs>
        <w:spacing w:line="360" w:lineRule="auto"/>
        <w:jc w:val="center"/>
        <w:rPr>
          <w:rFonts w:ascii="Times New Roman" w:hAnsi="Times New Roman" w:cs="Times New Roman"/>
          <w:color w:val="000000"/>
          <w:sz w:val="28"/>
          <w:szCs w:val="28"/>
          <w:lang w:val="uk-UA"/>
        </w:rPr>
      </w:pPr>
      <w:r w:rsidRPr="00AF378C">
        <w:rPr>
          <w:rFonts w:ascii="Times New Roman" w:hAnsi="Times New Roman" w:cs="Times New Roman"/>
          <w:color w:val="000000"/>
          <w:sz w:val="28"/>
          <w:szCs w:val="28"/>
          <w:lang w:val="uk-UA"/>
        </w:rPr>
        <w:t>Схема оцінювання:</w:t>
      </w:r>
    </w:p>
    <w:p w:rsidR="00A7089A" w:rsidRPr="0027110F" w:rsidRDefault="00A7089A" w:rsidP="00637CA5">
      <w:pPr>
        <w:pStyle w:val="a8"/>
        <w:numPr>
          <w:ilvl w:val="0"/>
          <w:numId w:val="17"/>
        </w:numPr>
        <w:spacing w:line="360" w:lineRule="auto"/>
        <w:ind w:left="0" w:firstLine="0"/>
        <w:jc w:val="both"/>
        <w:rPr>
          <w:spacing w:val="-10"/>
          <w:sz w:val="28"/>
          <w:szCs w:val="28"/>
        </w:rPr>
      </w:pPr>
      <w:r w:rsidRPr="0027110F">
        <w:rPr>
          <w:spacing w:val="-10"/>
          <w:sz w:val="28"/>
          <w:szCs w:val="28"/>
        </w:rPr>
        <w:t>Усне опитування –</w:t>
      </w:r>
      <w:r>
        <w:rPr>
          <w:color w:val="C00000"/>
          <w:spacing w:val="-10"/>
          <w:sz w:val="28"/>
          <w:szCs w:val="28"/>
        </w:rPr>
        <w:t xml:space="preserve"> </w:t>
      </w:r>
      <w:r w:rsidRPr="0027110F">
        <w:rPr>
          <w:spacing w:val="-10"/>
          <w:sz w:val="28"/>
          <w:szCs w:val="28"/>
        </w:rPr>
        <w:t>3 бали.</w:t>
      </w:r>
    </w:p>
    <w:p w:rsidR="00A7089A" w:rsidRPr="0027110F" w:rsidRDefault="00A7089A" w:rsidP="00637CA5">
      <w:pPr>
        <w:pStyle w:val="a3"/>
        <w:numPr>
          <w:ilvl w:val="0"/>
          <w:numId w:val="17"/>
        </w:numPr>
        <w:spacing w:line="360" w:lineRule="auto"/>
        <w:ind w:left="0" w:firstLine="0"/>
        <w:rPr>
          <w:rFonts w:ascii="Times New Roman" w:hAnsi="Times New Roman"/>
          <w:color w:val="000000"/>
          <w:szCs w:val="28"/>
          <w:lang w:val="uk-UA" w:eastAsia="uk-UA" w:bidi="ar-SA"/>
        </w:rPr>
      </w:pPr>
      <w:r w:rsidRPr="0027110F">
        <w:rPr>
          <w:rFonts w:ascii="Times New Roman" w:hAnsi="Times New Roman"/>
          <w:color w:val="000000"/>
          <w:szCs w:val="28"/>
          <w:lang w:val="uk-UA" w:eastAsia="uk-UA" w:bidi="ar-SA"/>
        </w:rPr>
        <w:t>Тестові завдання –</w:t>
      </w:r>
      <w:r>
        <w:rPr>
          <w:rFonts w:ascii="Times New Roman" w:hAnsi="Times New Roman"/>
          <w:color w:val="C00000"/>
          <w:szCs w:val="28"/>
          <w:lang w:val="uk-UA" w:eastAsia="uk-UA" w:bidi="ar-SA"/>
        </w:rPr>
        <w:t xml:space="preserve"> </w:t>
      </w:r>
      <w:r w:rsidRPr="0027110F">
        <w:rPr>
          <w:rFonts w:ascii="Times New Roman" w:hAnsi="Times New Roman"/>
          <w:color w:val="000000"/>
          <w:szCs w:val="28"/>
          <w:lang w:val="uk-UA" w:eastAsia="uk-UA" w:bidi="ar-SA"/>
        </w:rPr>
        <w:t>3 бали.</w:t>
      </w:r>
    </w:p>
    <w:p w:rsidR="00A7089A" w:rsidRPr="0027110F" w:rsidRDefault="00A7089A" w:rsidP="00A7089A">
      <w:pPr>
        <w:tabs>
          <w:tab w:val="left" w:pos="932"/>
        </w:tabs>
        <w:spacing w:after="0" w:line="360" w:lineRule="auto"/>
        <w:jc w:val="center"/>
        <w:rPr>
          <w:rFonts w:ascii="Times New Roman" w:hAnsi="Times New Roman" w:cs="Times New Roman"/>
          <w:b/>
          <w:color w:val="000000"/>
          <w:sz w:val="28"/>
          <w:szCs w:val="28"/>
          <w:lang w:val="uk-UA"/>
        </w:rPr>
      </w:pPr>
      <w:r w:rsidRPr="0027110F">
        <w:rPr>
          <w:rFonts w:ascii="Times New Roman" w:hAnsi="Times New Roman" w:cs="Times New Roman"/>
          <w:b/>
          <w:color w:val="000000"/>
          <w:sz w:val="28"/>
          <w:szCs w:val="28"/>
          <w:lang w:val="uk-UA"/>
        </w:rPr>
        <w:t>План</w:t>
      </w:r>
    </w:p>
    <w:p w:rsidR="00A7089A" w:rsidRPr="0027110F" w:rsidRDefault="00A7089A" w:rsidP="001F6640">
      <w:pPr>
        <w:pStyle w:val="a3"/>
        <w:numPr>
          <w:ilvl w:val="0"/>
          <w:numId w:val="34"/>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Підстави виникнення та припинення права власності.</w:t>
      </w:r>
    </w:p>
    <w:p w:rsidR="00A7089A" w:rsidRPr="0027110F" w:rsidRDefault="00A7089A" w:rsidP="001F6640">
      <w:pPr>
        <w:pStyle w:val="a3"/>
        <w:numPr>
          <w:ilvl w:val="0"/>
          <w:numId w:val="34"/>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Право власності – основне речове право у сфері господарювання.</w:t>
      </w:r>
    </w:p>
    <w:p w:rsidR="00A7089A" w:rsidRPr="0027110F" w:rsidRDefault="00A7089A" w:rsidP="001F6640">
      <w:pPr>
        <w:pStyle w:val="a3"/>
        <w:numPr>
          <w:ilvl w:val="0"/>
          <w:numId w:val="34"/>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Організаційно-засновницькі повноваження власника.</w:t>
      </w:r>
    </w:p>
    <w:p w:rsidR="00A7089A" w:rsidRPr="0027110F" w:rsidRDefault="00A7089A" w:rsidP="001F6640">
      <w:pPr>
        <w:pStyle w:val="a3"/>
        <w:numPr>
          <w:ilvl w:val="0"/>
          <w:numId w:val="34"/>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Право господарського відання.</w:t>
      </w:r>
    </w:p>
    <w:p w:rsidR="00A7089A" w:rsidRPr="0027110F" w:rsidRDefault="00A7089A" w:rsidP="001F6640">
      <w:pPr>
        <w:pStyle w:val="a3"/>
        <w:numPr>
          <w:ilvl w:val="0"/>
          <w:numId w:val="34"/>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Право оперативного управління.</w:t>
      </w:r>
    </w:p>
    <w:p w:rsidR="00A7089A" w:rsidRPr="0027110F" w:rsidRDefault="00A7089A" w:rsidP="001F6640">
      <w:pPr>
        <w:pStyle w:val="a3"/>
        <w:numPr>
          <w:ilvl w:val="0"/>
          <w:numId w:val="34"/>
        </w:numPr>
        <w:tabs>
          <w:tab w:val="left" w:pos="932"/>
        </w:tabs>
        <w:spacing w:line="360" w:lineRule="auto"/>
        <w:ind w:left="0" w:firstLine="0"/>
        <w:jc w:val="both"/>
        <w:rPr>
          <w:rFonts w:ascii="Times New Roman" w:hAnsi="Times New Roman"/>
          <w:color w:val="000000"/>
          <w:szCs w:val="28"/>
          <w:lang w:val="uk-UA"/>
        </w:rPr>
      </w:pPr>
      <w:r>
        <w:rPr>
          <w:rFonts w:ascii="Times New Roman" w:hAnsi="Times New Roman"/>
          <w:color w:val="000000"/>
          <w:szCs w:val="28"/>
          <w:lang w:val="uk-UA"/>
        </w:rPr>
        <w:t>Правовий режим</w:t>
      </w:r>
      <w:r w:rsidRPr="0027110F">
        <w:rPr>
          <w:rFonts w:ascii="Times New Roman" w:hAnsi="Times New Roman"/>
          <w:color w:val="000000"/>
          <w:szCs w:val="28"/>
          <w:lang w:val="uk-UA"/>
        </w:rPr>
        <w:t xml:space="preserve"> державного майна у сфері господарювання</w:t>
      </w:r>
      <w:r>
        <w:rPr>
          <w:rFonts w:ascii="Times New Roman" w:hAnsi="Times New Roman"/>
          <w:color w:val="000000"/>
          <w:szCs w:val="28"/>
          <w:lang w:val="uk-UA"/>
        </w:rPr>
        <w:t xml:space="preserve"> та його особливості</w:t>
      </w:r>
      <w:r w:rsidRPr="0027110F">
        <w:rPr>
          <w:rFonts w:ascii="Times New Roman" w:hAnsi="Times New Roman"/>
          <w:color w:val="000000"/>
          <w:szCs w:val="28"/>
          <w:lang w:val="uk-UA"/>
        </w:rPr>
        <w:t>.</w:t>
      </w:r>
    </w:p>
    <w:p w:rsidR="00A7089A" w:rsidRPr="00CF5280" w:rsidRDefault="00A7089A" w:rsidP="001F6640">
      <w:pPr>
        <w:pStyle w:val="a3"/>
        <w:numPr>
          <w:ilvl w:val="0"/>
          <w:numId w:val="34"/>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Особливості використання майна за договорами оренди та лізингу.</w:t>
      </w:r>
    </w:p>
    <w:p w:rsidR="00A7089A" w:rsidRDefault="00A7089A" w:rsidP="00A7089A">
      <w:pPr>
        <w:widowControl w:val="0"/>
        <w:spacing w:after="0" w:line="360" w:lineRule="auto"/>
        <w:ind w:right="-1" w:firstLine="360"/>
        <w:contextualSpacing/>
        <w:jc w:val="both"/>
        <w:rPr>
          <w:rFonts w:ascii="Times New Roman" w:eastAsia="Courier New" w:hAnsi="Times New Roman" w:cs="Times New Roman"/>
          <w:color w:val="000000"/>
          <w:sz w:val="28"/>
          <w:szCs w:val="28"/>
          <w:lang w:val="uk-UA"/>
        </w:rPr>
      </w:pPr>
    </w:p>
    <w:p w:rsidR="00A7089A" w:rsidRPr="009C3530" w:rsidRDefault="009C3530" w:rsidP="009C3530">
      <w:pPr>
        <w:widowControl w:val="0"/>
        <w:spacing w:after="0" w:line="360" w:lineRule="auto"/>
        <w:ind w:right="-1" w:firstLine="360"/>
        <w:contextualSpacing/>
        <w:jc w:val="center"/>
        <w:rPr>
          <w:rFonts w:ascii="Times New Roman" w:eastAsia="Courier New" w:hAnsi="Times New Roman" w:cs="Times New Roman"/>
          <w:b/>
          <w:color w:val="000000"/>
          <w:sz w:val="28"/>
          <w:szCs w:val="28"/>
          <w:lang w:val="uk-UA"/>
        </w:rPr>
      </w:pPr>
      <w:r>
        <w:rPr>
          <w:rFonts w:ascii="Times New Roman" w:eastAsia="Courier New" w:hAnsi="Times New Roman" w:cs="Times New Roman"/>
          <w:b/>
          <w:color w:val="000000"/>
          <w:sz w:val="28"/>
          <w:szCs w:val="28"/>
          <w:lang w:val="uk-UA"/>
        </w:rPr>
        <w:t>Опорний конспект</w:t>
      </w:r>
    </w:p>
    <w:p w:rsidR="00A7089A" w:rsidRDefault="00A7089A" w:rsidP="00A7089A">
      <w:pPr>
        <w:spacing w:after="0" w:line="360" w:lineRule="auto"/>
        <w:ind w:firstLine="709"/>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 xml:space="preserve">Відповідно до Господарського кодексу України </w:t>
      </w:r>
      <w:r>
        <w:rPr>
          <w:rFonts w:ascii="Times New Roman" w:eastAsia="Times New Roman" w:hAnsi="Times New Roman" w:cs="Times New Roman"/>
          <w:sz w:val="28"/>
          <w:szCs w:val="28"/>
          <w:lang w:val="uk-UA"/>
        </w:rPr>
        <w:t xml:space="preserve">(далі – ГК України) </w:t>
      </w:r>
      <w:r w:rsidRPr="00604D8B">
        <w:rPr>
          <w:rFonts w:ascii="Times New Roman" w:eastAsia="Times New Roman" w:hAnsi="Times New Roman" w:cs="Times New Roman"/>
          <w:sz w:val="28"/>
          <w:szCs w:val="28"/>
          <w:lang w:val="uk-UA"/>
        </w:rPr>
        <w:t xml:space="preserve">майном </w:t>
      </w:r>
      <w:r>
        <w:rPr>
          <w:rFonts w:ascii="Times New Roman" w:eastAsia="Times New Roman" w:hAnsi="Times New Roman" w:cs="Times New Roman"/>
          <w:sz w:val="28"/>
          <w:szCs w:val="28"/>
          <w:lang w:val="uk-UA"/>
        </w:rPr>
        <w:t>називається</w:t>
      </w:r>
      <w:r w:rsidRPr="00604D8B">
        <w:rPr>
          <w:rFonts w:ascii="Times New Roman" w:eastAsia="Times New Roman" w:hAnsi="Times New Roman" w:cs="Times New Roman"/>
          <w:sz w:val="28"/>
          <w:szCs w:val="28"/>
          <w:lang w:val="uk-UA"/>
        </w:rPr>
        <w:t xml:space="preserve"> сукупність р</w:t>
      </w:r>
      <w:r>
        <w:rPr>
          <w:rFonts w:ascii="Times New Roman" w:eastAsia="Times New Roman" w:hAnsi="Times New Roman" w:cs="Times New Roman"/>
          <w:sz w:val="28"/>
          <w:szCs w:val="28"/>
          <w:lang w:val="uk-UA"/>
        </w:rPr>
        <w:t>ечей і будьяких інших цінностей, що включають в себе також</w:t>
      </w:r>
      <w:r w:rsidRPr="00604D8B">
        <w:rPr>
          <w:rFonts w:ascii="Times New Roman" w:eastAsia="Times New Roman" w:hAnsi="Times New Roman" w:cs="Times New Roman"/>
          <w:sz w:val="28"/>
          <w:szCs w:val="28"/>
          <w:lang w:val="uk-UA"/>
        </w:rPr>
        <w:t xml:space="preserve"> н</w:t>
      </w:r>
      <w:r>
        <w:rPr>
          <w:rFonts w:ascii="Times New Roman" w:eastAsia="Times New Roman" w:hAnsi="Times New Roman" w:cs="Times New Roman"/>
          <w:sz w:val="28"/>
          <w:szCs w:val="28"/>
          <w:lang w:val="uk-UA"/>
        </w:rPr>
        <w:t xml:space="preserve">ематеріальні активи, </w:t>
      </w:r>
      <w:r w:rsidRPr="00604D8B">
        <w:rPr>
          <w:rFonts w:ascii="Times New Roman" w:eastAsia="Times New Roman" w:hAnsi="Times New Roman" w:cs="Times New Roman"/>
          <w:sz w:val="28"/>
          <w:szCs w:val="28"/>
          <w:lang w:val="uk-UA"/>
        </w:rPr>
        <w:t xml:space="preserve">які мають вартісне визначення, </w:t>
      </w:r>
      <w:r>
        <w:rPr>
          <w:rFonts w:ascii="Times New Roman" w:eastAsia="Times New Roman" w:hAnsi="Times New Roman" w:cs="Times New Roman"/>
          <w:sz w:val="28"/>
          <w:szCs w:val="28"/>
          <w:lang w:val="uk-UA"/>
        </w:rPr>
        <w:lastRenderedPageBreak/>
        <w:t>викорис</w:t>
      </w:r>
      <w:r w:rsidRPr="00604D8B">
        <w:rPr>
          <w:rFonts w:ascii="Times New Roman" w:eastAsia="Times New Roman" w:hAnsi="Times New Roman" w:cs="Times New Roman"/>
          <w:sz w:val="28"/>
          <w:szCs w:val="28"/>
          <w:lang w:val="uk-UA"/>
        </w:rPr>
        <w:t>товуються</w:t>
      </w:r>
      <w:r>
        <w:rPr>
          <w:rFonts w:ascii="Times New Roman" w:eastAsia="Times New Roman" w:hAnsi="Times New Roman" w:cs="Times New Roman"/>
          <w:sz w:val="28"/>
          <w:szCs w:val="28"/>
          <w:lang w:val="uk-UA"/>
        </w:rPr>
        <w:t xml:space="preserve"> чи виробляються </w:t>
      </w:r>
      <w:r w:rsidRPr="00604D8B">
        <w:rPr>
          <w:rFonts w:ascii="Times New Roman" w:eastAsia="Times New Roman" w:hAnsi="Times New Roman" w:cs="Times New Roman"/>
          <w:sz w:val="28"/>
          <w:szCs w:val="28"/>
          <w:lang w:val="uk-UA"/>
        </w:rPr>
        <w:t xml:space="preserve">у </w:t>
      </w:r>
      <w:r>
        <w:rPr>
          <w:rFonts w:ascii="Times New Roman" w:eastAsia="Times New Roman" w:hAnsi="Times New Roman" w:cs="Times New Roman"/>
          <w:sz w:val="28"/>
          <w:szCs w:val="28"/>
          <w:lang w:val="uk-UA"/>
        </w:rPr>
        <w:t>роботі</w:t>
      </w:r>
      <w:r w:rsidRPr="00604D8B">
        <w:rPr>
          <w:rFonts w:ascii="Times New Roman" w:eastAsia="Times New Roman" w:hAnsi="Times New Roman" w:cs="Times New Roman"/>
          <w:sz w:val="28"/>
          <w:szCs w:val="28"/>
          <w:lang w:val="uk-UA"/>
        </w:rPr>
        <w:t xml:space="preserve"> суб’єктів господарювання</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а також передбачаються</w:t>
      </w:r>
      <w:r w:rsidRPr="00604D8B">
        <w:rPr>
          <w:rFonts w:ascii="Times New Roman" w:eastAsia="Times New Roman" w:hAnsi="Times New Roman" w:cs="Times New Roman"/>
          <w:sz w:val="28"/>
          <w:szCs w:val="28"/>
          <w:lang w:val="uk-UA"/>
        </w:rPr>
        <w:t xml:space="preserve"> в їх балансі або </w:t>
      </w:r>
      <w:r>
        <w:rPr>
          <w:rFonts w:ascii="Times New Roman" w:eastAsia="Times New Roman" w:hAnsi="Times New Roman" w:cs="Times New Roman"/>
          <w:sz w:val="28"/>
          <w:szCs w:val="28"/>
          <w:lang w:val="uk-UA"/>
        </w:rPr>
        <w:t>зараховуються</w:t>
      </w:r>
      <w:r w:rsidRPr="00604D8B">
        <w:rPr>
          <w:rFonts w:ascii="Times New Roman" w:eastAsia="Times New Roman" w:hAnsi="Times New Roman" w:cs="Times New Roman"/>
          <w:sz w:val="28"/>
          <w:szCs w:val="28"/>
          <w:lang w:val="uk-UA"/>
        </w:rPr>
        <w:t xml:space="preserve"> в інших передбачених законо</w:t>
      </w:r>
      <w:r>
        <w:rPr>
          <w:rFonts w:ascii="Times New Roman" w:eastAsia="Times New Roman" w:hAnsi="Times New Roman" w:cs="Times New Roman"/>
          <w:sz w:val="28"/>
          <w:szCs w:val="28"/>
          <w:lang w:val="uk-UA"/>
        </w:rPr>
        <w:t>давством</w:t>
      </w:r>
      <w:r w:rsidRPr="00604D8B">
        <w:rPr>
          <w:rFonts w:ascii="Times New Roman" w:eastAsia="Times New Roman" w:hAnsi="Times New Roman" w:cs="Times New Roman"/>
          <w:sz w:val="28"/>
          <w:szCs w:val="28"/>
          <w:lang w:val="uk-UA"/>
        </w:rPr>
        <w:t xml:space="preserve"> формах обліку</w:t>
      </w:r>
      <w:r>
        <w:rPr>
          <w:rFonts w:ascii="Times New Roman" w:eastAsia="Times New Roman" w:hAnsi="Times New Roman" w:cs="Times New Roman"/>
          <w:sz w:val="28"/>
          <w:szCs w:val="28"/>
          <w:lang w:val="uk-UA"/>
        </w:rPr>
        <w:t>вання</w:t>
      </w:r>
      <w:r w:rsidRPr="00604D8B">
        <w:rPr>
          <w:rFonts w:ascii="Times New Roman" w:eastAsia="Times New Roman" w:hAnsi="Times New Roman" w:cs="Times New Roman"/>
          <w:sz w:val="28"/>
          <w:szCs w:val="28"/>
          <w:lang w:val="uk-UA"/>
        </w:rPr>
        <w:t xml:space="preserve"> майна суб’єктів</w:t>
      </w:r>
      <w:r>
        <w:rPr>
          <w:rFonts w:ascii="Times New Roman" w:eastAsia="Times New Roman" w:hAnsi="Times New Roman" w:cs="Times New Roman"/>
          <w:sz w:val="28"/>
          <w:szCs w:val="28"/>
          <w:lang w:val="uk-UA"/>
        </w:rPr>
        <w:t xml:space="preserve"> господарювання</w:t>
      </w:r>
      <w:r w:rsidRPr="00604D8B">
        <w:rPr>
          <w:rFonts w:ascii="Times New Roman" w:eastAsia="Times New Roman" w:hAnsi="Times New Roman" w:cs="Times New Roman"/>
          <w:sz w:val="28"/>
          <w:szCs w:val="28"/>
          <w:lang w:val="uk-UA"/>
        </w:rPr>
        <w:t>. Поняття речі дано у Цивільному кодексі України</w:t>
      </w:r>
      <w:r>
        <w:rPr>
          <w:rFonts w:ascii="Times New Roman" w:eastAsia="Times New Roman" w:hAnsi="Times New Roman" w:cs="Times New Roman"/>
          <w:sz w:val="28"/>
          <w:szCs w:val="28"/>
          <w:lang w:val="uk-UA"/>
        </w:rPr>
        <w:t xml:space="preserve"> (далі – ЦК України)</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річ</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являється </w:t>
      </w:r>
      <w:r w:rsidRPr="00604D8B">
        <w:rPr>
          <w:rFonts w:ascii="Times New Roman" w:eastAsia="Times New Roman" w:hAnsi="Times New Roman" w:cs="Times New Roman"/>
          <w:sz w:val="28"/>
          <w:szCs w:val="28"/>
          <w:lang w:val="uk-UA"/>
        </w:rPr>
        <w:t xml:space="preserve">предмет </w:t>
      </w:r>
      <w:r>
        <w:rPr>
          <w:rFonts w:ascii="Times New Roman" w:eastAsia="Times New Roman" w:hAnsi="Times New Roman" w:cs="Times New Roman"/>
          <w:sz w:val="28"/>
          <w:szCs w:val="28"/>
          <w:lang w:val="uk-UA"/>
        </w:rPr>
        <w:t xml:space="preserve">у </w:t>
      </w:r>
      <w:r w:rsidRPr="00604D8B">
        <w:rPr>
          <w:rFonts w:ascii="Times New Roman" w:eastAsia="Times New Roman" w:hAnsi="Times New Roman" w:cs="Times New Roman"/>
          <w:sz w:val="28"/>
          <w:szCs w:val="28"/>
          <w:lang w:val="uk-UA"/>
        </w:rPr>
        <w:t>матеріаль</w:t>
      </w:r>
      <w:r>
        <w:rPr>
          <w:rFonts w:ascii="Times New Roman" w:eastAsia="Times New Roman" w:hAnsi="Times New Roman" w:cs="Times New Roman"/>
          <w:sz w:val="28"/>
          <w:szCs w:val="28"/>
          <w:lang w:val="uk-UA"/>
        </w:rPr>
        <w:t>ному світі, до якої</w:t>
      </w:r>
      <w:r w:rsidRPr="00604D8B">
        <w:rPr>
          <w:rFonts w:ascii="Times New Roman" w:eastAsia="Times New Roman" w:hAnsi="Times New Roman" w:cs="Times New Roman"/>
          <w:sz w:val="28"/>
          <w:szCs w:val="28"/>
          <w:lang w:val="uk-UA"/>
        </w:rPr>
        <w:t xml:space="preserve"> можуть виникати обов’язки</w:t>
      </w:r>
      <w:r>
        <w:rPr>
          <w:rFonts w:ascii="Times New Roman" w:eastAsia="Times New Roman" w:hAnsi="Times New Roman" w:cs="Times New Roman"/>
          <w:sz w:val="28"/>
          <w:szCs w:val="28"/>
          <w:lang w:val="uk-UA"/>
        </w:rPr>
        <w:t xml:space="preserve"> і </w:t>
      </w:r>
      <w:r w:rsidRPr="00604D8B">
        <w:rPr>
          <w:rFonts w:ascii="Times New Roman" w:eastAsia="Times New Roman" w:hAnsi="Times New Roman" w:cs="Times New Roman"/>
          <w:sz w:val="28"/>
          <w:szCs w:val="28"/>
          <w:lang w:val="uk-UA"/>
        </w:rPr>
        <w:t xml:space="preserve">цивільні права. </w:t>
      </w:r>
      <w:r>
        <w:rPr>
          <w:rFonts w:ascii="Times New Roman" w:eastAsia="Times New Roman" w:hAnsi="Times New Roman" w:cs="Times New Roman"/>
          <w:sz w:val="28"/>
          <w:szCs w:val="28"/>
          <w:lang w:val="uk-UA"/>
        </w:rPr>
        <w:t>Враховуючи положення Цивільного кодексу України майно</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це </w:t>
      </w:r>
      <w:r w:rsidRPr="00604D8B">
        <w:rPr>
          <w:rFonts w:ascii="Times New Roman" w:eastAsia="Times New Roman" w:hAnsi="Times New Roman" w:cs="Times New Roman"/>
          <w:sz w:val="28"/>
          <w:szCs w:val="28"/>
          <w:lang w:val="uk-UA"/>
        </w:rPr>
        <w:t>сукупність речей</w:t>
      </w:r>
      <w:r>
        <w:rPr>
          <w:rFonts w:ascii="Times New Roman" w:eastAsia="Times New Roman" w:hAnsi="Times New Roman" w:cs="Times New Roman"/>
          <w:sz w:val="28"/>
          <w:szCs w:val="28"/>
          <w:lang w:val="uk-UA"/>
        </w:rPr>
        <w:t xml:space="preserve"> чи </w:t>
      </w:r>
      <w:r w:rsidRPr="00604D8B">
        <w:rPr>
          <w:rFonts w:ascii="Times New Roman" w:eastAsia="Times New Roman" w:hAnsi="Times New Roman" w:cs="Times New Roman"/>
          <w:sz w:val="28"/>
          <w:szCs w:val="28"/>
          <w:lang w:val="uk-UA"/>
        </w:rPr>
        <w:t xml:space="preserve">окрема річ, а також </w:t>
      </w:r>
      <w:r>
        <w:rPr>
          <w:rFonts w:ascii="Times New Roman" w:eastAsia="Times New Roman" w:hAnsi="Times New Roman" w:cs="Times New Roman"/>
          <w:sz w:val="28"/>
          <w:szCs w:val="28"/>
          <w:lang w:val="uk-UA"/>
        </w:rPr>
        <w:t>майнові</w:t>
      </w:r>
      <w:r w:rsidRPr="00604D8B">
        <w:rPr>
          <w:rFonts w:ascii="Times New Roman" w:eastAsia="Times New Roman" w:hAnsi="Times New Roman" w:cs="Times New Roman"/>
          <w:sz w:val="28"/>
          <w:szCs w:val="28"/>
          <w:lang w:val="uk-UA"/>
        </w:rPr>
        <w:t xml:space="preserve"> обов’язки</w:t>
      </w:r>
      <w:r>
        <w:rPr>
          <w:rFonts w:ascii="Times New Roman" w:eastAsia="Times New Roman" w:hAnsi="Times New Roman" w:cs="Times New Roman"/>
          <w:sz w:val="28"/>
          <w:szCs w:val="28"/>
          <w:lang w:val="uk-UA"/>
        </w:rPr>
        <w:t xml:space="preserve"> та права</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однак</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 розумінні ГК України</w:t>
      </w:r>
      <w:r w:rsidRPr="00604D8B">
        <w:rPr>
          <w:rFonts w:ascii="Times New Roman" w:eastAsia="Times New Roman" w:hAnsi="Times New Roman" w:cs="Times New Roman"/>
          <w:sz w:val="28"/>
          <w:szCs w:val="28"/>
          <w:lang w:val="uk-UA"/>
        </w:rPr>
        <w:t xml:space="preserve"> цих об’єктів</w:t>
      </w:r>
      <w:r>
        <w:rPr>
          <w:rFonts w:ascii="Times New Roman" w:eastAsia="Times New Roman" w:hAnsi="Times New Roman" w:cs="Times New Roman"/>
          <w:sz w:val="28"/>
          <w:szCs w:val="28"/>
          <w:lang w:val="uk-UA"/>
        </w:rPr>
        <w:t xml:space="preserve"> речами потрібно</w:t>
      </w:r>
      <w:r w:rsidRPr="00604D8B">
        <w:rPr>
          <w:rFonts w:ascii="Times New Roman" w:eastAsia="Times New Roman" w:hAnsi="Times New Roman" w:cs="Times New Roman"/>
          <w:sz w:val="28"/>
          <w:szCs w:val="28"/>
          <w:lang w:val="uk-UA"/>
        </w:rPr>
        <w:t>, щоб вони відпо</w:t>
      </w:r>
      <w:r>
        <w:rPr>
          <w:rFonts w:ascii="Times New Roman" w:eastAsia="Times New Roman" w:hAnsi="Times New Roman" w:cs="Times New Roman"/>
          <w:sz w:val="28"/>
          <w:szCs w:val="28"/>
          <w:lang w:val="uk-UA"/>
        </w:rPr>
        <w:t xml:space="preserve">відали ознакам, а саме: мали вартісне визначення; </w:t>
      </w:r>
      <w:r w:rsidRPr="00604D8B">
        <w:rPr>
          <w:rFonts w:ascii="Times New Roman" w:eastAsia="Times New Roman" w:hAnsi="Times New Roman" w:cs="Times New Roman"/>
          <w:sz w:val="28"/>
          <w:szCs w:val="28"/>
          <w:lang w:val="uk-UA"/>
        </w:rPr>
        <w:t>вироблялися чи використовувалися у діяльнос</w:t>
      </w:r>
      <w:r>
        <w:rPr>
          <w:rFonts w:ascii="Times New Roman" w:eastAsia="Times New Roman" w:hAnsi="Times New Roman" w:cs="Times New Roman"/>
          <w:sz w:val="28"/>
          <w:szCs w:val="28"/>
          <w:lang w:val="uk-UA"/>
        </w:rPr>
        <w:t>ті суб’єктів господарювання; входили</w:t>
      </w:r>
      <w:r w:rsidRPr="00604D8B">
        <w:rPr>
          <w:rFonts w:ascii="Times New Roman" w:eastAsia="Times New Roman" w:hAnsi="Times New Roman" w:cs="Times New Roman"/>
          <w:sz w:val="28"/>
          <w:szCs w:val="28"/>
          <w:lang w:val="uk-UA"/>
        </w:rPr>
        <w:t xml:space="preserve"> в баланс цих суб’єктів або </w:t>
      </w:r>
      <w:r>
        <w:rPr>
          <w:rFonts w:ascii="Times New Roman" w:eastAsia="Times New Roman" w:hAnsi="Times New Roman" w:cs="Times New Roman"/>
          <w:sz w:val="28"/>
          <w:szCs w:val="28"/>
          <w:lang w:val="uk-UA"/>
        </w:rPr>
        <w:t>відображалися</w:t>
      </w:r>
      <w:r w:rsidRPr="00604D8B">
        <w:rPr>
          <w:rFonts w:ascii="Times New Roman" w:eastAsia="Times New Roman" w:hAnsi="Times New Roman" w:cs="Times New Roman"/>
          <w:sz w:val="28"/>
          <w:szCs w:val="28"/>
          <w:lang w:val="uk-UA"/>
        </w:rPr>
        <w:t xml:space="preserve"> в інших </w:t>
      </w:r>
      <w:r>
        <w:rPr>
          <w:rFonts w:ascii="Times New Roman" w:eastAsia="Times New Roman" w:hAnsi="Times New Roman" w:cs="Times New Roman"/>
          <w:sz w:val="28"/>
          <w:szCs w:val="28"/>
          <w:lang w:val="uk-UA"/>
        </w:rPr>
        <w:t>передбаченним законодавством</w:t>
      </w:r>
      <w:r w:rsidRPr="00604D8B">
        <w:rPr>
          <w:rFonts w:ascii="Times New Roman" w:eastAsia="Times New Roman" w:hAnsi="Times New Roman" w:cs="Times New Roman"/>
          <w:sz w:val="28"/>
          <w:szCs w:val="28"/>
          <w:lang w:val="uk-UA"/>
        </w:rPr>
        <w:t xml:space="preserve"> формах обліку майна цих суб’єктів.</w:t>
      </w:r>
      <w:r>
        <w:rPr>
          <w:rFonts w:ascii="Times New Roman" w:eastAsia="Times New Roman" w:hAnsi="Times New Roman" w:cs="Times New Roman"/>
          <w:sz w:val="28"/>
          <w:szCs w:val="28"/>
          <w:lang w:val="uk-UA"/>
        </w:rPr>
        <w:t xml:space="preserve"> </w:t>
      </w:r>
    </w:p>
    <w:p w:rsidR="00A7089A" w:rsidRPr="00604D8B" w:rsidRDefault="00A7089A" w:rsidP="00A7089A">
      <w:pPr>
        <w:spacing w:after="0" w:line="360" w:lineRule="auto"/>
        <w:ind w:firstLine="709"/>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Цінності</w:t>
      </w:r>
      <w:r>
        <w:rPr>
          <w:rFonts w:ascii="Times New Roman" w:eastAsia="Times New Roman" w:hAnsi="Times New Roman" w:cs="Times New Roman"/>
          <w:sz w:val="28"/>
          <w:szCs w:val="28"/>
          <w:lang w:val="uk-UA"/>
        </w:rPr>
        <w:t xml:space="preserve"> переважно майнові, які</w:t>
      </w:r>
      <w:r w:rsidRPr="00604D8B">
        <w:rPr>
          <w:rFonts w:ascii="Times New Roman" w:eastAsia="Times New Roman" w:hAnsi="Times New Roman" w:cs="Times New Roman"/>
          <w:sz w:val="28"/>
          <w:szCs w:val="28"/>
          <w:lang w:val="uk-UA"/>
        </w:rPr>
        <w:t xml:space="preserve"> залеж</w:t>
      </w:r>
      <w:r>
        <w:rPr>
          <w:rFonts w:ascii="Times New Roman" w:eastAsia="Times New Roman" w:hAnsi="Times New Roman" w:cs="Times New Roman"/>
          <w:sz w:val="28"/>
          <w:szCs w:val="28"/>
          <w:lang w:val="uk-UA"/>
        </w:rPr>
        <w:t>ать</w:t>
      </w:r>
      <w:r w:rsidRPr="00604D8B">
        <w:rPr>
          <w:rFonts w:ascii="Times New Roman" w:eastAsia="Times New Roman" w:hAnsi="Times New Roman" w:cs="Times New Roman"/>
          <w:sz w:val="28"/>
          <w:szCs w:val="28"/>
          <w:lang w:val="uk-UA"/>
        </w:rPr>
        <w:t xml:space="preserve"> від економічної форми, яко</w:t>
      </w:r>
      <w:r>
        <w:rPr>
          <w:rFonts w:ascii="Times New Roman" w:eastAsia="Times New Roman" w:hAnsi="Times New Roman" w:cs="Times New Roman"/>
          <w:sz w:val="28"/>
          <w:szCs w:val="28"/>
          <w:lang w:val="uk-UA"/>
        </w:rPr>
        <w:t>ї набуває майно під час вчинення</w:t>
      </w:r>
      <w:r w:rsidRPr="00604D8B">
        <w:rPr>
          <w:rFonts w:ascii="Times New Roman" w:eastAsia="Times New Roman" w:hAnsi="Times New Roman" w:cs="Times New Roman"/>
          <w:sz w:val="28"/>
          <w:szCs w:val="28"/>
          <w:lang w:val="uk-UA"/>
        </w:rPr>
        <w:t xml:space="preserve"> господарської діяльності, можуть </w:t>
      </w:r>
      <w:r>
        <w:rPr>
          <w:rFonts w:ascii="Times New Roman" w:eastAsia="Times New Roman" w:hAnsi="Times New Roman" w:cs="Times New Roman"/>
          <w:sz w:val="28"/>
          <w:szCs w:val="28"/>
          <w:lang w:val="uk-UA"/>
        </w:rPr>
        <w:t>відноситися</w:t>
      </w:r>
      <w:r w:rsidRPr="00604D8B">
        <w:rPr>
          <w:rFonts w:ascii="Times New Roman" w:eastAsia="Times New Roman" w:hAnsi="Times New Roman" w:cs="Times New Roman"/>
          <w:sz w:val="28"/>
          <w:szCs w:val="28"/>
          <w:lang w:val="uk-UA"/>
        </w:rPr>
        <w:t xml:space="preserve"> до оборотних засобів,</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основних фондів</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 xml:space="preserve"> товарів</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 xml:space="preserve"> коштів</w:t>
      </w:r>
      <w:r>
        <w:rPr>
          <w:rFonts w:ascii="Times New Roman" w:eastAsia="Times New Roman" w:hAnsi="Times New Roman" w:cs="Times New Roman"/>
          <w:sz w:val="28"/>
          <w:szCs w:val="28"/>
          <w:lang w:val="uk-UA"/>
        </w:rPr>
        <w:t>. За з</w:t>
      </w:r>
      <w:r w:rsidRPr="00604D8B">
        <w:rPr>
          <w:rFonts w:ascii="Times New Roman" w:eastAsia="Times New Roman" w:hAnsi="Times New Roman" w:cs="Times New Roman"/>
          <w:sz w:val="28"/>
          <w:szCs w:val="28"/>
          <w:lang w:val="uk-UA"/>
        </w:rPr>
        <w:t>міст</w:t>
      </w:r>
      <w:r>
        <w:rPr>
          <w:rFonts w:ascii="Times New Roman" w:eastAsia="Times New Roman" w:hAnsi="Times New Roman" w:cs="Times New Roman"/>
          <w:sz w:val="28"/>
          <w:szCs w:val="28"/>
          <w:lang w:val="uk-UA"/>
        </w:rPr>
        <w:t>ом</w:t>
      </w:r>
      <w:r w:rsidRPr="00604D8B">
        <w:rPr>
          <w:rFonts w:ascii="Times New Roman" w:eastAsia="Times New Roman" w:hAnsi="Times New Roman" w:cs="Times New Roman"/>
          <w:sz w:val="28"/>
          <w:szCs w:val="28"/>
          <w:lang w:val="uk-UA"/>
        </w:rPr>
        <w:t xml:space="preserve"> цих понять та </w:t>
      </w:r>
      <w:r>
        <w:rPr>
          <w:rFonts w:ascii="Times New Roman" w:eastAsia="Times New Roman" w:hAnsi="Times New Roman" w:cs="Times New Roman"/>
          <w:sz w:val="28"/>
          <w:szCs w:val="28"/>
          <w:lang w:val="uk-UA"/>
        </w:rPr>
        <w:t xml:space="preserve">відповідно до </w:t>
      </w:r>
      <w:r w:rsidRPr="00604D8B">
        <w:rPr>
          <w:rFonts w:ascii="Times New Roman" w:eastAsia="Times New Roman" w:hAnsi="Times New Roman" w:cs="Times New Roman"/>
          <w:sz w:val="28"/>
          <w:szCs w:val="28"/>
          <w:lang w:val="uk-UA"/>
        </w:rPr>
        <w:t>перелік</w:t>
      </w:r>
      <w:r>
        <w:rPr>
          <w:rFonts w:ascii="Times New Roman" w:eastAsia="Times New Roman" w:hAnsi="Times New Roman" w:cs="Times New Roman"/>
          <w:sz w:val="28"/>
          <w:szCs w:val="28"/>
          <w:lang w:val="uk-UA"/>
        </w:rPr>
        <w:t>у</w:t>
      </w:r>
      <w:r w:rsidRPr="00604D8B">
        <w:rPr>
          <w:rFonts w:ascii="Times New Roman" w:eastAsia="Times New Roman" w:hAnsi="Times New Roman" w:cs="Times New Roman"/>
          <w:sz w:val="28"/>
          <w:szCs w:val="28"/>
          <w:lang w:val="uk-UA"/>
        </w:rPr>
        <w:t xml:space="preserve"> об’єктів, що відн</w:t>
      </w:r>
      <w:r>
        <w:rPr>
          <w:rFonts w:ascii="Times New Roman" w:eastAsia="Times New Roman" w:hAnsi="Times New Roman" w:cs="Times New Roman"/>
          <w:sz w:val="28"/>
          <w:szCs w:val="28"/>
          <w:lang w:val="uk-UA"/>
        </w:rPr>
        <w:t>осяться до еконо</w:t>
      </w:r>
      <w:r w:rsidRPr="00604D8B">
        <w:rPr>
          <w:rFonts w:ascii="Times New Roman" w:eastAsia="Times New Roman" w:hAnsi="Times New Roman" w:cs="Times New Roman"/>
          <w:sz w:val="28"/>
          <w:szCs w:val="28"/>
          <w:lang w:val="uk-UA"/>
        </w:rPr>
        <w:t xml:space="preserve">мічної форми, встановлені в </w:t>
      </w:r>
      <w:r>
        <w:rPr>
          <w:rFonts w:ascii="Times New Roman" w:eastAsia="Times New Roman" w:hAnsi="Times New Roman" w:cs="Times New Roman"/>
          <w:sz w:val="28"/>
          <w:szCs w:val="28"/>
          <w:lang w:val="uk-UA"/>
        </w:rPr>
        <w:t>законодавчих</w:t>
      </w:r>
      <w:r w:rsidRPr="00604D8B">
        <w:rPr>
          <w:rFonts w:ascii="Times New Roman" w:eastAsia="Times New Roman" w:hAnsi="Times New Roman" w:cs="Times New Roman"/>
          <w:sz w:val="28"/>
          <w:szCs w:val="28"/>
          <w:lang w:val="uk-UA"/>
        </w:rPr>
        <w:t xml:space="preserve"> нормативно-правових актах з </w:t>
      </w:r>
      <w:r>
        <w:rPr>
          <w:rFonts w:ascii="Times New Roman" w:eastAsia="Times New Roman" w:hAnsi="Times New Roman" w:cs="Times New Roman"/>
          <w:sz w:val="28"/>
          <w:szCs w:val="28"/>
          <w:lang w:val="uk-UA"/>
        </w:rPr>
        <w:t>пиводу</w:t>
      </w:r>
      <w:r w:rsidRPr="00604D8B">
        <w:rPr>
          <w:rFonts w:ascii="Times New Roman" w:eastAsia="Times New Roman" w:hAnsi="Times New Roman" w:cs="Times New Roman"/>
          <w:sz w:val="28"/>
          <w:szCs w:val="28"/>
          <w:lang w:val="uk-UA"/>
        </w:rPr>
        <w:t xml:space="preserve"> фінансової звітності</w:t>
      </w:r>
      <w:r>
        <w:rPr>
          <w:rFonts w:ascii="Times New Roman" w:eastAsia="Times New Roman" w:hAnsi="Times New Roman" w:cs="Times New Roman"/>
          <w:sz w:val="28"/>
          <w:szCs w:val="28"/>
          <w:lang w:val="uk-UA"/>
        </w:rPr>
        <w:t xml:space="preserve"> і бухгалтерського обліку</w:t>
      </w:r>
      <w:r w:rsidRPr="00604D8B">
        <w:rPr>
          <w:rFonts w:ascii="Times New Roman" w:eastAsia="Times New Roman" w:hAnsi="Times New Roman" w:cs="Times New Roman"/>
          <w:sz w:val="28"/>
          <w:szCs w:val="28"/>
          <w:lang w:val="uk-UA"/>
        </w:rPr>
        <w:t>.</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Крім цього, ГК України</w:t>
      </w:r>
      <w:r w:rsidRPr="00604D8B">
        <w:rPr>
          <w:rFonts w:ascii="Times New Roman" w:eastAsia="Times New Roman" w:hAnsi="Times New Roman" w:cs="Times New Roman"/>
          <w:sz w:val="28"/>
          <w:szCs w:val="28"/>
          <w:lang w:val="uk-UA"/>
        </w:rPr>
        <w:t xml:space="preserve"> відносить до основних фондів виробничого і неви</w:t>
      </w:r>
      <w:r>
        <w:rPr>
          <w:rFonts w:ascii="Times New Roman" w:eastAsia="Times New Roman" w:hAnsi="Times New Roman" w:cs="Times New Roman"/>
          <w:sz w:val="28"/>
          <w:szCs w:val="28"/>
          <w:lang w:val="uk-UA"/>
        </w:rPr>
        <w:t>робничо</w:t>
      </w:r>
      <w:r w:rsidRPr="00604D8B">
        <w:rPr>
          <w:rFonts w:ascii="Times New Roman" w:eastAsia="Times New Roman" w:hAnsi="Times New Roman" w:cs="Times New Roman"/>
          <w:sz w:val="28"/>
          <w:szCs w:val="28"/>
          <w:lang w:val="uk-UA"/>
        </w:rPr>
        <w:t>го призначення</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 xml:space="preserve">споруди, будинки, обладнання, машини та устаткування, інструмент, виробничий інвентар і приладдя, господарський інвентар та інше майно </w:t>
      </w:r>
      <w:r>
        <w:rPr>
          <w:rFonts w:ascii="Times New Roman" w:eastAsia="Times New Roman" w:hAnsi="Times New Roman" w:cs="Times New Roman"/>
          <w:sz w:val="28"/>
          <w:szCs w:val="28"/>
          <w:lang w:val="uk-UA"/>
        </w:rPr>
        <w:t>яке тривалий проміжок часу</w:t>
      </w:r>
      <w:r w:rsidRPr="00604D8B">
        <w:rPr>
          <w:rFonts w:ascii="Times New Roman" w:eastAsia="Times New Roman" w:hAnsi="Times New Roman" w:cs="Times New Roman"/>
          <w:sz w:val="28"/>
          <w:szCs w:val="28"/>
          <w:lang w:val="uk-UA"/>
        </w:rPr>
        <w:t xml:space="preserve"> використ</w:t>
      </w:r>
      <w:r>
        <w:rPr>
          <w:rFonts w:ascii="Times New Roman" w:eastAsia="Times New Roman" w:hAnsi="Times New Roman" w:cs="Times New Roman"/>
          <w:sz w:val="28"/>
          <w:szCs w:val="28"/>
          <w:lang w:val="uk-UA"/>
        </w:rPr>
        <w:t>овується</w:t>
      </w:r>
      <w:r w:rsidRPr="00604D8B">
        <w:rPr>
          <w:rFonts w:ascii="Times New Roman" w:eastAsia="Times New Roman" w:hAnsi="Times New Roman" w:cs="Times New Roman"/>
          <w:sz w:val="28"/>
          <w:szCs w:val="28"/>
          <w:lang w:val="uk-UA"/>
        </w:rPr>
        <w:t>, що законодавством</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 xml:space="preserve">віднесено до основних фондів. </w:t>
      </w:r>
      <w:r>
        <w:rPr>
          <w:rFonts w:ascii="Times New Roman" w:eastAsia="Times New Roman" w:hAnsi="Times New Roman" w:cs="Times New Roman"/>
          <w:sz w:val="28"/>
          <w:szCs w:val="28"/>
          <w:lang w:val="uk-UA"/>
        </w:rPr>
        <w:t>Зад</w:t>
      </w:r>
      <w:r w:rsidRPr="00604D8B">
        <w:rPr>
          <w:rFonts w:ascii="Times New Roman" w:eastAsia="Times New Roman" w:hAnsi="Times New Roman" w:cs="Times New Roman"/>
          <w:sz w:val="28"/>
          <w:szCs w:val="28"/>
          <w:lang w:val="uk-UA"/>
        </w:rPr>
        <w:t xml:space="preserve">ля </w:t>
      </w:r>
      <w:r>
        <w:rPr>
          <w:rFonts w:ascii="Times New Roman" w:eastAsia="Times New Roman" w:hAnsi="Times New Roman" w:cs="Times New Roman"/>
          <w:sz w:val="28"/>
          <w:szCs w:val="28"/>
          <w:lang w:val="uk-UA"/>
        </w:rPr>
        <w:t>мети</w:t>
      </w:r>
      <w:r w:rsidRPr="00604D8B">
        <w:rPr>
          <w:rFonts w:ascii="Times New Roman" w:eastAsia="Times New Roman" w:hAnsi="Times New Roman" w:cs="Times New Roman"/>
          <w:sz w:val="28"/>
          <w:szCs w:val="28"/>
          <w:lang w:val="uk-UA"/>
        </w:rPr>
        <w:t xml:space="preserve"> бухгалтерського обліку </w:t>
      </w:r>
      <w:r>
        <w:rPr>
          <w:rFonts w:ascii="Times New Roman" w:eastAsia="Times New Roman" w:hAnsi="Times New Roman" w:cs="Times New Roman"/>
          <w:sz w:val="28"/>
          <w:szCs w:val="28"/>
          <w:lang w:val="uk-UA"/>
        </w:rPr>
        <w:t>до головних</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засобів</w:t>
      </w:r>
      <w:r w:rsidRPr="00604D8B">
        <w:rPr>
          <w:rFonts w:ascii="Times New Roman" w:eastAsia="Times New Roman" w:hAnsi="Times New Roman" w:cs="Times New Roman"/>
          <w:sz w:val="28"/>
          <w:szCs w:val="28"/>
          <w:lang w:val="uk-UA"/>
        </w:rPr>
        <w:t xml:space="preserve"> </w:t>
      </w:r>
      <w:r w:rsidR="001A4D72">
        <w:rPr>
          <w:rFonts w:ascii="Times New Roman" w:eastAsia="Times New Roman" w:hAnsi="Times New Roman" w:cs="Times New Roman"/>
          <w:sz w:val="28"/>
          <w:szCs w:val="28"/>
          <w:lang w:val="uk-UA"/>
        </w:rPr>
        <w:t xml:space="preserve">відносять, </w:t>
      </w:r>
      <w:r>
        <w:rPr>
          <w:rFonts w:ascii="Times New Roman" w:eastAsia="Times New Roman" w:hAnsi="Times New Roman" w:cs="Times New Roman"/>
          <w:sz w:val="28"/>
          <w:szCs w:val="28"/>
          <w:lang w:val="uk-UA"/>
        </w:rPr>
        <w:t>основні за</w:t>
      </w:r>
      <w:r w:rsidRPr="00604D8B">
        <w:rPr>
          <w:rFonts w:ascii="Times New Roman" w:eastAsia="Times New Roman" w:hAnsi="Times New Roman" w:cs="Times New Roman"/>
          <w:sz w:val="28"/>
          <w:szCs w:val="28"/>
          <w:lang w:val="uk-UA"/>
        </w:rPr>
        <w:t xml:space="preserve">соби (земельні ділянки, </w:t>
      </w:r>
      <w:r>
        <w:rPr>
          <w:rFonts w:ascii="Times New Roman" w:eastAsia="Times New Roman" w:hAnsi="Times New Roman" w:cs="Times New Roman"/>
          <w:sz w:val="28"/>
          <w:szCs w:val="28"/>
          <w:lang w:val="uk-UA"/>
        </w:rPr>
        <w:t>рементні витрати на покращ</w:t>
      </w:r>
      <w:r w:rsidRPr="00604D8B">
        <w:rPr>
          <w:rFonts w:ascii="Times New Roman" w:eastAsia="Times New Roman" w:hAnsi="Times New Roman" w:cs="Times New Roman"/>
          <w:sz w:val="28"/>
          <w:szCs w:val="28"/>
          <w:lang w:val="uk-UA"/>
        </w:rPr>
        <w:t>ення з</w:t>
      </w:r>
      <w:r>
        <w:rPr>
          <w:rFonts w:ascii="Times New Roman" w:eastAsia="Times New Roman" w:hAnsi="Times New Roman" w:cs="Times New Roman"/>
          <w:sz w:val="28"/>
          <w:szCs w:val="28"/>
          <w:lang w:val="uk-UA"/>
        </w:rPr>
        <w:t xml:space="preserve">емель, </w:t>
      </w:r>
      <w:r w:rsidRPr="00604D8B">
        <w:rPr>
          <w:rFonts w:ascii="Times New Roman" w:eastAsia="Times New Roman" w:hAnsi="Times New Roman" w:cs="Times New Roman"/>
          <w:sz w:val="28"/>
          <w:szCs w:val="28"/>
          <w:lang w:val="uk-UA"/>
        </w:rPr>
        <w:t>машини та обладнання, транспортні засо</w:t>
      </w:r>
      <w:r>
        <w:rPr>
          <w:rFonts w:ascii="Times New Roman" w:eastAsia="Times New Roman" w:hAnsi="Times New Roman" w:cs="Times New Roman"/>
          <w:sz w:val="28"/>
          <w:szCs w:val="28"/>
          <w:lang w:val="uk-UA"/>
        </w:rPr>
        <w:t>би, будинки, споруди та пере</w:t>
      </w:r>
      <w:r w:rsidRPr="00604D8B">
        <w:rPr>
          <w:rFonts w:ascii="Times New Roman" w:eastAsia="Times New Roman" w:hAnsi="Times New Roman" w:cs="Times New Roman"/>
          <w:sz w:val="28"/>
          <w:szCs w:val="28"/>
          <w:lang w:val="uk-UA"/>
        </w:rPr>
        <w:t>давальні пристрої,</w:t>
      </w:r>
      <w:r>
        <w:rPr>
          <w:rFonts w:ascii="Times New Roman" w:eastAsia="Times New Roman" w:hAnsi="Times New Roman" w:cs="Times New Roman"/>
          <w:sz w:val="28"/>
          <w:szCs w:val="28"/>
          <w:lang w:val="uk-UA"/>
        </w:rPr>
        <w:t xml:space="preserve"> прилади, </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інструменти, інвен</w:t>
      </w:r>
      <w:r w:rsidRPr="00604D8B">
        <w:rPr>
          <w:rFonts w:ascii="Times New Roman" w:eastAsia="Times New Roman" w:hAnsi="Times New Roman" w:cs="Times New Roman"/>
          <w:sz w:val="28"/>
          <w:szCs w:val="28"/>
          <w:lang w:val="uk-UA"/>
        </w:rPr>
        <w:t>тар (меблі), багаторічні насадження</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робоча і продуктивна худоба</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а також </w:t>
      </w:r>
      <w:r w:rsidRPr="00604D8B">
        <w:rPr>
          <w:rFonts w:ascii="Times New Roman" w:eastAsia="Times New Roman" w:hAnsi="Times New Roman" w:cs="Times New Roman"/>
          <w:sz w:val="28"/>
          <w:szCs w:val="28"/>
          <w:lang w:val="uk-UA"/>
        </w:rPr>
        <w:t>інші необоротні матеріальні активи (малоцінні необоро</w:t>
      </w:r>
      <w:r>
        <w:rPr>
          <w:rFonts w:ascii="Times New Roman" w:eastAsia="Times New Roman" w:hAnsi="Times New Roman" w:cs="Times New Roman"/>
          <w:sz w:val="28"/>
          <w:szCs w:val="28"/>
          <w:lang w:val="uk-UA"/>
        </w:rPr>
        <w:t xml:space="preserve">тні матеріальні активи, </w:t>
      </w:r>
      <w:r w:rsidRPr="00604D8B">
        <w:rPr>
          <w:rFonts w:ascii="Times New Roman" w:eastAsia="Times New Roman" w:hAnsi="Times New Roman" w:cs="Times New Roman"/>
          <w:sz w:val="28"/>
          <w:szCs w:val="28"/>
          <w:lang w:val="uk-UA"/>
        </w:rPr>
        <w:t xml:space="preserve">бібліотечні фонди, </w:t>
      </w:r>
      <w:r>
        <w:rPr>
          <w:rFonts w:ascii="Times New Roman" w:eastAsia="Times New Roman" w:hAnsi="Times New Roman" w:cs="Times New Roman"/>
          <w:sz w:val="28"/>
          <w:szCs w:val="28"/>
          <w:lang w:val="uk-UA"/>
        </w:rPr>
        <w:t>тимчасо</w:t>
      </w:r>
      <w:r w:rsidRPr="00604D8B">
        <w:rPr>
          <w:rFonts w:ascii="Times New Roman" w:eastAsia="Times New Roman" w:hAnsi="Times New Roman" w:cs="Times New Roman"/>
          <w:sz w:val="28"/>
          <w:szCs w:val="28"/>
          <w:lang w:val="uk-UA"/>
        </w:rPr>
        <w:t>ві (нетитульні) споруди, інвентарна тар</w:t>
      </w:r>
      <w:r>
        <w:rPr>
          <w:rFonts w:ascii="Times New Roman" w:eastAsia="Times New Roman" w:hAnsi="Times New Roman" w:cs="Times New Roman"/>
          <w:sz w:val="28"/>
          <w:szCs w:val="28"/>
          <w:lang w:val="uk-UA"/>
        </w:rPr>
        <w:t xml:space="preserve">а, </w:t>
      </w:r>
      <w:r w:rsidRPr="00604D8B">
        <w:rPr>
          <w:rFonts w:ascii="Times New Roman" w:eastAsia="Times New Roman" w:hAnsi="Times New Roman" w:cs="Times New Roman"/>
          <w:sz w:val="28"/>
          <w:szCs w:val="28"/>
          <w:lang w:val="uk-UA"/>
        </w:rPr>
        <w:t xml:space="preserve">природні ресурси, </w:t>
      </w:r>
      <w:r>
        <w:rPr>
          <w:rFonts w:ascii="Times New Roman" w:eastAsia="Times New Roman" w:hAnsi="Times New Roman" w:cs="Times New Roman"/>
          <w:sz w:val="28"/>
          <w:szCs w:val="28"/>
          <w:lang w:val="uk-UA"/>
        </w:rPr>
        <w:t>предмети прокату тощо), неза</w:t>
      </w:r>
      <w:r w:rsidRPr="00604D8B">
        <w:rPr>
          <w:rFonts w:ascii="Times New Roman" w:eastAsia="Times New Roman" w:hAnsi="Times New Roman" w:cs="Times New Roman"/>
          <w:sz w:val="28"/>
          <w:szCs w:val="28"/>
          <w:lang w:val="uk-UA"/>
        </w:rPr>
        <w:t>вершені капітальні інвестиції.</w:t>
      </w:r>
    </w:p>
    <w:p w:rsidR="00A7089A"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 xml:space="preserve">Оборотними засобами або </w:t>
      </w:r>
      <w:r w:rsidRPr="00604D8B">
        <w:rPr>
          <w:rFonts w:ascii="Times New Roman" w:eastAsia="Times New Roman" w:hAnsi="Times New Roman" w:cs="Times New Roman"/>
          <w:sz w:val="28"/>
          <w:szCs w:val="28"/>
          <w:lang w:val="uk-UA"/>
        </w:rPr>
        <w:t>оборотн</w:t>
      </w:r>
      <w:r>
        <w:rPr>
          <w:rFonts w:ascii="Times New Roman" w:eastAsia="Times New Roman" w:hAnsi="Times New Roman" w:cs="Times New Roman"/>
          <w:sz w:val="28"/>
          <w:szCs w:val="28"/>
          <w:lang w:val="uk-UA"/>
        </w:rPr>
        <w:t>ими</w:t>
      </w:r>
      <w:r w:rsidRPr="00604D8B">
        <w:rPr>
          <w:rFonts w:ascii="Times New Roman" w:eastAsia="Times New Roman" w:hAnsi="Times New Roman" w:cs="Times New Roman"/>
          <w:sz w:val="28"/>
          <w:szCs w:val="28"/>
          <w:lang w:val="uk-UA"/>
        </w:rPr>
        <w:t xml:space="preserve"> актив</w:t>
      </w:r>
      <w:r>
        <w:rPr>
          <w:rFonts w:ascii="Times New Roman" w:eastAsia="Times New Roman" w:hAnsi="Times New Roman" w:cs="Times New Roman"/>
          <w:sz w:val="28"/>
          <w:szCs w:val="28"/>
          <w:lang w:val="uk-UA"/>
        </w:rPr>
        <w:t>ам</w:t>
      </w:r>
      <w:r w:rsidRPr="00604D8B">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xml:space="preserve"> – є </w:t>
      </w:r>
      <w:r w:rsidRPr="00604D8B">
        <w:rPr>
          <w:rFonts w:ascii="Times New Roman" w:eastAsia="Times New Roman" w:hAnsi="Times New Roman" w:cs="Times New Roman"/>
          <w:sz w:val="28"/>
          <w:szCs w:val="28"/>
          <w:lang w:val="uk-UA"/>
        </w:rPr>
        <w:t>грошові кошт</w:t>
      </w:r>
      <w:r>
        <w:rPr>
          <w:rFonts w:ascii="Times New Roman" w:eastAsia="Times New Roman" w:hAnsi="Times New Roman" w:cs="Times New Roman"/>
          <w:sz w:val="28"/>
          <w:szCs w:val="28"/>
          <w:lang w:val="uk-UA"/>
        </w:rPr>
        <w:t>и та їх еквіваленти, що не обме</w:t>
      </w:r>
      <w:r w:rsidRPr="00604D8B">
        <w:rPr>
          <w:rFonts w:ascii="Times New Roman" w:eastAsia="Times New Roman" w:hAnsi="Times New Roman" w:cs="Times New Roman"/>
          <w:sz w:val="28"/>
          <w:szCs w:val="28"/>
          <w:lang w:val="uk-UA"/>
        </w:rPr>
        <w:t xml:space="preserve">жені у використанні, </w:t>
      </w:r>
      <w:r>
        <w:rPr>
          <w:rFonts w:ascii="Times New Roman" w:eastAsia="Times New Roman" w:hAnsi="Times New Roman" w:cs="Times New Roman"/>
          <w:sz w:val="28"/>
          <w:szCs w:val="28"/>
          <w:lang w:val="uk-UA"/>
        </w:rPr>
        <w:t>та</w:t>
      </w:r>
      <w:r w:rsidRPr="00604D8B">
        <w:rPr>
          <w:rFonts w:ascii="Times New Roman" w:eastAsia="Times New Roman" w:hAnsi="Times New Roman" w:cs="Times New Roman"/>
          <w:sz w:val="28"/>
          <w:szCs w:val="28"/>
          <w:lang w:val="uk-UA"/>
        </w:rPr>
        <w:t xml:space="preserve"> інші активи, </w:t>
      </w:r>
      <w:r>
        <w:rPr>
          <w:rFonts w:ascii="Times New Roman" w:eastAsia="Times New Roman" w:hAnsi="Times New Roman" w:cs="Times New Roman"/>
          <w:sz w:val="28"/>
          <w:szCs w:val="28"/>
          <w:lang w:val="uk-UA"/>
        </w:rPr>
        <w:t xml:space="preserve">які </w:t>
      </w:r>
      <w:r w:rsidRPr="00604D8B">
        <w:rPr>
          <w:rFonts w:ascii="Times New Roman" w:eastAsia="Times New Roman" w:hAnsi="Times New Roman" w:cs="Times New Roman"/>
          <w:sz w:val="28"/>
          <w:szCs w:val="28"/>
          <w:lang w:val="uk-UA"/>
        </w:rPr>
        <w:t xml:space="preserve">призначені для </w:t>
      </w:r>
      <w:r>
        <w:rPr>
          <w:rFonts w:ascii="Times New Roman" w:eastAsia="Times New Roman" w:hAnsi="Times New Roman" w:cs="Times New Roman"/>
          <w:sz w:val="28"/>
          <w:szCs w:val="28"/>
          <w:lang w:val="uk-UA"/>
        </w:rPr>
        <w:t>продажу чи споживання нап</w:t>
      </w:r>
      <w:r w:rsidRPr="00604D8B">
        <w:rPr>
          <w:rFonts w:ascii="Times New Roman" w:eastAsia="Times New Roman" w:hAnsi="Times New Roman" w:cs="Times New Roman"/>
          <w:sz w:val="28"/>
          <w:szCs w:val="28"/>
          <w:lang w:val="uk-UA"/>
        </w:rPr>
        <w:t>ротя</w:t>
      </w:r>
      <w:r>
        <w:rPr>
          <w:rFonts w:ascii="Times New Roman" w:eastAsia="Times New Roman" w:hAnsi="Times New Roman" w:cs="Times New Roman"/>
          <w:sz w:val="28"/>
          <w:szCs w:val="28"/>
          <w:lang w:val="uk-UA"/>
        </w:rPr>
        <w:t>зі</w:t>
      </w:r>
      <w:r w:rsidRPr="00604D8B">
        <w:rPr>
          <w:rFonts w:ascii="Times New Roman" w:eastAsia="Times New Roman" w:hAnsi="Times New Roman" w:cs="Times New Roman"/>
          <w:sz w:val="28"/>
          <w:szCs w:val="28"/>
          <w:lang w:val="uk-UA"/>
        </w:rPr>
        <w:t xml:space="preserve"> операційного циклу чи протягом </w:t>
      </w:r>
      <w:r>
        <w:rPr>
          <w:rFonts w:ascii="Times New Roman" w:eastAsia="Times New Roman" w:hAnsi="Times New Roman" w:cs="Times New Roman"/>
          <w:sz w:val="28"/>
          <w:szCs w:val="28"/>
          <w:lang w:val="uk-UA"/>
        </w:rPr>
        <w:t xml:space="preserve">12 </w:t>
      </w:r>
      <w:r w:rsidRPr="00604D8B">
        <w:rPr>
          <w:rFonts w:ascii="Times New Roman" w:eastAsia="Times New Roman" w:hAnsi="Times New Roman" w:cs="Times New Roman"/>
          <w:sz w:val="28"/>
          <w:szCs w:val="28"/>
          <w:lang w:val="uk-UA"/>
        </w:rPr>
        <w:t>місяців з дати балансу. Оборотними засобами відповідно до положен</w:t>
      </w:r>
      <w:r>
        <w:rPr>
          <w:rFonts w:ascii="Times New Roman" w:eastAsia="Times New Roman" w:hAnsi="Times New Roman" w:cs="Times New Roman"/>
          <w:sz w:val="28"/>
          <w:szCs w:val="28"/>
          <w:lang w:val="uk-UA"/>
        </w:rPr>
        <w:t>ь ГК України</w:t>
      </w:r>
      <w:r w:rsidRPr="00604D8B">
        <w:rPr>
          <w:rFonts w:ascii="Times New Roman" w:eastAsia="Times New Roman" w:hAnsi="Times New Roman" w:cs="Times New Roman"/>
          <w:sz w:val="28"/>
          <w:szCs w:val="28"/>
          <w:lang w:val="uk-UA"/>
        </w:rPr>
        <w:t xml:space="preserve"> є паливо, сировина,</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малоцінні предмети та предмети, що швидко</w:t>
      </w:r>
      <w:r w:rsidR="005B4A65">
        <w:rPr>
          <w:rFonts w:ascii="Times New Roman" w:eastAsia="Times New Roman" w:hAnsi="Times New Roman" w:cs="Times New Roman"/>
          <w:sz w:val="28"/>
          <w:szCs w:val="28"/>
          <w:lang w:val="uk-UA"/>
        </w:rPr>
        <w:t xml:space="preserve"> зношуються, </w:t>
      </w:r>
      <w:r w:rsidRPr="00604D8B">
        <w:rPr>
          <w:rFonts w:ascii="Times New Roman" w:eastAsia="Times New Roman" w:hAnsi="Times New Roman" w:cs="Times New Roman"/>
          <w:sz w:val="28"/>
          <w:szCs w:val="28"/>
          <w:lang w:val="uk-UA"/>
        </w:rPr>
        <w:t xml:space="preserve">матеріали, </w:t>
      </w:r>
      <w:r>
        <w:rPr>
          <w:rFonts w:ascii="Times New Roman" w:eastAsia="Times New Roman" w:hAnsi="Times New Roman" w:cs="Times New Roman"/>
          <w:sz w:val="28"/>
          <w:szCs w:val="28"/>
          <w:lang w:val="uk-UA"/>
        </w:rPr>
        <w:t>інше майно виробничого та</w:t>
      </w:r>
      <w:r w:rsidRPr="00604D8B">
        <w:rPr>
          <w:rFonts w:ascii="Times New Roman" w:eastAsia="Times New Roman" w:hAnsi="Times New Roman" w:cs="Times New Roman"/>
          <w:sz w:val="28"/>
          <w:szCs w:val="28"/>
          <w:lang w:val="uk-UA"/>
        </w:rPr>
        <w:t xml:space="preserve"> невиробничого призначення, що віднесено </w:t>
      </w:r>
      <w:r>
        <w:rPr>
          <w:rFonts w:ascii="Times New Roman" w:eastAsia="Times New Roman" w:hAnsi="Times New Roman" w:cs="Times New Roman"/>
          <w:sz w:val="28"/>
          <w:szCs w:val="28"/>
          <w:lang w:val="uk-UA"/>
        </w:rPr>
        <w:t>законом</w:t>
      </w:r>
      <w:r w:rsidRPr="00604D8B">
        <w:rPr>
          <w:rFonts w:ascii="Times New Roman" w:eastAsia="Times New Roman" w:hAnsi="Times New Roman" w:cs="Times New Roman"/>
          <w:sz w:val="28"/>
          <w:szCs w:val="28"/>
          <w:lang w:val="uk-UA"/>
        </w:rPr>
        <w:t xml:space="preserve"> до оборотних засобів. </w:t>
      </w:r>
      <w:r>
        <w:rPr>
          <w:rFonts w:ascii="Times New Roman" w:eastAsia="Times New Roman" w:hAnsi="Times New Roman" w:cs="Times New Roman"/>
          <w:sz w:val="28"/>
          <w:szCs w:val="28"/>
          <w:lang w:val="uk-UA"/>
        </w:rPr>
        <w:t xml:space="preserve">Одночассно </w:t>
      </w:r>
      <w:r w:rsidRPr="00604D8B">
        <w:rPr>
          <w:rFonts w:ascii="Times New Roman" w:eastAsia="Times New Roman" w:hAnsi="Times New Roman" w:cs="Times New Roman"/>
          <w:sz w:val="28"/>
          <w:szCs w:val="28"/>
          <w:lang w:val="uk-UA"/>
        </w:rPr>
        <w:t xml:space="preserve">у складі майна </w:t>
      </w:r>
      <w:r>
        <w:rPr>
          <w:rFonts w:ascii="Times New Roman" w:eastAsia="Times New Roman" w:hAnsi="Times New Roman" w:cs="Times New Roman"/>
          <w:sz w:val="28"/>
          <w:szCs w:val="28"/>
          <w:lang w:val="uk-UA"/>
        </w:rPr>
        <w:t>суб’єктів господарювання зазначеним вище кодексом визначаються кошти, г</w:t>
      </w:r>
      <w:r w:rsidRPr="00604D8B">
        <w:rPr>
          <w:rFonts w:ascii="Times New Roman" w:eastAsia="Times New Roman" w:hAnsi="Times New Roman" w:cs="Times New Roman"/>
          <w:sz w:val="28"/>
          <w:szCs w:val="28"/>
          <w:lang w:val="uk-UA"/>
        </w:rPr>
        <w:t xml:space="preserve">роші у іноземній </w:t>
      </w:r>
      <w:r>
        <w:rPr>
          <w:rFonts w:ascii="Times New Roman" w:eastAsia="Times New Roman" w:hAnsi="Times New Roman" w:cs="Times New Roman"/>
          <w:sz w:val="28"/>
          <w:szCs w:val="28"/>
          <w:lang w:val="uk-UA"/>
        </w:rPr>
        <w:t>та</w:t>
      </w:r>
      <w:r w:rsidRPr="00001B4C">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національній </w:t>
      </w:r>
      <w:r w:rsidRPr="00604D8B">
        <w:rPr>
          <w:rFonts w:ascii="Times New Roman" w:eastAsia="Times New Roman" w:hAnsi="Times New Roman" w:cs="Times New Roman"/>
          <w:sz w:val="28"/>
          <w:szCs w:val="28"/>
          <w:lang w:val="uk-UA"/>
        </w:rPr>
        <w:t>валют</w:t>
      </w:r>
      <w:r>
        <w:rPr>
          <w:rFonts w:ascii="Times New Roman" w:eastAsia="Times New Roman" w:hAnsi="Times New Roman" w:cs="Times New Roman"/>
          <w:sz w:val="28"/>
          <w:szCs w:val="28"/>
          <w:lang w:val="uk-UA"/>
        </w:rPr>
        <w:t>і, цільове призначення яких є здійснення то</w:t>
      </w:r>
      <w:r w:rsidRPr="00604D8B">
        <w:rPr>
          <w:rFonts w:ascii="Times New Roman" w:eastAsia="Times New Roman" w:hAnsi="Times New Roman" w:cs="Times New Roman"/>
          <w:sz w:val="28"/>
          <w:szCs w:val="28"/>
          <w:lang w:val="uk-UA"/>
        </w:rPr>
        <w:t xml:space="preserve">варних відносин </w:t>
      </w:r>
      <w:r>
        <w:rPr>
          <w:rFonts w:ascii="Times New Roman" w:eastAsia="Times New Roman" w:hAnsi="Times New Roman" w:cs="Times New Roman"/>
          <w:sz w:val="28"/>
          <w:szCs w:val="28"/>
          <w:lang w:val="uk-UA"/>
        </w:rPr>
        <w:t>даних</w:t>
      </w:r>
      <w:r w:rsidRPr="00604D8B">
        <w:rPr>
          <w:rFonts w:ascii="Times New Roman" w:eastAsia="Times New Roman" w:hAnsi="Times New Roman" w:cs="Times New Roman"/>
          <w:sz w:val="28"/>
          <w:szCs w:val="28"/>
          <w:lang w:val="uk-UA"/>
        </w:rPr>
        <w:t xml:space="preserve"> суб’єктів з іншими суб’єктами, </w:t>
      </w:r>
      <w:r>
        <w:rPr>
          <w:rFonts w:ascii="Times New Roman" w:eastAsia="Times New Roman" w:hAnsi="Times New Roman" w:cs="Times New Roman"/>
          <w:sz w:val="28"/>
          <w:szCs w:val="28"/>
          <w:lang w:val="uk-UA"/>
        </w:rPr>
        <w:t>та</w:t>
      </w:r>
      <w:r w:rsidRPr="00604D8B">
        <w:rPr>
          <w:rFonts w:ascii="Times New Roman" w:eastAsia="Times New Roman" w:hAnsi="Times New Roman" w:cs="Times New Roman"/>
          <w:sz w:val="28"/>
          <w:szCs w:val="28"/>
          <w:lang w:val="uk-UA"/>
        </w:rPr>
        <w:t xml:space="preserve"> фінансових відносин відповідно до </w:t>
      </w:r>
      <w:r>
        <w:rPr>
          <w:rFonts w:ascii="Times New Roman" w:eastAsia="Times New Roman" w:hAnsi="Times New Roman" w:cs="Times New Roman"/>
          <w:sz w:val="28"/>
          <w:szCs w:val="28"/>
          <w:lang w:val="uk-UA"/>
        </w:rPr>
        <w:t>норм передбачених законодавством</w:t>
      </w:r>
      <w:r w:rsidRPr="00604D8B">
        <w:rPr>
          <w:rFonts w:ascii="Times New Roman" w:eastAsia="Times New Roman" w:hAnsi="Times New Roman" w:cs="Times New Roman"/>
          <w:sz w:val="28"/>
          <w:szCs w:val="28"/>
          <w:lang w:val="uk-UA"/>
        </w:rPr>
        <w:t xml:space="preserve">. </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Товарами у складі майна суб’єктів гос</w:t>
      </w:r>
      <w:r>
        <w:rPr>
          <w:rFonts w:ascii="Times New Roman" w:eastAsia="Times New Roman" w:hAnsi="Times New Roman" w:cs="Times New Roman"/>
          <w:sz w:val="28"/>
          <w:szCs w:val="28"/>
          <w:lang w:val="uk-UA"/>
        </w:rPr>
        <w:t xml:space="preserve">подарювання є </w:t>
      </w:r>
      <w:r w:rsidRPr="00604D8B">
        <w:rPr>
          <w:rFonts w:ascii="Times New Roman" w:eastAsia="Times New Roman" w:hAnsi="Times New Roman" w:cs="Times New Roman"/>
          <w:sz w:val="28"/>
          <w:szCs w:val="28"/>
          <w:lang w:val="uk-UA"/>
        </w:rPr>
        <w:t>виконані роботи та послуги</w:t>
      </w:r>
      <w:r>
        <w:rPr>
          <w:rFonts w:ascii="Times New Roman" w:eastAsia="Times New Roman" w:hAnsi="Times New Roman" w:cs="Times New Roman"/>
          <w:sz w:val="28"/>
          <w:szCs w:val="28"/>
          <w:lang w:val="uk-UA"/>
        </w:rPr>
        <w:t>, вироблена продукція (товарні запаси)</w:t>
      </w:r>
      <w:r w:rsidRPr="00604D8B">
        <w:rPr>
          <w:rFonts w:ascii="Times New Roman" w:eastAsia="Times New Roman" w:hAnsi="Times New Roman" w:cs="Times New Roman"/>
          <w:sz w:val="28"/>
          <w:szCs w:val="28"/>
          <w:lang w:val="uk-UA"/>
        </w:rPr>
        <w:t xml:space="preserve">. Вироблена продукція </w:t>
      </w:r>
      <w:r>
        <w:rPr>
          <w:rFonts w:ascii="Times New Roman" w:eastAsia="Times New Roman" w:hAnsi="Times New Roman" w:cs="Times New Roman"/>
          <w:sz w:val="28"/>
          <w:szCs w:val="28"/>
          <w:lang w:val="uk-UA"/>
        </w:rPr>
        <w:t>являє собою з</w:t>
      </w:r>
      <w:r w:rsidRPr="00001B4C">
        <w:rPr>
          <w:rFonts w:ascii="Times New Roman" w:eastAsia="Times New Roman" w:hAnsi="Times New Roman" w:cs="Times New Roman"/>
          <w:sz w:val="28"/>
          <w:szCs w:val="28"/>
          <w:lang w:val="uk-UA"/>
        </w:rPr>
        <w:t>аготовлен</w:t>
      </w:r>
      <w:r>
        <w:rPr>
          <w:rFonts w:ascii="Times New Roman" w:eastAsia="Times New Roman" w:hAnsi="Times New Roman" w:cs="Times New Roman"/>
          <w:sz w:val="28"/>
          <w:szCs w:val="28"/>
          <w:lang w:val="uk-UA"/>
        </w:rPr>
        <w:t>их</w:t>
      </w:r>
      <w:r w:rsidRPr="00001B4C">
        <w:rPr>
          <w:rFonts w:ascii="Times New Roman" w:eastAsia="Times New Roman" w:hAnsi="Times New Roman" w:cs="Times New Roman"/>
          <w:sz w:val="28"/>
          <w:szCs w:val="28"/>
          <w:lang w:val="uk-UA"/>
        </w:rPr>
        <w:t xml:space="preserve"> заздалегідь</w:t>
      </w:r>
      <w:r w:rsidRPr="00604D8B">
        <w:rPr>
          <w:rFonts w:ascii="Times New Roman" w:eastAsia="Times New Roman" w:hAnsi="Times New Roman" w:cs="Times New Roman"/>
          <w:sz w:val="28"/>
          <w:szCs w:val="28"/>
          <w:lang w:val="uk-UA"/>
        </w:rPr>
        <w:t xml:space="preserve"> виробів на складі, обробка яких закінчена та які </w:t>
      </w:r>
      <w:r>
        <w:rPr>
          <w:rFonts w:ascii="Times New Roman" w:eastAsia="Times New Roman" w:hAnsi="Times New Roman" w:cs="Times New Roman"/>
          <w:sz w:val="28"/>
          <w:szCs w:val="28"/>
          <w:lang w:val="uk-UA"/>
        </w:rPr>
        <w:t xml:space="preserve">в свою чергу </w:t>
      </w:r>
      <w:r w:rsidRPr="00604D8B">
        <w:rPr>
          <w:rFonts w:ascii="Times New Roman" w:eastAsia="Times New Roman" w:hAnsi="Times New Roman" w:cs="Times New Roman"/>
          <w:sz w:val="28"/>
          <w:szCs w:val="28"/>
          <w:lang w:val="uk-UA"/>
        </w:rPr>
        <w:t xml:space="preserve">пройшли випробування, приймання, укомплектовані </w:t>
      </w:r>
      <w:r>
        <w:rPr>
          <w:rFonts w:ascii="Times New Roman" w:eastAsia="Times New Roman" w:hAnsi="Times New Roman" w:cs="Times New Roman"/>
          <w:sz w:val="28"/>
          <w:szCs w:val="28"/>
          <w:lang w:val="uk-UA"/>
        </w:rPr>
        <w:t>відповідно до умов договорів із замовниками та мають відповідність до технічних умов та стандартів</w:t>
      </w:r>
      <w:r w:rsidRPr="00604D8B">
        <w:rPr>
          <w:rFonts w:ascii="Times New Roman" w:eastAsia="Times New Roman" w:hAnsi="Times New Roman" w:cs="Times New Roman"/>
          <w:sz w:val="28"/>
          <w:szCs w:val="28"/>
          <w:lang w:val="uk-UA"/>
        </w:rPr>
        <w:t xml:space="preserve">. Продукція, яка не відповідає </w:t>
      </w:r>
      <w:r>
        <w:rPr>
          <w:rFonts w:ascii="Times New Roman" w:eastAsia="Times New Roman" w:hAnsi="Times New Roman" w:cs="Times New Roman"/>
          <w:sz w:val="28"/>
          <w:szCs w:val="28"/>
          <w:lang w:val="uk-UA"/>
        </w:rPr>
        <w:t>технічним умовас та стандартам</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w:t>
      </w:r>
      <w:r w:rsidRPr="00604D8B">
        <w:rPr>
          <w:rFonts w:ascii="Times New Roman" w:eastAsia="Times New Roman" w:hAnsi="Times New Roman" w:cs="Times New Roman"/>
          <w:sz w:val="28"/>
          <w:szCs w:val="28"/>
          <w:lang w:val="uk-UA"/>
        </w:rPr>
        <w:t xml:space="preserve">крім браку), та роботи, які не </w:t>
      </w:r>
      <w:r>
        <w:rPr>
          <w:rFonts w:ascii="Times New Roman" w:eastAsia="Times New Roman" w:hAnsi="Times New Roman" w:cs="Times New Roman"/>
          <w:sz w:val="28"/>
          <w:szCs w:val="28"/>
          <w:lang w:val="uk-UA"/>
        </w:rPr>
        <w:t>були прийняті замовником, відображаються</w:t>
      </w:r>
      <w:r w:rsidRPr="00604D8B">
        <w:rPr>
          <w:rFonts w:ascii="Times New Roman" w:eastAsia="Times New Roman" w:hAnsi="Times New Roman" w:cs="Times New Roman"/>
          <w:sz w:val="28"/>
          <w:szCs w:val="28"/>
          <w:lang w:val="uk-UA"/>
        </w:rPr>
        <w:t xml:space="preserve"> у ск</w:t>
      </w:r>
      <w:r>
        <w:rPr>
          <w:rFonts w:ascii="Times New Roman" w:eastAsia="Times New Roman" w:hAnsi="Times New Roman" w:cs="Times New Roman"/>
          <w:sz w:val="28"/>
          <w:szCs w:val="28"/>
          <w:lang w:val="uk-UA"/>
        </w:rPr>
        <w:t>ладі незакінченого виробництва. Зробленні роботи є діяльністю будь-якою</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що </w:t>
      </w:r>
      <w:r w:rsidRPr="00604D8B">
        <w:rPr>
          <w:rFonts w:ascii="Times New Roman" w:eastAsia="Times New Roman" w:hAnsi="Times New Roman" w:cs="Times New Roman"/>
          <w:sz w:val="28"/>
          <w:szCs w:val="28"/>
          <w:lang w:val="uk-UA"/>
        </w:rPr>
        <w:t>п</w:t>
      </w:r>
      <w:r>
        <w:rPr>
          <w:rFonts w:ascii="Times New Roman" w:eastAsia="Times New Roman" w:hAnsi="Times New Roman" w:cs="Times New Roman"/>
          <w:sz w:val="28"/>
          <w:szCs w:val="28"/>
          <w:lang w:val="uk-UA"/>
        </w:rPr>
        <w:t>ов’язана з створення проектної документації, будів</w:t>
      </w:r>
      <w:r w:rsidRPr="00604D8B">
        <w:rPr>
          <w:rFonts w:ascii="Times New Roman" w:eastAsia="Times New Roman" w:hAnsi="Times New Roman" w:cs="Times New Roman"/>
          <w:sz w:val="28"/>
          <w:szCs w:val="28"/>
          <w:lang w:val="uk-UA"/>
        </w:rPr>
        <w:t>ництвом нових, реконструкцією</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 xml:space="preserve"> розширенням, капітальним ремонтом та реставрацією</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споруд</w:t>
      </w:r>
      <w:r>
        <w:rPr>
          <w:rFonts w:ascii="Times New Roman" w:eastAsia="Times New Roman" w:hAnsi="Times New Roman" w:cs="Times New Roman"/>
          <w:sz w:val="28"/>
          <w:szCs w:val="28"/>
          <w:lang w:val="uk-UA"/>
        </w:rPr>
        <w:t xml:space="preserve"> і об’єктів</w:t>
      </w:r>
      <w:r w:rsidRPr="00604D8B">
        <w:rPr>
          <w:rFonts w:ascii="Times New Roman" w:eastAsia="Times New Roman" w:hAnsi="Times New Roman" w:cs="Times New Roman"/>
          <w:sz w:val="28"/>
          <w:szCs w:val="28"/>
          <w:lang w:val="uk-UA"/>
        </w:rPr>
        <w:t xml:space="preserve"> невиробничого</w:t>
      </w:r>
      <w:r>
        <w:rPr>
          <w:rFonts w:ascii="Times New Roman" w:eastAsia="Times New Roman" w:hAnsi="Times New Roman" w:cs="Times New Roman"/>
          <w:sz w:val="28"/>
          <w:szCs w:val="28"/>
          <w:lang w:val="uk-UA"/>
        </w:rPr>
        <w:t xml:space="preserve"> та </w:t>
      </w:r>
      <w:r w:rsidRPr="00604D8B">
        <w:rPr>
          <w:rFonts w:ascii="Times New Roman" w:eastAsia="Times New Roman" w:hAnsi="Times New Roman" w:cs="Times New Roman"/>
          <w:sz w:val="28"/>
          <w:szCs w:val="28"/>
          <w:lang w:val="uk-UA"/>
        </w:rPr>
        <w:t>виробничого призначення, супровідні роботам послуги,</w:t>
      </w:r>
      <w:r>
        <w:rPr>
          <w:rFonts w:ascii="Times New Roman" w:eastAsia="Times New Roman" w:hAnsi="Times New Roman" w:cs="Times New Roman"/>
          <w:sz w:val="28"/>
          <w:szCs w:val="28"/>
          <w:lang w:val="uk-UA"/>
        </w:rPr>
        <w:t xml:space="preserve"> а також </w:t>
      </w:r>
      <w:r w:rsidRPr="00604D8B">
        <w:rPr>
          <w:rFonts w:ascii="Times New Roman" w:eastAsia="Times New Roman" w:hAnsi="Times New Roman" w:cs="Times New Roman"/>
          <w:sz w:val="28"/>
          <w:szCs w:val="28"/>
          <w:lang w:val="uk-UA"/>
        </w:rPr>
        <w:t>технічним пер</w:t>
      </w:r>
      <w:r w:rsidR="005B4A65">
        <w:rPr>
          <w:rFonts w:ascii="Times New Roman" w:eastAsia="Times New Roman" w:hAnsi="Times New Roman" w:cs="Times New Roman"/>
          <w:sz w:val="28"/>
          <w:szCs w:val="28"/>
          <w:lang w:val="uk-UA"/>
        </w:rPr>
        <w:t>еозброєнням діючих підприємств,</w:t>
      </w:r>
      <w:r w:rsidRPr="00604D8B">
        <w:rPr>
          <w:rFonts w:ascii="Times New Roman" w:eastAsia="Times New Roman" w:hAnsi="Times New Roman" w:cs="Times New Roman"/>
          <w:sz w:val="28"/>
          <w:szCs w:val="28"/>
          <w:lang w:val="uk-UA"/>
        </w:rPr>
        <w:t xml:space="preserve"> у</w:t>
      </w:r>
      <w:r>
        <w:rPr>
          <w:rFonts w:ascii="Times New Roman" w:eastAsia="Times New Roman" w:hAnsi="Times New Roman" w:cs="Times New Roman"/>
          <w:sz w:val="28"/>
          <w:szCs w:val="28"/>
          <w:lang w:val="uk-UA"/>
        </w:rPr>
        <w:t xml:space="preserve"> тому числі геодезичні роботи, </w:t>
      </w:r>
      <w:r w:rsidRPr="00604D8B">
        <w:rPr>
          <w:rFonts w:ascii="Times New Roman" w:eastAsia="Times New Roman" w:hAnsi="Times New Roman" w:cs="Times New Roman"/>
          <w:sz w:val="28"/>
          <w:szCs w:val="28"/>
          <w:lang w:val="uk-UA"/>
        </w:rPr>
        <w:t>сейсмічні дослідження,</w:t>
      </w:r>
      <w:r>
        <w:rPr>
          <w:rFonts w:ascii="Times New Roman" w:eastAsia="Times New Roman" w:hAnsi="Times New Roman" w:cs="Times New Roman"/>
          <w:sz w:val="28"/>
          <w:szCs w:val="28"/>
          <w:lang w:val="uk-UA"/>
        </w:rPr>
        <w:t xml:space="preserve"> бу</w:t>
      </w:r>
      <w:r w:rsidRPr="00604D8B">
        <w:rPr>
          <w:rFonts w:ascii="Times New Roman" w:eastAsia="Times New Roman" w:hAnsi="Times New Roman" w:cs="Times New Roman"/>
          <w:sz w:val="28"/>
          <w:szCs w:val="28"/>
          <w:lang w:val="uk-UA"/>
        </w:rPr>
        <w:t xml:space="preserve">ріння, аеро- та супутникова фотозйомки та інші, </w:t>
      </w:r>
      <w:r>
        <w:rPr>
          <w:rFonts w:ascii="Times New Roman" w:eastAsia="Times New Roman" w:hAnsi="Times New Roman" w:cs="Times New Roman"/>
          <w:sz w:val="28"/>
          <w:szCs w:val="28"/>
          <w:lang w:val="uk-UA"/>
        </w:rPr>
        <w:t>в разі коли</w:t>
      </w:r>
      <w:r w:rsidRPr="00604D8B">
        <w:rPr>
          <w:rFonts w:ascii="Times New Roman" w:eastAsia="Times New Roman" w:hAnsi="Times New Roman" w:cs="Times New Roman"/>
          <w:sz w:val="28"/>
          <w:szCs w:val="28"/>
          <w:lang w:val="uk-UA"/>
        </w:rPr>
        <w:t xml:space="preserve"> вар</w:t>
      </w:r>
      <w:r>
        <w:rPr>
          <w:rFonts w:ascii="Times New Roman" w:eastAsia="Times New Roman" w:hAnsi="Times New Roman" w:cs="Times New Roman"/>
          <w:sz w:val="28"/>
          <w:szCs w:val="28"/>
          <w:lang w:val="uk-UA"/>
        </w:rPr>
        <w:t>тість вико</w:t>
      </w:r>
      <w:r>
        <w:rPr>
          <w:rFonts w:ascii="Times New Roman" w:eastAsia="Times New Roman" w:hAnsi="Times New Roman" w:cs="Times New Roman"/>
          <w:sz w:val="28"/>
          <w:szCs w:val="28"/>
          <w:lang w:val="uk-UA"/>
        </w:rPr>
        <w:softHyphen/>
        <w:t xml:space="preserve">нання цих послуг не більша </w:t>
      </w:r>
      <w:r w:rsidRPr="00604D8B">
        <w:rPr>
          <w:rFonts w:ascii="Times New Roman" w:eastAsia="Times New Roman" w:hAnsi="Times New Roman" w:cs="Times New Roman"/>
          <w:sz w:val="28"/>
          <w:szCs w:val="28"/>
          <w:lang w:val="uk-UA"/>
        </w:rPr>
        <w:t xml:space="preserve">вартості самого будівництва. </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Під правовим режимом майна суб’єктів господарюв</w:t>
      </w:r>
      <w:r>
        <w:rPr>
          <w:rFonts w:ascii="Times New Roman" w:eastAsia="Times New Roman" w:hAnsi="Times New Roman" w:cs="Times New Roman"/>
          <w:sz w:val="28"/>
          <w:szCs w:val="28"/>
          <w:lang w:val="uk-UA"/>
        </w:rPr>
        <w:t>ання зазвичай розуміють встанов</w:t>
      </w:r>
      <w:r w:rsidRPr="00604D8B">
        <w:rPr>
          <w:rFonts w:ascii="Times New Roman" w:eastAsia="Times New Roman" w:hAnsi="Times New Roman" w:cs="Times New Roman"/>
          <w:sz w:val="28"/>
          <w:szCs w:val="28"/>
          <w:lang w:val="uk-UA"/>
        </w:rPr>
        <w:t xml:space="preserve">лені правовими нормами структуру цього майна, порядок </w:t>
      </w:r>
      <w:r>
        <w:rPr>
          <w:rFonts w:ascii="Times New Roman" w:eastAsia="Times New Roman" w:hAnsi="Times New Roman" w:cs="Times New Roman"/>
          <w:sz w:val="28"/>
          <w:szCs w:val="28"/>
          <w:lang w:val="uk-UA"/>
        </w:rPr>
        <w:t>його формування (придбання), ви</w:t>
      </w:r>
      <w:r w:rsidRPr="00604D8B">
        <w:rPr>
          <w:rFonts w:ascii="Times New Roman" w:eastAsia="Times New Roman" w:hAnsi="Times New Roman" w:cs="Times New Roman"/>
          <w:sz w:val="28"/>
          <w:szCs w:val="28"/>
          <w:lang w:val="uk-UA"/>
        </w:rPr>
        <w:t xml:space="preserve">користання і вибуття, </w:t>
      </w:r>
      <w:r>
        <w:rPr>
          <w:rFonts w:ascii="Times New Roman" w:eastAsia="Times New Roman" w:hAnsi="Times New Roman" w:cs="Times New Roman"/>
          <w:sz w:val="28"/>
          <w:szCs w:val="28"/>
          <w:lang w:val="uk-UA"/>
        </w:rPr>
        <w:t xml:space="preserve">та </w:t>
      </w:r>
      <w:r w:rsidRPr="00604D8B">
        <w:rPr>
          <w:rFonts w:ascii="Times New Roman" w:eastAsia="Times New Roman" w:hAnsi="Times New Roman" w:cs="Times New Roman"/>
          <w:sz w:val="28"/>
          <w:szCs w:val="28"/>
          <w:lang w:val="uk-UA"/>
        </w:rPr>
        <w:t>звернення на нього стягнення кредиторів.</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lastRenderedPageBreak/>
        <w:t>Основа</w:t>
      </w:r>
      <w:r w:rsidRPr="00604D8B">
        <w:rPr>
          <w:rFonts w:ascii="Times New Roman" w:eastAsia="Times New Roman" w:hAnsi="Times New Roman" w:cs="Times New Roman"/>
          <w:sz w:val="28"/>
          <w:szCs w:val="28"/>
          <w:lang w:val="uk-UA"/>
        </w:rPr>
        <w:t xml:space="preserve"> пр</w:t>
      </w:r>
      <w:r>
        <w:rPr>
          <w:rFonts w:ascii="Times New Roman" w:eastAsia="Times New Roman" w:hAnsi="Times New Roman" w:cs="Times New Roman"/>
          <w:sz w:val="28"/>
          <w:szCs w:val="28"/>
          <w:lang w:val="uk-UA"/>
        </w:rPr>
        <w:t>авового режиму майна суб’єктів які здійснюють господарську діяль</w:t>
      </w:r>
      <w:r w:rsidR="009C3530">
        <w:rPr>
          <w:rFonts w:ascii="Times New Roman" w:eastAsia="Times New Roman" w:hAnsi="Times New Roman" w:cs="Times New Roman"/>
          <w:sz w:val="28"/>
          <w:szCs w:val="28"/>
          <w:lang w:val="uk-UA"/>
        </w:rPr>
        <w:t>ність, на якій стоїть їх господ</w:t>
      </w:r>
      <w:r w:rsidRPr="00604D8B">
        <w:rPr>
          <w:rFonts w:ascii="Times New Roman" w:eastAsia="Times New Roman" w:hAnsi="Times New Roman" w:cs="Times New Roman"/>
          <w:sz w:val="28"/>
          <w:szCs w:val="28"/>
          <w:lang w:val="uk-UA"/>
        </w:rPr>
        <w:t xml:space="preserve">арська діяльність, відповідно до </w:t>
      </w:r>
      <w:r>
        <w:rPr>
          <w:rFonts w:ascii="Times New Roman" w:eastAsia="Times New Roman" w:hAnsi="Times New Roman" w:cs="Times New Roman"/>
          <w:sz w:val="28"/>
          <w:szCs w:val="28"/>
          <w:lang w:val="uk-UA"/>
        </w:rPr>
        <w:t xml:space="preserve">ГК України </w:t>
      </w:r>
      <w:r w:rsidRPr="00604D8B">
        <w:rPr>
          <w:rFonts w:ascii="Times New Roman" w:eastAsia="Times New Roman" w:hAnsi="Times New Roman" w:cs="Times New Roman"/>
          <w:sz w:val="28"/>
          <w:szCs w:val="28"/>
          <w:lang w:val="uk-UA"/>
        </w:rPr>
        <w:t xml:space="preserve">є право </w:t>
      </w:r>
      <w:r>
        <w:rPr>
          <w:rFonts w:ascii="Times New Roman" w:eastAsia="Times New Roman" w:hAnsi="Times New Roman" w:cs="Times New Roman"/>
          <w:sz w:val="28"/>
          <w:szCs w:val="28"/>
          <w:lang w:val="uk-UA"/>
        </w:rPr>
        <w:t>на власність</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та</w:t>
      </w:r>
      <w:r w:rsidRPr="00604D8B">
        <w:rPr>
          <w:rFonts w:ascii="Times New Roman" w:eastAsia="Times New Roman" w:hAnsi="Times New Roman" w:cs="Times New Roman"/>
          <w:sz w:val="28"/>
          <w:szCs w:val="28"/>
          <w:lang w:val="uk-UA"/>
        </w:rPr>
        <w:t xml:space="preserve"> речові права ос</w:t>
      </w:r>
      <w:r>
        <w:rPr>
          <w:rFonts w:ascii="Times New Roman" w:eastAsia="Times New Roman" w:hAnsi="Times New Roman" w:cs="Times New Roman"/>
          <w:sz w:val="28"/>
          <w:szCs w:val="28"/>
          <w:lang w:val="uk-UA"/>
        </w:rPr>
        <w:t>о</w:t>
      </w:r>
      <w:r w:rsidRPr="00604D8B">
        <w:rPr>
          <w:rFonts w:ascii="Times New Roman" w:eastAsia="Times New Roman" w:hAnsi="Times New Roman" w:cs="Times New Roman"/>
          <w:sz w:val="28"/>
          <w:szCs w:val="28"/>
          <w:lang w:val="uk-UA"/>
        </w:rPr>
        <w:t>б</w:t>
      </w:r>
      <w:r>
        <w:rPr>
          <w:rFonts w:ascii="Times New Roman" w:eastAsia="Times New Roman" w:hAnsi="Times New Roman" w:cs="Times New Roman"/>
          <w:sz w:val="28"/>
          <w:szCs w:val="28"/>
          <w:lang w:val="uk-UA"/>
        </w:rPr>
        <w:t>и</w:t>
      </w:r>
      <w:r w:rsidRPr="00604D8B">
        <w:rPr>
          <w:rFonts w:ascii="Times New Roman" w:eastAsia="Times New Roman" w:hAnsi="Times New Roman" w:cs="Times New Roman"/>
          <w:sz w:val="28"/>
          <w:szCs w:val="28"/>
          <w:lang w:val="uk-UA"/>
        </w:rPr>
        <w:t xml:space="preserve">, які не </w:t>
      </w:r>
      <w:r>
        <w:rPr>
          <w:rFonts w:ascii="Times New Roman" w:eastAsia="Times New Roman" w:hAnsi="Times New Roman" w:cs="Times New Roman"/>
          <w:sz w:val="28"/>
          <w:szCs w:val="28"/>
          <w:lang w:val="uk-UA"/>
        </w:rPr>
        <w:t>мають права власності</w:t>
      </w:r>
      <w:r w:rsidRPr="00604D8B">
        <w:rPr>
          <w:rFonts w:ascii="Times New Roman" w:eastAsia="Times New Roman" w:hAnsi="Times New Roman" w:cs="Times New Roman"/>
          <w:sz w:val="28"/>
          <w:szCs w:val="28"/>
          <w:lang w:val="uk-UA"/>
        </w:rPr>
        <w:t>: право господарського відання, право оперативного управління і право операти</w:t>
      </w:r>
      <w:r>
        <w:rPr>
          <w:rFonts w:ascii="Times New Roman" w:eastAsia="Times New Roman" w:hAnsi="Times New Roman" w:cs="Times New Roman"/>
          <w:sz w:val="28"/>
          <w:szCs w:val="28"/>
          <w:lang w:val="uk-UA"/>
        </w:rPr>
        <w:t xml:space="preserve">вного використання майна. Крім вказиних, </w:t>
      </w:r>
      <w:r w:rsidRPr="00604D8B">
        <w:rPr>
          <w:rFonts w:ascii="Times New Roman" w:eastAsia="Times New Roman" w:hAnsi="Times New Roman" w:cs="Times New Roman"/>
          <w:sz w:val="28"/>
          <w:szCs w:val="28"/>
          <w:lang w:val="uk-UA"/>
        </w:rPr>
        <w:t xml:space="preserve"> діяльність</w:t>
      </w:r>
      <w:r>
        <w:rPr>
          <w:rFonts w:ascii="Times New Roman" w:eastAsia="Times New Roman" w:hAnsi="Times New Roman" w:cs="Times New Roman"/>
          <w:sz w:val="28"/>
          <w:szCs w:val="28"/>
          <w:lang w:val="uk-UA"/>
        </w:rPr>
        <w:t xml:space="preserve"> у сфері господарської діяльності</w:t>
      </w:r>
      <w:r w:rsidRPr="00604D8B">
        <w:rPr>
          <w:rFonts w:ascii="Times New Roman" w:eastAsia="Times New Roman" w:hAnsi="Times New Roman" w:cs="Times New Roman"/>
          <w:sz w:val="28"/>
          <w:szCs w:val="28"/>
          <w:lang w:val="uk-UA"/>
        </w:rPr>
        <w:t xml:space="preserve"> може здійсню</w:t>
      </w:r>
      <w:r>
        <w:rPr>
          <w:rFonts w:ascii="Times New Roman" w:eastAsia="Times New Roman" w:hAnsi="Times New Roman" w:cs="Times New Roman"/>
          <w:sz w:val="28"/>
          <w:szCs w:val="28"/>
          <w:lang w:val="uk-UA"/>
        </w:rPr>
        <w:t>ватися на основі і інших ре</w:t>
      </w:r>
      <w:r w:rsidRPr="00604D8B">
        <w:rPr>
          <w:rFonts w:ascii="Times New Roman" w:eastAsia="Times New Roman" w:hAnsi="Times New Roman" w:cs="Times New Roman"/>
          <w:sz w:val="28"/>
          <w:szCs w:val="28"/>
          <w:lang w:val="uk-UA"/>
        </w:rPr>
        <w:t>чових прав (</w:t>
      </w:r>
      <w:r>
        <w:rPr>
          <w:rFonts w:ascii="Times New Roman" w:eastAsia="Times New Roman" w:hAnsi="Times New Roman" w:cs="Times New Roman"/>
          <w:sz w:val="28"/>
          <w:szCs w:val="28"/>
          <w:lang w:val="uk-UA"/>
        </w:rPr>
        <w:t>в розділі 2</w:t>
      </w:r>
      <w:r w:rsidRPr="00604D8B">
        <w:rPr>
          <w:rFonts w:ascii="Times New Roman" w:eastAsia="Times New Roman" w:hAnsi="Times New Roman" w:cs="Times New Roman"/>
          <w:sz w:val="28"/>
          <w:szCs w:val="28"/>
          <w:lang w:val="uk-UA"/>
        </w:rPr>
        <w:t xml:space="preserve"> третьої</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Книги Ц</w:t>
      </w:r>
      <w:r>
        <w:rPr>
          <w:rFonts w:ascii="Times New Roman" w:eastAsia="Times New Roman" w:hAnsi="Times New Roman" w:cs="Times New Roman"/>
          <w:sz w:val="28"/>
          <w:szCs w:val="28"/>
          <w:lang w:val="uk-UA"/>
        </w:rPr>
        <w:t>К України їх названо речо</w:t>
      </w:r>
      <w:r w:rsidRPr="00604D8B">
        <w:rPr>
          <w:rFonts w:ascii="Times New Roman" w:eastAsia="Times New Roman" w:hAnsi="Times New Roman" w:cs="Times New Roman"/>
          <w:sz w:val="28"/>
          <w:szCs w:val="28"/>
          <w:lang w:val="uk-UA"/>
        </w:rPr>
        <w:t xml:space="preserve">вими правами на чуже майно), до яких </w:t>
      </w:r>
      <w:r>
        <w:rPr>
          <w:rFonts w:ascii="Times New Roman" w:eastAsia="Times New Roman" w:hAnsi="Times New Roman" w:cs="Times New Roman"/>
          <w:sz w:val="28"/>
          <w:szCs w:val="28"/>
          <w:lang w:val="uk-UA"/>
        </w:rPr>
        <w:t>належать</w:t>
      </w:r>
      <w:r w:rsidRPr="00604D8B">
        <w:rPr>
          <w:rFonts w:ascii="Times New Roman" w:eastAsia="Times New Roman" w:hAnsi="Times New Roman" w:cs="Times New Roman"/>
          <w:sz w:val="28"/>
          <w:szCs w:val="28"/>
          <w:lang w:val="uk-UA"/>
        </w:rPr>
        <w:t>, зокре</w:t>
      </w:r>
      <w:r>
        <w:rPr>
          <w:rFonts w:ascii="Times New Roman" w:eastAsia="Times New Roman" w:hAnsi="Times New Roman" w:cs="Times New Roman"/>
          <w:sz w:val="28"/>
          <w:szCs w:val="28"/>
          <w:lang w:val="uk-UA"/>
        </w:rPr>
        <w:t>ма, право володіння та право ко</w:t>
      </w:r>
      <w:r w:rsidRPr="00604D8B">
        <w:rPr>
          <w:rFonts w:ascii="Times New Roman" w:eastAsia="Times New Roman" w:hAnsi="Times New Roman" w:cs="Times New Roman"/>
          <w:sz w:val="28"/>
          <w:szCs w:val="28"/>
          <w:lang w:val="uk-UA"/>
        </w:rPr>
        <w:t>ристування.</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Право</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володіння чужим м</w:t>
      </w:r>
      <w:r>
        <w:rPr>
          <w:rFonts w:ascii="Times New Roman" w:eastAsia="Times New Roman" w:hAnsi="Times New Roman" w:cs="Times New Roman"/>
          <w:sz w:val="28"/>
          <w:szCs w:val="28"/>
          <w:lang w:val="uk-UA"/>
        </w:rPr>
        <w:t>айном настає у звязку з укладенням</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договору  з власником або осо</w:t>
      </w:r>
      <w:r w:rsidRPr="00604D8B">
        <w:rPr>
          <w:rFonts w:ascii="Times New Roman" w:eastAsia="Times New Roman" w:hAnsi="Times New Roman" w:cs="Times New Roman"/>
          <w:sz w:val="28"/>
          <w:szCs w:val="28"/>
          <w:lang w:val="uk-UA"/>
        </w:rPr>
        <w:t xml:space="preserve">бою, якій </w:t>
      </w:r>
      <w:r>
        <w:rPr>
          <w:rFonts w:ascii="Times New Roman" w:eastAsia="Times New Roman" w:hAnsi="Times New Roman" w:cs="Times New Roman"/>
          <w:sz w:val="28"/>
          <w:szCs w:val="28"/>
          <w:lang w:val="uk-UA"/>
        </w:rPr>
        <w:t xml:space="preserve">це </w:t>
      </w:r>
      <w:r w:rsidRPr="00604D8B">
        <w:rPr>
          <w:rFonts w:ascii="Times New Roman" w:eastAsia="Times New Roman" w:hAnsi="Times New Roman" w:cs="Times New Roman"/>
          <w:sz w:val="28"/>
          <w:szCs w:val="28"/>
          <w:lang w:val="uk-UA"/>
        </w:rPr>
        <w:t xml:space="preserve">майно було передане власником, </w:t>
      </w:r>
      <w:r>
        <w:rPr>
          <w:rFonts w:ascii="Times New Roman" w:eastAsia="Times New Roman" w:hAnsi="Times New Roman" w:cs="Times New Roman"/>
          <w:sz w:val="28"/>
          <w:szCs w:val="28"/>
          <w:lang w:val="uk-UA"/>
        </w:rPr>
        <w:t xml:space="preserve">та </w:t>
      </w:r>
      <w:r w:rsidRPr="00604D8B">
        <w:rPr>
          <w:rFonts w:ascii="Times New Roman" w:eastAsia="Times New Roman" w:hAnsi="Times New Roman" w:cs="Times New Roman"/>
          <w:sz w:val="28"/>
          <w:szCs w:val="28"/>
          <w:lang w:val="uk-UA"/>
        </w:rPr>
        <w:t xml:space="preserve"> на інш</w:t>
      </w:r>
      <w:r>
        <w:rPr>
          <w:rFonts w:ascii="Times New Roman" w:eastAsia="Times New Roman" w:hAnsi="Times New Roman" w:cs="Times New Roman"/>
          <w:sz w:val="28"/>
          <w:szCs w:val="28"/>
          <w:lang w:val="uk-UA"/>
        </w:rPr>
        <w:t>их підставах, передбачних зако</w:t>
      </w:r>
      <w:r w:rsidRPr="00604D8B">
        <w:rPr>
          <w:rFonts w:ascii="Times New Roman" w:eastAsia="Times New Roman" w:hAnsi="Times New Roman" w:cs="Times New Roman"/>
          <w:sz w:val="28"/>
          <w:szCs w:val="28"/>
          <w:lang w:val="uk-UA"/>
        </w:rPr>
        <w:t xml:space="preserve">ном. </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Правокористування чужим майном (сервітут) може бути встановлене щодо зе</w:t>
      </w:r>
      <w:r w:rsidRPr="00604D8B">
        <w:rPr>
          <w:rFonts w:ascii="Times New Roman" w:eastAsia="Times New Roman" w:hAnsi="Times New Roman" w:cs="Times New Roman"/>
          <w:sz w:val="28"/>
          <w:szCs w:val="28"/>
          <w:lang w:val="uk-UA"/>
        </w:rPr>
        <w:softHyphen/>
        <w:t xml:space="preserve">мельної ділянки, </w:t>
      </w:r>
      <w:r>
        <w:rPr>
          <w:rFonts w:ascii="Times New Roman" w:eastAsia="Times New Roman" w:hAnsi="Times New Roman" w:cs="Times New Roman"/>
          <w:sz w:val="28"/>
          <w:szCs w:val="28"/>
          <w:lang w:val="uk-UA"/>
        </w:rPr>
        <w:t xml:space="preserve">тобто </w:t>
      </w:r>
      <w:r w:rsidRPr="00604D8B">
        <w:rPr>
          <w:rFonts w:ascii="Times New Roman" w:eastAsia="Times New Roman" w:hAnsi="Times New Roman" w:cs="Times New Roman"/>
          <w:sz w:val="28"/>
          <w:szCs w:val="28"/>
          <w:lang w:val="uk-UA"/>
        </w:rPr>
        <w:t xml:space="preserve">інших природних ресурсів (земельний сервітут) </w:t>
      </w:r>
      <w:r>
        <w:rPr>
          <w:rFonts w:ascii="Times New Roman" w:eastAsia="Times New Roman" w:hAnsi="Times New Roman" w:cs="Times New Roman"/>
          <w:sz w:val="28"/>
          <w:szCs w:val="28"/>
          <w:lang w:val="uk-UA"/>
        </w:rPr>
        <w:t xml:space="preserve">чи </w:t>
      </w:r>
      <w:r w:rsidRPr="00604D8B">
        <w:rPr>
          <w:rFonts w:ascii="Times New Roman" w:eastAsia="Times New Roman" w:hAnsi="Times New Roman" w:cs="Times New Roman"/>
          <w:sz w:val="28"/>
          <w:szCs w:val="28"/>
          <w:lang w:val="uk-UA"/>
        </w:rPr>
        <w:t xml:space="preserve"> нерухомого майна для задоволення потреб суб’єктів </w:t>
      </w:r>
      <w:r>
        <w:rPr>
          <w:rFonts w:ascii="Times New Roman" w:eastAsia="Times New Roman" w:hAnsi="Times New Roman" w:cs="Times New Roman"/>
          <w:sz w:val="28"/>
          <w:szCs w:val="28"/>
          <w:lang w:val="uk-UA"/>
        </w:rPr>
        <w:t>господарсткої діяльності</w:t>
      </w:r>
      <w:r w:rsidRPr="00604D8B">
        <w:rPr>
          <w:rFonts w:ascii="Times New Roman" w:eastAsia="Times New Roman" w:hAnsi="Times New Roman" w:cs="Times New Roman"/>
          <w:sz w:val="28"/>
          <w:szCs w:val="28"/>
          <w:lang w:val="uk-UA"/>
        </w:rPr>
        <w:t>, я</w:t>
      </w:r>
      <w:r>
        <w:rPr>
          <w:rFonts w:ascii="Times New Roman" w:eastAsia="Times New Roman" w:hAnsi="Times New Roman" w:cs="Times New Roman"/>
          <w:sz w:val="28"/>
          <w:szCs w:val="28"/>
          <w:lang w:val="uk-UA"/>
        </w:rPr>
        <w:t>кі не задовольняються ін</w:t>
      </w:r>
      <w:r w:rsidRPr="00604D8B">
        <w:rPr>
          <w:rFonts w:ascii="Times New Roman" w:eastAsia="Times New Roman" w:hAnsi="Times New Roman" w:cs="Times New Roman"/>
          <w:sz w:val="28"/>
          <w:szCs w:val="28"/>
          <w:lang w:val="uk-UA"/>
        </w:rPr>
        <w:t xml:space="preserve">шим способом. Право </w:t>
      </w:r>
      <w:r>
        <w:rPr>
          <w:rFonts w:ascii="Times New Roman" w:eastAsia="Times New Roman" w:hAnsi="Times New Roman" w:cs="Times New Roman"/>
          <w:sz w:val="28"/>
          <w:szCs w:val="28"/>
          <w:lang w:val="uk-UA"/>
        </w:rPr>
        <w:t xml:space="preserve">на </w:t>
      </w:r>
      <w:r w:rsidRPr="00604D8B">
        <w:rPr>
          <w:rFonts w:ascii="Times New Roman" w:eastAsia="Times New Roman" w:hAnsi="Times New Roman" w:cs="Times New Roman"/>
          <w:sz w:val="28"/>
          <w:szCs w:val="28"/>
          <w:lang w:val="uk-UA"/>
        </w:rPr>
        <w:t xml:space="preserve">користування чужою земельною ділянкою </w:t>
      </w:r>
      <w:r>
        <w:rPr>
          <w:rFonts w:ascii="Times New Roman" w:eastAsia="Times New Roman" w:hAnsi="Times New Roman" w:cs="Times New Roman"/>
          <w:sz w:val="28"/>
          <w:szCs w:val="28"/>
          <w:lang w:val="uk-UA"/>
        </w:rPr>
        <w:t>чи іншим</w:t>
      </w:r>
      <w:r w:rsidRPr="00604D8B">
        <w:rPr>
          <w:rFonts w:ascii="Times New Roman" w:eastAsia="Times New Roman" w:hAnsi="Times New Roman" w:cs="Times New Roman"/>
          <w:sz w:val="28"/>
          <w:szCs w:val="28"/>
          <w:lang w:val="uk-UA"/>
        </w:rPr>
        <w:t xml:space="preserve"> нерухомим майном</w:t>
      </w:r>
      <w:r>
        <w:rPr>
          <w:rFonts w:ascii="Times New Roman" w:eastAsia="Times New Roman" w:hAnsi="Times New Roman" w:cs="Times New Roman"/>
          <w:sz w:val="28"/>
          <w:szCs w:val="28"/>
          <w:lang w:val="uk-UA"/>
        </w:rPr>
        <w:t xml:space="preserve"> є можливість </w:t>
      </w:r>
      <w:r w:rsidRPr="00604D8B">
        <w:rPr>
          <w:rFonts w:ascii="Times New Roman" w:eastAsia="Times New Roman" w:hAnsi="Times New Roman" w:cs="Times New Roman"/>
          <w:sz w:val="28"/>
          <w:szCs w:val="28"/>
          <w:lang w:val="uk-UA"/>
        </w:rPr>
        <w:t>проїзду</w:t>
      </w:r>
      <w:r>
        <w:rPr>
          <w:rFonts w:ascii="Times New Roman" w:eastAsia="Times New Roman" w:hAnsi="Times New Roman" w:cs="Times New Roman"/>
          <w:sz w:val="28"/>
          <w:szCs w:val="28"/>
          <w:lang w:val="uk-UA"/>
        </w:rPr>
        <w:t xml:space="preserve"> або</w:t>
      </w:r>
      <w:r w:rsidRPr="00604D8B">
        <w:rPr>
          <w:rFonts w:ascii="Times New Roman" w:eastAsia="Times New Roman" w:hAnsi="Times New Roman" w:cs="Times New Roman"/>
          <w:sz w:val="28"/>
          <w:szCs w:val="28"/>
          <w:lang w:val="uk-UA"/>
        </w:rPr>
        <w:t xml:space="preserve"> проходу, </w:t>
      </w:r>
      <w:r>
        <w:rPr>
          <w:rFonts w:ascii="Times New Roman" w:eastAsia="Times New Roman" w:hAnsi="Times New Roman" w:cs="Times New Roman"/>
          <w:sz w:val="28"/>
          <w:szCs w:val="28"/>
          <w:lang w:val="uk-UA"/>
        </w:rPr>
        <w:t>через чужу земельну ділянку, п</w:t>
      </w:r>
      <w:r w:rsidRPr="00604D8B">
        <w:rPr>
          <w:rFonts w:ascii="Times New Roman" w:eastAsia="Times New Roman" w:hAnsi="Times New Roman" w:cs="Times New Roman"/>
          <w:sz w:val="28"/>
          <w:szCs w:val="28"/>
          <w:lang w:val="uk-UA"/>
        </w:rPr>
        <w:t xml:space="preserve">окладання та </w:t>
      </w:r>
      <w:r>
        <w:rPr>
          <w:rFonts w:ascii="Times New Roman" w:eastAsia="Times New Roman" w:hAnsi="Times New Roman" w:cs="Times New Roman"/>
          <w:sz w:val="28"/>
          <w:szCs w:val="28"/>
          <w:lang w:val="uk-UA"/>
        </w:rPr>
        <w:t>користування</w:t>
      </w:r>
      <w:r w:rsidRPr="00604D8B">
        <w:rPr>
          <w:rFonts w:ascii="Times New Roman" w:eastAsia="Times New Roman" w:hAnsi="Times New Roman" w:cs="Times New Roman"/>
          <w:sz w:val="28"/>
          <w:szCs w:val="28"/>
          <w:lang w:val="uk-UA"/>
        </w:rPr>
        <w:t xml:space="preserve"> ліній електропередачі, </w:t>
      </w:r>
      <w:r>
        <w:rPr>
          <w:rFonts w:ascii="Times New Roman" w:eastAsia="Times New Roman" w:hAnsi="Times New Roman" w:cs="Times New Roman"/>
          <w:sz w:val="28"/>
          <w:szCs w:val="28"/>
          <w:lang w:val="uk-UA"/>
        </w:rPr>
        <w:t>та</w:t>
      </w:r>
      <w:r w:rsidRPr="00604D8B">
        <w:rPr>
          <w:rFonts w:ascii="Times New Roman" w:eastAsia="Times New Roman" w:hAnsi="Times New Roman" w:cs="Times New Roman"/>
          <w:sz w:val="28"/>
          <w:szCs w:val="28"/>
          <w:lang w:val="uk-UA"/>
        </w:rPr>
        <w:t xml:space="preserve"> трубопроводів, забезпечення меліорації</w:t>
      </w:r>
      <w:r>
        <w:rPr>
          <w:rFonts w:ascii="Times New Roman" w:eastAsia="Times New Roman" w:hAnsi="Times New Roman" w:cs="Times New Roman"/>
          <w:sz w:val="28"/>
          <w:szCs w:val="28"/>
          <w:lang w:val="uk-UA"/>
        </w:rPr>
        <w:t>, водопостачання,</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тощо.</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 xml:space="preserve">Майно суб’єктів </w:t>
      </w:r>
      <w:r>
        <w:rPr>
          <w:rFonts w:ascii="Times New Roman" w:eastAsia="Times New Roman" w:hAnsi="Times New Roman" w:cs="Times New Roman"/>
          <w:sz w:val="28"/>
          <w:szCs w:val="28"/>
          <w:lang w:val="uk-UA"/>
        </w:rPr>
        <w:t>господарської діяльності може бути передбачени</w:t>
      </w:r>
      <w:r w:rsidRPr="00604D8B">
        <w:rPr>
          <w:rFonts w:ascii="Times New Roman" w:eastAsia="Times New Roman" w:hAnsi="Times New Roman" w:cs="Times New Roman"/>
          <w:sz w:val="28"/>
          <w:szCs w:val="28"/>
          <w:lang w:val="uk-UA"/>
        </w:rPr>
        <w:t xml:space="preserve"> на іншому праві – </w:t>
      </w:r>
      <w:r>
        <w:rPr>
          <w:rFonts w:ascii="Times New Roman" w:eastAsia="Times New Roman" w:hAnsi="Times New Roman" w:cs="Times New Roman"/>
          <w:sz w:val="28"/>
          <w:szCs w:val="28"/>
          <w:lang w:val="uk-UA"/>
        </w:rPr>
        <w:t xml:space="preserve">згідно </w:t>
      </w:r>
      <w:r w:rsidRPr="00604D8B">
        <w:rPr>
          <w:rFonts w:ascii="Times New Roman" w:eastAsia="Times New Roman" w:hAnsi="Times New Roman" w:cs="Times New Roman"/>
          <w:sz w:val="28"/>
          <w:szCs w:val="28"/>
          <w:lang w:val="uk-UA"/>
        </w:rPr>
        <w:t>умов договору з власником майна.</w:t>
      </w:r>
      <w:r>
        <w:rPr>
          <w:rFonts w:ascii="Times New Roman" w:eastAsia="Times New Roman" w:hAnsi="Times New Roman" w:cs="Times New Roman"/>
          <w:sz w:val="28"/>
          <w:szCs w:val="28"/>
          <w:lang w:val="uk-UA"/>
        </w:rPr>
        <w:t xml:space="preserve"> Господарський кодекс </w:t>
      </w:r>
      <w:r w:rsidRPr="00604D8B">
        <w:rPr>
          <w:rFonts w:ascii="Times New Roman" w:eastAsia="Times New Roman" w:hAnsi="Times New Roman" w:cs="Times New Roman"/>
          <w:sz w:val="28"/>
          <w:szCs w:val="28"/>
          <w:lang w:val="uk-UA"/>
        </w:rPr>
        <w:t xml:space="preserve">України </w:t>
      </w:r>
      <w:r>
        <w:rPr>
          <w:rFonts w:ascii="Times New Roman" w:eastAsia="Times New Roman" w:hAnsi="Times New Roman" w:cs="Times New Roman"/>
          <w:sz w:val="28"/>
          <w:szCs w:val="28"/>
          <w:lang w:val="uk-UA"/>
        </w:rPr>
        <w:t>зазначає про можливість визначення інших прав, які належать</w:t>
      </w:r>
      <w:r w:rsidRPr="00604D8B">
        <w:rPr>
          <w:rFonts w:ascii="Times New Roman" w:eastAsia="Times New Roman" w:hAnsi="Times New Roman" w:cs="Times New Roman"/>
          <w:sz w:val="28"/>
          <w:szCs w:val="28"/>
          <w:lang w:val="uk-UA"/>
        </w:rPr>
        <w:t xml:space="preserve"> не до речових, а до зобов’язальних прав. </w:t>
      </w:r>
      <w:r>
        <w:rPr>
          <w:rFonts w:ascii="Times New Roman" w:eastAsia="Times New Roman" w:hAnsi="Times New Roman" w:cs="Times New Roman"/>
          <w:sz w:val="28"/>
          <w:szCs w:val="28"/>
          <w:lang w:val="uk-UA"/>
        </w:rPr>
        <w:t>Да них відносять</w:t>
      </w:r>
      <w:r w:rsidRPr="00604D8B">
        <w:rPr>
          <w:rFonts w:ascii="Times New Roman" w:eastAsia="Times New Roman" w:hAnsi="Times New Roman" w:cs="Times New Roman"/>
          <w:sz w:val="28"/>
          <w:szCs w:val="28"/>
          <w:lang w:val="uk-UA"/>
        </w:rPr>
        <w:t>, на</w:t>
      </w:r>
      <w:r>
        <w:rPr>
          <w:rFonts w:ascii="Times New Roman" w:eastAsia="Times New Roman" w:hAnsi="Times New Roman" w:cs="Times New Roman"/>
          <w:sz w:val="28"/>
          <w:szCs w:val="28"/>
          <w:lang w:val="uk-UA"/>
        </w:rPr>
        <w:t xml:space="preserve"> нашу думку, право оренди цілілого</w:t>
      </w:r>
      <w:r w:rsidRPr="00604D8B">
        <w:rPr>
          <w:rFonts w:ascii="Times New Roman" w:eastAsia="Times New Roman" w:hAnsi="Times New Roman" w:cs="Times New Roman"/>
          <w:sz w:val="28"/>
          <w:szCs w:val="28"/>
          <w:lang w:val="uk-UA"/>
        </w:rPr>
        <w:t xml:space="preserve"> майнового комплексу державного </w:t>
      </w:r>
      <w:r>
        <w:rPr>
          <w:rFonts w:ascii="Times New Roman" w:eastAsia="Times New Roman" w:hAnsi="Times New Roman" w:cs="Times New Roman"/>
          <w:sz w:val="28"/>
          <w:szCs w:val="28"/>
          <w:lang w:val="uk-UA"/>
        </w:rPr>
        <w:t xml:space="preserve">тобто </w:t>
      </w:r>
      <w:r w:rsidRPr="00604D8B">
        <w:rPr>
          <w:rFonts w:ascii="Times New Roman" w:eastAsia="Times New Roman" w:hAnsi="Times New Roman" w:cs="Times New Roman"/>
          <w:sz w:val="28"/>
          <w:szCs w:val="28"/>
          <w:lang w:val="uk-UA"/>
        </w:rPr>
        <w:t>комунального підприє</w:t>
      </w:r>
      <w:r>
        <w:rPr>
          <w:rFonts w:ascii="Times New Roman" w:eastAsia="Times New Roman" w:hAnsi="Times New Roman" w:cs="Times New Roman"/>
          <w:sz w:val="28"/>
          <w:szCs w:val="28"/>
          <w:lang w:val="uk-UA"/>
        </w:rPr>
        <w:t>мства чи його структурного під</w:t>
      </w:r>
      <w:r w:rsidRPr="00604D8B">
        <w:rPr>
          <w:rFonts w:ascii="Times New Roman" w:eastAsia="Times New Roman" w:hAnsi="Times New Roman" w:cs="Times New Roman"/>
          <w:sz w:val="28"/>
          <w:szCs w:val="28"/>
          <w:lang w:val="uk-UA"/>
        </w:rPr>
        <w:t xml:space="preserve">розділу. </w:t>
      </w:r>
      <w:r>
        <w:rPr>
          <w:rFonts w:ascii="Times New Roman" w:eastAsia="Times New Roman" w:hAnsi="Times New Roman" w:cs="Times New Roman"/>
          <w:sz w:val="28"/>
          <w:szCs w:val="28"/>
          <w:lang w:val="uk-UA"/>
        </w:rPr>
        <w:t>Дане</w:t>
      </w:r>
      <w:r w:rsidRPr="00604D8B">
        <w:rPr>
          <w:rFonts w:ascii="Times New Roman" w:eastAsia="Times New Roman" w:hAnsi="Times New Roman" w:cs="Times New Roman"/>
          <w:sz w:val="28"/>
          <w:szCs w:val="28"/>
          <w:lang w:val="uk-UA"/>
        </w:rPr>
        <w:t xml:space="preserve"> право виникає </w:t>
      </w:r>
      <w:r>
        <w:rPr>
          <w:rFonts w:ascii="Times New Roman" w:eastAsia="Times New Roman" w:hAnsi="Times New Roman" w:cs="Times New Roman"/>
          <w:sz w:val="28"/>
          <w:szCs w:val="28"/>
          <w:lang w:val="uk-UA"/>
        </w:rPr>
        <w:t>у звязку з укладенням</w:t>
      </w:r>
      <w:r w:rsidRPr="00604D8B">
        <w:rPr>
          <w:rFonts w:ascii="Times New Roman" w:eastAsia="Times New Roman" w:hAnsi="Times New Roman" w:cs="Times New Roman"/>
          <w:sz w:val="28"/>
          <w:szCs w:val="28"/>
          <w:lang w:val="uk-UA"/>
        </w:rPr>
        <w:t xml:space="preserve"> договору суб’єкта господарювання з власником майна про здійснення цим суб’єктом на його (майна) основі самостійного господарювання (наприклад, до прав, щодо яких йдеться мова, можна віднести іпотеку (заставу).</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Здій</w:t>
      </w:r>
      <w:r w:rsidRPr="00604D8B">
        <w:rPr>
          <w:rFonts w:ascii="Times New Roman" w:eastAsia="Times New Roman" w:hAnsi="Times New Roman" w:cs="Times New Roman"/>
          <w:sz w:val="28"/>
          <w:szCs w:val="28"/>
          <w:lang w:val="uk-UA"/>
        </w:rPr>
        <w:t>снювати господарську діяльність на основі оперативного використ</w:t>
      </w:r>
      <w:r>
        <w:rPr>
          <w:rFonts w:ascii="Times New Roman" w:eastAsia="Times New Roman" w:hAnsi="Times New Roman" w:cs="Times New Roman"/>
          <w:sz w:val="28"/>
          <w:szCs w:val="28"/>
          <w:lang w:val="uk-UA"/>
        </w:rPr>
        <w:t>ання можуть лише суб’єкти госпо</w:t>
      </w:r>
      <w:r w:rsidRPr="00604D8B">
        <w:rPr>
          <w:rFonts w:ascii="Times New Roman" w:eastAsia="Times New Roman" w:hAnsi="Times New Roman" w:cs="Times New Roman"/>
          <w:sz w:val="28"/>
          <w:szCs w:val="28"/>
          <w:lang w:val="uk-UA"/>
        </w:rPr>
        <w:t xml:space="preserve">дарювання, які не мають статусу юридичної особи. Це відокремлені підрозділи (структурні одиниці) </w:t>
      </w:r>
      <w:r w:rsidRPr="00604D8B">
        <w:rPr>
          <w:rFonts w:ascii="Times New Roman" w:eastAsia="Times New Roman" w:hAnsi="Times New Roman" w:cs="Times New Roman"/>
          <w:sz w:val="28"/>
          <w:szCs w:val="28"/>
          <w:lang w:val="uk-UA"/>
        </w:rPr>
        <w:lastRenderedPageBreak/>
        <w:t>господарської організації, які реалізують свою господарську компетенцію в межах статусу, визначеного господарськ</w:t>
      </w:r>
      <w:r>
        <w:rPr>
          <w:rFonts w:ascii="Times New Roman" w:eastAsia="Times New Roman" w:hAnsi="Times New Roman" w:cs="Times New Roman"/>
          <w:sz w:val="28"/>
          <w:szCs w:val="28"/>
          <w:lang w:val="uk-UA"/>
        </w:rPr>
        <w:t>ою організацією, до складу якої</w:t>
      </w:r>
      <w:r w:rsidRPr="00604D8B">
        <w:rPr>
          <w:rFonts w:ascii="Times New Roman" w:eastAsia="Times New Roman" w:hAnsi="Times New Roman" w:cs="Times New Roman"/>
          <w:sz w:val="28"/>
          <w:szCs w:val="28"/>
          <w:lang w:val="uk-UA"/>
        </w:rPr>
        <w:t xml:space="preserve"> вони входять.</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Слід зауважити що ГК України визначає «</w:t>
      </w:r>
      <w:r w:rsidRPr="00604D8B">
        <w:rPr>
          <w:rFonts w:ascii="Times New Roman" w:eastAsia="Times New Roman" w:hAnsi="Times New Roman" w:cs="Times New Roman"/>
          <w:sz w:val="28"/>
          <w:szCs w:val="28"/>
          <w:lang w:val="uk-UA"/>
        </w:rPr>
        <w:t>право оперативно-гос</w:t>
      </w:r>
      <w:r>
        <w:rPr>
          <w:rFonts w:ascii="Times New Roman" w:eastAsia="Times New Roman" w:hAnsi="Times New Roman" w:cs="Times New Roman"/>
          <w:sz w:val="28"/>
          <w:szCs w:val="28"/>
          <w:lang w:val="uk-UA"/>
        </w:rPr>
        <w:t>подарського використання майна» як виключне право</w:t>
      </w:r>
      <w:r w:rsidRPr="00604D8B">
        <w:rPr>
          <w:rFonts w:ascii="Times New Roman" w:eastAsia="Times New Roman" w:hAnsi="Times New Roman" w:cs="Times New Roman"/>
          <w:sz w:val="28"/>
          <w:szCs w:val="28"/>
          <w:lang w:val="uk-UA"/>
        </w:rPr>
        <w:t xml:space="preserve"> на якому можуть діяти відокремлені підрозділи (структурні одиниці), тоді як у ст. 133 </w:t>
      </w:r>
      <w:r>
        <w:rPr>
          <w:rFonts w:ascii="Times New Roman" w:eastAsia="Times New Roman" w:hAnsi="Times New Roman" w:cs="Times New Roman"/>
          <w:sz w:val="28"/>
          <w:szCs w:val="28"/>
          <w:lang w:val="uk-UA"/>
        </w:rPr>
        <w:t>ГК України, а також у</w:t>
      </w:r>
      <w:r w:rsidRPr="00604D8B">
        <w:rPr>
          <w:rFonts w:ascii="Times New Roman" w:eastAsia="Times New Roman" w:hAnsi="Times New Roman" w:cs="Times New Roman"/>
          <w:sz w:val="28"/>
          <w:szCs w:val="28"/>
          <w:lang w:val="uk-UA"/>
        </w:rPr>
        <w:t xml:space="preserve"> ст.132 і 138 </w:t>
      </w:r>
      <w:r>
        <w:rPr>
          <w:rFonts w:ascii="Times New Roman" w:eastAsia="Times New Roman" w:hAnsi="Times New Roman" w:cs="Times New Roman"/>
          <w:sz w:val="28"/>
          <w:szCs w:val="28"/>
          <w:lang w:val="uk-UA"/>
        </w:rPr>
        <w:t>згадано термін «</w:t>
      </w:r>
      <w:r w:rsidRPr="00604D8B">
        <w:rPr>
          <w:rFonts w:ascii="Times New Roman" w:eastAsia="Times New Roman" w:hAnsi="Times New Roman" w:cs="Times New Roman"/>
          <w:sz w:val="28"/>
          <w:szCs w:val="28"/>
          <w:lang w:val="uk-UA"/>
        </w:rPr>
        <w:t xml:space="preserve">право </w:t>
      </w:r>
      <w:r>
        <w:rPr>
          <w:rFonts w:ascii="Times New Roman" w:eastAsia="Times New Roman" w:hAnsi="Times New Roman" w:cs="Times New Roman"/>
          <w:sz w:val="28"/>
          <w:szCs w:val="28"/>
          <w:lang w:val="uk-UA"/>
        </w:rPr>
        <w:t xml:space="preserve">оперативного використання майна». Також, у </w:t>
      </w:r>
      <w:r w:rsidRPr="00604D8B">
        <w:rPr>
          <w:rFonts w:ascii="Times New Roman" w:eastAsia="Times New Roman" w:hAnsi="Times New Roman" w:cs="Times New Roman"/>
          <w:sz w:val="28"/>
          <w:szCs w:val="28"/>
          <w:lang w:val="uk-UA"/>
        </w:rPr>
        <w:t xml:space="preserve">ст.132 </w:t>
      </w:r>
      <w:r>
        <w:rPr>
          <w:rFonts w:ascii="Times New Roman" w:eastAsia="Times New Roman" w:hAnsi="Times New Roman" w:cs="Times New Roman"/>
          <w:sz w:val="28"/>
          <w:szCs w:val="28"/>
          <w:lang w:val="uk-UA"/>
        </w:rPr>
        <w:t>ГК України передбачено</w:t>
      </w:r>
      <w:r w:rsidRPr="00604D8B">
        <w:rPr>
          <w:rFonts w:ascii="Times New Roman" w:eastAsia="Times New Roman" w:hAnsi="Times New Roman" w:cs="Times New Roman"/>
          <w:sz w:val="28"/>
          <w:szCs w:val="28"/>
          <w:lang w:val="uk-UA"/>
        </w:rPr>
        <w:t xml:space="preserve">, що відокремлені підрозділи </w:t>
      </w:r>
      <w:r>
        <w:rPr>
          <w:rFonts w:ascii="Times New Roman" w:eastAsia="Times New Roman" w:hAnsi="Times New Roman" w:cs="Times New Roman"/>
          <w:sz w:val="28"/>
          <w:szCs w:val="28"/>
          <w:lang w:val="uk-UA"/>
        </w:rPr>
        <w:t>можуть бути наділені господарською організаціїє «</w:t>
      </w:r>
      <w:r w:rsidRPr="00604D8B">
        <w:rPr>
          <w:rFonts w:ascii="Times New Roman" w:eastAsia="Times New Roman" w:hAnsi="Times New Roman" w:cs="Times New Roman"/>
          <w:sz w:val="28"/>
          <w:szCs w:val="28"/>
          <w:lang w:val="uk-UA"/>
        </w:rPr>
        <w:t>право</w:t>
      </w:r>
      <w:r>
        <w:rPr>
          <w:rFonts w:ascii="Times New Roman" w:eastAsia="Times New Roman" w:hAnsi="Times New Roman" w:cs="Times New Roman"/>
          <w:sz w:val="28"/>
          <w:szCs w:val="28"/>
          <w:lang w:val="uk-UA"/>
        </w:rPr>
        <w:t>м</w:t>
      </w:r>
      <w:r w:rsidRPr="00604D8B">
        <w:rPr>
          <w:rFonts w:ascii="Times New Roman" w:eastAsia="Times New Roman" w:hAnsi="Times New Roman" w:cs="Times New Roman"/>
          <w:sz w:val="28"/>
          <w:szCs w:val="28"/>
          <w:lang w:val="uk-UA"/>
        </w:rPr>
        <w:t xml:space="preserve"> оперативного використання чи інше</w:t>
      </w:r>
      <w:r>
        <w:rPr>
          <w:rFonts w:ascii="Times New Roman" w:eastAsia="Times New Roman" w:hAnsi="Times New Roman" w:cs="Times New Roman"/>
          <w:sz w:val="28"/>
          <w:szCs w:val="28"/>
          <w:lang w:val="uk-UA"/>
        </w:rPr>
        <w:t xml:space="preserve"> речове право, передбачене законом»</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w:t>
      </w:r>
      <w:r w:rsidRPr="00604D8B">
        <w:rPr>
          <w:rFonts w:ascii="Times New Roman" w:eastAsia="Times New Roman" w:hAnsi="Times New Roman" w:cs="Times New Roman"/>
          <w:sz w:val="28"/>
          <w:szCs w:val="28"/>
          <w:lang w:val="uk-UA"/>
        </w:rPr>
        <w:t xml:space="preserve">одібні </w:t>
      </w:r>
      <w:r>
        <w:rPr>
          <w:rFonts w:ascii="Times New Roman" w:eastAsia="Times New Roman" w:hAnsi="Times New Roman" w:cs="Times New Roman"/>
          <w:sz w:val="28"/>
          <w:szCs w:val="28"/>
          <w:lang w:val="uk-UA"/>
        </w:rPr>
        <w:t xml:space="preserve">термінологічні </w:t>
      </w:r>
      <w:r w:rsidRPr="00604D8B">
        <w:rPr>
          <w:rFonts w:ascii="Times New Roman" w:eastAsia="Times New Roman" w:hAnsi="Times New Roman" w:cs="Times New Roman"/>
          <w:sz w:val="28"/>
          <w:szCs w:val="28"/>
          <w:lang w:val="uk-UA"/>
        </w:rPr>
        <w:t xml:space="preserve">розбіжності щодо </w:t>
      </w:r>
      <w:r>
        <w:rPr>
          <w:rFonts w:ascii="Times New Roman" w:eastAsia="Times New Roman" w:hAnsi="Times New Roman" w:cs="Times New Roman"/>
          <w:sz w:val="28"/>
          <w:szCs w:val="28"/>
          <w:lang w:val="uk-UA"/>
        </w:rPr>
        <w:t>майнових прав відокремле</w:t>
      </w:r>
      <w:r w:rsidRPr="00604D8B">
        <w:rPr>
          <w:rFonts w:ascii="Times New Roman" w:eastAsia="Times New Roman" w:hAnsi="Times New Roman" w:cs="Times New Roman"/>
          <w:sz w:val="28"/>
          <w:szCs w:val="28"/>
          <w:lang w:val="uk-UA"/>
        </w:rPr>
        <w:t xml:space="preserve">них підрозділів, так і їх обсягу </w:t>
      </w:r>
      <w:r>
        <w:rPr>
          <w:rFonts w:ascii="Times New Roman" w:eastAsia="Times New Roman" w:hAnsi="Times New Roman" w:cs="Times New Roman"/>
          <w:sz w:val="28"/>
          <w:szCs w:val="28"/>
          <w:lang w:val="uk-UA"/>
        </w:rPr>
        <w:t>необхідно усути</w:t>
      </w:r>
      <w:r w:rsidRPr="00604D8B">
        <w:rPr>
          <w:rFonts w:ascii="Times New Roman" w:eastAsia="Times New Roman" w:hAnsi="Times New Roman" w:cs="Times New Roman"/>
          <w:sz w:val="28"/>
          <w:szCs w:val="28"/>
          <w:lang w:val="uk-UA"/>
        </w:rPr>
        <w:t xml:space="preserve"> шляхом </w:t>
      </w:r>
      <w:r>
        <w:rPr>
          <w:rFonts w:ascii="Times New Roman" w:eastAsia="Times New Roman" w:hAnsi="Times New Roman" w:cs="Times New Roman"/>
          <w:sz w:val="28"/>
          <w:szCs w:val="28"/>
          <w:lang w:val="uk-UA"/>
        </w:rPr>
        <w:t>застосування єдиного терміна – «</w:t>
      </w:r>
      <w:r w:rsidRPr="00604D8B">
        <w:rPr>
          <w:rFonts w:ascii="Times New Roman" w:eastAsia="Times New Roman" w:hAnsi="Times New Roman" w:cs="Times New Roman"/>
          <w:sz w:val="28"/>
          <w:szCs w:val="28"/>
          <w:lang w:val="uk-UA"/>
        </w:rPr>
        <w:t>оперативне в</w:t>
      </w:r>
      <w:r>
        <w:rPr>
          <w:rFonts w:ascii="Times New Roman" w:eastAsia="Times New Roman" w:hAnsi="Times New Roman" w:cs="Times New Roman"/>
          <w:sz w:val="28"/>
          <w:szCs w:val="28"/>
          <w:lang w:val="uk-UA"/>
        </w:rPr>
        <w:t>икористання майна»</w:t>
      </w:r>
      <w:r w:rsidRPr="00604D8B">
        <w:rPr>
          <w:rFonts w:ascii="Times New Roman" w:eastAsia="Times New Roman" w:hAnsi="Times New Roman" w:cs="Times New Roman"/>
          <w:sz w:val="28"/>
          <w:szCs w:val="28"/>
          <w:lang w:val="uk-UA"/>
        </w:rPr>
        <w:t>, а обсяг майнових прав повинен включати й інші, крім оперативного використання, права (</w:t>
      </w:r>
      <w:r>
        <w:rPr>
          <w:rFonts w:ascii="Times New Roman" w:eastAsia="Times New Roman" w:hAnsi="Times New Roman" w:cs="Times New Roman"/>
          <w:sz w:val="28"/>
          <w:szCs w:val="28"/>
          <w:lang w:val="uk-UA"/>
        </w:rPr>
        <w:t xml:space="preserve">наприклад, право </w:t>
      </w:r>
      <w:r w:rsidRPr="00604D8B">
        <w:rPr>
          <w:rFonts w:ascii="Times New Roman" w:eastAsia="Times New Roman" w:hAnsi="Times New Roman" w:cs="Times New Roman"/>
          <w:sz w:val="28"/>
          <w:szCs w:val="28"/>
          <w:lang w:val="uk-UA"/>
        </w:rPr>
        <w:t>оренди, користування тощо).</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Як встановлено Конституцією України, держава</w:t>
      </w:r>
      <w:r>
        <w:rPr>
          <w:rFonts w:ascii="Times New Roman" w:eastAsia="Times New Roman" w:hAnsi="Times New Roman" w:cs="Times New Roman"/>
          <w:sz w:val="28"/>
          <w:szCs w:val="28"/>
          <w:lang w:val="uk-UA"/>
        </w:rPr>
        <w:t xml:space="preserve"> повинна</w:t>
      </w:r>
      <w:r w:rsidRPr="00604D8B">
        <w:rPr>
          <w:rFonts w:ascii="Times New Roman" w:eastAsia="Times New Roman" w:hAnsi="Times New Roman" w:cs="Times New Roman"/>
          <w:sz w:val="28"/>
          <w:szCs w:val="28"/>
          <w:lang w:val="uk-UA"/>
        </w:rPr>
        <w:t xml:space="preserve"> забезпеч</w:t>
      </w:r>
      <w:r>
        <w:rPr>
          <w:rFonts w:ascii="Times New Roman" w:eastAsia="Times New Roman" w:hAnsi="Times New Roman" w:cs="Times New Roman"/>
          <w:sz w:val="28"/>
          <w:szCs w:val="28"/>
          <w:lang w:val="uk-UA"/>
        </w:rPr>
        <w:t>увати</w:t>
      </w:r>
      <w:r w:rsidRPr="00604D8B">
        <w:rPr>
          <w:rFonts w:ascii="Times New Roman" w:eastAsia="Times New Roman" w:hAnsi="Times New Roman" w:cs="Times New Roman"/>
          <w:sz w:val="28"/>
          <w:szCs w:val="28"/>
          <w:lang w:val="uk-UA"/>
        </w:rPr>
        <w:t xml:space="preserve"> захист прав усіх суб’єктів права власності і господарювання. </w:t>
      </w:r>
      <w:r>
        <w:rPr>
          <w:rFonts w:ascii="Times New Roman" w:eastAsia="Times New Roman" w:hAnsi="Times New Roman" w:cs="Times New Roman"/>
          <w:sz w:val="28"/>
          <w:szCs w:val="28"/>
          <w:lang w:val="uk-UA"/>
        </w:rPr>
        <w:t>Дане</w:t>
      </w:r>
      <w:r w:rsidRPr="00604D8B">
        <w:rPr>
          <w:rFonts w:ascii="Times New Roman" w:eastAsia="Times New Roman" w:hAnsi="Times New Roman" w:cs="Times New Roman"/>
          <w:sz w:val="28"/>
          <w:szCs w:val="28"/>
          <w:lang w:val="uk-UA"/>
        </w:rPr>
        <w:t xml:space="preserve"> положення отримало розвиток у</w:t>
      </w:r>
      <w:r>
        <w:rPr>
          <w:rFonts w:ascii="Times New Roman" w:eastAsia="Times New Roman" w:hAnsi="Times New Roman" w:cs="Times New Roman"/>
          <w:sz w:val="28"/>
          <w:szCs w:val="28"/>
          <w:lang w:val="uk-UA"/>
        </w:rPr>
        <w:t xml:space="preserve"> ГК України</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відповідно до якї</w:t>
      </w:r>
      <w:r w:rsidRPr="00604D8B">
        <w:rPr>
          <w:rFonts w:ascii="Times New Roman" w:eastAsia="Times New Roman" w:hAnsi="Times New Roman" w:cs="Times New Roman"/>
          <w:sz w:val="28"/>
          <w:szCs w:val="28"/>
          <w:lang w:val="uk-UA"/>
        </w:rPr>
        <w:t xml:space="preserve"> держава забезпечує </w:t>
      </w:r>
      <w:r>
        <w:rPr>
          <w:rFonts w:ascii="Times New Roman" w:eastAsia="Times New Roman" w:hAnsi="Times New Roman" w:cs="Times New Roman"/>
          <w:sz w:val="28"/>
          <w:szCs w:val="28"/>
          <w:lang w:val="uk-UA"/>
        </w:rPr>
        <w:t xml:space="preserve">однаковий </w:t>
      </w:r>
      <w:r w:rsidRPr="00604D8B">
        <w:rPr>
          <w:rFonts w:ascii="Times New Roman" w:eastAsia="Times New Roman" w:hAnsi="Times New Roman" w:cs="Times New Roman"/>
          <w:sz w:val="28"/>
          <w:szCs w:val="28"/>
          <w:lang w:val="uk-UA"/>
        </w:rPr>
        <w:t>захис</w:t>
      </w:r>
      <w:r>
        <w:rPr>
          <w:rFonts w:ascii="Times New Roman" w:eastAsia="Times New Roman" w:hAnsi="Times New Roman" w:cs="Times New Roman"/>
          <w:sz w:val="28"/>
          <w:szCs w:val="28"/>
          <w:lang w:val="uk-UA"/>
        </w:rPr>
        <w:t>т майнових прав усіх суб’єктів господарської діяльності. Таким</w:t>
      </w:r>
      <w:r w:rsidRPr="00604D8B">
        <w:rPr>
          <w:rFonts w:ascii="Times New Roman" w:eastAsia="Times New Roman" w:hAnsi="Times New Roman" w:cs="Times New Roman"/>
          <w:sz w:val="28"/>
          <w:szCs w:val="28"/>
          <w:lang w:val="uk-UA"/>
        </w:rPr>
        <w:t xml:space="preserve"> захист</w:t>
      </w:r>
      <w:r>
        <w:rPr>
          <w:rFonts w:ascii="Times New Roman" w:eastAsia="Times New Roman" w:hAnsi="Times New Roman" w:cs="Times New Roman"/>
          <w:sz w:val="28"/>
          <w:szCs w:val="28"/>
          <w:lang w:val="uk-UA"/>
        </w:rPr>
        <w:t>ом</w:t>
      </w:r>
      <w:r w:rsidRPr="00604D8B">
        <w:rPr>
          <w:rFonts w:ascii="Times New Roman" w:eastAsia="Times New Roman" w:hAnsi="Times New Roman" w:cs="Times New Roman"/>
          <w:sz w:val="28"/>
          <w:szCs w:val="28"/>
          <w:lang w:val="uk-UA"/>
        </w:rPr>
        <w:t xml:space="preserve"> забезпечується незалежно від </w:t>
      </w:r>
      <w:r>
        <w:rPr>
          <w:rFonts w:ascii="Times New Roman" w:eastAsia="Times New Roman" w:hAnsi="Times New Roman" w:cs="Times New Roman"/>
          <w:sz w:val="28"/>
          <w:szCs w:val="28"/>
          <w:lang w:val="uk-UA"/>
        </w:rPr>
        <w:t>права</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чи це</w:t>
      </w:r>
      <w:r w:rsidRPr="00604D8B">
        <w:rPr>
          <w:rFonts w:ascii="Times New Roman" w:eastAsia="Times New Roman" w:hAnsi="Times New Roman" w:cs="Times New Roman"/>
          <w:sz w:val="28"/>
          <w:szCs w:val="28"/>
          <w:lang w:val="uk-UA"/>
        </w:rPr>
        <w:t xml:space="preserve"> право власності, чи інші речові права. </w:t>
      </w:r>
      <w:r>
        <w:rPr>
          <w:rFonts w:ascii="Times New Roman" w:eastAsia="Times New Roman" w:hAnsi="Times New Roman" w:cs="Times New Roman"/>
          <w:sz w:val="28"/>
          <w:szCs w:val="28"/>
          <w:lang w:val="uk-UA"/>
        </w:rPr>
        <w:t xml:space="preserve">Так, </w:t>
      </w:r>
      <w:r w:rsidRPr="00604D8B">
        <w:rPr>
          <w:rFonts w:ascii="Times New Roman" w:eastAsia="Times New Roman" w:hAnsi="Times New Roman" w:cs="Times New Roman"/>
          <w:sz w:val="28"/>
          <w:szCs w:val="28"/>
          <w:lang w:val="uk-UA"/>
        </w:rPr>
        <w:t xml:space="preserve">суб’єкт </w:t>
      </w:r>
      <w:r>
        <w:rPr>
          <w:rFonts w:ascii="Times New Roman" w:eastAsia="Times New Roman" w:hAnsi="Times New Roman" w:cs="Times New Roman"/>
          <w:sz w:val="28"/>
          <w:szCs w:val="28"/>
          <w:lang w:val="uk-UA"/>
        </w:rPr>
        <w:t>господарської діяльності</w:t>
      </w:r>
      <w:r w:rsidRPr="00604D8B">
        <w:rPr>
          <w:rFonts w:ascii="Times New Roman" w:eastAsia="Times New Roman" w:hAnsi="Times New Roman" w:cs="Times New Roman"/>
          <w:sz w:val="28"/>
          <w:szCs w:val="28"/>
          <w:lang w:val="uk-UA"/>
        </w:rPr>
        <w:t xml:space="preserve">, на основі права власності, на </w:t>
      </w:r>
      <w:r>
        <w:rPr>
          <w:rFonts w:ascii="Times New Roman" w:eastAsia="Times New Roman" w:hAnsi="Times New Roman" w:cs="Times New Roman"/>
          <w:sz w:val="28"/>
          <w:szCs w:val="28"/>
          <w:lang w:val="uk-UA"/>
        </w:rPr>
        <w:t>власний розсуд, одноос</w:t>
      </w:r>
      <w:r w:rsidRPr="00604D8B">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lang w:val="uk-UA"/>
        </w:rPr>
        <w:t>бово</w:t>
      </w:r>
      <w:r w:rsidRPr="00604D8B">
        <w:rPr>
          <w:rFonts w:ascii="Times New Roman" w:eastAsia="Times New Roman" w:hAnsi="Times New Roman" w:cs="Times New Roman"/>
          <w:sz w:val="28"/>
          <w:szCs w:val="28"/>
          <w:lang w:val="uk-UA"/>
        </w:rPr>
        <w:t xml:space="preserve"> або </w:t>
      </w:r>
      <w:r>
        <w:rPr>
          <w:rFonts w:ascii="Times New Roman" w:eastAsia="Times New Roman" w:hAnsi="Times New Roman" w:cs="Times New Roman"/>
          <w:sz w:val="28"/>
          <w:szCs w:val="28"/>
          <w:lang w:val="uk-UA"/>
        </w:rPr>
        <w:t>разом</w:t>
      </w:r>
      <w:r w:rsidRPr="00604D8B">
        <w:rPr>
          <w:rFonts w:ascii="Times New Roman" w:eastAsia="Times New Roman" w:hAnsi="Times New Roman" w:cs="Times New Roman"/>
          <w:sz w:val="28"/>
          <w:szCs w:val="28"/>
          <w:lang w:val="uk-UA"/>
        </w:rPr>
        <w:t xml:space="preserve"> з і</w:t>
      </w:r>
      <w:r>
        <w:rPr>
          <w:rFonts w:ascii="Times New Roman" w:eastAsia="Times New Roman" w:hAnsi="Times New Roman" w:cs="Times New Roman"/>
          <w:sz w:val="28"/>
          <w:szCs w:val="28"/>
          <w:lang w:val="uk-UA"/>
        </w:rPr>
        <w:t xml:space="preserve">ншими суб’єктами володіє, </w:t>
      </w:r>
      <w:r w:rsidRPr="00604D8B">
        <w:rPr>
          <w:rFonts w:ascii="Times New Roman" w:eastAsia="Times New Roman" w:hAnsi="Times New Roman" w:cs="Times New Roman"/>
          <w:sz w:val="28"/>
          <w:szCs w:val="28"/>
          <w:lang w:val="uk-UA"/>
        </w:rPr>
        <w:t xml:space="preserve"> розпоряджається</w:t>
      </w:r>
      <w:r>
        <w:rPr>
          <w:rFonts w:ascii="Times New Roman" w:eastAsia="Times New Roman" w:hAnsi="Times New Roman" w:cs="Times New Roman"/>
          <w:sz w:val="28"/>
          <w:szCs w:val="28"/>
          <w:lang w:val="uk-UA"/>
        </w:rPr>
        <w:t xml:space="preserve"> і користується</w:t>
      </w:r>
      <w:r w:rsidRPr="00604D8B">
        <w:rPr>
          <w:rFonts w:ascii="Times New Roman" w:eastAsia="Times New Roman" w:hAnsi="Times New Roman" w:cs="Times New Roman"/>
          <w:sz w:val="28"/>
          <w:szCs w:val="28"/>
          <w:lang w:val="uk-UA"/>
        </w:rPr>
        <w:t xml:space="preserve"> належним йому </w:t>
      </w:r>
      <w:r>
        <w:rPr>
          <w:rFonts w:ascii="Times New Roman" w:eastAsia="Times New Roman" w:hAnsi="Times New Roman" w:cs="Times New Roman"/>
          <w:sz w:val="28"/>
          <w:szCs w:val="28"/>
          <w:lang w:val="uk-UA"/>
        </w:rPr>
        <w:t>або їм</w:t>
      </w:r>
      <w:r w:rsidRPr="00604D8B">
        <w:rPr>
          <w:rFonts w:ascii="Times New Roman" w:eastAsia="Times New Roman" w:hAnsi="Times New Roman" w:cs="Times New Roman"/>
          <w:sz w:val="28"/>
          <w:szCs w:val="28"/>
          <w:lang w:val="uk-UA"/>
        </w:rPr>
        <w:t xml:space="preserve"> майном, </w:t>
      </w:r>
      <w:r>
        <w:rPr>
          <w:rFonts w:ascii="Times New Roman" w:eastAsia="Times New Roman" w:hAnsi="Times New Roman" w:cs="Times New Roman"/>
          <w:sz w:val="28"/>
          <w:szCs w:val="28"/>
          <w:lang w:val="uk-UA"/>
        </w:rPr>
        <w:t>разом з цим</w:t>
      </w:r>
      <w:r w:rsidRPr="00604D8B">
        <w:rPr>
          <w:rFonts w:ascii="Times New Roman" w:eastAsia="Times New Roman" w:hAnsi="Times New Roman" w:cs="Times New Roman"/>
          <w:sz w:val="28"/>
          <w:szCs w:val="28"/>
          <w:lang w:val="uk-UA"/>
        </w:rPr>
        <w:t xml:space="preserve"> має право надати </w:t>
      </w:r>
      <w:r>
        <w:rPr>
          <w:rFonts w:ascii="Times New Roman" w:eastAsia="Times New Roman" w:hAnsi="Times New Roman" w:cs="Times New Roman"/>
          <w:sz w:val="28"/>
          <w:szCs w:val="28"/>
          <w:lang w:val="uk-UA"/>
        </w:rPr>
        <w:t xml:space="preserve">це </w:t>
      </w:r>
      <w:r w:rsidRPr="00604D8B">
        <w:rPr>
          <w:rFonts w:ascii="Times New Roman" w:eastAsia="Times New Roman" w:hAnsi="Times New Roman" w:cs="Times New Roman"/>
          <w:sz w:val="28"/>
          <w:szCs w:val="28"/>
          <w:lang w:val="uk-UA"/>
        </w:rPr>
        <w:t>майно іншим суб’єктам для використання його</w:t>
      </w:r>
      <w:r>
        <w:rPr>
          <w:rFonts w:ascii="Times New Roman" w:eastAsia="Times New Roman" w:hAnsi="Times New Roman" w:cs="Times New Roman"/>
          <w:sz w:val="28"/>
          <w:szCs w:val="28"/>
          <w:lang w:val="uk-UA"/>
        </w:rPr>
        <w:t xml:space="preserve"> на праві господарсько</w:t>
      </w:r>
      <w:r w:rsidRPr="00604D8B">
        <w:rPr>
          <w:rFonts w:ascii="Times New Roman" w:eastAsia="Times New Roman" w:hAnsi="Times New Roman" w:cs="Times New Roman"/>
          <w:sz w:val="28"/>
          <w:szCs w:val="28"/>
          <w:lang w:val="uk-UA"/>
        </w:rPr>
        <w:t>го відання чи праві оперативного управління</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 xml:space="preserve"> прав</w:t>
      </w:r>
      <w:r>
        <w:rPr>
          <w:rFonts w:ascii="Times New Roman" w:eastAsia="Times New Roman" w:hAnsi="Times New Roman" w:cs="Times New Roman"/>
          <w:sz w:val="28"/>
          <w:szCs w:val="28"/>
          <w:lang w:val="uk-UA"/>
        </w:rPr>
        <w:t>і власності</w:t>
      </w:r>
      <w:r w:rsidRPr="00604D8B">
        <w:rPr>
          <w:rFonts w:ascii="Times New Roman" w:eastAsia="Times New Roman" w:hAnsi="Times New Roman" w:cs="Times New Roman"/>
          <w:sz w:val="28"/>
          <w:szCs w:val="28"/>
          <w:lang w:val="uk-UA"/>
        </w:rPr>
        <w:t>, або на</w:t>
      </w:r>
      <w:r>
        <w:rPr>
          <w:rFonts w:ascii="Times New Roman" w:eastAsia="Times New Roman" w:hAnsi="Times New Roman" w:cs="Times New Roman"/>
          <w:sz w:val="28"/>
          <w:szCs w:val="28"/>
          <w:lang w:val="uk-UA"/>
        </w:rPr>
        <w:t xml:space="preserve"> основі інших форм правового ре</w:t>
      </w:r>
      <w:r w:rsidRPr="00604D8B">
        <w:rPr>
          <w:rFonts w:ascii="Times New Roman" w:eastAsia="Times New Roman" w:hAnsi="Times New Roman" w:cs="Times New Roman"/>
          <w:sz w:val="28"/>
          <w:szCs w:val="28"/>
          <w:lang w:val="uk-UA"/>
        </w:rPr>
        <w:t>жиму майна, передбачених</w:t>
      </w:r>
      <w:r>
        <w:rPr>
          <w:rFonts w:ascii="Times New Roman" w:eastAsia="Times New Roman" w:hAnsi="Times New Roman" w:cs="Times New Roman"/>
          <w:sz w:val="28"/>
          <w:szCs w:val="28"/>
          <w:lang w:val="uk-UA"/>
        </w:rPr>
        <w:t xml:space="preserve"> законодавством</w:t>
      </w:r>
      <w:r w:rsidRPr="00604D8B">
        <w:rPr>
          <w:rFonts w:ascii="Times New Roman" w:eastAsia="Times New Roman" w:hAnsi="Times New Roman" w:cs="Times New Roman"/>
          <w:sz w:val="28"/>
          <w:szCs w:val="28"/>
          <w:lang w:val="uk-UA"/>
        </w:rPr>
        <w:t>.</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Правове регулю</w:t>
      </w:r>
      <w:r w:rsidRPr="00604D8B">
        <w:rPr>
          <w:rFonts w:ascii="Times New Roman" w:eastAsia="Times New Roman" w:hAnsi="Times New Roman" w:cs="Times New Roman"/>
          <w:sz w:val="28"/>
          <w:szCs w:val="28"/>
          <w:lang w:val="uk-UA"/>
        </w:rPr>
        <w:t>ванн</w:t>
      </w:r>
      <w:r>
        <w:rPr>
          <w:rFonts w:ascii="Times New Roman" w:eastAsia="Times New Roman" w:hAnsi="Times New Roman" w:cs="Times New Roman"/>
          <w:sz w:val="28"/>
          <w:szCs w:val="28"/>
          <w:lang w:val="uk-UA"/>
        </w:rPr>
        <w:t>я відносин у сфері права власності є одним з важливих</w:t>
      </w:r>
      <w:r w:rsidRPr="00604D8B">
        <w:rPr>
          <w:rFonts w:ascii="Times New Roman" w:eastAsia="Times New Roman" w:hAnsi="Times New Roman" w:cs="Times New Roman"/>
          <w:sz w:val="28"/>
          <w:szCs w:val="28"/>
          <w:lang w:val="uk-UA"/>
        </w:rPr>
        <w:t xml:space="preserve"> напря</w:t>
      </w:r>
      <w:r>
        <w:rPr>
          <w:rFonts w:ascii="Times New Roman" w:eastAsia="Times New Roman" w:hAnsi="Times New Roman" w:cs="Times New Roman"/>
          <w:sz w:val="28"/>
          <w:szCs w:val="28"/>
          <w:lang w:val="uk-UA"/>
        </w:rPr>
        <w:t>мків нормотворчої діяльності дер</w:t>
      </w:r>
      <w:r w:rsidRPr="00604D8B">
        <w:rPr>
          <w:rFonts w:ascii="Times New Roman" w:eastAsia="Times New Roman" w:hAnsi="Times New Roman" w:cs="Times New Roman"/>
          <w:sz w:val="28"/>
          <w:szCs w:val="28"/>
          <w:lang w:val="uk-UA"/>
        </w:rPr>
        <w:t>жави. За допомогою права</w:t>
      </w:r>
      <w:r>
        <w:rPr>
          <w:rFonts w:ascii="Times New Roman" w:eastAsia="Times New Roman" w:hAnsi="Times New Roman" w:cs="Times New Roman"/>
          <w:sz w:val="28"/>
          <w:szCs w:val="28"/>
          <w:lang w:val="uk-UA"/>
        </w:rPr>
        <w:t xml:space="preserve"> власності</w:t>
      </w:r>
      <w:r w:rsidRPr="00604D8B">
        <w:rPr>
          <w:rFonts w:ascii="Times New Roman" w:eastAsia="Times New Roman" w:hAnsi="Times New Roman" w:cs="Times New Roman"/>
          <w:sz w:val="28"/>
          <w:szCs w:val="28"/>
          <w:lang w:val="uk-UA"/>
        </w:rPr>
        <w:t xml:space="preserve"> держава </w:t>
      </w:r>
      <w:r>
        <w:rPr>
          <w:rFonts w:ascii="Times New Roman" w:eastAsia="Times New Roman" w:hAnsi="Times New Roman" w:cs="Times New Roman"/>
          <w:sz w:val="28"/>
          <w:szCs w:val="28"/>
          <w:lang w:val="uk-UA"/>
        </w:rPr>
        <w:t>може забезпечувати відповідний рівень регулювання належності</w:t>
      </w:r>
      <w:r w:rsidRPr="00604D8B">
        <w:rPr>
          <w:rFonts w:ascii="Times New Roman" w:eastAsia="Times New Roman" w:hAnsi="Times New Roman" w:cs="Times New Roman"/>
          <w:sz w:val="28"/>
          <w:szCs w:val="28"/>
          <w:lang w:val="uk-UA"/>
        </w:rPr>
        <w:t xml:space="preserve"> тих чи інших об’єктів власності </w:t>
      </w:r>
      <w:r>
        <w:rPr>
          <w:rFonts w:ascii="Times New Roman" w:eastAsia="Times New Roman" w:hAnsi="Times New Roman" w:cs="Times New Roman"/>
          <w:sz w:val="28"/>
          <w:szCs w:val="28"/>
          <w:lang w:val="uk-UA"/>
        </w:rPr>
        <w:t>якомусь</w:t>
      </w:r>
      <w:r w:rsidRPr="00604D8B">
        <w:rPr>
          <w:rFonts w:ascii="Times New Roman" w:eastAsia="Times New Roman" w:hAnsi="Times New Roman" w:cs="Times New Roman"/>
          <w:sz w:val="28"/>
          <w:szCs w:val="28"/>
          <w:lang w:val="uk-UA"/>
        </w:rPr>
        <w:t xml:space="preserve"> суб’єктові (г</w:t>
      </w:r>
      <w:r>
        <w:rPr>
          <w:rFonts w:ascii="Times New Roman" w:eastAsia="Times New Roman" w:hAnsi="Times New Roman" w:cs="Times New Roman"/>
          <w:sz w:val="28"/>
          <w:szCs w:val="28"/>
          <w:lang w:val="uk-UA"/>
        </w:rPr>
        <w:t xml:space="preserve">ромадянину, </w:t>
      </w:r>
      <w:r w:rsidRPr="00604D8B">
        <w:rPr>
          <w:rFonts w:ascii="Times New Roman" w:eastAsia="Times New Roman" w:hAnsi="Times New Roman" w:cs="Times New Roman"/>
          <w:sz w:val="28"/>
          <w:szCs w:val="28"/>
          <w:lang w:val="uk-UA"/>
        </w:rPr>
        <w:t>державі</w:t>
      </w:r>
      <w:r>
        <w:rPr>
          <w:rFonts w:ascii="Times New Roman" w:eastAsia="Times New Roman" w:hAnsi="Times New Roman" w:cs="Times New Roman"/>
          <w:sz w:val="28"/>
          <w:szCs w:val="28"/>
          <w:lang w:val="uk-UA"/>
        </w:rPr>
        <w:t>, колективу</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зміст та </w:t>
      </w:r>
      <w:r w:rsidRPr="00604D8B">
        <w:rPr>
          <w:rFonts w:ascii="Times New Roman" w:eastAsia="Times New Roman" w:hAnsi="Times New Roman" w:cs="Times New Roman"/>
          <w:sz w:val="28"/>
          <w:szCs w:val="28"/>
          <w:lang w:val="uk-UA"/>
        </w:rPr>
        <w:t>обс</w:t>
      </w:r>
      <w:r>
        <w:rPr>
          <w:rFonts w:ascii="Times New Roman" w:eastAsia="Times New Roman" w:hAnsi="Times New Roman" w:cs="Times New Roman"/>
          <w:sz w:val="28"/>
          <w:szCs w:val="28"/>
          <w:lang w:val="uk-UA"/>
        </w:rPr>
        <w:t>яг суб’єктивних повнова</w:t>
      </w:r>
      <w:r w:rsidRPr="00604D8B">
        <w:rPr>
          <w:rFonts w:ascii="Times New Roman" w:eastAsia="Times New Roman" w:hAnsi="Times New Roman" w:cs="Times New Roman"/>
          <w:sz w:val="28"/>
          <w:szCs w:val="28"/>
          <w:lang w:val="uk-UA"/>
        </w:rPr>
        <w:t>жень власника</w:t>
      </w:r>
      <w:r>
        <w:rPr>
          <w:rFonts w:ascii="Times New Roman" w:eastAsia="Times New Roman" w:hAnsi="Times New Roman" w:cs="Times New Roman"/>
          <w:sz w:val="28"/>
          <w:szCs w:val="28"/>
          <w:lang w:val="uk-UA"/>
        </w:rPr>
        <w:t xml:space="preserve"> майна</w:t>
      </w:r>
      <w:r w:rsidRPr="00604D8B">
        <w:rPr>
          <w:rFonts w:ascii="Times New Roman" w:eastAsia="Times New Roman" w:hAnsi="Times New Roman" w:cs="Times New Roman"/>
          <w:sz w:val="28"/>
          <w:szCs w:val="28"/>
          <w:lang w:val="uk-UA"/>
        </w:rPr>
        <w:t>, форми</w:t>
      </w:r>
      <w:r>
        <w:rPr>
          <w:rFonts w:ascii="Times New Roman" w:eastAsia="Times New Roman" w:hAnsi="Times New Roman" w:cs="Times New Roman"/>
          <w:sz w:val="28"/>
          <w:szCs w:val="28"/>
          <w:lang w:val="uk-UA"/>
        </w:rPr>
        <w:t xml:space="preserve"> і порядок </w:t>
      </w:r>
      <w:r w:rsidRPr="00604D8B">
        <w:rPr>
          <w:rFonts w:ascii="Times New Roman" w:eastAsia="Times New Roman" w:hAnsi="Times New Roman" w:cs="Times New Roman"/>
          <w:sz w:val="28"/>
          <w:szCs w:val="28"/>
          <w:lang w:val="uk-UA"/>
        </w:rPr>
        <w:t xml:space="preserve"> їх </w:t>
      </w:r>
      <w:r w:rsidRPr="00604D8B">
        <w:rPr>
          <w:rFonts w:ascii="Times New Roman" w:eastAsia="Times New Roman" w:hAnsi="Times New Roman" w:cs="Times New Roman"/>
          <w:sz w:val="28"/>
          <w:szCs w:val="28"/>
          <w:lang w:val="uk-UA"/>
        </w:rPr>
        <w:lastRenderedPageBreak/>
        <w:t xml:space="preserve">реалізації </w:t>
      </w:r>
      <w:r>
        <w:rPr>
          <w:rFonts w:ascii="Times New Roman" w:eastAsia="Times New Roman" w:hAnsi="Times New Roman" w:cs="Times New Roman"/>
          <w:sz w:val="28"/>
          <w:szCs w:val="28"/>
          <w:lang w:val="uk-UA"/>
        </w:rPr>
        <w:t>відносно</w:t>
      </w:r>
      <w:r w:rsidRPr="00604D8B">
        <w:rPr>
          <w:rFonts w:ascii="Times New Roman" w:eastAsia="Times New Roman" w:hAnsi="Times New Roman" w:cs="Times New Roman"/>
          <w:sz w:val="28"/>
          <w:szCs w:val="28"/>
          <w:lang w:val="uk-UA"/>
        </w:rPr>
        <w:t xml:space="preserve"> різних</w:t>
      </w:r>
      <w:r>
        <w:rPr>
          <w:rFonts w:ascii="Times New Roman" w:eastAsia="Times New Roman" w:hAnsi="Times New Roman" w:cs="Times New Roman"/>
          <w:sz w:val="28"/>
          <w:szCs w:val="28"/>
          <w:lang w:val="uk-UA"/>
        </w:rPr>
        <w:t xml:space="preserve"> об’єктів; способи та засоби  пра</w:t>
      </w:r>
      <w:r w:rsidRPr="00604D8B">
        <w:rPr>
          <w:rFonts w:ascii="Times New Roman" w:eastAsia="Times New Roman" w:hAnsi="Times New Roman" w:cs="Times New Roman"/>
          <w:sz w:val="28"/>
          <w:szCs w:val="28"/>
          <w:lang w:val="uk-UA"/>
        </w:rPr>
        <w:t>вової ох</w:t>
      </w:r>
      <w:r>
        <w:rPr>
          <w:rFonts w:ascii="Times New Roman" w:eastAsia="Times New Roman" w:hAnsi="Times New Roman" w:cs="Times New Roman"/>
          <w:sz w:val="28"/>
          <w:szCs w:val="28"/>
          <w:lang w:val="uk-UA"/>
        </w:rPr>
        <w:t>орони відносин власності тощо. В сукупності</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вказаних </w:t>
      </w:r>
      <w:r w:rsidRPr="00604D8B">
        <w:rPr>
          <w:rFonts w:ascii="Times New Roman" w:eastAsia="Times New Roman" w:hAnsi="Times New Roman" w:cs="Times New Roman"/>
          <w:sz w:val="28"/>
          <w:szCs w:val="28"/>
          <w:lang w:val="uk-UA"/>
        </w:rPr>
        <w:t xml:space="preserve">правових норм, що </w:t>
      </w:r>
      <w:r>
        <w:rPr>
          <w:rFonts w:ascii="Times New Roman" w:eastAsia="Times New Roman" w:hAnsi="Times New Roman" w:cs="Times New Roman"/>
          <w:sz w:val="28"/>
          <w:szCs w:val="28"/>
          <w:lang w:val="uk-UA"/>
        </w:rPr>
        <w:t>врегульовують</w:t>
      </w:r>
      <w:r w:rsidRPr="00604D8B">
        <w:rPr>
          <w:rFonts w:ascii="Times New Roman" w:eastAsia="Times New Roman" w:hAnsi="Times New Roman" w:cs="Times New Roman"/>
          <w:sz w:val="28"/>
          <w:szCs w:val="28"/>
          <w:lang w:val="uk-UA"/>
        </w:rPr>
        <w:t xml:space="preserve"> відносини </w:t>
      </w:r>
      <w:r>
        <w:rPr>
          <w:rFonts w:ascii="Times New Roman" w:eastAsia="Times New Roman" w:hAnsi="Times New Roman" w:cs="Times New Roman"/>
          <w:sz w:val="28"/>
          <w:szCs w:val="28"/>
          <w:lang w:val="uk-UA"/>
        </w:rPr>
        <w:t xml:space="preserve">у сфері </w:t>
      </w:r>
      <w:r w:rsidRPr="00604D8B">
        <w:rPr>
          <w:rFonts w:ascii="Times New Roman" w:eastAsia="Times New Roman" w:hAnsi="Times New Roman" w:cs="Times New Roman"/>
          <w:sz w:val="28"/>
          <w:szCs w:val="28"/>
          <w:lang w:val="uk-UA"/>
        </w:rPr>
        <w:t xml:space="preserve">власності, </w:t>
      </w:r>
      <w:r>
        <w:rPr>
          <w:rFonts w:ascii="Times New Roman" w:eastAsia="Times New Roman" w:hAnsi="Times New Roman" w:cs="Times New Roman"/>
          <w:sz w:val="28"/>
          <w:szCs w:val="28"/>
          <w:lang w:val="uk-UA"/>
        </w:rPr>
        <w:t>є</w:t>
      </w:r>
      <w:r w:rsidRPr="00604D8B">
        <w:rPr>
          <w:rFonts w:ascii="Times New Roman" w:eastAsia="Times New Roman" w:hAnsi="Times New Roman" w:cs="Times New Roman"/>
          <w:sz w:val="28"/>
          <w:szCs w:val="28"/>
          <w:lang w:val="uk-UA"/>
        </w:rPr>
        <w:t xml:space="preserve"> право власності в об’єктивному розумінні. Право власності </w:t>
      </w:r>
      <w:r>
        <w:rPr>
          <w:rFonts w:ascii="Times New Roman" w:eastAsia="Times New Roman" w:hAnsi="Times New Roman" w:cs="Times New Roman"/>
          <w:sz w:val="28"/>
          <w:szCs w:val="28"/>
          <w:lang w:val="uk-UA"/>
        </w:rPr>
        <w:t>це основне речове права у сфері господа</w:t>
      </w:r>
      <w:r w:rsidRPr="00604D8B">
        <w:rPr>
          <w:rFonts w:ascii="Times New Roman" w:eastAsia="Times New Roman" w:hAnsi="Times New Roman" w:cs="Times New Roman"/>
          <w:sz w:val="28"/>
          <w:szCs w:val="28"/>
          <w:lang w:val="uk-UA"/>
        </w:rPr>
        <w:t xml:space="preserve">рювання, зміст якого складають </w:t>
      </w:r>
      <w:r>
        <w:rPr>
          <w:rFonts w:ascii="Times New Roman" w:eastAsia="Times New Roman" w:hAnsi="Times New Roman" w:cs="Times New Roman"/>
          <w:sz w:val="28"/>
          <w:szCs w:val="28"/>
          <w:lang w:val="uk-UA"/>
        </w:rPr>
        <w:t>їхні права</w:t>
      </w:r>
      <w:r w:rsidRPr="00604D8B">
        <w:rPr>
          <w:rFonts w:ascii="Times New Roman" w:eastAsia="Times New Roman" w:hAnsi="Times New Roman" w:cs="Times New Roman"/>
          <w:sz w:val="28"/>
          <w:szCs w:val="28"/>
          <w:lang w:val="uk-UA"/>
        </w:rPr>
        <w:t xml:space="preserve"> в</w:t>
      </w:r>
      <w:r>
        <w:rPr>
          <w:rFonts w:ascii="Times New Roman" w:eastAsia="Times New Roman" w:hAnsi="Times New Roman" w:cs="Times New Roman"/>
          <w:sz w:val="28"/>
          <w:szCs w:val="28"/>
          <w:lang w:val="uk-UA"/>
        </w:rPr>
        <w:t xml:space="preserve">ласника щодо володіння, </w:t>
      </w:r>
      <w:r w:rsidRPr="00604D8B">
        <w:rPr>
          <w:rFonts w:ascii="Times New Roman" w:eastAsia="Times New Roman" w:hAnsi="Times New Roman" w:cs="Times New Roman"/>
          <w:sz w:val="28"/>
          <w:szCs w:val="28"/>
          <w:lang w:val="uk-UA"/>
        </w:rPr>
        <w:t>розпорядження</w:t>
      </w:r>
      <w:r>
        <w:rPr>
          <w:rFonts w:ascii="Times New Roman" w:eastAsia="Times New Roman" w:hAnsi="Times New Roman" w:cs="Times New Roman"/>
          <w:sz w:val="28"/>
          <w:szCs w:val="28"/>
          <w:lang w:val="uk-UA"/>
        </w:rPr>
        <w:t xml:space="preserve"> і користу</w:t>
      </w:r>
      <w:r w:rsidRPr="00604D8B">
        <w:rPr>
          <w:rFonts w:ascii="Times New Roman" w:eastAsia="Times New Roman" w:hAnsi="Times New Roman" w:cs="Times New Roman"/>
          <w:sz w:val="28"/>
          <w:szCs w:val="28"/>
          <w:lang w:val="uk-UA"/>
        </w:rPr>
        <w:t xml:space="preserve">вання належним йому майном </w:t>
      </w:r>
      <w:r>
        <w:rPr>
          <w:rFonts w:ascii="Times New Roman" w:eastAsia="Times New Roman" w:hAnsi="Times New Roman" w:cs="Times New Roman"/>
          <w:sz w:val="28"/>
          <w:szCs w:val="28"/>
          <w:lang w:val="uk-UA"/>
        </w:rPr>
        <w:t>під час</w:t>
      </w:r>
      <w:r w:rsidRPr="00604D8B">
        <w:rPr>
          <w:rFonts w:ascii="Times New Roman" w:eastAsia="Times New Roman" w:hAnsi="Times New Roman" w:cs="Times New Roman"/>
          <w:sz w:val="28"/>
          <w:szCs w:val="28"/>
          <w:lang w:val="uk-UA"/>
        </w:rPr>
        <w:t xml:space="preserve"> здійсненн</w:t>
      </w:r>
      <w:r>
        <w:rPr>
          <w:rFonts w:ascii="Times New Roman" w:eastAsia="Times New Roman" w:hAnsi="Times New Roman" w:cs="Times New Roman"/>
          <w:sz w:val="28"/>
          <w:szCs w:val="28"/>
          <w:lang w:val="uk-UA"/>
        </w:rPr>
        <w:t>я</w:t>
      </w:r>
      <w:r w:rsidRPr="00604D8B">
        <w:rPr>
          <w:rFonts w:ascii="Times New Roman" w:eastAsia="Times New Roman" w:hAnsi="Times New Roman" w:cs="Times New Roman"/>
          <w:sz w:val="28"/>
          <w:szCs w:val="28"/>
          <w:lang w:val="uk-UA"/>
        </w:rPr>
        <w:t xml:space="preserve"> господарської діяльності.</w:t>
      </w:r>
      <w:r>
        <w:rPr>
          <w:rFonts w:ascii="Times New Roman" w:eastAsia="Times New Roman" w:hAnsi="Times New Roman" w:cs="Times New Roman"/>
          <w:sz w:val="28"/>
          <w:szCs w:val="28"/>
          <w:lang w:val="uk-UA"/>
        </w:rPr>
        <w:t xml:space="preserve"> Вказані елементи утворюють «тріаду» права власності, де володіння – є закріпленням</w:t>
      </w:r>
      <w:r w:rsidRPr="00604D8B">
        <w:rPr>
          <w:rFonts w:ascii="Times New Roman" w:eastAsia="Times New Roman" w:hAnsi="Times New Roman" w:cs="Times New Roman"/>
          <w:sz w:val="28"/>
          <w:szCs w:val="28"/>
          <w:lang w:val="uk-UA"/>
        </w:rPr>
        <w:t xml:space="preserve"> матеріальних б</w:t>
      </w:r>
      <w:r>
        <w:rPr>
          <w:rFonts w:ascii="Times New Roman" w:eastAsia="Times New Roman" w:hAnsi="Times New Roman" w:cs="Times New Roman"/>
          <w:sz w:val="28"/>
          <w:szCs w:val="28"/>
          <w:lang w:val="uk-UA"/>
        </w:rPr>
        <w:t>лаг за відповідними власниками (</w:t>
      </w:r>
      <w:r w:rsidRPr="00604D8B">
        <w:rPr>
          <w:rFonts w:ascii="Times New Roman" w:eastAsia="Times New Roman" w:hAnsi="Times New Roman" w:cs="Times New Roman"/>
          <w:sz w:val="28"/>
          <w:szCs w:val="28"/>
          <w:lang w:val="uk-UA"/>
        </w:rPr>
        <w:t>колективами</w:t>
      </w:r>
      <w:r>
        <w:rPr>
          <w:rFonts w:ascii="Times New Roman" w:eastAsia="Times New Roman" w:hAnsi="Times New Roman" w:cs="Times New Roman"/>
          <w:sz w:val="28"/>
          <w:szCs w:val="28"/>
          <w:lang w:val="uk-UA"/>
        </w:rPr>
        <w:t xml:space="preserve"> та індивідами</w:t>
      </w:r>
      <w:r w:rsidRPr="00604D8B">
        <w:rPr>
          <w:rFonts w:ascii="Times New Roman" w:eastAsia="Times New Roman" w:hAnsi="Times New Roman" w:cs="Times New Roman"/>
          <w:sz w:val="28"/>
          <w:szCs w:val="28"/>
          <w:lang w:val="uk-UA"/>
        </w:rPr>
        <w:t xml:space="preserve"> фактичне утримання речі </w:t>
      </w:r>
      <w:r>
        <w:rPr>
          <w:rFonts w:ascii="Times New Roman" w:eastAsia="Times New Roman" w:hAnsi="Times New Roman" w:cs="Times New Roman"/>
          <w:sz w:val="28"/>
          <w:szCs w:val="28"/>
          <w:lang w:val="uk-UA"/>
        </w:rPr>
        <w:t>у сфері господарської діяльності даних осіб); розпорядження (</w:t>
      </w:r>
      <w:r w:rsidRPr="00604D8B">
        <w:rPr>
          <w:rFonts w:ascii="Times New Roman" w:eastAsia="Times New Roman" w:hAnsi="Times New Roman" w:cs="Times New Roman"/>
          <w:sz w:val="28"/>
          <w:szCs w:val="28"/>
          <w:lang w:val="uk-UA"/>
        </w:rPr>
        <w:t>визначення власником юридичної або фактичної долі речі</w:t>
      </w:r>
      <w:r>
        <w:rPr>
          <w:rFonts w:ascii="Times New Roman" w:eastAsia="Times New Roman" w:hAnsi="Times New Roman" w:cs="Times New Roman"/>
          <w:sz w:val="28"/>
          <w:szCs w:val="28"/>
          <w:lang w:val="uk-UA"/>
        </w:rPr>
        <w:t>); користування (</w:t>
      </w:r>
      <w:r w:rsidRPr="00604D8B">
        <w:rPr>
          <w:rFonts w:ascii="Times New Roman" w:eastAsia="Times New Roman" w:hAnsi="Times New Roman" w:cs="Times New Roman"/>
          <w:sz w:val="28"/>
          <w:szCs w:val="28"/>
          <w:lang w:val="uk-UA"/>
        </w:rPr>
        <w:t>вилучення з речей їх корисних власти</w:t>
      </w:r>
      <w:r w:rsidR="001A4D72">
        <w:rPr>
          <w:rFonts w:ascii="Times New Roman" w:eastAsia="Times New Roman" w:hAnsi="Times New Roman" w:cs="Times New Roman"/>
          <w:sz w:val="28"/>
          <w:szCs w:val="28"/>
          <w:lang w:val="uk-UA"/>
        </w:rPr>
        <w:t>востей, які дають можливість за</w:t>
      </w:r>
      <w:r w:rsidRPr="00604D8B">
        <w:rPr>
          <w:rFonts w:ascii="Times New Roman" w:eastAsia="Times New Roman" w:hAnsi="Times New Roman" w:cs="Times New Roman"/>
          <w:sz w:val="28"/>
          <w:szCs w:val="28"/>
          <w:lang w:val="uk-UA"/>
        </w:rPr>
        <w:t>довольнити відповідні потреби індивіда чи колективу</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Вказані </w:t>
      </w:r>
      <w:r w:rsidRPr="00604D8B">
        <w:rPr>
          <w:rFonts w:ascii="Times New Roman" w:eastAsia="Times New Roman" w:hAnsi="Times New Roman" w:cs="Times New Roman"/>
          <w:sz w:val="28"/>
          <w:szCs w:val="28"/>
          <w:lang w:val="uk-UA"/>
        </w:rPr>
        <w:t xml:space="preserve">повноваження власник реалізує на </w:t>
      </w:r>
      <w:r>
        <w:rPr>
          <w:rFonts w:ascii="Times New Roman" w:eastAsia="Times New Roman" w:hAnsi="Times New Roman" w:cs="Times New Roman"/>
          <w:sz w:val="28"/>
          <w:szCs w:val="28"/>
          <w:lang w:val="uk-UA"/>
        </w:rPr>
        <w:t>власний погляд</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(тобто неза</w:t>
      </w:r>
      <w:r w:rsidRPr="00604D8B">
        <w:rPr>
          <w:rFonts w:ascii="Times New Roman" w:eastAsia="Times New Roman" w:hAnsi="Times New Roman" w:cs="Times New Roman"/>
          <w:sz w:val="28"/>
          <w:szCs w:val="28"/>
          <w:lang w:val="uk-UA"/>
        </w:rPr>
        <w:t>лежно від волі і бажання інших осіб</w:t>
      </w:r>
      <w:r>
        <w:rPr>
          <w:rFonts w:ascii="Times New Roman" w:eastAsia="Times New Roman" w:hAnsi="Times New Roman" w:cs="Times New Roman"/>
          <w:sz w:val="28"/>
          <w:szCs w:val="28"/>
          <w:lang w:val="uk-UA"/>
        </w:rPr>
        <w:t>, за своїм інтересом</w:t>
      </w:r>
      <w:r w:rsidRPr="00604D8B">
        <w:rPr>
          <w:rFonts w:ascii="Times New Roman" w:eastAsia="Times New Roman" w:hAnsi="Times New Roman" w:cs="Times New Roman"/>
          <w:sz w:val="28"/>
          <w:szCs w:val="28"/>
          <w:lang w:val="uk-UA"/>
        </w:rPr>
        <w:t>), спільно з іншими суб’єктам</w:t>
      </w:r>
      <w:r>
        <w:rPr>
          <w:rFonts w:ascii="Times New Roman" w:eastAsia="Times New Roman" w:hAnsi="Times New Roman" w:cs="Times New Roman"/>
          <w:sz w:val="28"/>
          <w:szCs w:val="28"/>
          <w:lang w:val="uk-UA"/>
        </w:rPr>
        <w:t>и або одноосібно. Виконуючи повноваження власник, рзом з цим,</w:t>
      </w:r>
      <w:r w:rsidRPr="00604D8B">
        <w:rPr>
          <w:rFonts w:ascii="Times New Roman" w:eastAsia="Times New Roman" w:hAnsi="Times New Roman" w:cs="Times New Roman"/>
          <w:sz w:val="28"/>
          <w:szCs w:val="28"/>
          <w:lang w:val="uk-UA"/>
        </w:rPr>
        <w:t xml:space="preserve"> має право надати майно іншим суб’єктам </w:t>
      </w:r>
      <w:r>
        <w:rPr>
          <w:rFonts w:ascii="Times New Roman" w:eastAsia="Times New Roman" w:hAnsi="Times New Roman" w:cs="Times New Roman"/>
          <w:sz w:val="28"/>
          <w:szCs w:val="28"/>
          <w:lang w:val="uk-UA"/>
        </w:rPr>
        <w:t>за</w:t>
      </w:r>
      <w:r w:rsidRPr="00604D8B">
        <w:rPr>
          <w:rFonts w:ascii="Times New Roman" w:eastAsia="Times New Roman" w:hAnsi="Times New Roman" w:cs="Times New Roman"/>
          <w:sz w:val="28"/>
          <w:szCs w:val="28"/>
          <w:lang w:val="uk-UA"/>
        </w:rPr>
        <w:t>для використання його на праві господарського відання</w:t>
      </w:r>
      <w:r>
        <w:rPr>
          <w:rFonts w:ascii="Times New Roman" w:eastAsia="Times New Roman" w:hAnsi="Times New Roman" w:cs="Times New Roman"/>
          <w:sz w:val="28"/>
          <w:szCs w:val="28"/>
          <w:lang w:val="uk-UA"/>
        </w:rPr>
        <w:t>,</w:t>
      </w:r>
      <w:r w:rsidRPr="00604D8B">
        <w:rPr>
          <w:rFonts w:ascii="Times New Roman" w:eastAsia="Times New Roman" w:hAnsi="Times New Roman" w:cs="Times New Roman"/>
          <w:sz w:val="28"/>
          <w:szCs w:val="28"/>
          <w:lang w:val="uk-UA"/>
        </w:rPr>
        <w:t xml:space="preserve"> праві</w:t>
      </w:r>
      <w:r>
        <w:rPr>
          <w:rFonts w:ascii="Times New Roman" w:eastAsia="Times New Roman" w:hAnsi="Times New Roman" w:cs="Times New Roman"/>
          <w:sz w:val="28"/>
          <w:szCs w:val="28"/>
          <w:lang w:val="uk-UA"/>
        </w:rPr>
        <w:t xml:space="preserve"> власності</w:t>
      </w:r>
      <w:r w:rsidRPr="00604D8B">
        <w:rPr>
          <w:rFonts w:ascii="Times New Roman" w:eastAsia="Times New Roman" w:hAnsi="Times New Roman" w:cs="Times New Roman"/>
          <w:sz w:val="28"/>
          <w:szCs w:val="28"/>
          <w:lang w:val="uk-UA"/>
        </w:rPr>
        <w:t xml:space="preserve">чи </w:t>
      </w:r>
      <w:r>
        <w:rPr>
          <w:rFonts w:ascii="Times New Roman" w:eastAsia="Times New Roman" w:hAnsi="Times New Roman" w:cs="Times New Roman"/>
          <w:sz w:val="28"/>
          <w:szCs w:val="28"/>
          <w:lang w:val="uk-UA"/>
        </w:rPr>
        <w:t xml:space="preserve"> чи </w:t>
      </w:r>
      <w:r w:rsidRPr="00604D8B">
        <w:rPr>
          <w:rFonts w:ascii="Times New Roman" w:eastAsia="Times New Roman" w:hAnsi="Times New Roman" w:cs="Times New Roman"/>
          <w:sz w:val="28"/>
          <w:szCs w:val="28"/>
          <w:lang w:val="uk-UA"/>
        </w:rPr>
        <w:t xml:space="preserve">праві оперативного управління або на основі інших форм правового режиму майна. </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 ГК України, встановленно</w:t>
      </w:r>
      <w:r w:rsidRPr="00604D8B">
        <w:rPr>
          <w:rFonts w:ascii="Times New Roman" w:eastAsia="Times New Roman" w:hAnsi="Times New Roman" w:cs="Times New Roman"/>
          <w:sz w:val="28"/>
          <w:szCs w:val="28"/>
          <w:lang w:val="uk-UA"/>
        </w:rPr>
        <w:t xml:space="preserve"> можливість використання в</w:t>
      </w:r>
      <w:r>
        <w:rPr>
          <w:rFonts w:ascii="Times New Roman" w:eastAsia="Times New Roman" w:hAnsi="Times New Roman" w:cs="Times New Roman"/>
          <w:sz w:val="28"/>
          <w:szCs w:val="28"/>
          <w:lang w:val="uk-UA"/>
        </w:rPr>
        <w:t xml:space="preserve"> свері  господарської</w:t>
      </w:r>
      <w:r w:rsidRPr="00604D8B">
        <w:rPr>
          <w:rFonts w:ascii="Times New Roman" w:eastAsia="Times New Roman" w:hAnsi="Times New Roman" w:cs="Times New Roman"/>
          <w:sz w:val="28"/>
          <w:szCs w:val="28"/>
          <w:lang w:val="uk-UA"/>
        </w:rPr>
        <w:t xml:space="preserve"> діяльності майна, </w:t>
      </w:r>
      <w:r>
        <w:rPr>
          <w:rFonts w:ascii="Times New Roman" w:eastAsia="Times New Roman" w:hAnsi="Times New Roman" w:cs="Times New Roman"/>
          <w:sz w:val="28"/>
          <w:szCs w:val="28"/>
          <w:lang w:val="uk-UA"/>
        </w:rPr>
        <w:t>яке</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знаходиться</w:t>
      </w:r>
      <w:r w:rsidRPr="00604D8B">
        <w:rPr>
          <w:rFonts w:ascii="Times New Roman" w:eastAsia="Times New Roman" w:hAnsi="Times New Roman" w:cs="Times New Roman"/>
          <w:sz w:val="28"/>
          <w:szCs w:val="28"/>
          <w:lang w:val="uk-UA"/>
        </w:rPr>
        <w:t xml:space="preserve"> у спільній власності двох або більше осіб </w:t>
      </w:r>
      <w:r>
        <w:rPr>
          <w:rFonts w:ascii="Times New Roman" w:eastAsia="Times New Roman" w:hAnsi="Times New Roman" w:cs="Times New Roman"/>
          <w:sz w:val="28"/>
          <w:szCs w:val="28"/>
          <w:lang w:val="uk-UA"/>
        </w:rPr>
        <w:t xml:space="preserve">тобто </w:t>
      </w:r>
      <w:r w:rsidRPr="00604D8B">
        <w:rPr>
          <w:rFonts w:ascii="Times New Roman" w:eastAsia="Times New Roman" w:hAnsi="Times New Roman" w:cs="Times New Roman"/>
          <w:sz w:val="28"/>
          <w:szCs w:val="28"/>
          <w:lang w:val="uk-UA"/>
        </w:rPr>
        <w:t xml:space="preserve">співвласників, </w:t>
      </w:r>
      <w:r>
        <w:rPr>
          <w:rFonts w:ascii="Times New Roman" w:eastAsia="Times New Roman" w:hAnsi="Times New Roman" w:cs="Times New Roman"/>
          <w:sz w:val="28"/>
          <w:szCs w:val="28"/>
          <w:lang w:val="uk-UA"/>
        </w:rPr>
        <w:t>даного</w:t>
      </w:r>
      <w:r w:rsidRPr="00604D8B">
        <w:rPr>
          <w:rFonts w:ascii="Times New Roman" w:eastAsia="Times New Roman" w:hAnsi="Times New Roman" w:cs="Times New Roman"/>
          <w:sz w:val="28"/>
          <w:szCs w:val="28"/>
          <w:lang w:val="uk-UA"/>
        </w:rPr>
        <w:t xml:space="preserve"> спільного майна, яке може належати особам на праві спільної сумісної власності </w:t>
      </w:r>
      <w:r>
        <w:rPr>
          <w:rFonts w:ascii="Times New Roman" w:eastAsia="Times New Roman" w:hAnsi="Times New Roman" w:cs="Times New Roman"/>
          <w:sz w:val="28"/>
          <w:szCs w:val="28"/>
          <w:lang w:val="uk-UA"/>
        </w:rPr>
        <w:t xml:space="preserve">або </w:t>
      </w:r>
      <w:r w:rsidRPr="00604D8B">
        <w:rPr>
          <w:rFonts w:ascii="Times New Roman" w:eastAsia="Times New Roman" w:hAnsi="Times New Roman" w:cs="Times New Roman"/>
          <w:sz w:val="28"/>
          <w:szCs w:val="28"/>
          <w:lang w:val="uk-UA"/>
        </w:rPr>
        <w:t xml:space="preserve">на праві </w:t>
      </w:r>
      <w:r>
        <w:rPr>
          <w:rFonts w:ascii="Times New Roman" w:eastAsia="Times New Roman" w:hAnsi="Times New Roman" w:cs="Times New Roman"/>
          <w:sz w:val="28"/>
          <w:szCs w:val="28"/>
          <w:lang w:val="uk-UA"/>
        </w:rPr>
        <w:t>спільної часткової</w:t>
      </w:r>
      <w:r w:rsidRPr="00604D8B">
        <w:rPr>
          <w:rFonts w:ascii="Times New Roman" w:eastAsia="Times New Roman" w:hAnsi="Times New Roman" w:cs="Times New Roman"/>
          <w:sz w:val="28"/>
          <w:szCs w:val="28"/>
          <w:lang w:val="uk-UA"/>
        </w:rPr>
        <w:t xml:space="preserve">. Правовий режим майна, </w:t>
      </w:r>
      <w:r>
        <w:rPr>
          <w:rFonts w:ascii="Times New Roman" w:eastAsia="Times New Roman" w:hAnsi="Times New Roman" w:cs="Times New Roman"/>
          <w:sz w:val="28"/>
          <w:szCs w:val="28"/>
          <w:lang w:val="uk-UA"/>
        </w:rPr>
        <w:t>яке знаходиться</w:t>
      </w:r>
      <w:r w:rsidRPr="00604D8B">
        <w:rPr>
          <w:rFonts w:ascii="Times New Roman" w:eastAsia="Times New Roman" w:hAnsi="Times New Roman" w:cs="Times New Roman"/>
          <w:sz w:val="28"/>
          <w:szCs w:val="28"/>
          <w:lang w:val="uk-UA"/>
        </w:rPr>
        <w:t xml:space="preserve"> у спільній власності, обов’язки </w:t>
      </w:r>
      <w:r>
        <w:rPr>
          <w:rFonts w:ascii="Times New Roman" w:eastAsia="Times New Roman" w:hAnsi="Times New Roman" w:cs="Times New Roman"/>
          <w:sz w:val="28"/>
          <w:szCs w:val="28"/>
          <w:lang w:val="uk-UA"/>
        </w:rPr>
        <w:t>і права с</w:t>
      </w:r>
      <w:r w:rsidRPr="00604D8B">
        <w:rPr>
          <w:rFonts w:ascii="Times New Roman" w:eastAsia="Times New Roman" w:hAnsi="Times New Roman" w:cs="Times New Roman"/>
          <w:sz w:val="28"/>
          <w:szCs w:val="28"/>
          <w:lang w:val="uk-UA"/>
        </w:rPr>
        <w:t xml:space="preserve">піввласників </w:t>
      </w:r>
      <w:r>
        <w:rPr>
          <w:rFonts w:ascii="Times New Roman" w:eastAsia="Times New Roman" w:hAnsi="Times New Roman" w:cs="Times New Roman"/>
          <w:sz w:val="28"/>
          <w:szCs w:val="28"/>
          <w:lang w:val="uk-UA"/>
        </w:rPr>
        <w:t>даного</w:t>
      </w:r>
      <w:r w:rsidRPr="00604D8B">
        <w:rPr>
          <w:rFonts w:ascii="Times New Roman" w:eastAsia="Times New Roman" w:hAnsi="Times New Roman" w:cs="Times New Roman"/>
          <w:sz w:val="28"/>
          <w:szCs w:val="28"/>
          <w:lang w:val="uk-UA"/>
        </w:rPr>
        <w:t xml:space="preserve"> майна встановлені, крім норм Господарського кодексу України, також положен</w:t>
      </w:r>
      <w:r>
        <w:rPr>
          <w:rFonts w:ascii="Times New Roman" w:eastAsia="Times New Roman" w:hAnsi="Times New Roman" w:cs="Times New Roman"/>
          <w:sz w:val="28"/>
          <w:szCs w:val="28"/>
          <w:lang w:val="uk-UA"/>
        </w:rPr>
        <w:t>нями глави 26 «Право спільної власності» ЦК</w:t>
      </w:r>
      <w:r w:rsidRPr="00604D8B">
        <w:rPr>
          <w:rFonts w:ascii="Times New Roman" w:eastAsia="Times New Roman" w:hAnsi="Times New Roman" w:cs="Times New Roman"/>
          <w:sz w:val="28"/>
          <w:szCs w:val="28"/>
          <w:lang w:val="uk-UA"/>
        </w:rPr>
        <w:t xml:space="preserve"> України. </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У вітчизняній правовій системі діє положення про те що </w:t>
      </w:r>
      <w:r w:rsidRPr="00604D8B">
        <w:rPr>
          <w:rFonts w:ascii="Times New Roman" w:eastAsia="Times New Roman" w:hAnsi="Times New Roman" w:cs="Times New Roman"/>
          <w:sz w:val="28"/>
          <w:szCs w:val="28"/>
          <w:lang w:val="uk-UA"/>
        </w:rPr>
        <w:t xml:space="preserve">правовий </w:t>
      </w:r>
      <w:r>
        <w:rPr>
          <w:rFonts w:ascii="Times New Roman" w:eastAsia="Times New Roman" w:hAnsi="Times New Roman" w:cs="Times New Roman"/>
          <w:sz w:val="28"/>
          <w:szCs w:val="28"/>
          <w:lang w:val="uk-UA"/>
        </w:rPr>
        <w:t>режим власності встановлюється лише</w:t>
      </w:r>
      <w:r w:rsidRPr="00604D8B">
        <w:rPr>
          <w:rFonts w:ascii="Times New Roman" w:eastAsia="Times New Roman" w:hAnsi="Times New Roman" w:cs="Times New Roman"/>
          <w:sz w:val="28"/>
          <w:szCs w:val="28"/>
          <w:lang w:val="uk-UA"/>
        </w:rPr>
        <w:t xml:space="preserve"> зако</w:t>
      </w:r>
      <w:r>
        <w:rPr>
          <w:rFonts w:ascii="Times New Roman" w:eastAsia="Times New Roman" w:hAnsi="Times New Roman" w:cs="Times New Roman"/>
          <w:sz w:val="28"/>
          <w:szCs w:val="28"/>
          <w:lang w:val="uk-UA"/>
        </w:rPr>
        <w:t>нами України. До цих законів можемо віднести ЦК України, ГК України, Закони України «</w:t>
      </w:r>
      <w:r w:rsidRPr="00604D8B">
        <w:rPr>
          <w:rFonts w:ascii="Times New Roman" w:eastAsia="Times New Roman" w:hAnsi="Times New Roman" w:cs="Times New Roman"/>
          <w:sz w:val="28"/>
          <w:szCs w:val="28"/>
          <w:lang w:val="uk-UA"/>
        </w:rPr>
        <w:t>Про управлінн</w:t>
      </w:r>
      <w:r>
        <w:rPr>
          <w:rFonts w:ascii="Times New Roman" w:eastAsia="Times New Roman" w:hAnsi="Times New Roman" w:cs="Times New Roman"/>
          <w:sz w:val="28"/>
          <w:szCs w:val="28"/>
          <w:lang w:val="uk-UA"/>
        </w:rPr>
        <w:t>я об’єктами державної власності», «</w:t>
      </w:r>
      <w:r w:rsidRPr="00604D8B">
        <w:rPr>
          <w:rFonts w:ascii="Times New Roman" w:eastAsia="Times New Roman" w:hAnsi="Times New Roman" w:cs="Times New Roman"/>
          <w:sz w:val="28"/>
          <w:szCs w:val="28"/>
          <w:lang w:val="uk-UA"/>
        </w:rPr>
        <w:t>Про м</w:t>
      </w:r>
      <w:r>
        <w:rPr>
          <w:rFonts w:ascii="Times New Roman" w:eastAsia="Times New Roman" w:hAnsi="Times New Roman" w:cs="Times New Roman"/>
          <w:sz w:val="28"/>
          <w:szCs w:val="28"/>
          <w:lang w:val="uk-UA"/>
        </w:rPr>
        <w:t>ісцеве самоврядування в Україні», «</w:t>
      </w:r>
      <w:r w:rsidRPr="00604D8B">
        <w:rPr>
          <w:rFonts w:ascii="Times New Roman" w:eastAsia="Times New Roman" w:hAnsi="Times New Roman" w:cs="Times New Roman"/>
          <w:sz w:val="28"/>
          <w:szCs w:val="28"/>
          <w:lang w:val="uk-UA"/>
        </w:rPr>
        <w:t>Про передачу о</w:t>
      </w:r>
      <w:r>
        <w:rPr>
          <w:rFonts w:ascii="Times New Roman" w:eastAsia="Times New Roman" w:hAnsi="Times New Roman" w:cs="Times New Roman"/>
          <w:sz w:val="28"/>
          <w:szCs w:val="28"/>
          <w:lang w:val="uk-UA"/>
        </w:rPr>
        <w:t>б’єктів права державної та комунальної власності», «</w:t>
      </w:r>
      <w:r w:rsidRPr="00604D8B">
        <w:rPr>
          <w:rFonts w:ascii="Times New Roman" w:eastAsia="Times New Roman" w:hAnsi="Times New Roman" w:cs="Times New Roman"/>
          <w:sz w:val="28"/>
          <w:szCs w:val="28"/>
          <w:lang w:val="uk-UA"/>
        </w:rPr>
        <w:t>Про місцев</w:t>
      </w:r>
      <w:r>
        <w:rPr>
          <w:rFonts w:ascii="Times New Roman" w:eastAsia="Times New Roman" w:hAnsi="Times New Roman" w:cs="Times New Roman"/>
          <w:sz w:val="28"/>
          <w:szCs w:val="28"/>
          <w:lang w:val="uk-UA"/>
        </w:rPr>
        <w:t xml:space="preserve">і державні </w:t>
      </w:r>
      <w:r>
        <w:rPr>
          <w:rFonts w:ascii="Times New Roman" w:eastAsia="Times New Roman" w:hAnsi="Times New Roman" w:cs="Times New Roman"/>
          <w:sz w:val="28"/>
          <w:szCs w:val="28"/>
          <w:lang w:val="uk-UA"/>
        </w:rPr>
        <w:lastRenderedPageBreak/>
        <w:t xml:space="preserve">адміністрації» </w:t>
      </w:r>
      <w:r w:rsidRPr="00604D8B">
        <w:rPr>
          <w:rFonts w:ascii="Times New Roman" w:eastAsia="Times New Roman" w:hAnsi="Times New Roman" w:cs="Times New Roman"/>
          <w:sz w:val="28"/>
          <w:szCs w:val="28"/>
          <w:lang w:val="uk-UA"/>
        </w:rPr>
        <w:t>та ін.</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Відпо</w:t>
      </w:r>
      <w:r>
        <w:rPr>
          <w:rFonts w:ascii="Times New Roman" w:eastAsia="Times New Roman" w:hAnsi="Times New Roman" w:cs="Times New Roman"/>
          <w:sz w:val="28"/>
          <w:szCs w:val="28"/>
          <w:lang w:val="uk-UA"/>
        </w:rPr>
        <w:t xml:space="preserve">відно до ГК </w:t>
      </w:r>
      <w:r w:rsidRPr="00604D8B">
        <w:rPr>
          <w:rFonts w:ascii="Times New Roman" w:eastAsia="Times New Roman" w:hAnsi="Times New Roman" w:cs="Times New Roman"/>
          <w:sz w:val="28"/>
          <w:szCs w:val="28"/>
          <w:lang w:val="uk-UA"/>
        </w:rPr>
        <w:t xml:space="preserve">України одним з основних організаційно-установчих прав власника майна є його право засновувати підприємства: спільно з іншими власниками (корпоративні підприємства) на основі належного йому (їм) майна </w:t>
      </w:r>
      <w:r>
        <w:rPr>
          <w:rFonts w:ascii="Times New Roman" w:eastAsia="Times New Roman" w:hAnsi="Times New Roman" w:cs="Times New Roman"/>
          <w:sz w:val="28"/>
          <w:szCs w:val="28"/>
          <w:lang w:val="uk-UA"/>
        </w:rPr>
        <w:t xml:space="preserve">або </w:t>
      </w:r>
      <w:r w:rsidRPr="00604D8B">
        <w:rPr>
          <w:rFonts w:ascii="Times New Roman" w:eastAsia="Times New Roman" w:hAnsi="Times New Roman" w:cs="Times New Roman"/>
          <w:sz w:val="28"/>
          <w:szCs w:val="28"/>
          <w:lang w:val="uk-UA"/>
        </w:rPr>
        <w:t>одноосі</w:t>
      </w:r>
      <w:r>
        <w:rPr>
          <w:rFonts w:ascii="Times New Roman" w:eastAsia="Times New Roman" w:hAnsi="Times New Roman" w:cs="Times New Roman"/>
          <w:sz w:val="28"/>
          <w:szCs w:val="28"/>
          <w:lang w:val="uk-UA"/>
        </w:rPr>
        <w:t xml:space="preserve">бно (унітарні підприємства) </w:t>
      </w:r>
      <w:r w:rsidRPr="00604D8B">
        <w:rPr>
          <w:rFonts w:ascii="Times New Roman" w:eastAsia="Times New Roman" w:hAnsi="Times New Roman" w:cs="Times New Roman"/>
          <w:sz w:val="28"/>
          <w:szCs w:val="28"/>
          <w:lang w:val="uk-UA"/>
        </w:rPr>
        <w:t>або здійснювати господарську діяльність в інш</w:t>
      </w:r>
      <w:r>
        <w:rPr>
          <w:rFonts w:ascii="Times New Roman" w:eastAsia="Times New Roman" w:hAnsi="Times New Roman" w:cs="Times New Roman"/>
          <w:sz w:val="28"/>
          <w:szCs w:val="28"/>
          <w:lang w:val="uk-UA"/>
        </w:rPr>
        <w:t>их формах господарювання, які не забороненні</w:t>
      </w:r>
      <w:r w:rsidRPr="00604D8B">
        <w:rPr>
          <w:rFonts w:ascii="Times New Roman" w:eastAsia="Times New Roman" w:hAnsi="Times New Roman" w:cs="Times New Roman"/>
          <w:sz w:val="28"/>
          <w:szCs w:val="28"/>
          <w:lang w:val="uk-UA"/>
        </w:rPr>
        <w:t xml:space="preserve"> законом.</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Разом з цим він </w:t>
      </w:r>
      <w:r w:rsidRPr="00604D8B">
        <w:rPr>
          <w:rFonts w:ascii="Times New Roman" w:eastAsia="Times New Roman" w:hAnsi="Times New Roman" w:cs="Times New Roman"/>
          <w:sz w:val="28"/>
          <w:szCs w:val="28"/>
          <w:lang w:val="uk-UA"/>
        </w:rPr>
        <w:t xml:space="preserve">на </w:t>
      </w:r>
      <w:r>
        <w:rPr>
          <w:rFonts w:ascii="Times New Roman" w:eastAsia="Times New Roman" w:hAnsi="Times New Roman" w:cs="Times New Roman"/>
          <w:sz w:val="28"/>
          <w:szCs w:val="28"/>
          <w:lang w:val="uk-UA"/>
        </w:rPr>
        <w:t>власний погляд</w:t>
      </w:r>
      <w:r w:rsidRPr="00604D8B">
        <w:rPr>
          <w:rFonts w:ascii="Times New Roman" w:eastAsia="Times New Roman" w:hAnsi="Times New Roman" w:cs="Times New Roman"/>
          <w:sz w:val="28"/>
          <w:szCs w:val="28"/>
          <w:lang w:val="uk-UA"/>
        </w:rPr>
        <w:t xml:space="preserve"> визначає предмет</w:t>
      </w:r>
      <w:r>
        <w:rPr>
          <w:rFonts w:ascii="Times New Roman" w:eastAsia="Times New Roman" w:hAnsi="Times New Roman" w:cs="Times New Roman"/>
          <w:sz w:val="28"/>
          <w:szCs w:val="28"/>
          <w:lang w:val="uk-UA"/>
        </w:rPr>
        <w:t xml:space="preserve"> і мету </w:t>
      </w:r>
      <w:r w:rsidRPr="00604D8B">
        <w:rPr>
          <w:rFonts w:ascii="Times New Roman" w:eastAsia="Times New Roman" w:hAnsi="Times New Roman" w:cs="Times New Roman"/>
          <w:sz w:val="28"/>
          <w:szCs w:val="28"/>
          <w:lang w:val="uk-UA"/>
        </w:rPr>
        <w:t xml:space="preserve"> господарської діяльності </w:t>
      </w:r>
      <w:r>
        <w:rPr>
          <w:rFonts w:ascii="Times New Roman" w:eastAsia="Times New Roman" w:hAnsi="Times New Roman" w:cs="Times New Roman"/>
          <w:sz w:val="28"/>
          <w:szCs w:val="28"/>
          <w:lang w:val="uk-UA"/>
        </w:rPr>
        <w:t>створеного</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даним</w:t>
      </w:r>
      <w:r w:rsidRPr="00604D8B">
        <w:rPr>
          <w:rFonts w:ascii="Times New Roman" w:eastAsia="Times New Roman" w:hAnsi="Times New Roman" w:cs="Times New Roman"/>
          <w:sz w:val="28"/>
          <w:szCs w:val="28"/>
          <w:lang w:val="uk-UA"/>
        </w:rPr>
        <w:t xml:space="preserve"> суб’єкта господарювання. </w:t>
      </w:r>
      <w:r>
        <w:rPr>
          <w:rFonts w:ascii="Times New Roman" w:eastAsia="Times New Roman" w:hAnsi="Times New Roman" w:cs="Times New Roman"/>
          <w:sz w:val="28"/>
          <w:szCs w:val="28"/>
          <w:lang w:val="uk-UA"/>
        </w:rPr>
        <w:t>Також, мета</w:t>
      </w:r>
      <w:r w:rsidRPr="00604D8B">
        <w:rPr>
          <w:rFonts w:ascii="Times New Roman" w:eastAsia="Times New Roman" w:hAnsi="Times New Roman" w:cs="Times New Roman"/>
          <w:sz w:val="28"/>
          <w:szCs w:val="28"/>
          <w:lang w:val="uk-UA"/>
        </w:rPr>
        <w:t xml:space="preserve"> господарської діяльності</w:t>
      </w:r>
      <w:r>
        <w:rPr>
          <w:rFonts w:ascii="Times New Roman" w:eastAsia="Times New Roman" w:hAnsi="Times New Roman" w:cs="Times New Roman"/>
          <w:sz w:val="28"/>
          <w:szCs w:val="28"/>
          <w:lang w:val="uk-UA"/>
        </w:rPr>
        <w:t xml:space="preserve"> полягає в задоволені особистих і суспільних </w:t>
      </w:r>
      <w:r w:rsidRPr="00604D8B">
        <w:rPr>
          <w:rFonts w:ascii="Times New Roman" w:eastAsia="Times New Roman" w:hAnsi="Times New Roman" w:cs="Times New Roman"/>
          <w:sz w:val="28"/>
          <w:szCs w:val="28"/>
          <w:lang w:val="uk-UA"/>
        </w:rPr>
        <w:t>потреб</w:t>
      </w:r>
      <w:r>
        <w:rPr>
          <w:rFonts w:ascii="Times New Roman" w:eastAsia="Times New Roman" w:hAnsi="Times New Roman" w:cs="Times New Roman"/>
          <w:sz w:val="28"/>
          <w:szCs w:val="28"/>
          <w:lang w:val="uk-UA"/>
        </w:rPr>
        <w:t>, а предметом – системне</w:t>
      </w:r>
      <w:r w:rsidRPr="00604D8B">
        <w:rPr>
          <w:rFonts w:ascii="Times New Roman" w:eastAsia="Times New Roman" w:hAnsi="Times New Roman" w:cs="Times New Roman"/>
          <w:sz w:val="28"/>
          <w:szCs w:val="28"/>
          <w:lang w:val="uk-UA"/>
        </w:rPr>
        <w:t xml:space="preserve"> здійснення</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науково-дослідної</w:t>
      </w:r>
      <w:r>
        <w:rPr>
          <w:rFonts w:ascii="Times New Roman" w:eastAsia="Times New Roman" w:hAnsi="Times New Roman" w:cs="Times New Roman"/>
          <w:sz w:val="28"/>
          <w:szCs w:val="28"/>
          <w:lang w:val="uk-UA"/>
        </w:rPr>
        <w:t>,</w:t>
      </w:r>
      <w:r w:rsidR="009C3530">
        <w:rPr>
          <w:rFonts w:ascii="Times New Roman" w:eastAsia="Times New Roman" w:hAnsi="Times New Roman" w:cs="Times New Roman"/>
          <w:sz w:val="28"/>
          <w:szCs w:val="28"/>
          <w:lang w:val="uk-UA"/>
        </w:rPr>
        <w:t xml:space="preserve"> виробничої,</w:t>
      </w:r>
      <w:r w:rsidR="001A4D72">
        <w:rPr>
          <w:rFonts w:ascii="Times New Roman" w:eastAsia="Times New Roman" w:hAnsi="Times New Roman" w:cs="Times New Roman"/>
          <w:sz w:val="28"/>
          <w:szCs w:val="28"/>
          <w:lang w:val="uk-UA"/>
        </w:rPr>
        <w:t xml:space="preserve"> тор</w:t>
      </w:r>
      <w:r w:rsidRPr="00604D8B">
        <w:rPr>
          <w:rFonts w:ascii="Times New Roman" w:eastAsia="Times New Roman" w:hAnsi="Times New Roman" w:cs="Times New Roman"/>
          <w:sz w:val="28"/>
          <w:szCs w:val="28"/>
          <w:lang w:val="uk-UA"/>
        </w:rPr>
        <w:t xml:space="preserve">говельної та іншої господарської діяльності. Власник на </w:t>
      </w:r>
      <w:r>
        <w:rPr>
          <w:rFonts w:ascii="Times New Roman" w:eastAsia="Times New Roman" w:hAnsi="Times New Roman" w:cs="Times New Roman"/>
          <w:sz w:val="28"/>
          <w:szCs w:val="28"/>
          <w:lang w:val="uk-UA"/>
        </w:rPr>
        <w:t>власний погляд</w:t>
      </w:r>
      <w:r w:rsidRPr="00604D8B">
        <w:rPr>
          <w:rFonts w:ascii="Times New Roman" w:eastAsia="Times New Roman" w:hAnsi="Times New Roman" w:cs="Times New Roman"/>
          <w:sz w:val="28"/>
          <w:szCs w:val="28"/>
          <w:lang w:val="uk-UA"/>
        </w:rPr>
        <w:t xml:space="preserve"> визначає також структу</w:t>
      </w:r>
      <w:r>
        <w:rPr>
          <w:rFonts w:ascii="Times New Roman" w:eastAsia="Times New Roman" w:hAnsi="Times New Roman" w:cs="Times New Roman"/>
          <w:sz w:val="28"/>
          <w:szCs w:val="28"/>
          <w:lang w:val="uk-UA"/>
        </w:rPr>
        <w:t>ру стовореного суб’єкта господарюван</w:t>
      </w:r>
      <w:r w:rsidRPr="00604D8B">
        <w:rPr>
          <w:rFonts w:ascii="Times New Roman" w:eastAsia="Times New Roman" w:hAnsi="Times New Roman" w:cs="Times New Roman"/>
          <w:sz w:val="28"/>
          <w:szCs w:val="28"/>
          <w:lang w:val="uk-UA"/>
        </w:rPr>
        <w:t>ня (назву</w:t>
      </w:r>
      <w:r>
        <w:rPr>
          <w:rFonts w:ascii="Times New Roman" w:eastAsia="Times New Roman" w:hAnsi="Times New Roman" w:cs="Times New Roman"/>
          <w:sz w:val="28"/>
          <w:szCs w:val="28"/>
          <w:lang w:val="uk-UA"/>
        </w:rPr>
        <w:t xml:space="preserve"> і </w:t>
      </w:r>
      <w:r w:rsidRPr="00604D8B">
        <w:rPr>
          <w:rFonts w:ascii="Times New Roman" w:eastAsia="Times New Roman" w:hAnsi="Times New Roman" w:cs="Times New Roman"/>
          <w:sz w:val="28"/>
          <w:szCs w:val="28"/>
          <w:lang w:val="uk-UA"/>
        </w:rPr>
        <w:t xml:space="preserve">види виробничих структурних підрозділів, </w:t>
      </w:r>
      <w:r>
        <w:rPr>
          <w:rFonts w:ascii="Times New Roman" w:eastAsia="Times New Roman" w:hAnsi="Times New Roman" w:cs="Times New Roman"/>
          <w:sz w:val="28"/>
          <w:szCs w:val="28"/>
          <w:lang w:val="uk-UA"/>
        </w:rPr>
        <w:t>та</w:t>
      </w:r>
      <w:r w:rsidRPr="00604D8B">
        <w:rPr>
          <w:rFonts w:ascii="Times New Roman" w:eastAsia="Times New Roman" w:hAnsi="Times New Roman" w:cs="Times New Roman"/>
          <w:sz w:val="28"/>
          <w:szCs w:val="28"/>
          <w:lang w:val="uk-UA"/>
        </w:rPr>
        <w:t xml:space="preserve"> назву</w:t>
      </w:r>
      <w:r>
        <w:rPr>
          <w:rFonts w:ascii="Times New Roman" w:eastAsia="Times New Roman" w:hAnsi="Times New Roman" w:cs="Times New Roman"/>
          <w:sz w:val="28"/>
          <w:szCs w:val="28"/>
          <w:lang w:val="uk-UA"/>
        </w:rPr>
        <w:t xml:space="preserve"> і </w:t>
      </w:r>
      <w:r w:rsidRPr="00604D8B">
        <w:rPr>
          <w:rFonts w:ascii="Times New Roman" w:eastAsia="Times New Roman" w:hAnsi="Times New Roman" w:cs="Times New Roman"/>
          <w:sz w:val="28"/>
          <w:szCs w:val="28"/>
          <w:lang w:val="uk-UA"/>
        </w:rPr>
        <w:t>види функці</w:t>
      </w:r>
      <w:r>
        <w:rPr>
          <w:rFonts w:ascii="Times New Roman" w:eastAsia="Times New Roman" w:hAnsi="Times New Roman" w:cs="Times New Roman"/>
          <w:sz w:val="28"/>
          <w:szCs w:val="28"/>
          <w:lang w:val="uk-UA"/>
        </w:rPr>
        <w:t xml:space="preserve">ональних структурних </w:t>
      </w:r>
      <w:r w:rsidRPr="00604D8B">
        <w:rPr>
          <w:rFonts w:ascii="Times New Roman" w:eastAsia="Times New Roman" w:hAnsi="Times New Roman" w:cs="Times New Roman"/>
          <w:sz w:val="28"/>
          <w:szCs w:val="28"/>
          <w:lang w:val="uk-UA"/>
        </w:rPr>
        <w:t>підрозділів апарату управління), порядок використання майна,</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склад і компетенцію його органів управління, інші питання управління д</w:t>
      </w:r>
      <w:r w:rsidR="001A4D72">
        <w:rPr>
          <w:rFonts w:ascii="Times New Roman" w:eastAsia="Times New Roman" w:hAnsi="Times New Roman" w:cs="Times New Roman"/>
          <w:sz w:val="28"/>
          <w:szCs w:val="28"/>
          <w:lang w:val="uk-UA"/>
        </w:rPr>
        <w:t>іяльністю суб’єкта господарюван</w:t>
      </w:r>
      <w:r w:rsidRPr="00604D8B">
        <w:rPr>
          <w:rFonts w:ascii="Times New Roman" w:eastAsia="Times New Roman" w:hAnsi="Times New Roman" w:cs="Times New Roman"/>
          <w:sz w:val="28"/>
          <w:szCs w:val="28"/>
          <w:lang w:val="uk-UA"/>
        </w:rPr>
        <w:t xml:space="preserve">ня, </w:t>
      </w:r>
      <w:r>
        <w:rPr>
          <w:rFonts w:ascii="Times New Roman" w:eastAsia="Times New Roman" w:hAnsi="Times New Roman" w:cs="Times New Roman"/>
          <w:sz w:val="28"/>
          <w:szCs w:val="28"/>
          <w:lang w:val="uk-UA"/>
        </w:rPr>
        <w:t>та</w:t>
      </w:r>
      <w:r w:rsidRPr="00604D8B">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приймає рішення про припинення згідно норм передбачених законодавством господарської </w:t>
      </w:r>
      <w:r w:rsidRPr="00604D8B">
        <w:rPr>
          <w:rFonts w:ascii="Times New Roman" w:eastAsia="Times New Roman" w:hAnsi="Times New Roman" w:cs="Times New Roman"/>
          <w:sz w:val="28"/>
          <w:szCs w:val="28"/>
          <w:lang w:val="uk-UA"/>
        </w:rPr>
        <w:t>діяльності заснованих ним суб’єктів господарювання.</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Засновуючи для здійснення підприємницької діяльнос</w:t>
      </w:r>
      <w:r>
        <w:rPr>
          <w:rFonts w:ascii="Times New Roman" w:eastAsia="Times New Roman" w:hAnsi="Times New Roman" w:cs="Times New Roman"/>
          <w:sz w:val="28"/>
          <w:szCs w:val="28"/>
          <w:lang w:val="uk-UA"/>
        </w:rPr>
        <w:t>ті (особисто або через уповнова</w:t>
      </w:r>
      <w:r w:rsidRPr="00604D8B">
        <w:rPr>
          <w:rFonts w:ascii="Times New Roman" w:eastAsia="Times New Roman" w:hAnsi="Times New Roman" w:cs="Times New Roman"/>
          <w:sz w:val="28"/>
          <w:szCs w:val="28"/>
          <w:lang w:val="uk-UA"/>
        </w:rPr>
        <w:t>жені ним органи) підприємство, власник закріплює за ними належне йому майно на праві господарського відання (для здійснення комерційної господ</w:t>
      </w:r>
      <w:r>
        <w:rPr>
          <w:rFonts w:ascii="Times New Roman" w:eastAsia="Times New Roman" w:hAnsi="Times New Roman" w:cs="Times New Roman"/>
          <w:sz w:val="28"/>
          <w:szCs w:val="28"/>
          <w:lang w:val="uk-UA"/>
        </w:rPr>
        <w:t>арської діяльності) або на правах</w:t>
      </w:r>
      <w:r w:rsidRPr="00604D8B">
        <w:rPr>
          <w:rFonts w:ascii="Times New Roman" w:eastAsia="Times New Roman" w:hAnsi="Times New Roman" w:cs="Times New Roman"/>
          <w:sz w:val="28"/>
          <w:szCs w:val="28"/>
          <w:lang w:val="uk-UA"/>
        </w:rPr>
        <w:t xml:space="preserve"> оперативного управління (</w:t>
      </w:r>
      <w:r>
        <w:rPr>
          <w:rFonts w:ascii="Times New Roman" w:eastAsia="Times New Roman" w:hAnsi="Times New Roman" w:cs="Times New Roman"/>
          <w:sz w:val="28"/>
          <w:szCs w:val="28"/>
          <w:lang w:val="uk-UA"/>
        </w:rPr>
        <w:t>за</w:t>
      </w:r>
      <w:r w:rsidRPr="00604D8B">
        <w:rPr>
          <w:rFonts w:ascii="Times New Roman" w:eastAsia="Times New Roman" w:hAnsi="Times New Roman" w:cs="Times New Roman"/>
          <w:sz w:val="28"/>
          <w:szCs w:val="28"/>
          <w:lang w:val="uk-UA"/>
        </w:rPr>
        <w:t>для здійснення некомерційної го</w:t>
      </w:r>
      <w:r>
        <w:rPr>
          <w:rFonts w:ascii="Times New Roman" w:eastAsia="Times New Roman" w:hAnsi="Times New Roman" w:cs="Times New Roman"/>
          <w:sz w:val="28"/>
          <w:szCs w:val="28"/>
          <w:lang w:val="uk-UA"/>
        </w:rPr>
        <w:t>сподарської діяльності). Він ви</w:t>
      </w:r>
      <w:r w:rsidRPr="00604D8B">
        <w:rPr>
          <w:rFonts w:ascii="Times New Roman" w:eastAsia="Times New Roman" w:hAnsi="Times New Roman" w:cs="Times New Roman"/>
          <w:sz w:val="28"/>
          <w:szCs w:val="28"/>
          <w:lang w:val="uk-UA"/>
        </w:rPr>
        <w:t>значає мету та предмет діяльності такого підприємства, склад і компетенцію його органів управління (власник здійснює свої права щодо управління підприємством безпосередньо або через уповноважені ним органи), порядок прийняття ни</w:t>
      </w:r>
      <w:r>
        <w:rPr>
          <w:rFonts w:ascii="Times New Roman" w:eastAsia="Times New Roman" w:hAnsi="Times New Roman" w:cs="Times New Roman"/>
          <w:sz w:val="28"/>
          <w:szCs w:val="28"/>
          <w:lang w:val="uk-UA"/>
        </w:rPr>
        <w:t>ми рішень, склад і порядок вико</w:t>
      </w:r>
      <w:r w:rsidRPr="00604D8B">
        <w:rPr>
          <w:rFonts w:ascii="Times New Roman" w:eastAsia="Times New Roman" w:hAnsi="Times New Roman" w:cs="Times New Roman"/>
          <w:sz w:val="28"/>
          <w:szCs w:val="28"/>
          <w:lang w:val="uk-UA"/>
        </w:rPr>
        <w:t xml:space="preserve">ристання майна підприємства, встановлює інші умови господарювання у затвердженому ним (уповноваженим ним органом) статуті підприємства, </w:t>
      </w:r>
      <w:r>
        <w:rPr>
          <w:rFonts w:ascii="Times New Roman" w:eastAsia="Times New Roman" w:hAnsi="Times New Roman" w:cs="Times New Roman"/>
          <w:sz w:val="28"/>
          <w:szCs w:val="28"/>
          <w:lang w:val="uk-UA"/>
        </w:rPr>
        <w:t>а також здійснює у межах, перед</w:t>
      </w:r>
      <w:r w:rsidRPr="00604D8B">
        <w:rPr>
          <w:rFonts w:ascii="Times New Roman" w:eastAsia="Times New Roman" w:hAnsi="Times New Roman" w:cs="Times New Roman"/>
          <w:sz w:val="28"/>
          <w:szCs w:val="28"/>
          <w:lang w:val="uk-UA"/>
        </w:rPr>
        <w:t>бачених законом, інші управлінські повноваження щодо заснованого підприємства, та пр</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softHyphen/>
        <w:t xml:space="preserve">пиняє діяльність підприємства. </w:t>
      </w:r>
      <w:r w:rsidRPr="00604D8B">
        <w:rPr>
          <w:rFonts w:ascii="Times New Roman" w:eastAsia="Times New Roman" w:hAnsi="Times New Roman" w:cs="Times New Roman"/>
          <w:sz w:val="28"/>
          <w:szCs w:val="28"/>
          <w:lang w:val="uk-UA"/>
        </w:rPr>
        <w:t xml:space="preserve">Власник </w:t>
      </w:r>
      <w:r>
        <w:rPr>
          <w:rFonts w:ascii="Times New Roman" w:eastAsia="Times New Roman" w:hAnsi="Times New Roman" w:cs="Times New Roman"/>
          <w:sz w:val="28"/>
          <w:szCs w:val="28"/>
          <w:lang w:val="uk-UA"/>
        </w:rPr>
        <w:t>наділений</w:t>
      </w:r>
      <w:r w:rsidRPr="00604D8B">
        <w:rPr>
          <w:rFonts w:ascii="Times New Roman" w:eastAsia="Times New Roman" w:hAnsi="Times New Roman" w:cs="Times New Roman"/>
          <w:sz w:val="28"/>
          <w:szCs w:val="28"/>
          <w:lang w:val="uk-UA"/>
        </w:rPr>
        <w:t xml:space="preserve"> право</w:t>
      </w:r>
      <w:r>
        <w:rPr>
          <w:rFonts w:ascii="Times New Roman" w:eastAsia="Times New Roman" w:hAnsi="Times New Roman" w:cs="Times New Roman"/>
          <w:sz w:val="28"/>
          <w:szCs w:val="28"/>
          <w:lang w:val="uk-UA"/>
        </w:rPr>
        <w:t>м</w:t>
      </w:r>
      <w:r w:rsidRPr="00604D8B">
        <w:rPr>
          <w:rFonts w:ascii="Times New Roman" w:eastAsia="Times New Roman" w:hAnsi="Times New Roman" w:cs="Times New Roman"/>
          <w:sz w:val="28"/>
          <w:szCs w:val="28"/>
          <w:lang w:val="uk-UA"/>
        </w:rPr>
        <w:t xml:space="preserve"> здійснювати організаційно-</w:t>
      </w:r>
      <w:r w:rsidRPr="00604D8B">
        <w:rPr>
          <w:rFonts w:ascii="Times New Roman" w:eastAsia="Times New Roman" w:hAnsi="Times New Roman" w:cs="Times New Roman"/>
          <w:sz w:val="28"/>
          <w:szCs w:val="28"/>
          <w:lang w:val="uk-UA"/>
        </w:rPr>
        <w:lastRenderedPageBreak/>
        <w:t xml:space="preserve">установчі повноваження на основі належних йому корпоративних прав </w:t>
      </w:r>
      <w:r>
        <w:rPr>
          <w:rFonts w:ascii="Times New Roman" w:eastAsia="Times New Roman" w:hAnsi="Times New Roman" w:cs="Times New Roman"/>
          <w:sz w:val="28"/>
          <w:szCs w:val="28"/>
          <w:lang w:val="uk-UA"/>
        </w:rPr>
        <w:t>згідно</w:t>
      </w:r>
      <w:r w:rsidRPr="00604D8B">
        <w:rPr>
          <w:rFonts w:ascii="Times New Roman" w:eastAsia="Times New Roman" w:hAnsi="Times New Roman" w:cs="Times New Roman"/>
          <w:sz w:val="28"/>
          <w:szCs w:val="28"/>
          <w:lang w:val="uk-UA"/>
        </w:rPr>
        <w:t xml:space="preserve"> до Г</w:t>
      </w:r>
      <w:r>
        <w:rPr>
          <w:rFonts w:ascii="Times New Roman" w:eastAsia="Times New Roman" w:hAnsi="Times New Roman" w:cs="Times New Roman"/>
          <w:sz w:val="28"/>
          <w:szCs w:val="28"/>
          <w:lang w:val="uk-UA"/>
        </w:rPr>
        <w:t>К</w:t>
      </w:r>
      <w:r w:rsidRPr="00604D8B">
        <w:rPr>
          <w:rFonts w:ascii="Times New Roman" w:eastAsia="Times New Roman" w:hAnsi="Times New Roman" w:cs="Times New Roman"/>
          <w:sz w:val="28"/>
          <w:szCs w:val="28"/>
          <w:lang w:val="uk-UA"/>
        </w:rPr>
        <w:t xml:space="preserve"> України та інших нормативно-правових актів.</w:t>
      </w:r>
    </w:p>
    <w:p w:rsidR="00A7089A" w:rsidRPr="00604D8B" w:rsidRDefault="00A7089A" w:rsidP="00A7089A">
      <w:pPr>
        <w:spacing w:after="0" w:line="360" w:lineRule="auto"/>
        <w:ind w:firstLine="708"/>
        <w:jc w:val="both"/>
        <w:rPr>
          <w:rFonts w:ascii="Times New Roman" w:eastAsia="Times New Roman" w:hAnsi="Times New Roman" w:cs="Times New Roman"/>
          <w:sz w:val="28"/>
          <w:szCs w:val="28"/>
          <w:lang w:val="uk-UA"/>
        </w:rPr>
      </w:pPr>
      <w:r w:rsidRPr="00604D8B">
        <w:rPr>
          <w:rFonts w:ascii="Times New Roman" w:eastAsia="Times New Roman" w:hAnsi="Times New Roman" w:cs="Times New Roman"/>
          <w:sz w:val="28"/>
          <w:szCs w:val="28"/>
          <w:lang w:val="uk-UA"/>
        </w:rPr>
        <w:t xml:space="preserve">Господарський кодекс України розкриває одну з форм правового режиму майна, закріпленого за суб’єктом підприємництва, а саме – права </w:t>
      </w:r>
      <w:r>
        <w:rPr>
          <w:rFonts w:ascii="Times New Roman" w:eastAsia="Times New Roman" w:hAnsi="Times New Roman" w:cs="Times New Roman"/>
          <w:sz w:val="28"/>
          <w:szCs w:val="28"/>
          <w:lang w:val="uk-UA"/>
        </w:rPr>
        <w:t>господарського відання. «П</w:t>
      </w:r>
      <w:r w:rsidRPr="00604D8B">
        <w:rPr>
          <w:rFonts w:ascii="Times New Roman" w:eastAsia="Times New Roman" w:hAnsi="Times New Roman" w:cs="Times New Roman"/>
          <w:sz w:val="28"/>
          <w:szCs w:val="28"/>
          <w:lang w:val="uk-UA"/>
        </w:rPr>
        <w:t>раво</w:t>
      </w:r>
      <w:r>
        <w:rPr>
          <w:rFonts w:ascii="Times New Roman" w:eastAsia="Times New Roman" w:hAnsi="Times New Roman" w:cs="Times New Roman"/>
          <w:sz w:val="28"/>
          <w:szCs w:val="28"/>
          <w:lang w:val="uk-UA"/>
        </w:rPr>
        <w:t xml:space="preserve"> господарського відання» є терміном який заміняє термін «</w:t>
      </w:r>
      <w:r w:rsidRPr="00604D8B">
        <w:rPr>
          <w:rFonts w:ascii="Times New Roman" w:eastAsia="Times New Roman" w:hAnsi="Times New Roman" w:cs="Times New Roman"/>
          <w:sz w:val="28"/>
          <w:szCs w:val="28"/>
          <w:lang w:val="uk-UA"/>
        </w:rPr>
        <w:t>право</w:t>
      </w:r>
      <w:r>
        <w:rPr>
          <w:rFonts w:ascii="Times New Roman" w:eastAsia="Times New Roman" w:hAnsi="Times New Roman" w:cs="Times New Roman"/>
          <w:sz w:val="28"/>
          <w:szCs w:val="28"/>
          <w:lang w:val="uk-UA"/>
        </w:rPr>
        <w:t xml:space="preserve"> повного господарського відання». </w:t>
      </w:r>
      <w:r w:rsidRPr="00604D8B">
        <w:rPr>
          <w:rFonts w:ascii="Times New Roman" w:eastAsia="Times New Roman" w:hAnsi="Times New Roman" w:cs="Times New Roman"/>
          <w:sz w:val="28"/>
          <w:szCs w:val="28"/>
          <w:lang w:val="uk-UA"/>
        </w:rPr>
        <w:t xml:space="preserve">Право господарського відання – правова форма, яка </w:t>
      </w:r>
      <w:r>
        <w:rPr>
          <w:rFonts w:ascii="Times New Roman" w:eastAsia="Times New Roman" w:hAnsi="Times New Roman" w:cs="Times New Roman"/>
          <w:sz w:val="28"/>
          <w:szCs w:val="28"/>
          <w:lang w:val="uk-UA"/>
        </w:rPr>
        <w:t>за</w:t>
      </w:r>
      <w:r w:rsidRPr="00604D8B">
        <w:rPr>
          <w:rFonts w:ascii="Times New Roman" w:eastAsia="Times New Roman" w:hAnsi="Times New Roman" w:cs="Times New Roman"/>
          <w:sz w:val="28"/>
          <w:szCs w:val="28"/>
          <w:lang w:val="uk-UA"/>
        </w:rPr>
        <w:t xml:space="preserve">стосовується </w:t>
      </w:r>
      <w:r>
        <w:rPr>
          <w:rFonts w:ascii="Times New Roman" w:eastAsia="Times New Roman" w:hAnsi="Times New Roman" w:cs="Times New Roman"/>
          <w:sz w:val="28"/>
          <w:szCs w:val="28"/>
          <w:lang w:val="uk-UA"/>
        </w:rPr>
        <w:t>за</w:t>
      </w:r>
      <w:r w:rsidRPr="00604D8B">
        <w:rPr>
          <w:rFonts w:ascii="Times New Roman" w:eastAsia="Times New Roman" w:hAnsi="Times New Roman" w:cs="Times New Roman"/>
          <w:sz w:val="28"/>
          <w:szCs w:val="28"/>
          <w:lang w:val="uk-UA"/>
        </w:rPr>
        <w:t xml:space="preserve">для встановлення правового режиму майна, </w:t>
      </w:r>
      <w:r>
        <w:rPr>
          <w:rFonts w:ascii="Times New Roman" w:eastAsia="Times New Roman" w:hAnsi="Times New Roman" w:cs="Times New Roman"/>
          <w:sz w:val="28"/>
          <w:szCs w:val="28"/>
          <w:lang w:val="uk-UA"/>
        </w:rPr>
        <w:t>яке закріплене тільки</w:t>
      </w:r>
      <w:r w:rsidRPr="00604D8B">
        <w:rPr>
          <w:rFonts w:ascii="Times New Roman" w:eastAsia="Times New Roman" w:hAnsi="Times New Roman" w:cs="Times New Roman"/>
          <w:sz w:val="28"/>
          <w:szCs w:val="28"/>
          <w:lang w:val="uk-UA"/>
        </w:rPr>
        <w:t xml:space="preserve"> за суб’єктом підприємництва. </w:t>
      </w:r>
      <w:r>
        <w:rPr>
          <w:rFonts w:ascii="Times New Roman" w:eastAsia="Times New Roman" w:hAnsi="Times New Roman" w:cs="Times New Roman"/>
          <w:sz w:val="28"/>
          <w:szCs w:val="28"/>
          <w:lang w:val="uk-UA"/>
        </w:rPr>
        <w:t>Також, такий суб’єкт підприємництва повинен</w:t>
      </w:r>
      <w:r w:rsidRPr="00604D8B">
        <w:rPr>
          <w:rFonts w:ascii="Times New Roman" w:eastAsia="Times New Roman" w:hAnsi="Times New Roman" w:cs="Times New Roman"/>
          <w:sz w:val="28"/>
          <w:szCs w:val="28"/>
          <w:lang w:val="uk-UA"/>
        </w:rPr>
        <w:t xml:space="preserve"> бути заснований в організаційно-правовій формі підприємства.</w:t>
      </w:r>
      <w:r>
        <w:rPr>
          <w:rFonts w:ascii="Times New Roman" w:eastAsia="Times New Roman" w:hAnsi="Times New Roman" w:cs="Times New Roman"/>
          <w:sz w:val="28"/>
          <w:szCs w:val="28"/>
          <w:lang w:val="uk-UA"/>
        </w:rPr>
        <w:t xml:space="preserve"> Крім цього </w:t>
      </w:r>
      <w:r w:rsidRPr="00604D8B">
        <w:rPr>
          <w:rFonts w:ascii="Times New Roman" w:eastAsia="Times New Roman" w:hAnsi="Times New Roman" w:cs="Times New Roman"/>
          <w:sz w:val="28"/>
          <w:szCs w:val="28"/>
          <w:lang w:val="uk-UA"/>
        </w:rPr>
        <w:t>право господарського відання захищаєт</w:t>
      </w:r>
      <w:r>
        <w:rPr>
          <w:rFonts w:ascii="Times New Roman" w:eastAsia="Times New Roman" w:hAnsi="Times New Roman" w:cs="Times New Roman"/>
          <w:sz w:val="28"/>
          <w:szCs w:val="28"/>
          <w:lang w:val="uk-UA"/>
        </w:rPr>
        <w:t>ься за допомогою тих самих поло</w:t>
      </w:r>
      <w:r w:rsidRPr="00604D8B">
        <w:rPr>
          <w:rFonts w:ascii="Times New Roman" w:eastAsia="Times New Roman" w:hAnsi="Times New Roman" w:cs="Times New Roman"/>
          <w:sz w:val="28"/>
          <w:szCs w:val="28"/>
          <w:lang w:val="uk-UA"/>
        </w:rPr>
        <w:t>жень закону, що і право власності.</w:t>
      </w:r>
      <w:r>
        <w:rPr>
          <w:rFonts w:ascii="Times New Roman" w:eastAsia="Times New Roman" w:hAnsi="Times New Roman" w:cs="Times New Roman"/>
          <w:sz w:val="28"/>
          <w:szCs w:val="28"/>
          <w:lang w:val="uk-UA"/>
        </w:rPr>
        <w:t xml:space="preserve"> З огляду на це право господарського відання являє собою </w:t>
      </w:r>
      <w:r w:rsidRPr="00604D8B">
        <w:rPr>
          <w:rFonts w:ascii="Times New Roman" w:eastAsia="Times New Roman" w:hAnsi="Times New Roman" w:cs="Times New Roman"/>
          <w:sz w:val="28"/>
          <w:szCs w:val="28"/>
          <w:lang w:val="uk-UA"/>
        </w:rPr>
        <w:t xml:space="preserve">право юридичних осіб, </w:t>
      </w:r>
      <w:r>
        <w:rPr>
          <w:rFonts w:ascii="Times New Roman" w:eastAsia="Times New Roman" w:hAnsi="Times New Roman" w:cs="Times New Roman"/>
          <w:sz w:val="28"/>
          <w:szCs w:val="28"/>
          <w:lang w:val="uk-UA"/>
        </w:rPr>
        <w:t>які</w:t>
      </w:r>
      <w:r w:rsidRPr="00604D8B">
        <w:rPr>
          <w:rFonts w:ascii="Times New Roman" w:eastAsia="Times New Roman" w:hAnsi="Times New Roman" w:cs="Times New Roman"/>
          <w:sz w:val="28"/>
          <w:szCs w:val="28"/>
          <w:lang w:val="uk-UA"/>
        </w:rPr>
        <w:t xml:space="preserve"> здійснюють господарську діяльність</w:t>
      </w:r>
      <w:r>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 xml:space="preserve">підприємницьку, </w:t>
      </w:r>
      <w:r>
        <w:rPr>
          <w:rFonts w:ascii="Times New Roman" w:eastAsia="Times New Roman" w:hAnsi="Times New Roman" w:cs="Times New Roman"/>
          <w:sz w:val="28"/>
          <w:szCs w:val="28"/>
          <w:lang w:val="uk-UA"/>
        </w:rPr>
        <w:t>є суб’єктами підприємництва, походить</w:t>
      </w:r>
      <w:r w:rsidRPr="00604D8B">
        <w:rPr>
          <w:rFonts w:ascii="Times New Roman" w:eastAsia="Times New Roman" w:hAnsi="Times New Roman" w:cs="Times New Roman"/>
          <w:sz w:val="28"/>
          <w:szCs w:val="28"/>
          <w:lang w:val="uk-UA"/>
        </w:rPr>
        <w:t xml:space="preserve"> від права власності, з обмеженням повноваження розпорядж</w:t>
      </w:r>
      <w:r>
        <w:rPr>
          <w:rFonts w:ascii="Times New Roman" w:eastAsia="Times New Roman" w:hAnsi="Times New Roman" w:cs="Times New Roman"/>
          <w:sz w:val="28"/>
          <w:szCs w:val="28"/>
          <w:lang w:val="uk-UA"/>
        </w:rPr>
        <w:t>атися окремими видами майна зго</w:t>
      </w:r>
      <w:r w:rsidRPr="00604D8B">
        <w:rPr>
          <w:rFonts w:ascii="Times New Roman" w:eastAsia="Times New Roman" w:hAnsi="Times New Roman" w:cs="Times New Roman"/>
          <w:sz w:val="28"/>
          <w:szCs w:val="28"/>
          <w:lang w:val="uk-UA"/>
        </w:rPr>
        <w:t>дою власника (уповноваженого органу).</w:t>
      </w:r>
    </w:p>
    <w:p w:rsidR="00A7089A" w:rsidRPr="00AF48E4" w:rsidRDefault="00A7089A" w:rsidP="00A7089A">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Таким чином, п</w:t>
      </w:r>
      <w:r w:rsidRPr="00604D8B">
        <w:rPr>
          <w:rFonts w:ascii="Times New Roman" w:eastAsia="Times New Roman" w:hAnsi="Times New Roman" w:cs="Times New Roman"/>
          <w:sz w:val="28"/>
          <w:szCs w:val="28"/>
          <w:lang w:val="uk-UA"/>
        </w:rPr>
        <w:t>раво</w:t>
      </w:r>
      <w:r>
        <w:rPr>
          <w:rFonts w:ascii="Times New Roman" w:eastAsia="Times New Roman" w:hAnsi="Times New Roman" w:cs="Times New Roman"/>
          <w:sz w:val="28"/>
          <w:szCs w:val="28"/>
          <w:lang w:val="uk-UA"/>
        </w:rPr>
        <w:t>м оперативного управління – є</w:t>
      </w:r>
      <w:r w:rsidRPr="00604D8B">
        <w:rPr>
          <w:rFonts w:ascii="Times New Roman" w:eastAsia="Times New Roman" w:hAnsi="Times New Roman" w:cs="Times New Roman"/>
          <w:sz w:val="28"/>
          <w:szCs w:val="28"/>
          <w:lang w:val="uk-UA"/>
        </w:rPr>
        <w:t xml:space="preserve"> речове право суб</w:t>
      </w:r>
      <w:r>
        <w:rPr>
          <w:rFonts w:ascii="Times New Roman" w:eastAsia="Times New Roman" w:hAnsi="Times New Roman" w:cs="Times New Roman"/>
          <w:sz w:val="28"/>
          <w:szCs w:val="28"/>
          <w:lang w:val="uk-UA"/>
        </w:rPr>
        <w:t>’єкта господарювання, який здійснює</w:t>
      </w:r>
      <w:r w:rsidRPr="00604D8B">
        <w:rPr>
          <w:rFonts w:ascii="Times New Roman" w:eastAsia="Times New Roman" w:hAnsi="Times New Roman" w:cs="Times New Roman"/>
          <w:sz w:val="28"/>
          <w:szCs w:val="28"/>
          <w:lang w:val="uk-UA"/>
        </w:rPr>
        <w:t xml:space="preserve"> самостійну систематичну господар</w:t>
      </w:r>
      <w:r>
        <w:rPr>
          <w:rFonts w:ascii="Times New Roman" w:eastAsia="Times New Roman" w:hAnsi="Times New Roman" w:cs="Times New Roman"/>
          <w:sz w:val="28"/>
          <w:szCs w:val="28"/>
          <w:lang w:val="uk-UA"/>
        </w:rPr>
        <w:t>ську діяльність тобто некомерційну діяльність, яка спрямована</w:t>
      </w:r>
      <w:r w:rsidRPr="00604D8B">
        <w:rPr>
          <w:rFonts w:ascii="Times New Roman" w:eastAsia="Times New Roman" w:hAnsi="Times New Roman" w:cs="Times New Roman"/>
          <w:sz w:val="28"/>
          <w:szCs w:val="28"/>
          <w:lang w:val="uk-UA"/>
        </w:rPr>
        <w:t xml:space="preserve"> на досягнення со</w:t>
      </w:r>
      <w:r>
        <w:rPr>
          <w:rFonts w:ascii="Times New Roman" w:eastAsia="Times New Roman" w:hAnsi="Times New Roman" w:cs="Times New Roman"/>
          <w:sz w:val="28"/>
          <w:szCs w:val="28"/>
          <w:lang w:val="uk-UA"/>
        </w:rPr>
        <w:t xml:space="preserve">ціальних, </w:t>
      </w:r>
      <w:r w:rsidRPr="00604D8B">
        <w:rPr>
          <w:rFonts w:ascii="Times New Roman" w:eastAsia="Times New Roman" w:hAnsi="Times New Roman" w:cs="Times New Roman"/>
          <w:sz w:val="28"/>
          <w:szCs w:val="28"/>
          <w:lang w:val="uk-UA"/>
        </w:rPr>
        <w:t xml:space="preserve">економічних, </w:t>
      </w:r>
      <w:r>
        <w:rPr>
          <w:rFonts w:ascii="Times New Roman" w:eastAsia="Times New Roman" w:hAnsi="Times New Roman" w:cs="Times New Roman"/>
          <w:sz w:val="28"/>
          <w:szCs w:val="28"/>
          <w:lang w:val="uk-UA"/>
        </w:rPr>
        <w:t>та інших результатів. Зміст</w:t>
      </w:r>
      <w:r w:rsidRPr="00604D8B">
        <w:rPr>
          <w:rFonts w:ascii="Times New Roman" w:eastAsia="Times New Roman" w:hAnsi="Times New Roman" w:cs="Times New Roman"/>
          <w:sz w:val="28"/>
          <w:szCs w:val="28"/>
          <w:lang w:val="uk-UA"/>
        </w:rPr>
        <w:t xml:space="preserve"> права оперативного управлі</w:t>
      </w:r>
      <w:r>
        <w:rPr>
          <w:rFonts w:ascii="Times New Roman" w:eastAsia="Times New Roman" w:hAnsi="Times New Roman" w:cs="Times New Roman"/>
          <w:sz w:val="28"/>
          <w:szCs w:val="28"/>
          <w:lang w:val="uk-UA"/>
        </w:rPr>
        <w:t>ння передбачає повноваження воло</w:t>
      </w:r>
      <w:r w:rsidRPr="00604D8B">
        <w:rPr>
          <w:rFonts w:ascii="Times New Roman" w:eastAsia="Times New Roman" w:hAnsi="Times New Roman" w:cs="Times New Roman"/>
          <w:sz w:val="28"/>
          <w:szCs w:val="28"/>
          <w:lang w:val="uk-UA"/>
        </w:rPr>
        <w:t>діння,  розпорядження</w:t>
      </w:r>
      <w:r>
        <w:rPr>
          <w:rFonts w:ascii="Times New Roman" w:eastAsia="Times New Roman" w:hAnsi="Times New Roman" w:cs="Times New Roman"/>
          <w:sz w:val="28"/>
          <w:szCs w:val="28"/>
          <w:lang w:val="uk-UA"/>
        </w:rPr>
        <w:t xml:space="preserve"> і</w:t>
      </w:r>
      <w:r w:rsidRPr="00AB238D">
        <w:rPr>
          <w:rFonts w:ascii="Times New Roman" w:eastAsia="Times New Roman" w:hAnsi="Times New Roman" w:cs="Times New Roman"/>
          <w:sz w:val="28"/>
          <w:szCs w:val="28"/>
          <w:lang w:val="uk-UA"/>
        </w:rPr>
        <w:t xml:space="preserve"> </w:t>
      </w:r>
      <w:r w:rsidRPr="00604D8B">
        <w:rPr>
          <w:rFonts w:ascii="Times New Roman" w:eastAsia="Times New Roman" w:hAnsi="Times New Roman" w:cs="Times New Roman"/>
          <w:sz w:val="28"/>
          <w:szCs w:val="28"/>
          <w:lang w:val="uk-UA"/>
        </w:rPr>
        <w:t xml:space="preserve">користування майном, </w:t>
      </w:r>
      <w:r>
        <w:rPr>
          <w:rFonts w:ascii="Times New Roman" w:eastAsia="Times New Roman" w:hAnsi="Times New Roman" w:cs="Times New Roman"/>
          <w:sz w:val="28"/>
          <w:szCs w:val="28"/>
          <w:lang w:val="uk-UA"/>
        </w:rPr>
        <w:t>яке закріпленне</w:t>
      </w:r>
      <w:r w:rsidRPr="00604D8B">
        <w:rPr>
          <w:rFonts w:ascii="Times New Roman" w:eastAsia="Times New Roman" w:hAnsi="Times New Roman" w:cs="Times New Roman"/>
          <w:sz w:val="28"/>
          <w:szCs w:val="28"/>
          <w:lang w:val="uk-UA"/>
        </w:rPr>
        <w:t xml:space="preserve"> за суб’</w:t>
      </w:r>
      <w:r>
        <w:rPr>
          <w:rFonts w:ascii="Times New Roman" w:eastAsia="Times New Roman" w:hAnsi="Times New Roman" w:cs="Times New Roman"/>
          <w:sz w:val="28"/>
          <w:szCs w:val="28"/>
          <w:lang w:val="uk-UA"/>
        </w:rPr>
        <w:t xml:space="preserve">єктом господарювання власником або </w:t>
      </w:r>
      <w:r w:rsidRPr="00604D8B">
        <w:rPr>
          <w:rFonts w:ascii="Times New Roman" w:eastAsia="Times New Roman" w:hAnsi="Times New Roman" w:cs="Times New Roman"/>
          <w:sz w:val="28"/>
          <w:szCs w:val="28"/>
          <w:lang w:val="uk-UA"/>
        </w:rPr>
        <w:t xml:space="preserve">уповноваженим ним органом. </w:t>
      </w:r>
      <w:r>
        <w:rPr>
          <w:rFonts w:ascii="Times New Roman" w:eastAsia="Times New Roman" w:hAnsi="Times New Roman" w:cs="Times New Roman"/>
          <w:sz w:val="28"/>
          <w:szCs w:val="28"/>
          <w:lang w:val="uk-UA"/>
        </w:rPr>
        <w:t>Однак</w:t>
      </w:r>
      <w:r w:rsidRPr="00604D8B">
        <w:rPr>
          <w:rFonts w:ascii="Times New Roman" w:eastAsia="Times New Roman" w:hAnsi="Times New Roman" w:cs="Times New Roman"/>
          <w:sz w:val="28"/>
          <w:szCs w:val="28"/>
          <w:lang w:val="uk-UA"/>
        </w:rPr>
        <w:t xml:space="preserve"> реаліза</w:t>
      </w:r>
      <w:r>
        <w:rPr>
          <w:rFonts w:ascii="Times New Roman" w:eastAsia="Times New Roman" w:hAnsi="Times New Roman" w:cs="Times New Roman"/>
          <w:sz w:val="28"/>
          <w:szCs w:val="28"/>
          <w:lang w:val="uk-UA"/>
        </w:rPr>
        <w:t>ція вказаних повноважень здій</w:t>
      </w:r>
      <w:r w:rsidRPr="00604D8B">
        <w:rPr>
          <w:rFonts w:ascii="Times New Roman" w:eastAsia="Times New Roman" w:hAnsi="Times New Roman" w:cs="Times New Roman"/>
          <w:sz w:val="28"/>
          <w:szCs w:val="28"/>
          <w:lang w:val="uk-UA"/>
        </w:rPr>
        <w:t xml:space="preserve">снюється у межах, </w:t>
      </w:r>
      <w:r>
        <w:rPr>
          <w:rFonts w:ascii="Times New Roman" w:eastAsia="Times New Roman" w:hAnsi="Times New Roman" w:cs="Times New Roman"/>
          <w:sz w:val="28"/>
          <w:szCs w:val="28"/>
          <w:lang w:val="uk-UA"/>
        </w:rPr>
        <w:t xml:space="preserve">передбачених Господарським кодексом України </w:t>
      </w:r>
      <w:r w:rsidRPr="00604D8B">
        <w:rPr>
          <w:rFonts w:ascii="Times New Roman" w:eastAsia="Times New Roman" w:hAnsi="Times New Roman" w:cs="Times New Roman"/>
          <w:sz w:val="28"/>
          <w:szCs w:val="28"/>
          <w:lang w:val="uk-UA"/>
        </w:rPr>
        <w:t xml:space="preserve">та іншими законами, а також власником майна </w:t>
      </w:r>
      <w:r>
        <w:rPr>
          <w:rFonts w:ascii="Times New Roman" w:eastAsia="Times New Roman" w:hAnsi="Times New Roman" w:cs="Times New Roman"/>
          <w:sz w:val="28"/>
          <w:szCs w:val="28"/>
          <w:lang w:val="uk-UA"/>
        </w:rPr>
        <w:t>або уповноваженим ним органом</w:t>
      </w:r>
      <w:r w:rsidRPr="00604D8B">
        <w:rPr>
          <w:rFonts w:ascii="Times New Roman" w:eastAsia="Times New Roman" w:hAnsi="Times New Roman" w:cs="Times New Roman"/>
          <w:sz w:val="28"/>
          <w:szCs w:val="28"/>
          <w:lang w:val="uk-UA"/>
        </w:rPr>
        <w:t>.</w:t>
      </w:r>
    </w:p>
    <w:p w:rsidR="00A7089A" w:rsidRDefault="00A7089A" w:rsidP="00A7089A">
      <w:pPr>
        <w:widowControl w:val="0"/>
        <w:spacing w:after="0" w:line="360" w:lineRule="auto"/>
        <w:ind w:firstLine="709"/>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Студенту необхідно звернути увагу на підстави виникнення та припинення права власності, при чому варто визначити джерела його формування, підстави виникнення майно</w:t>
      </w:r>
      <w:r>
        <w:rPr>
          <w:rFonts w:ascii="Times New Roman" w:eastAsia="Courier New" w:hAnsi="Times New Roman" w:cs="Times New Roman"/>
          <w:color w:val="000000"/>
          <w:sz w:val="28"/>
          <w:szCs w:val="28"/>
          <w:lang w:val="uk-UA"/>
        </w:rPr>
        <w:t>вих прав та обов’язків суб’єктів</w:t>
      </w:r>
      <w:r w:rsidRPr="0027110F">
        <w:rPr>
          <w:rFonts w:ascii="Times New Roman" w:eastAsia="Courier New" w:hAnsi="Times New Roman" w:cs="Times New Roman"/>
          <w:color w:val="000000"/>
          <w:sz w:val="28"/>
          <w:szCs w:val="28"/>
          <w:lang w:val="uk-UA"/>
        </w:rPr>
        <w:t xml:space="preserve"> господарювання, гарантіїі та захист їх майнових прав. Актуалізувати свої знання щодо права власності як основного речового права у сфері господарювання. Доцільно ознайомитись із </w:t>
      </w:r>
      <w:r w:rsidRPr="0027110F">
        <w:rPr>
          <w:rFonts w:ascii="Times New Roman" w:eastAsia="Courier New" w:hAnsi="Times New Roman" w:cs="Times New Roman"/>
          <w:color w:val="000000"/>
          <w:sz w:val="28"/>
          <w:szCs w:val="28"/>
          <w:lang w:val="uk-UA"/>
        </w:rPr>
        <w:lastRenderedPageBreak/>
        <w:t xml:space="preserve">організаційно-засновницькими повноваженнями власника. </w:t>
      </w:r>
    </w:p>
    <w:p w:rsidR="00A7089A" w:rsidRDefault="00A7089A" w:rsidP="00A7089A">
      <w:pPr>
        <w:widowControl w:val="0"/>
        <w:spacing w:after="0" w:line="360" w:lineRule="auto"/>
        <w:ind w:firstLine="709"/>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 xml:space="preserve">Окремо слід приділити увагу </w:t>
      </w:r>
      <w:r w:rsidRPr="0027110F">
        <w:rPr>
          <w:rFonts w:ascii="Times New Roman" w:hAnsi="Times New Roman" w:cs="Times New Roman"/>
          <w:sz w:val="28"/>
          <w:szCs w:val="28"/>
          <w:lang w:val="uk-UA"/>
        </w:rPr>
        <w:t>праву господарського відання</w:t>
      </w:r>
      <w:r w:rsidRPr="0027110F">
        <w:rPr>
          <w:rFonts w:ascii="Times New Roman" w:eastAsia="Courier New" w:hAnsi="Times New Roman" w:cs="Times New Roman"/>
          <w:color w:val="000000"/>
          <w:sz w:val="28"/>
          <w:szCs w:val="28"/>
          <w:lang w:val="uk-UA"/>
        </w:rPr>
        <w:t xml:space="preserve"> та праву оперативного управління. Необхідно визначити особливості </w:t>
      </w:r>
      <w:r w:rsidRPr="0027110F">
        <w:rPr>
          <w:rFonts w:ascii="Times New Roman" w:hAnsi="Times New Roman" w:cs="Times New Roman"/>
          <w:b/>
          <w:i/>
          <w:sz w:val="28"/>
          <w:szCs w:val="28"/>
          <w:lang w:val="uk-UA"/>
        </w:rPr>
        <w:t xml:space="preserve"> </w:t>
      </w:r>
      <w:r w:rsidRPr="0027110F">
        <w:rPr>
          <w:rFonts w:ascii="Times New Roman" w:hAnsi="Times New Roman" w:cs="Times New Roman"/>
          <w:sz w:val="28"/>
          <w:szCs w:val="28"/>
          <w:lang w:val="uk-UA"/>
        </w:rPr>
        <w:t>правового режиму державного майна у сфері господарювання</w:t>
      </w:r>
      <w:r w:rsidRPr="0027110F">
        <w:rPr>
          <w:rFonts w:ascii="Times New Roman" w:eastAsia="Courier New" w:hAnsi="Times New Roman" w:cs="Times New Roman"/>
          <w:color w:val="000000"/>
          <w:sz w:val="28"/>
          <w:szCs w:val="28"/>
          <w:lang w:val="uk-UA"/>
        </w:rPr>
        <w:t xml:space="preserve">. Варто приділити увагу </w:t>
      </w:r>
      <w:r w:rsidRPr="0027110F">
        <w:rPr>
          <w:rFonts w:ascii="Times New Roman" w:hAnsi="Times New Roman" w:cs="Times New Roman"/>
          <w:sz w:val="28"/>
          <w:szCs w:val="28"/>
          <w:lang w:val="uk-UA"/>
        </w:rPr>
        <w:t>особливостям використання майна за договорами оренди та лізингу</w:t>
      </w:r>
      <w:r>
        <w:rPr>
          <w:rFonts w:ascii="Times New Roman" w:eastAsia="Courier New" w:hAnsi="Times New Roman" w:cs="Times New Roman"/>
          <w:color w:val="000000"/>
          <w:sz w:val="28"/>
          <w:szCs w:val="28"/>
          <w:lang w:val="uk-UA"/>
        </w:rPr>
        <w:t xml:space="preserve"> та опрацювати постанову Верховного Суду </w:t>
      </w:r>
      <w:r w:rsidRPr="00CF5280">
        <w:rPr>
          <w:rFonts w:ascii="Times New Roman" w:eastAsia="Courier New" w:hAnsi="Times New Roman" w:cs="Times New Roman"/>
          <w:color w:val="000000"/>
          <w:sz w:val="28"/>
          <w:szCs w:val="28"/>
          <w:lang w:val="uk-UA"/>
        </w:rPr>
        <w:t xml:space="preserve">у складі колегії суддів </w:t>
      </w:r>
      <w:r>
        <w:rPr>
          <w:rFonts w:ascii="Times New Roman" w:eastAsia="Courier New" w:hAnsi="Times New Roman" w:cs="Times New Roman"/>
          <w:color w:val="000000"/>
          <w:sz w:val="28"/>
          <w:szCs w:val="28"/>
          <w:lang w:val="uk-UA"/>
        </w:rPr>
        <w:t xml:space="preserve">Касаційного господарського суду від 12 січня 2021 року у справі № </w:t>
      </w:r>
      <w:r w:rsidRPr="00CF5280">
        <w:rPr>
          <w:rFonts w:ascii="Times New Roman" w:eastAsia="Courier New" w:hAnsi="Times New Roman" w:cs="Times New Roman"/>
          <w:color w:val="000000"/>
          <w:sz w:val="28"/>
          <w:szCs w:val="28"/>
          <w:lang w:val="uk-UA"/>
        </w:rPr>
        <w:t>924/11</w:t>
      </w:r>
      <w:r>
        <w:rPr>
          <w:rFonts w:ascii="Times New Roman" w:eastAsia="Courier New" w:hAnsi="Times New Roman" w:cs="Times New Roman"/>
          <w:color w:val="000000"/>
          <w:sz w:val="28"/>
          <w:szCs w:val="28"/>
          <w:lang w:val="uk-UA"/>
        </w:rPr>
        <w:t xml:space="preserve">03/19 </w:t>
      </w:r>
      <w:r w:rsidRPr="00CF5280">
        <w:rPr>
          <w:rFonts w:ascii="Times New Roman" w:eastAsia="Courier New" w:hAnsi="Times New Roman" w:cs="Times New Roman"/>
          <w:color w:val="000000"/>
          <w:sz w:val="28"/>
          <w:szCs w:val="28"/>
          <w:lang w:val="uk-UA"/>
        </w:rPr>
        <w:t>за позовом Акціонерного товариства "Укрпошта" до Публічного акціонерного товариства "Укртелеком",треті особи, які не заявляють самостійних вимог щодо предмета спору, на стороні позивача - фізична особа-підприємець Арутюнян Ані Агаронівна, Фонд державного майна України, Міністерство інфраструктури України та Хмельницьке бюро технічної інвентаризації міста Хмельницький, про визнання права власності на нерухоме майно</w:t>
      </w:r>
      <w:r>
        <w:rPr>
          <w:rFonts w:ascii="Times New Roman" w:eastAsia="Courier New" w:hAnsi="Times New Roman" w:cs="Times New Roman"/>
          <w:color w:val="000000"/>
          <w:sz w:val="28"/>
          <w:szCs w:val="28"/>
          <w:lang w:val="uk-UA"/>
        </w:rPr>
        <w:t xml:space="preserve"> (</w:t>
      </w:r>
      <w:hyperlink r:id="rId71" w:history="1">
        <w:r w:rsidRPr="00A44B56">
          <w:rPr>
            <w:rStyle w:val="ab"/>
            <w:rFonts w:ascii="Times New Roman" w:eastAsia="Courier New" w:hAnsi="Times New Roman" w:cs="Times New Roman"/>
            <w:sz w:val="28"/>
            <w:szCs w:val="28"/>
            <w:lang w:val="uk-UA"/>
          </w:rPr>
          <w:t>https://reyestr.court.gov.ua/Review/94287994</w:t>
        </w:r>
      </w:hyperlink>
      <w:r>
        <w:rPr>
          <w:rFonts w:ascii="Times New Roman" w:eastAsia="Courier New" w:hAnsi="Times New Roman" w:cs="Times New Roman"/>
          <w:color w:val="000000"/>
          <w:sz w:val="28"/>
          <w:szCs w:val="28"/>
          <w:lang w:val="uk-UA"/>
        </w:rPr>
        <w:t>).</w:t>
      </w:r>
    </w:p>
    <w:p w:rsidR="009C3530" w:rsidRDefault="009C3530" w:rsidP="009C3530">
      <w:pPr>
        <w:widowControl w:val="0"/>
        <w:spacing w:after="0" w:line="360" w:lineRule="auto"/>
        <w:ind w:firstLine="709"/>
        <w:contextualSpacing/>
        <w:jc w:val="both"/>
        <w:rPr>
          <w:rFonts w:ascii="Times New Roman" w:eastAsia="Courier New" w:hAnsi="Times New Roman" w:cs="Times New Roman"/>
          <w:b/>
          <w:color w:val="000000"/>
          <w:sz w:val="28"/>
          <w:szCs w:val="28"/>
          <w:lang w:val="uk-UA"/>
        </w:rPr>
      </w:pPr>
    </w:p>
    <w:p w:rsidR="009C3530" w:rsidRPr="009C3530" w:rsidRDefault="009C3530" w:rsidP="009C3530">
      <w:pPr>
        <w:widowControl w:val="0"/>
        <w:spacing w:after="0" w:line="360" w:lineRule="auto"/>
        <w:ind w:firstLine="709"/>
        <w:contextualSpacing/>
        <w:jc w:val="center"/>
        <w:rPr>
          <w:rFonts w:ascii="Times New Roman" w:eastAsia="Courier New" w:hAnsi="Times New Roman" w:cs="Times New Roman"/>
          <w:b/>
          <w:color w:val="000000"/>
          <w:sz w:val="28"/>
          <w:szCs w:val="28"/>
          <w:lang w:val="uk-UA"/>
        </w:rPr>
      </w:pPr>
      <w:r w:rsidRPr="009C3530">
        <w:rPr>
          <w:rFonts w:ascii="Times New Roman" w:eastAsia="Courier New" w:hAnsi="Times New Roman" w:cs="Times New Roman"/>
          <w:b/>
          <w:color w:val="000000"/>
          <w:sz w:val="28"/>
          <w:szCs w:val="28"/>
          <w:lang w:val="uk-UA"/>
        </w:rPr>
        <w:t>Навчальний</w:t>
      </w:r>
      <w:r w:rsidRPr="009C3530">
        <w:rPr>
          <w:rFonts w:ascii="Times New Roman" w:eastAsia="Courier New" w:hAnsi="Times New Roman" w:cs="Times New Roman"/>
          <w:color w:val="000000"/>
          <w:sz w:val="28"/>
          <w:szCs w:val="28"/>
          <w:lang w:val="uk-UA"/>
        </w:rPr>
        <w:t xml:space="preserve"> </w:t>
      </w:r>
      <w:r w:rsidRPr="009C3530">
        <w:rPr>
          <w:rFonts w:ascii="Times New Roman" w:eastAsia="Courier New" w:hAnsi="Times New Roman" w:cs="Times New Roman"/>
          <w:b/>
          <w:color w:val="000000"/>
          <w:sz w:val="28"/>
          <w:szCs w:val="28"/>
          <w:lang w:val="uk-UA"/>
        </w:rPr>
        <w:t>тренінг</w:t>
      </w:r>
      <w:r w:rsidRPr="009C3530">
        <w:rPr>
          <w:rFonts w:ascii="Times New Roman" w:eastAsia="Courier New" w:hAnsi="Times New Roman" w:cs="Times New Roman"/>
          <w:color w:val="000000"/>
          <w:sz w:val="28"/>
          <w:szCs w:val="28"/>
          <w:lang w:val="uk-UA"/>
        </w:rPr>
        <w:t xml:space="preserve"> </w:t>
      </w:r>
      <w:r w:rsidRPr="009C3530">
        <w:rPr>
          <w:rFonts w:ascii="Times New Roman" w:eastAsia="Courier New" w:hAnsi="Times New Roman" w:cs="Times New Roman"/>
          <w:b/>
          <w:color w:val="000000"/>
          <w:sz w:val="28"/>
          <w:szCs w:val="28"/>
          <w:lang w:val="uk-UA"/>
        </w:rPr>
        <w:t>до теми</w:t>
      </w:r>
      <w:r>
        <w:rPr>
          <w:rFonts w:ascii="Times New Roman" w:eastAsia="Courier New" w:hAnsi="Times New Roman" w:cs="Times New Roman"/>
          <w:b/>
          <w:color w:val="000000"/>
          <w:sz w:val="28"/>
          <w:szCs w:val="28"/>
        </w:rPr>
        <w:t xml:space="preserve"> 2.1.</w:t>
      </w:r>
    </w:p>
    <w:p w:rsidR="009C3530" w:rsidRPr="009C3530" w:rsidRDefault="009C3530"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sidRPr="009C3530">
        <w:rPr>
          <w:rFonts w:ascii="Times New Roman" w:eastAsia="Courier New" w:hAnsi="Times New Roman"/>
          <w:color w:val="000000"/>
          <w:szCs w:val="28"/>
          <w:lang w:val="uk-UA"/>
        </w:rPr>
        <w:t>Проаналізуйте підстави виникнення права власності.</w:t>
      </w:r>
    </w:p>
    <w:p w:rsidR="009C3530" w:rsidRPr="009C3530" w:rsidRDefault="009C3530"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sidRPr="009C3530">
        <w:rPr>
          <w:rFonts w:ascii="Times New Roman" w:eastAsia="Courier New" w:hAnsi="Times New Roman"/>
          <w:color w:val="000000"/>
          <w:szCs w:val="28"/>
          <w:lang w:val="uk-UA"/>
        </w:rPr>
        <w:t>Перерахуйте та наведіть приклади припинення права власності.</w:t>
      </w:r>
    </w:p>
    <w:p w:rsidR="009C3530" w:rsidRDefault="009C3530"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sidRPr="009C3530">
        <w:rPr>
          <w:rFonts w:ascii="Times New Roman" w:eastAsia="Courier New" w:hAnsi="Times New Roman"/>
          <w:color w:val="000000"/>
          <w:szCs w:val="28"/>
          <w:lang w:val="uk-UA"/>
        </w:rPr>
        <w:t>Розкрийте правову природу права власності як основного речового права у сфері господарювання.</w:t>
      </w:r>
    </w:p>
    <w:p w:rsidR="009C3530" w:rsidRDefault="009C3530"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Проаналізуйте о</w:t>
      </w:r>
      <w:r w:rsidRPr="009C3530">
        <w:rPr>
          <w:rFonts w:ascii="Times New Roman" w:eastAsia="Courier New" w:hAnsi="Times New Roman"/>
          <w:color w:val="000000"/>
          <w:szCs w:val="28"/>
          <w:lang w:val="uk-UA"/>
        </w:rPr>
        <w:t>рганізаційно-засновницькі повноваження власника.</w:t>
      </w:r>
    </w:p>
    <w:p w:rsidR="009C3530" w:rsidRDefault="009C3530"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Визначте особливості реалізації п</w:t>
      </w:r>
      <w:r w:rsidRPr="009C3530">
        <w:rPr>
          <w:rFonts w:ascii="Times New Roman" w:eastAsia="Courier New" w:hAnsi="Times New Roman"/>
          <w:color w:val="000000"/>
          <w:szCs w:val="28"/>
          <w:lang w:val="uk-UA"/>
        </w:rPr>
        <w:t>рав</w:t>
      </w:r>
      <w:r>
        <w:rPr>
          <w:rFonts w:ascii="Times New Roman" w:eastAsia="Courier New" w:hAnsi="Times New Roman"/>
          <w:color w:val="000000"/>
          <w:szCs w:val="28"/>
          <w:lang w:val="uk-UA"/>
        </w:rPr>
        <w:t>а</w:t>
      </w:r>
      <w:r w:rsidRPr="009C3530">
        <w:rPr>
          <w:rFonts w:ascii="Times New Roman" w:eastAsia="Courier New" w:hAnsi="Times New Roman"/>
          <w:color w:val="000000"/>
          <w:szCs w:val="28"/>
          <w:lang w:val="uk-UA"/>
        </w:rPr>
        <w:t xml:space="preserve"> господарського відання</w:t>
      </w:r>
      <w:r>
        <w:rPr>
          <w:rFonts w:ascii="Times New Roman" w:eastAsia="Courier New" w:hAnsi="Times New Roman"/>
          <w:color w:val="000000"/>
          <w:szCs w:val="28"/>
          <w:lang w:val="uk-UA"/>
        </w:rPr>
        <w:t xml:space="preserve"> у сфері госодарювання</w:t>
      </w:r>
      <w:r w:rsidRPr="009C3530">
        <w:rPr>
          <w:rFonts w:ascii="Times New Roman" w:eastAsia="Courier New" w:hAnsi="Times New Roman"/>
          <w:color w:val="000000"/>
          <w:szCs w:val="28"/>
          <w:lang w:val="uk-UA"/>
        </w:rPr>
        <w:t>.</w:t>
      </w:r>
    </w:p>
    <w:p w:rsidR="009C3530" w:rsidRDefault="009C3530"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Проаналізуйте особливості реалізації у сфері здійснення госопдарської діяльності права</w:t>
      </w:r>
      <w:r w:rsidRPr="009C3530">
        <w:rPr>
          <w:rFonts w:ascii="Times New Roman" w:eastAsia="Courier New" w:hAnsi="Times New Roman"/>
          <w:color w:val="000000"/>
          <w:szCs w:val="28"/>
          <w:lang w:val="uk-UA"/>
        </w:rPr>
        <w:t xml:space="preserve"> оперативного управління.</w:t>
      </w:r>
    </w:p>
    <w:p w:rsidR="009C3530" w:rsidRDefault="005B4A65"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Охарактеризуйте п</w:t>
      </w:r>
      <w:r w:rsidR="009C3530" w:rsidRPr="009C3530">
        <w:rPr>
          <w:rFonts w:ascii="Times New Roman" w:eastAsia="Courier New" w:hAnsi="Times New Roman"/>
          <w:color w:val="000000"/>
          <w:szCs w:val="28"/>
          <w:lang w:val="uk-UA"/>
        </w:rPr>
        <w:t>равовий режим державного майна у сфері господарювання та його особливості.</w:t>
      </w:r>
    </w:p>
    <w:p w:rsidR="009C3530" w:rsidRPr="009C3530" w:rsidRDefault="005B4A65" w:rsidP="001F6640">
      <w:pPr>
        <w:pStyle w:val="a3"/>
        <w:widowControl w:val="0"/>
        <w:numPr>
          <w:ilvl w:val="0"/>
          <w:numId w:val="50"/>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Розкрийте о</w:t>
      </w:r>
      <w:r w:rsidR="009C3530" w:rsidRPr="009C3530">
        <w:rPr>
          <w:rFonts w:ascii="Times New Roman" w:eastAsia="Courier New" w:hAnsi="Times New Roman"/>
          <w:color w:val="000000"/>
          <w:szCs w:val="28"/>
          <w:lang w:val="uk-UA"/>
        </w:rPr>
        <w:t>собливості використання майна за договорами оренди та лізингу.</w:t>
      </w:r>
    </w:p>
    <w:p w:rsidR="005B4A65" w:rsidRDefault="005B4A65" w:rsidP="00A7089A">
      <w:pPr>
        <w:spacing w:after="0" w:line="360" w:lineRule="auto"/>
        <w:jc w:val="center"/>
        <w:rPr>
          <w:rFonts w:ascii="Times New Roman" w:hAnsi="Times New Roman" w:cs="Times New Roman"/>
          <w:b/>
          <w:i/>
          <w:sz w:val="28"/>
          <w:szCs w:val="28"/>
          <w:lang w:val="uk-UA"/>
        </w:rPr>
      </w:pPr>
    </w:p>
    <w:p w:rsidR="005B4A65" w:rsidRDefault="005B4A65" w:rsidP="00A7089A">
      <w:pPr>
        <w:spacing w:after="0" w:line="360" w:lineRule="auto"/>
        <w:jc w:val="center"/>
        <w:rPr>
          <w:rFonts w:ascii="Times New Roman" w:hAnsi="Times New Roman" w:cs="Times New Roman"/>
          <w:b/>
          <w:i/>
          <w:sz w:val="28"/>
          <w:szCs w:val="28"/>
          <w:lang w:val="uk-UA"/>
        </w:rPr>
      </w:pPr>
    </w:p>
    <w:p w:rsidR="005B4A65" w:rsidRDefault="005B4A65" w:rsidP="00A7089A">
      <w:pPr>
        <w:spacing w:after="0" w:line="360" w:lineRule="auto"/>
        <w:jc w:val="center"/>
        <w:rPr>
          <w:rFonts w:ascii="Times New Roman" w:hAnsi="Times New Roman" w:cs="Times New Roman"/>
          <w:b/>
          <w:i/>
          <w:sz w:val="28"/>
          <w:szCs w:val="28"/>
          <w:lang w:val="uk-UA"/>
        </w:rPr>
      </w:pPr>
    </w:p>
    <w:p w:rsidR="00A7089A" w:rsidRPr="0027110F" w:rsidRDefault="00A7089A" w:rsidP="00A7089A">
      <w:pPr>
        <w:spacing w:after="0" w:line="360" w:lineRule="auto"/>
        <w:jc w:val="center"/>
        <w:rPr>
          <w:rFonts w:ascii="Times New Roman" w:hAnsi="Times New Roman" w:cs="Times New Roman"/>
          <w:b/>
          <w:i/>
          <w:sz w:val="28"/>
          <w:szCs w:val="28"/>
          <w:lang w:val="uk-UA"/>
        </w:rPr>
      </w:pPr>
      <w:r w:rsidRPr="0027110F">
        <w:rPr>
          <w:rFonts w:ascii="Times New Roman" w:hAnsi="Times New Roman" w:cs="Times New Roman"/>
          <w:b/>
          <w:i/>
          <w:sz w:val="28"/>
          <w:szCs w:val="28"/>
          <w:lang w:val="uk-UA"/>
        </w:rPr>
        <w:lastRenderedPageBreak/>
        <w:t>Рекомендована література до теми:</w:t>
      </w:r>
    </w:p>
    <w:p w:rsidR="00A7089A" w:rsidRPr="00011942" w:rsidRDefault="00A7089A" w:rsidP="001F6640">
      <w:pPr>
        <w:pStyle w:val="a3"/>
        <w:numPr>
          <w:ilvl w:val="0"/>
          <w:numId w:val="28"/>
        </w:numPr>
        <w:spacing w:line="360" w:lineRule="auto"/>
        <w:ind w:left="0" w:firstLine="0"/>
        <w:jc w:val="both"/>
        <w:rPr>
          <w:rFonts w:ascii="Times New Roman" w:hAnsi="Times New Roman"/>
          <w:szCs w:val="28"/>
          <w:lang w:val="uk-UA"/>
        </w:rPr>
      </w:pPr>
      <w:r>
        <w:rPr>
          <w:rFonts w:ascii="Times New Roman" w:hAnsi="Times New Roman"/>
          <w:szCs w:val="28"/>
          <w:lang w:val="ru-RU"/>
        </w:rPr>
        <w:t xml:space="preserve">Вінник О. Господарське право </w:t>
      </w:r>
      <w:r w:rsidRPr="00011942">
        <w:rPr>
          <w:rFonts w:ascii="Times New Roman" w:hAnsi="Times New Roman"/>
          <w:szCs w:val="28"/>
          <w:lang w:val="ru-RU"/>
        </w:rPr>
        <w:t>(загальна частина) : курс лекцій. Київ : Ліра-К, 2017. 240 с.</w:t>
      </w:r>
    </w:p>
    <w:p w:rsidR="00A7089A" w:rsidRPr="00011942" w:rsidRDefault="00A7089A" w:rsidP="001F6640">
      <w:pPr>
        <w:pStyle w:val="a3"/>
        <w:numPr>
          <w:ilvl w:val="0"/>
          <w:numId w:val="28"/>
        </w:numPr>
        <w:spacing w:line="360" w:lineRule="auto"/>
        <w:ind w:left="0" w:firstLine="0"/>
        <w:jc w:val="both"/>
        <w:rPr>
          <w:rFonts w:ascii="Times New Roman" w:hAnsi="Times New Roman"/>
          <w:szCs w:val="28"/>
          <w:lang w:val="uk-UA"/>
        </w:rPr>
      </w:pPr>
      <w:r w:rsidRPr="00011942">
        <w:rPr>
          <w:rFonts w:ascii="Times New Roman" w:hAnsi="Times New Roman"/>
          <w:szCs w:val="28"/>
          <w:lang w:val="ru-RU"/>
        </w:rPr>
        <w:t>Г</w:t>
      </w:r>
      <w:r>
        <w:rPr>
          <w:rFonts w:ascii="Times New Roman" w:hAnsi="Times New Roman"/>
          <w:szCs w:val="28"/>
          <w:lang w:val="ru-RU"/>
        </w:rPr>
        <w:t xml:space="preserve">осподарське право : практикум. за заг. ред. А. Г. Бобкової. Харків. Право. 2018. </w:t>
      </w:r>
      <w:r w:rsidRPr="00011942">
        <w:rPr>
          <w:rFonts w:ascii="Times New Roman" w:hAnsi="Times New Roman"/>
          <w:szCs w:val="28"/>
          <w:lang w:val="ru-RU"/>
        </w:rPr>
        <w:t>592 с.</w:t>
      </w:r>
    </w:p>
    <w:p w:rsidR="00A7089A" w:rsidRPr="0027110F" w:rsidRDefault="00A7089A" w:rsidP="001F6640">
      <w:pPr>
        <w:pStyle w:val="a3"/>
        <w:numPr>
          <w:ilvl w:val="0"/>
          <w:numId w:val="28"/>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w:t>
      </w:r>
      <w:r>
        <w:rPr>
          <w:rFonts w:ascii="Times New Roman" w:hAnsi="Times New Roman"/>
          <w:szCs w:val="28"/>
          <w:lang w:val="uk-UA"/>
        </w:rPr>
        <w:t>подарське право : навчальний посібник. укл. А.А. Бутирський. Чернівці.</w:t>
      </w:r>
      <w:r w:rsidRPr="0027110F">
        <w:rPr>
          <w:rFonts w:ascii="Times New Roman" w:hAnsi="Times New Roman"/>
          <w:szCs w:val="28"/>
          <w:lang w:val="uk-UA"/>
        </w:rPr>
        <w:t xml:space="preserve"> Чернів</w:t>
      </w:r>
      <w:r>
        <w:rPr>
          <w:rFonts w:ascii="Times New Roman" w:hAnsi="Times New Roman"/>
          <w:szCs w:val="28"/>
          <w:lang w:val="uk-UA"/>
        </w:rPr>
        <w:t>ец. нац. ун-т ім. Ю. Федьковича.</w:t>
      </w:r>
      <w:r w:rsidRPr="0027110F">
        <w:rPr>
          <w:rFonts w:ascii="Times New Roman" w:hAnsi="Times New Roman"/>
          <w:szCs w:val="28"/>
          <w:lang w:val="uk-UA"/>
        </w:rPr>
        <w:t xml:space="preserve"> 2020. 144 с.</w:t>
      </w:r>
    </w:p>
    <w:p w:rsidR="00A7089A" w:rsidRPr="0027110F" w:rsidRDefault="00A7089A" w:rsidP="001F6640">
      <w:pPr>
        <w:pStyle w:val="a3"/>
        <w:numPr>
          <w:ilvl w:val="0"/>
          <w:numId w:val="28"/>
        </w:numPr>
        <w:spacing w:line="360" w:lineRule="auto"/>
        <w:ind w:left="0" w:firstLine="0"/>
        <w:jc w:val="both"/>
        <w:rPr>
          <w:rFonts w:ascii="Times New Roman" w:hAnsi="Times New Roman"/>
          <w:szCs w:val="28"/>
          <w:lang w:val="uk-UA"/>
        </w:rPr>
      </w:pPr>
      <w:r w:rsidRPr="0027110F">
        <w:rPr>
          <w:rFonts w:ascii="Times New Roman" w:hAnsi="Times New Roman"/>
          <w:lang w:val="uk-UA"/>
        </w:rPr>
        <w:t>Деревянко Б. В. Правове регулювання господарської діяльності навчальних закладів: дис. ... докт. юрид. наук: 12.00.04 / Б. В. Деревянко. Донецьк, 2014. 504 с</w:t>
      </w:r>
      <w:r>
        <w:rPr>
          <w:rFonts w:ascii="Times New Roman" w:hAnsi="Times New Roman"/>
          <w:lang w:val="uk-UA"/>
        </w:rPr>
        <w:t>.</w:t>
      </w:r>
    </w:p>
    <w:p w:rsidR="00A7089A" w:rsidRPr="0027110F" w:rsidRDefault="00A7089A" w:rsidP="001F6640">
      <w:pPr>
        <w:pStyle w:val="a3"/>
        <w:numPr>
          <w:ilvl w:val="0"/>
          <w:numId w:val="28"/>
        </w:numPr>
        <w:spacing w:line="360" w:lineRule="auto"/>
        <w:ind w:left="0" w:firstLine="0"/>
        <w:jc w:val="both"/>
        <w:rPr>
          <w:rFonts w:ascii="Times New Roman" w:hAnsi="Times New Roman"/>
          <w:szCs w:val="28"/>
          <w:lang w:val="uk-UA"/>
        </w:rPr>
      </w:pPr>
      <w:r w:rsidRPr="0027110F">
        <w:rPr>
          <w:rFonts w:ascii="Times New Roman" w:hAnsi="Times New Roman"/>
          <w:lang w:val="uk-UA"/>
        </w:rPr>
        <w:t xml:space="preserve">Корпоративне управління за законодавством України: теоретико-прикладні проблеми: монографія / О. А. Беляневич, А. В. М’ягкий. К. : НДІ приватного права і підприємництва імені академіка Ф. Г. Бурчака НАПрН України, 2017. 320 с. </w:t>
      </w:r>
    </w:p>
    <w:p w:rsidR="00A7089A" w:rsidRPr="0027110F" w:rsidRDefault="00A7089A" w:rsidP="001F6640">
      <w:pPr>
        <w:pStyle w:val="a3"/>
        <w:numPr>
          <w:ilvl w:val="0"/>
          <w:numId w:val="28"/>
        </w:numPr>
        <w:spacing w:line="360" w:lineRule="auto"/>
        <w:ind w:left="0" w:firstLine="0"/>
        <w:jc w:val="both"/>
        <w:rPr>
          <w:rFonts w:ascii="Times New Roman" w:hAnsi="Times New Roman"/>
          <w:szCs w:val="28"/>
          <w:lang w:val="uk-UA"/>
        </w:rPr>
      </w:pPr>
      <w:r w:rsidRPr="0027110F">
        <w:rPr>
          <w:rFonts w:ascii="Times New Roman" w:hAnsi="Times New Roman"/>
          <w:lang w:val="uk-UA"/>
        </w:rPr>
        <w:t>Пацурківський Ю. П. Правий режим майна суб’єктів підприємницької діяльності: монографія</w:t>
      </w:r>
      <w:r>
        <w:rPr>
          <w:rFonts w:ascii="Times New Roman" w:hAnsi="Times New Roman"/>
          <w:lang w:val="uk-UA"/>
        </w:rPr>
        <w:t>. Чернівці. Рута.</w:t>
      </w:r>
      <w:r w:rsidRPr="0027110F">
        <w:rPr>
          <w:rFonts w:ascii="Times New Roman" w:hAnsi="Times New Roman"/>
          <w:lang w:val="uk-UA"/>
        </w:rPr>
        <w:t xml:space="preserve"> 2001. 248 с.</w:t>
      </w:r>
    </w:p>
    <w:p w:rsidR="00A7089A" w:rsidRPr="0027110F" w:rsidRDefault="00A7089A" w:rsidP="001F6640">
      <w:pPr>
        <w:pStyle w:val="a3"/>
        <w:numPr>
          <w:ilvl w:val="0"/>
          <w:numId w:val="28"/>
        </w:numPr>
        <w:spacing w:line="360" w:lineRule="auto"/>
        <w:ind w:left="0" w:firstLine="0"/>
        <w:jc w:val="both"/>
        <w:rPr>
          <w:rFonts w:ascii="Times New Roman" w:hAnsi="Times New Roman"/>
          <w:szCs w:val="28"/>
          <w:lang w:val="uk-UA"/>
        </w:rPr>
      </w:pPr>
      <w:r w:rsidRPr="0027110F">
        <w:rPr>
          <w:rFonts w:ascii="Times New Roman" w:hAnsi="Times New Roman"/>
          <w:lang w:val="uk-UA"/>
        </w:rPr>
        <w:t>Хомко</w:t>
      </w:r>
      <w:r>
        <w:rPr>
          <w:rFonts w:ascii="Times New Roman" w:hAnsi="Times New Roman"/>
          <w:lang w:val="uk-UA"/>
        </w:rPr>
        <w:t xml:space="preserve"> Л.В., </w:t>
      </w:r>
      <w:r w:rsidRPr="0027110F">
        <w:rPr>
          <w:rFonts w:ascii="Times New Roman" w:hAnsi="Times New Roman"/>
          <w:lang w:val="uk-UA"/>
        </w:rPr>
        <w:t>Кульгавець</w:t>
      </w:r>
      <w:r>
        <w:rPr>
          <w:rFonts w:ascii="Times New Roman" w:hAnsi="Times New Roman"/>
          <w:lang w:val="uk-UA"/>
        </w:rPr>
        <w:t xml:space="preserve"> Х.Ю. </w:t>
      </w:r>
      <w:r w:rsidRPr="0027110F">
        <w:rPr>
          <w:rFonts w:ascii="Times New Roman" w:hAnsi="Times New Roman"/>
          <w:lang w:val="uk-UA"/>
        </w:rPr>
        <w:t>.Правове регулювання підприємниць</w:t>
      </w:r>
      <w:r>
        <w:rPr>
          <w:rFonts w:ascii="Times New Roman" w:hAnsi="Times New Roman"/>
          <w:lang w:val="uk-UA"/>
        </w:rPr>
        <w:t xml:space="preserve">кої діяльності: навч. посібник. </w:t>
      </w:r>
      <w:r w:rsidRPr="0027110F">
        <w:rPr>
          <w:rFonts w:ascii="Times New Roman" w:hAnsi="Times New Roman"/>
          <w:lang w:val="uk-UA"/>
        </w:rPr>
        <w:t>Львів: ЛьвДУВС. 2016. 424 с.</w:t>
      </w:r>
    </w:p>
    <w:p w:rsidR="00A7089A" w:rsidRPr="0027110F" w:rsidRDefault="00A7089A" w:rsidP="001F6640">
      <w:pPr>
        <w:pStyle w:val="a3"/>
        <w:numPr>
          <w:ilvl w:val="0"/>
          <w:numId w:val="28"/>
        </w:numPr>
        <w:spacing w:line="360" w:lineRule="auto"/>
        <w:ind w:left="0" w:firstLine="0"/>
        <w:jc w:val="both"/>
        <w:rPr>
          <w:rFonts w:ascii="Times New Roman" w:hAnsi="Times New Roman"/>
          <w:szCs w:val="28"/>
          <w:lang w:val="uk-UA"/>
        </w:rPr>
      </w:pPr>
      <w:r w:rsidRPr="0027110F">
        <w:rPr>
          <w:rFonts w:ascii="Times New Roman" w:hAnsi="Times New Roman"/>
          <w:lang w:val="uk-UA"/>
        </w:rPr>
        <w:t>Щербина В. С. Господарське право : підручник.</w:t>
      </w:r>
      <w:r>
        <w:rPr>
          <w:rFonts w:ascii="Times New Roman" w:hAnsi="Times New Roman"/>
          <w:lang w:val="uk-UA"/>
        </w:rPr>
        <w:t xml:space="preserve"> 6-те вид., перероб. і допов. Київ. Юрінком Iнтер.</w:t>
      </w:r>
      <w:r w:rsidRPr="0027110F">
        <w:rPr>
          <w:rFonts w:ascii="Times New Roman" w:hAnsi="Times New Roman"/>
          <w:lang w:val="uk-UA"/>
        </w:rPr>
        <w:t xml:space="preserve"> 2013. 640 с.</w:t>
      </w:r>
    </w:p>
    <w:p w:rsidR="00A7089A" w:rsidRPr="0027110F" w:rsidRDefault="00A7089A" w:rsidP="00A7089A">
      <w:pPr>
        <w:pStyle w:val="a3"/>
        <w:spacing w:line="360" w:lineRule="auto"/>
        <w:ind w:left="0"/>
        <w:jc w:val="center"/>
        <w:rPr>
          <w:rFonts w:ascii="Times New Roman" w:hAnsi="Times New Roman"/>
          <w:b/>
          <w:i/>
          <w:szCs w:val="28"/>
          <w:lang w:val="uk-UA"/>
        </w:rPr>
      </w:pPr>
      <w:r w:rsidRPr="0027110F">
        <w:rPr>
          <w:rFonts w:ascii="Times New Roman" w:hAnsi="Times New Roman"/>
          <w:b/>
          <w:i/>
          <w:szCs w:val="28"/>
          <w:lang w:val="uk-UA"/>
        </w:rPr>
        <w:t>Правові акти:</w:t>
      </w:r>
    </w:p>
    <w:p w:rsidR="00A7089A" w:rsidRPr="0027110F" w:rsidRDefault="00A7089A" w:rsidP="001F6640">
      <w:pPr>
        <w:pStyle w:val="a3"/>
        <w:numPr>
          <w:ilvl w:val="0"/>
          <w:numId w:val="2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Конституція України : від 28.06.1996 р. № 254к/96-ВР : станом на 1 січ. 2020 р. URL: </w:t>
      </w:r>
      <w:hyperlink r:id="rId72" w:anchor="Text" w:tgtFrame="_blank" w:history="1">
        <w:r w:rsidRPr="0027110F">
          <w:rPr>
            <w:rStyle w:val="ab"/>
            <w:rFonts w:ascii="Times New Roman" w:hAnsi="Times New Roman"/>
            <w:szCs w:val="28"/>
            <w:lang w:val="uk-UA"/>
          </w:rPr>
          <w:t>https://zakon.rada.gov.ua/laws/show/254к/96-вр#Text</w:t>
        </w:r>
      </w:hyperlink>
      <w:r w:rsidRPr="0027110F">
        <w:rPr>
          <w:rFonts w:ascii="Times New Roman" w:hAnsi="Times New Roman"/>
          <w:szCs w:val="28"/>
          <w:lang w:val="uk-UA"/>
        </w:rPr>
        <w:t> (дата звернення: 20.05.2023).</w:t>
      </w:r>
    </w:p>
    <w:p w:rsidR="00A7089A" w:rsidRPr="0027110F" w:rsidRDefault="00A7089A" w:rsidP="001F6640">
      <w:pPr>
        <w:pStyle w:val="a3"/>
        <w:numPr>
          <w:ilvl w:val="0"/>
          <w:numId w:val="2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Цивільний кодекс України : Кодекс України від 16.01.2003 р. № 435-IV : станом на 28 квіт. 2023 р. URL: </w:t>
      </w:r>
      <w:hyperlink r:id="rId73" w:anchor="Text" w:tgtFrame="_blank" w:history="1">
        <w:r w:rsidRPr="0027110F">
          <w:rPr>
            <w:rStyle w:val="ab"/>
            <w:rFonts w:ascii="Times New Roman" w:hAnsi="Times New Roman"/>
            <w:szCs w:val="28"/>
            <w:lang w:val="uk-UA"/>
          </w:rPr>
          <w:t>https://zakon.rada.gov.ua/laws/show/435-15#Text</w:t>
        </w:r>
      </w:hyperlink>
      <w:r w:rsidRPr="0027110F">
        <w:rPr>
          <w:rFonts w:ascii="Times New Roman" w:hAnsi="Times New Roman"/>
          <w:szCs w:val="28"/>
          <w:lang w:val="uk-UA"/>
        </w:rPr>
        <w:t> (дата звернення: 20.05.2023).</w:t>
      </w:r>
    </w:p>
    <w:p w:rsidR="00A7089A" w:rsidRPr="0027110F" w:rsidRDefault="00A7089A" w:rsidP="001F6640">
      <w:pPr>
        <w:pStyle w:val="a3"/>
        <w:numPr>
          <w:ilvl w:val="0"/>
          <w:numId w:val="2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Господарський кодекс України : Кодекс України від 16.01.2003 р. № 436-IV : станом на 31 берез. 2023 р. URL: </w:t>
      </w:r>
      <w:hyperlink r:id="rId74" w:anchor="Text" w:tgtFrame="_blank" w:history="1">
        <w:r w:rsidRPr="0027110F">
          <w:rPr>
            <w:rStyle w:val="ab"/>
            <w:rFonts w:ascii="Times New Roman" w:hAnsi="Times New Roman"/>
            <w:szCs w:val="28"/>
            <w:lang w:val="uk-UA"/>
          </w:rPr>
          <w:t>https://zakon.rada.gov.ua/laws/show/436-15#Text</w:t>
        </w:r>
      </w:hyperlink>
      <w:r w:rsidRPr="0027110F">
        <w:rPr>
          <w:rFonts w:ascii="Times New Roman" w:hAnsi="Times New Roman"/>
          <w:szCs w:val="28"/>
          <w:lang w:val="uk-UA"/>
        </w:rPr>
        <w:t> (дата звернення: 20.05.2023).</w:t>
      </w:r>
    </w:p>
    <w:p w:rsidR="00A7089A" w:rsidRPr="0027110F" w:rsidRDefault="00A7089A" w:rsidP="001F6640">
      <w:pPr>
        <w:pStyle w:val="a3"/>
        <w:numPr>
          <w:ilvl w:val="0"/>
          <w:numId w:val="2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lastRenderedPageBreak/>
        <w:t>Господарський процесуальний кодекс України : Кодекс України від 06.11.1991 р. № 1798-XII : станом на 15 квіт. 2023 р. URL: </w:t>
      </w:r>
      <w:hyperlink r:id="rId75" w:anchor="Text" w:tgtFrame="_blank" w:history="1">
        <w:r w:rsidRPr="0027110F">
          <w:rPr>
            <w:rStyle w:val="ab"/>
            <w:rFonts w:ascii="Times New Roman" w:hAnsi="Times New Roman"/>
            <w:szCs w:val="28"/>
            <w:lang w:val="uk-UA"/>
          </w:rPr>
          <w:t>https://zakon.rada.gov.ua/laws/show/1798-12#Text</w:t>
        </w:r>
      </w:hyperlink>
      <w:r w:rsidRPr="0027110F">
        <w:rPr>
          <w:rFonts w:ascii="Times New Roman" w:hAnsi="Times New Roman"/>
          <w:szCs w:val="28"/>
          <w:lang w:val="uk-UA"/>
        </w:rPr>
        <w:t> (дата звернення: 20.05.2023).</w:t>
      </w:r>
    </w:p>
    <w:p w:rsidR="00A7089A" w:rsidRDefault="00A7089A" w:rsidP="001F6640">
      <w:pPr>
        <w:pStyle w:val="a3"/>
        <w:numPr>
          <w:ilvl w:val="0"/>
          <w:numId w:val="27"/>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товариства з обмеженою та додатковою відповідальністю : Закон України від 06.02.2018 р. № 2275-VIII : станом на 1 січ. 2023 р. URL: </w:t>
      </w:r>
      <w:hyperlink r:id="rId76" w:anchor="Text" w:tgtFrame="_blank" w:history="1">
        <w:r w:rsidRPr="0027110F">
          <w:rPr>
            <w:rStyle w:val="ab"/>
            <w:rFonts w:ascii="Times New Roman" w:hAnsi="Times New Roman"/>
            <w:szCs w:val="28"/>
            <w:lang w:val="uk-UA"/>
          </w:rPr>
          <w:t>https://zakon.rada.gov.ua/laws/show/2275-19#Text</w:t>
        </w:r>
      </w:hyperlink>
      <w:r w:rsidRPr="0027110F">
        <w:rPr>
          <w:rFonts w:ascii="Times New Roman" w:hAnsi="Times New Roman"/>
          <w:szCs w:val="28"/>
          <w:lang w:val="uk-UA"/>
        </w:rPr>
        <w:t> (дата звернення: 20.05.2023).</w:t>
      </w:r>
    </w:p>
    <w:p w:rsidR="00A7089A" w:rsidRPr="00011942" w:rsidRDefault="00A7089A" w:rsidP="001F6640">
      <w:pPr>
        <w:pStyle w:val="a3"/>
        <w:numPr>
          <w:ilvl w:val="0"/>
          <w:numId w:val="27"/>
        </w:numPr>
        <w:spacing w:line="360" w:lineRule="auto"/>
        <w:ind w:left="0" w:firstLine="0"/>
        <w:jc w:val="both"/>
        <w:rPr>
          <w:rFonts w:ascii="Times New Roman" w:hAnsi="Times New Roman"/>
          <w:szCs w:val="28"/>
          <w:lang w:val="uk-UA"/>
        </w:rPr>
      </w:pPr>
      <w:r w:rsidRPr="00011942">
        <w:rPr>
          <w:rFonts w:ascii="Times New Roman" w:hAnsi="Times New Roman"/>
          <w:szCs w:val="28"/>
          <w:lang w:val="ru-RU"/>
        </w:rPr>
        <w:t>Про управління об'єктами державної власності : Закон України від 21.09.2006 р. № 185-V : станом на 3 верес. 2023 р. URL: </w:t>
      </w:r>
      <w:hyperlink r:id="rId77" w:anchor="Text" w:tgtFrame="_blank" w:history="1">
        <w:r w:rsidRPr="00011942">
          <w:rPr>
            <w:rStyle w:val="ab"/>
            <w:rFonts w:ascii="Times New Roman" w:hAnsi="Times New Roman"/>
            <w:szCs w:val="28"/>
            <w:lang w:val="ru-RU"/>
          </w:rPr>
          <w:t>https://zakon.rada.gov.ua/laws/show/185-16#Text</w:t>
        </w:r>
      </w:hyperlink>
      <w:r>
        <w:rPr>
          <w:rFonts w:ascii="Times New Roman" w:hAnsi="Times New Roman"/>
          <w:szCs w:val="28"/>
          <w:lang w:val="ru-RU"/>
        </w:rPr>
        <w:t> (дата звернення: 20.05</w:t>
      </w:r>
      <w:r w:rsidRPr="00011942">
        <w:rPr>
          <w:rFonts w:ascii="Times New Roman" w:hAnsi="Times New Roman"/>
          <w:szCs w:val="28"/>
          <w:lang w:val="ru-RU"/>
        </w:rPr>
        <w:t>.2023).</w:t>
      </w:r>
    </w:p>
    <w:p w:rsidR="00A7089A" w:rsidRPr="00011942" w:rsidRDefault="00A7089A" w:rsidP="001F6640">
      <w:pPr>
        <w:pStyle w:val="a3"/>
        <w:numPr>
          <w:ilvl w:val="0"/>
          <w:numId w:val="27"/>
        </w:numPr>
        <w:spacing w:line="360" w:lineRule="auto"/>
        <w:ind w:left="0" w:firstLine="0"/>
        <w:jc w:val="both"/>
        <w:rPr>
          <w:rFonts w:ascii="Times New Roman" w:hAnsi="Times New Roman"/>
          <w:szCs w:val="28"/>
          <w:lang w:val="uk-UA"/>
        </w:rPr>
      </w:pPr>
      <w:r w:rsidRPr="00011942">
        <w:rPr>
          <w:rFonts w:ascii="Times New Roman" w:hAnsi="Times New Roman"/>
          <w:szCs w:val="28"/>
          <w:lang w:val="ru-RU"/>
        </w:rPr>
        <w:t>Про передачу об'єктів права державної та комунальної власності : Закон України від 03.03.1998 р. № 147/98-ВР : станом на 18 верес. 2022 р. URL: </w:t>
      </w:r>
      <w:hyperlink r:id="rId78" w:anchor="Text" w:tgtFrame="_blank" w:history="1">
        <w:r w:rsidRPr="00011942">
          <w:rPr>
            <w:rStyle w:val="ab"/>
            <w:rFonts w:ascii="Times New Roman" w:hAnsi="Times New Roman"/>
            <w:szCs w:val="28"/>
            <w:lang w:val="ru-RU"/>
          </w:rPr>
          <w:t>https://zakon.rada.gov.ua/laws/show/147/98-вр#Text</w:t>
        </w:r>
      </w:hyperlink>
      <w:r w:rsidRPr="00011942">
        <w:rPr>
          <w:rFonts w:ascii="Times New Roman" w:hAnsi="Times New Roman"/>
          <w:szCs w:val="28"/>
          <w:lang w:val="ru-RU"/>
        </w:rPr>
        <w:t> (дата звернення: 02.11.2023).</w:t>
      </w:r>
    </w:p>
    <w:p w:rsidR="00A7089A" w:rsidRPr="00215FD1" w:rsidRDefault="00A7089A" w:rsidP="00A7089A">
      <w:pPr>
        <w:rPr>
          <w:lang w:val="uk-UA"/>
        </w:rPr>
      </w:pPr>
    </w:p>
    <w:p w:rsidR="00CC62C2" w:rsidRPr="0027110F" w:rsidRDefault="00CC62C2" w:rsidP="00CC62C2">
      <w:pPr>
        <w:tabs>
          <w:tab w:val="left" w:pos="932"/>
        </w:tabs>
        <w:spacing w:line="360" w:lineRule="auto"/>
        <w:jc w:val="center"/>
        <w:rPr>
          <w:rFonts w:ascii="Times New Roman" w:hAnsi="Times New Roman" w:cs="Times New Roman"/>
          <w:b/>
          <w:color w:val="000000"/>
          <w:sz w:val="28"/>
          <w:szCs w:val="28"/>
          <w:lang w:val="uk-UA"/>
        </w:rPr>
      </w:pPr>
      <w:r w:rsidRPr="0027110F">
        <w:rPr>
          <w:rFonts w:ascii="Times New Roman" w:hAnsi="Times New Roman" w:cs="Times New Roman"/>
          <w:b/>
          <w:color w:val="000000"/>
          <w:sz w:val="28"/>
          <w:szCs w:val="28"/>
          <w:lang w:val="uk-UA"/>
        </w:rPr>
        <w:t xml:space="preserve">Н.Е. 2.2. </w:t>
      </w:r>
      <w:r w:rsidRPr="00D465B4">
        <w:rPr>
          <w:rFonts w:ascii="Times New Roman" w:hAnsi="Times New Roman" w:cs="Times New Roman"/>
          <w:b/>
          <w:color w:val="000000"/>
          <w:sz w:val="28"/>
          <w:szCs w:val="28"/>
          <w:lang w:val="uk-UA"/>
        </w:rPr>
        <w:t>Корпоративні права та їх роль під час здійснення господарської діяльності</w:t>
      </w:r>
    </w:p>
    <w:p w:rsidR="00CC62C2" w:rsidRPr="0027110F" w:rsidRDefault="00CC62C2" w:rsidP="00CC62C2">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(4 год.)</w:t>
      </w:r>
    </w:p>
    <w:p w:rsidR="00CC62C2" w:rsidRPr="0027110F" w:rsidRDefault="00CC62C2" w:rsidP="00CC62C2">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Максимальна кількість балів за тему – 5.</w:t>
      </w:r>
    </w:p>
    <w:p w:rsidR="00CC62C2" w:rsidRPr="0027110F" w:rsidRDefault="00CC62C2" w:rsidP="00CC62C2">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Схема оцінювання:</w:t>
      </w:r>
    </w:p>
    <w:p w:rsidR="00CC62C2" w:rsidRPr="0027110F" w:rsidRDefault="00CC62C2" w:rsidP="001F6640">
      <w:pPr>
        <w:pStyle w:val="a8"/>
        <w:numPr>
          <w:ilvl w:val="0"/>
          <w:numId w:val="52"/>
        </w:numPr>
        <w:spacing w:line="360" w:lineRule="auto"/>
        <w:jc w:val="both"/>
        <w:rPr>
          <w:spacing w:val="-10"/>
          <w:sz w:val="28"/>
          <w:szCs w:val="28"/>
        </w:rPr>
      </w:pPr>
      <w:r w:rsidRPr="0027110F">
        <w:rPr>
          <w:spacing w:val="-10"/>
          <w:sz w:val="28"/>
          <w:szCs w:val="28"/>
        </w:rPr>
        <w:t>Усне опитування –</w:t>
      </w:r>
      <w:r>
        <w:rPr>
          <w:color w:val="C00000"/>
          <w:spacing w:val="-10"/>
          <w:sz w:val="28"/>
          <w:szCs w:val="28"/>
        </w:rPr>
        <w:t xml:space="preserve"> </w:t>
      </w:r>
      <w:r w:rsidRPr="0027110F">
        <w:rPr>
          <w:spacing w:val="-10"/>
          <w:sz w:val="28"/>
          <w:szCs w:val="28"/>
        </w:rPr>
        <w:t>3 бали.</w:t>
      </w:r>
    </w:p>
    <w:p w:rsidR="00CC62C2" w:rsidRPr="0027110F" w:rsidRDefault="00CC62C2" w:rsidP="001F6640">
      <w:pPr>
        <w:pStyle w:val="a3"/>
        <w:numPr>
          <w:ilvl w:val="0"/>
          <w:numId w:val="52"/>
        </w:numPr>
        <w:spacing w:line="360" w:lineRule="auto"/>
        <w:rPr>
          <w:rFonts w:ascii="Times New Roman" w:hAnsi="Times New Roman"/>
          <w:color w:val="000000"/>
          <w:szCs w:val="28"/>
          <w:lang w:val="uk-UA" w:eastAsia="uk-UA" w:bidi="ar-SA"/>
        </w:rPr>
      </w:pPr>
      <w:r w:rsidRPr="0027110F">
        <w:rPr>
          <w:rFonts w:ascii="Times New Roman" w:hAnsi="Times New Roman"/>
          <w:color w:val="000000"/>
          <w:szCs w:val="28"/>
          <w:lang w:val="uk-UA" w:eastAsia="uk-UA" w:bidi="ar-SA"/>
        </w:rPr>
        <w:t>Тестові завдання –</w:t>
      </w:r>
      <w:r>
        <w:rPr>
          <w:rFonts w:ascii="Times New Roman" w:hAnsi="Times New Roman"/>
          <w:color w:val="C00000"/>
          <w:szCs w:val="28"/>
          <w:lang w:val="uk-UA" w:eastAsia="uk-UA" w:bidi="ar-SA"/>
        </w:rPr>
        <w:t xml:space="preserve"> </w:t>
      </w:r>
      <w:r w:rsidRPr="0027110F">
        <w:rPr>
          <w:rFonts w:ascii="Times New Roman" w:hAnsi="Times New Roman"/>
          <w:color w:val="000000"/>
          <w:szCs w:val="28"/>
          <w:lang w:val="uk-UA" w:eastAsia="uk-UA" w:bidi="ar-SA"/>
        </w:rPr>
        <w:t>2 бали.</w:t>
      </w:r>
    </w:p>
    <w:p w:rsidR="00CC62C2" w:rsidRPr="0027110F" w:rsidRDefault="00CC62C2" w:rsidP="00CC62C2">
      <w:pPr>
        <w:tabs>
          <w:tab w:val="left" w:pos="932"/>
        </w:tabs>
        <w:spacing w:after="0" w:line="360" w:lineRule="auto"/>
        <w:jc w:val="center"/>
        <w:rPr>
          <w:rFonts w:ascii="Times New Roman" w:hAnsi="Times New Roman" w:cs="Times New Roman"/>
          <w:b/>
          <w:color w:val="000000"/>
          <w:sz w:val="28"/>
          <w:szCs w:val="28"/>
          <w:lang w:val="uk-UA"/>
        </w:rPr>
      </w:pPr>
      <w:r w:rsidRPr="0027110F">
        <w:rPr>
          <w:rFonts w:ascii="Times New Roman" w:hAnsi="Times New Roman" w:cs="Times New Roman"/>
          <w:b/>
          <w:color w:val="000000"/>
          <w:sz w:val="28"/>
          <w:szCs w:val="28"/>
          <w:lang w:val="uk-UA"/>
        </w:rPr>
        <w:t>План</w:t>
      </w:r>
    </w:p>
    <w:p w:rsidR="00CC62C2" w:rsidRPr="004D3498" w:rsidRDefault="00CC62C2" w:rsidP="001F6640">
      <w:pPr>
        <w:pStyle w:val="a3"/>
        <w:widowControl w:val="0"/>
        <w:numPr>
          <w:ilvl w:val="0"/>
          <w:numId w:val="51"/>
        </w:numPr>
        <w:spacing w:line="360" w:lineRule="auto"/>
        <w:jc w:val="both"/>
        <w:rPr>
          <w:rFonts w:ascii="Times New Roman" w:eastAsia="Courier New" w:hAnsi="Times New Roman"/>
          <w:color w:val="000000"/>
          <w:szCs w:val="28"/>
          <w:lang w:val="uk-UA"/>
        </w:rPr>
      </w:pPr>
      <w:r w:rsidRPr="004D3498">
        <w:rPr>
          <w:rFonts w:ascii="Times New Roman" w:eastAsia="Courier New" w:hAnsi="Times New Roman"/>
          <w:color w:val="000000"/>
          <w:szCs w:val="28"/>
          <w:lang w:val="uk-UA"/>
        </w:rPr>
        <w:t>Зміст корпоративних прав.</w:t>
      </w:r>
    </w:p>
    <w:p w:rsidR="00CC62C2" w:rsidRPr="004D3498" w:rsidRDefault="00CC62C2" w:rsidP="001F6640">
      <w:pPr>
        <w:pStyle w:val="a3"/>
        <w:widowControl w:val="0"/>
        <w:numPr>
          <w:ilvl w:val="0"/>
          <w:numId w:val="51"/>
        </w:numPr>
        <w:spacing w:line="360" w:lineRule="auto"/>
        <w:jc w:val="both"/>
        <w:rPr>
          <w:rFonts w:ascii="Times New Roman" w:eastAsia="Courier New" w:hAnsi="Times New Roman"/>
          <w:color w:val="000000"/>
          <w:szCs w:val="28"/>
          <w:lang w:val="uk-UA"/>
        </w:rPr>
      </w:pPr>
      <w:r w:rsidRPr="004D3498">
        <w:rPr>
          <w:rFonts w:ascii="Times New Roman" w:eastAsia="Courier New" w:hAnsi="Times New Roman"/>
          <w:color w:val="000000"/>
          <w:szCs w:val="28"/>
          <w:lang w:val="uk-UA"/>
        </w:rPr>
        <w:t>Правове регулювання оплати, охорони праці, відповідальність у трудових відносинах.</w:t>
      </w:r>
    </w:p>
    <w:p w:rsidR="00CC62C2" w:rsidRPr="004D3498" w:rsidRDefault="00CC62C2" w:rsidP="001F6640">
      <w:pPr>
        <w:pStyle w:val="a3"/>
        <w:widowControl w:val="0"/>
        <w:numPr>
          <w:ilvl w:val="0"/>
          <w:numId w:val="51"/>
        </w:numPr>
        <w:spacing w:line="360" w:lineRule="auto"/>
        <w:jc w:val="both"/>
        <w:rPr>
          <w:rFonts w:ascii="Times New Roman" w:eastAsia="Courier New" w:hAnsi="Times New Roman"/>
          <w:color w:val="000000"/>
          <w:szCs w:val="28"/>
          <w:lang w:val="uk-UA"/>
        </w:rPr>
      </w:pPr>
      <w:r w:rsidRPr="004D3498">
        <w:rPr>
          <w:rFonts w:ascii="Times New Roman" w:eastAsia="Courier New" w:hAnsi="Times New Roman"/>
          <w:color w:val="000000"/>
          <w:szCs w:val="28"/>
          <w:lang w:val="uk-UA"/>
        </w:rPr>
        <w:lastRenderedPageBreak/>
        <w:t>Захист корпоративних прав власників підприємств.</w:t>
      </w:r>
    </w:p>
    <w:p w:rsidR="00CC62C2" w:rsidRPr="004D3498" w:rsidRDefault="00CC62C2" w:rsidP="001F6640">
      <w:pPr>
        <w:pStyle w:val="a3"/>
        <w:widowControl w:val="0"/>
        <w:numPr>
          <w:ilvl w:val="0"/>
          <w:numId w:val="51"/>
        </w:numPr>
        <w:spacing w:line="360" w:lineRule="auto"/>
        <w:jc w:val="both"/>
        <w:rPr>
          <w:rFonts w:ascii="Times New Roman" w:eastAsia="Courier New" w:hAnsi="Times New Roman"/>
          <w:color w:val="000000"/>
          <w:szCs w:val="28"/>
          <w:lang w:val="uk-UA"/>
        </w:rPr>
      </w:pPr>
      <w:r w:rsidRPr="004D3498">
        <w:rPr>
          <w:rFonts w:ascii="Times New Roman" w:eastAsia="Courier New" w:hAnsi="Times New Roman"/>
          <w:color w:val="000000"/>
          <w:szCs w:val="28"/>
          <w:lang w:val="uk-UA"/>
        </w:rPr>
        <w:t>Судова практика щодо захисту корпоративних прав.</w:t>
      </w:r>
    </w:p>
    <w:p w:rsidR="00CC62C2" w:rsidRDefault="00CC62C2" w:rsidP="00CC62C2">
      <w:pPr>
        <w:widowControl w:val="0"/>
        <w:spacing w:line="360" w:lineRule="auto"/>
        <w:ind w:right="-1"/>
        <w:jc w:val="both"/>
        <w:rPr>
          <w:rFonts w:ascii="Times New Roman" w:eastAsia="Courier New" w:hAnsi="Times New Roman"/>
          <w:color w:val="000000"/>
          <w:sz w:val="28"/>
          <w:szCs w:val="28"/>
          <w:lang w:val="uk-UA"/>
        </w:rPr>
      </w:pPr>
    </w:p>
    <w:p w:rsidR="00CC62C2" w:rsidRDefault="00CC62C2" w:rsidP="00CC62C2">
      <w:pPr>
        <w:widowControl w:val="0"/>
        <w:spacing w:line="360" w:lineRule="auto"/>
        <w:ind w:right="-1"/>
        <w:jc w:val="center"/>
        <w:rPr>
          <w:rFonts w:ascii="Times New Roman" w:eastAsia="Courier New" w:hAnsi="Times New Roman"/>
          <w:b/>
          <w:color w:val="000000"/>
          <w:sz w:val="28"/>
          <w:szCs w:val="28"/>
          <w:lang w:val="uk-UA"/>
        </w:rPr>
      </w:pPr>
      <w:r w:rsidRPr="00F47549">
        <w:rPr>
          <w:rFonts w:ascii="Times New Roman" w:eastAsia="Courier New" w:hAnsi="Times New Roman"/>
          <w:b/>
          <w:color w:val="000000"/>
          <w:sz w:val="28"/>
          <w:szCs w:val="28"/>
          <w:lang w:val="uk-UA"/>
        </w:rPr>
        <w:t>Опорний конспект</w:t>
      </w:r>
    </w:p>
    <w:p w:rsidR="00CC62C2" w:rsidRDefault="00CC62C2" w:rsidP="00CC62C2">
      <w:pPr>
        <w:widowControl w:val="0"/>
        <w:spacing w:after="0" w:line="360" w:lineRule="auto"/>
        <w:ind w:firstLine="709"/>
        <w:jc w:val="both"/>
        <w:rPr>
          <w:rFonts w:ascii="Times New Roman" w:eastAsia="Courier New" w:hAnsi="Times New Roman"/>
          <w:b/>
          <w:color w:val="000000"/>
          <w:sz w:val="28"/>
          <w:szCs w:val="28"/>
          <w:lang w:val="uk-UA"/>
        </w:rPr>
      </w:pPr>
      <w:r w:rsidRPr="00F47549">
        <w:rPr>
          <w:rFonts w:ascii="Times New Roman" w:eastAsia="Times New Roman" w:hAnsi="Times New Roman" w:cs="Times New Roman"/>
          <w:sz w:val="28"/>
          <w:szCs w:val="28"/>
          <w:lang w:val="uk-UA"/>
        </w:rPr>
        <w:t>Відповідно до ст. 14 Податкового кодексу</w:t>
      </w:r>
      <w:r>
        <w:rPr>
          <w:rFonts w:ascii="Times New Roman" w:eastAsia="Times New Roman" w:hAnsi="Times New Roman" w:cs="Times New Roman"/>
          <w:sz w:val="28"/>
          <w:szCs w:val="28"/>
          <w:lang w:val="uk-UA"/>
        </w:rPr>
        <w:t xml:space="preserve"> України (далі – ПК України)</w:t>
      </w:r>
      <w:r w:rsidRPr="00F47549">
        <w:rPr>
          <w:rFonts w:ascii="Times New Roman" w:eastAsia="Times New Roman" w:hAnsi="Times New Roman" w:cs="Times New Roman"/>
          <w:sz w:val="28"/>
          <w:szCs w:val="28"/>
          <w:lang w:val="uk-UA"/>
        </w:rPr>
        <w:t xml:space="preserve"> права особи, частка </w:t>
      </w:r>
      <w:r>
        <w:rPr>
          <w:rFonts w:ascii="Times New Roman" w:eastAsia="Times New Roman" w:hAnsi="Times New Roman" w:cs="Times New Roman"/>
          <w:sz w:val="28"/>
          <w:szCs w:val="28"/>
          <w:lang w:val="uk-UA"/>
        </w:rPr>
        <w:t xml:space="preserve">у </w:t>
      </w:r>
      <w:r w:rsidRPr="00F47549">
        <w:rPr>
          <w:rFonts w:ascii="Times New Roman" w:eastAsia="Times New Roman" w:hAnsi="Times New Roman" w:cs="Times New Roman"/>
          <w:sz w:val="28"/>
          <w:szCs w:val="28"/>
          <w:lang w:val="uk-UA"/>
        </w:rPr>
        <w:t xml:space="preserve">якої </w:t>
      </w:r>
      <w:r>
        <w:rPr>
          <w:rFonts w:ascii="Times New Roman" w:eastAsia="Times New Roman" w:hAnsi="Times New Roman" w:cs="Times New Roman"/>
          <w:sz w:val="28"/>
          <w:szCs w:val="28"/>
          <w:lang w:val="uk-UA"/>
        </w:rPr>
        <w:t>визначенна</w:t>
      </w:r>
      <w:r w:rsidRPr="00F47549">
        <w:rPr>
          <w:rFonts w:ascii="Times New Roman" w:eastAsia="Times New Roman" w:hAnsi="Times New Roman" w:cs="Times New Roman"/>
          <w:sz w:val="28"/>
          <w:szCs w:val="28"/>
          <w:lang w:val="uk-UA"/>
        </w:rPr>
        <w:t xml:space="preserve"> у статутному </w:t>
      </w:r>
      <w:r>
        <w:rPr>
          <w:rFonts w:ascii="Times New Roman" w:eastAsia="Times New Roman" w:hAnsi="Times New Roman" w:cs="Times New Roman"/>
          <w:sz w:val="28"/>
          <w:szCs w:val="28"/>
          <w:lang w:val="uk-UA"/>
        </w:rPr>
        <w:t>капіталі чи майні</w:t>
      </w:r>
      <w:r w:rsidRPr="00F47549">
        <w:rPr>
          <w:rFonts w:ascii="Times New Roman" w:eastAsia="Times New Roman" w:hAnsi="Times New Roman" w:cs="Times New Roman"/>
          <w:sz w:val="28"/>
          <w:szCs w:val="28"/>
          <w:lang w:val="uk-UA"/>
        </w:rPr>
        <w:t xml:space="preserve"> господарської організації, що включають правомочності на участь цієї особи в управлінні</w:t>
      </w:r>
      <w:r>
        <w:rPr>
          <w:rFonts w:ascii="Times New Roman" w:eastAsia="Times New Roman" w:hAnsi="Times New Roman" w:cs="Times New Roman"/>
          <w:sz w:val="28"/>
          <w:szCs w:val="28"/>
          <w:lang w:val="uk-UA"/>
        </w:rPr>
        <w:t xml:space="preserve"> цією</w:t>
      </w:r>
      <w:r w:rsidRPr="00F47549">
        <w:rPr>
          <w:rFonts w:ascii="Times New Roman" w:eastAsia="Times New Roman" w:hAnsi="Times New Roman" w:cs="Times New Roman"/>
          <w:sz w:val="28"/>
          <w:szCs w:val="28"/>
          <w:lang w:val="uk-UA"/>
        </w:rPr>
        <w:t xml:space="preserve"> господарською організацією, отримання певної частки прибутку (дивідендів) даної організації та активів у разі ліквідації останньої  відповідно до закону, </w:t>
      </w:r>
      <w:r>
        <w:rPr>
          <w:rFonts w:ascii="Times New Roman" w:eastAsia="Times New Roman" w:hAnsi="Times New Roman" w:cs="Times New Roman"/>
          <w:sz w:val="28"/>
          <w:szCs w:val="28"/>
          <w:lang w:val="uk-UA"/>
        </w:rPr>
        <w:t>та</w:t>
      </w:r>
      <w:r w:rsidRPr="00F47549">
        <w:rPr>
          <w:rFonts w:ascii="Times New Roman" w:eastAsia="Times New Roman" w:hAnsi="Times New Roman" w:cs="Times New Roman"/>
          <w:sz w:val="28"/>
          <w:szCs w:val="28"/>
          <w:lang w:val="uk-UA"/>
        </w:rPr>
        <w:t xml:space="preserve"> інші правомочності, передбачені законом та статутними документами</w:t>
      </w:r>
      <w:r>
        <w:rPr>
          <w:rFonts w:ascii="Times New Roman" w:eastAsia="Times New Roman" w:hAnsi="Times New Roman" w:cs="Times New Roman"/>
          <w:sz w:val="28"/>
          <w:szCs w:val="28"/>
          <w:lang w:val="uk-UA"/>
        </w:rPr>
        <w:t xml:space="preserve"> називаються </w:t>
      </w:r>
      <w:r w:rsidRPr="00F47549">
        <w:rPr>
          <w:rFonts w:ascii="Times New Roman" w:eastAsia="Times New Roman" w:hAnsi="Times New Roman" w:cs="Times New Roman"/>
          <w:sz w:val="28"/>
          <w:szCs w:val="28"/>
          <w:lang w:val="uk-UA"/>
        </w:rPr>
        <w:t>корпоративн</w:t>
      </w:r>
      <w:r>
        <w:rPr>
          <w:rFonts w:ascii="Times New Roman" w:eastAsia="Times New Roman" w:hAnsi="Times New Roman" w:cs="Times New Roman"/>
          <w:sz w:val="28"/>
          <w:szCs w:val="28"/>
          <w:lang w:val="uk-UA"/>
        </w:rPr>
        <w:t>ими</w:t>
      </w:r>
      <w:r w:rsidRPr="00F47549">
        <w:rPr>
          <w:rFonts w:ascii="Times New Roman" w:eastAsia="Times New Roman" w:hAnsi="Times New Roman" w:cs="Times New Roman"/>
          <w:sz w:val="28"/>
          <w:szCs w:val="28"/>
          <w:lang w:val="uk-UA"/>
        </w:rPr>
        <w:t xml:space="preserve"> права</w:t>
      </w:r>
      <w:r>
        <w:rPr>
          <w:rFonts w:ascii="Times New Roman" w:eastAsia="Times New Roman" w:hAnsi="Times New Roman" w:cs="Times New Roman"/>
          <w:sz w:val="28"/>
          <w:szCs w:val="28"/>
          <w:lang w:val="uk-UA"/>
        </w:rPr>
        <w:t>ми</w:t>
      </w:r>
      <w:r w:rsidRPr="00F47549">
        <w:rPr>
          <w:rFonts w:ascii="Times New Roman" w:eastAsia="Times New Roman" w:hAnsi="Times New Roman" w:cs="Times New Roman"/>
          <w:sz w:val="28"/>
          <w:szCs w:val="28"/>
          <w:lang w:val="uk-UA"/>
        </w:rPr>
        <w:t>. Корпоративні права виникають у особи, яка в обмін на майнову участь у господарській організації, отримує право на частку у її статутному фонді (майні). Комплекс корпоративних пра</w:t>
      </w:r>
      <w:r>
        <w:rPr>
          <w:rFonts w:ascii="Times New Roman" w:eastAsia="Times New Roman" w:hAnsi="Times New Roman" w:cs="Times New Roman"/>
          <w:sz w:val="28"/>
          <w:szCs w:val="28"/>
          <w:lang w:val="uk-UA"/>
        </w:rPr>
        <w:t xml:space="preserve">в складний і включає такі їх види: </w:t>
      </w:r>
      <w:r w:rsidRPr="00F47549">
        <w:rPr>
          <w:rFonts w:ascii="Times New Roman" w:eastAsia="Times New Roman" w:hAnsi="Times New Roman" w:cs="Times New Roman"/>
          <w:sz w:val="28"/>
          <w:szCs w:val="28"/>
          <w:lang w:val="uk-UA"/>
        </w:rPr>
        <w:t>основні та локальні. Останні</w:t>
      </w:r>
      <w:r>
        <w:rPr>
          <w:rFonts w:ascii="Times New Roman" w:eastAsia="Times New Roman" w:hAnsi="Times New Roman" w:cs="Times New Roman"/>
          <w:i/>
          <w:sz w:val="28"/>
          <w:szCs w:val="28"/>
          <w:lang w:val="uk-UA"/>
        </w:rPr>
        <w:t xml:space="preserve"> </w:t>
      </w:r>
      <w:r w:rsidRPr="00F47549">
        <w:rPr>
          <w:rFonts w:ascii="Times New Roman" w:eastAsia="Times New Roman" w:hAnsi="Times New Roman" w:cs="Times New Roman"/>
          <w:sz w:val="28"/>
          <w:szCs w:val="28"/>
          <w:lang w:val="uk-UA"/>
        </w:rPr>
        <w:t>передбачаються установчими документами конкретної господарської організації з врахуванням специфіки корпоративних відносин, що складаються між нею та її засновниками і учасниками.</w:t>
      </w:r>
    </w:p>
    <w:p w:rsidR="00CC62C2" w:rsidRDefault="00CC62C2" w:rsidP="00CC62C2">
      <w:pPr>
        <w:widowControl w:val="0"/>
        <w:spacing w:after="0" w:line="360" w:lineRule="auto"/>
        <w:ind w:firstLine="709"/>
        <w:jc w:val="both"/>
        <w:rPr>
          <w:rFonts w:ascii="Times New Roman" w:eastAsia="Courier New" w:hAnsi="Times New Roman"/>
          <w:b/>
          <w:color w:val="000000"/>
          <w:sz w:val="28"/>
          <w:szCs w:val="28"/>
          <w:lang w:val="uk-UA"/>
        </w:rPr>
      </w:pPr>
      <w:r w:rsidRPr="00F47549">
        <w:rPr>
          <w:rFonts w:ascii="Times New Roman" w:eastAsia="Times New Roman" w:hAnsi="Times New Roman" w:cs="Times New Roman"/>
          <w:sz w:val="28"/>
          <w:szCs w:val="28"/>
          <w:lang w:val="uk-UA"/>
        </w:rPr>
        <w:t>Основні корпоративні права включають правомочнос</w:t>
      </w:r>
      <w:r>
        <w:rPr>
          <w:rFonts w:ascii="Times New Roman" w:eastAsia="Times New Roman" w:hAnsi="Times New Roman" w:cs="Times New Roman"/>
          <w:sz w:val="28"/>
          <w:szCs w:val="28"/>
          <w:lang w:val="uk-UA"/>
        </w:rPr>
        <w:t>ті на участь суб’єкта цих прав у</w:t>
      </w:r>
      <w:r w:rsidRPr="00F4754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керуванні</w:t>
      </w:r>
      <w:r w:rsidRPr="00F47549">
        <w:rPr>
          <w:rFonts w:ascii="Times New Roman" w:eastAsia="Times New Roman" w:hAnsi="Times New Roman" w:cs="Times New Roman"/>
          <w:sz w:val="28"/>
          <w:szCs w:val="28"/>
          <w:lang w:val="uk-UA"/>
        </w:rPr>
        <w:t xml:space="preserve"> господарською організацією, </w:t>
      </w:r>
      <w:r>
        <w:rPr>
          <w:rFonts w:ascii="Times New Roman" w:eastAsia="Times New Roman" w:hAnsi="Times New Roman" w:cs="Times New Roman"/>
          <w:sz w:val="28"/>
          <w:szCs w:val="28"/>
          <w:lang w:val="uk-UA"/>
        </w:rPr>
        <w:t>в полученні</w:t>
      </w:r>
      <w:r w:rsidRPr="00F4754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деякої</w:t>
      </w:r>
      <w:r w:rsidRPr="00F47549">
        <w:rPr>
          <w:rFonts w:ascii="Times New Roman" w:eastAsia="Times New Roman" w:hAnsi="Times New Roman" w:cs="Times New Roman"/>
          <w:sz w:val="28"/>
          <w:szCs w:val="28"/>
          <w:lang w:val="uk-UA"/>
        </w:rPr>
        <w:t xml:space="preserve"> частки дивідендів</w:t>
      </w:r>
      <w:r>
        <w:rPr>
          <w:rFonts w:ascii="Times New Roman" w:eastAsia="Times New Roman" w:hAnsi="Times New Roman" w:cs="Times New Roman"/>
          <w:sz w:val="28"/>
          <w:szCs w:val="28"/>
          <w:lang w:val="uk-UA"/>
        </w:rPr>
        <w:t xml:space="preserve"> (прибутку</w:t>
      </w:r>
      <w:r w:rsidRPr="00F47549">
        <w:rPr>
          <w:rFonts w:ascii="Times New Roman" w:eastAsia="Times New Roman" w:hAnsi="Times New Roman" w:cs="Times New Roman"/>
          <w:sz w:val="28"/>
          <w:szCs w:val="28"/>
          <w:lang w:val="uk-UA"/>
        </w:rPr>
        <w:t>) дано</w:t>
      </w:r>
      <w:r>
        <w:rPr>
          <w:rFonts w:ascii="Times New Roman" w:eastAsia="Times New Roman" w:hAnsi="Times New Roman" w:cs="Times New Roman"/>
          <w:sz w:val="28"/>
          <w:szCs w:val="28"/>
          <w:lang w:val="uk-UA"/>
        </w:rPr>
        <w:t>ї організації, активів у разі</w:t>
      </w:r>
      <w:r w:rsidRPr="00F47549">
        <w:rPr>
          <w:rFonts w:ascii="Times New Roman" w:eastAsia="Times New Roman" w:hAnsi="Times New Roman" w:cs="Times New Roman"/>
          <w:sz w:val="28"/>
          <w:szCs w:val="28"/>
          <w:lang w:val="uk-UA"/>
        </w:rPr>
        <w:t xml:space="preserve"> її ліквідації відповідно до закону. Прикладом спеціальних корпоративних прав може бути право учасника повного товариства на участь у безпосередньому веденні справ товариства (ст. 68 Закону «Про господарські товариства») або сукупність прав засновників, акціонерів фондової біржі. Локальними корпоративними правами зазвичай є дистрибуції (переваги), що надаються учасникам господарської організації відповідно до її установчих та внутрішніх документів ( право на отримання продукції, робіт, послуг даної організації за пільговими цінами; право на користування спеціальною інфраструктурою господарської організації та ін.)</w:t>
      </w:r>
      <w:r>
        <w:rPr>
          <w:rFonts w:ascii="Times New Roman" w:eastAsia="Courier New" w:hAnsi="Times New Roman"/>
          <w:b/>
          <w:color w:val="000000"/>
          <w:sz w:val="28"/>
          <w:szCs w:val="28"/>
          <w:lang w:val="uk-UA"/>
        </w:rPr>
        <w:t>.</w:t>
      </w:r>
    </w:p>
    <w:p w:rsidR="00CC62C2" w:rsidRDefault="00CC62C2" w:rsidP="00CC62C2">
      <w:pPr>
        <w:widowControl w:val="0"/>
        <w:spacing w:after="0" w:line="360" w:lineRule="auto"/>
        <w:ind w:firstLine="709"/>
        <w:jc w:val="both"/>
        <w:rPr>
          <w:rFonts w:ascii="Times New Roman" w:eastAsia="Courier New" w:hAnsi="Times New Roman"/>
          <w:b/>
          <w:color w:val="000000"/>
          <w:sz w:val="28"/>
          <w:szCs w:val="28"/>
          <w:lang w:val="uk-UA"/>
        </w:rPr>
      </w:pPr>
      <w:r w:rsidRPr="00F47549">
        <w:rPr>
          <w:rFonts w:ascii="Times New Roman" w:eastAsia="Times New Roman" w:hAnsi="Times New Roman" w:cs="Times New Roman"/>
          <w:sz w:val="28"/>
          <w:szCs w:val="28"/>
          <w:lang w:val="uk-UA"/>
        </w:rPr>
        <w:t xml:space="preserve">За загальним правилом володіння корпоративними правами не вважається </w:t>
      </w:r>
      <w:r w:rsidRPr="00F47549">
        <w:rPr>
          <w:rFonts w:ascii="Times New Roman" w:eastAsia="Times New Roman" w:hAnsi="Times New Roman" w:cs="Times New Roman"/>
          <w:sz w:val="28"/>
          <w:szCs w:val="28"/>
          <w:lang w:val="uk-UA"/>
        </w:rPr>
        <w:lastRenderedPageBreak/>
        <w:t>підприємн</w:t>
      </w:r>
      <w:r>
        <w:rPr>
          <w:rFonts w:ascii="Times New Roman" w:eastAsia="Times New Roman" w:hAnsi="Times New Roman" w:cs="Times New Roman"/>
          <w:sz w:val="28"/>
          <w:szCs w:val="28"/>
          <w:lang w:val="uk-UA"/>
        </w:rPr>
        <w:t xml:space="preserve">ицтвом. Ними </w:t>
      </w:r>
      <w:r w:rsidRPr="00F47549">
        <w:rPr>
          <w:rFonts w:ascii="Times New Roman" w:eastAsia="Times New Roman" w:hAnsi="Times New Roman" w:cs="Times New Roman"/>
          <w:sz w:val="28"/>
          <w:szCs w:val="28"/>
          <w:lang w:val="uk-UA"/>
        </w:rPr>
        <w:t>можуть володіти будь-які особи, що мають відповідний обсяг прав і дієздатності, суб’єкти господарювання, громадяни, юридичні особи, держава, територіальні громади. Порядок здійснення корпоративних прав визначається на рівні закону (відповідними положеннями Господарського та Цивільного кодексів</w:t>
      </w:r>
      <w:r>
        <w:rPr>
          <w:rFonts w:ascii="Times New Roman" w:eastAsia="Times New Roman" w:hAnsi="Times New Roman" w:cs="Times New Roman"/>
          <w:sz w:val="28"/>
          <w:szCs w:val="28"/>
          <w:lang w:val="uk-UA"/>
        </w:rPr>
        <w:t xml:space="preserve"> України</w:t>
      </w:r>
      <w:r w:rsidRPr="00F47549">
        <w:rPr>
          <w:rFonts w:ascii="Times New Roman" w:eastAsia="Times New Roman" w:hAnsi="Times New Roman" w:cs="Times New Roman"/>
          <w:sz w:val="28"/>
          <w:szCs w:val="28"/>
          <w:lang w:val="uk-UA"/>
        </w:rPr>
        <w:t>, Законів України «Про господарські товариства» та низки спеціальних законів, що закріплюють особливості правового становища господарських товариств з ви</w:t>
      </w:r>
      <w:r>
        <w:rPr>
          <w:rFonts w:ascii="Times New Roman" w:eastAsia="Times New Roman" w:hAnsi="Times New Roman" w:cs="Times New Roman"/>
          <w:sz w:val="28"/>
          <w:szCs w:val="28"/>
          <w:lang w:val="uk-UA"/>
        </w:rPr>
        <w:t xml:space="preserve">ключним предметом діяльності – </w:t>
      </w:r>
      <w:r w:rsidRPr="00F47549">
        <w:rPr>
          <w:rFonts w:ascii="Times New Roman" w:eastAsia="Times New Roman" w:hAnsi="Times New Roman" w:cs="Times New Roman"/>
          <w:sz w:val="28"/>
          <w:szCs w:val="28"/>
          <w:lang w:val="uk-UA"/>
        </w:rPr>
        <w:t xml:space="preserve">банківської, страхової, спеціального інвестування). Це відповідає вимогам </w:t>
      </w:r>
      <w:r>
        <w:rPr>
          <w:rFonts w:ascii="Times New Roman" w:eastAsia="Times New Roman" w:hAnsi="Times New Roman" w:cs="Times New Roman"/>
          <w:sz w:val="28"/>
          <w:szCs w:val="28"/>
          <w:lang w:val="uk-UA"/>
        </w:rPr>
        <w:t xml:space="preserve">ст. 92 </w:t>
      </w:r>
      <w:r w:rsidRPr="00F47549">
        <w:rPr>
          <w:rFonts w:ascii="Times New Roman" w:eastAsia="Times New Roman" w:hAnsi="Times New Roman" w:cs="Times New Roman"/>
          <w:sz w:val="28"/>
          <w:szCs w:val="28"/>
          <w:lang w:val="uk-UA"/>
        </w:rPr>
        <w:t xml:space="preserve">Конституції </w:t>
      </w:r>
      <w:r>
        <w:rPr>
          <w:rFonts w:ascii="Times New Roman" w:eastAsia="Times New Roman" w:hAnsi="Times New Roman" w:cs="Times New Roman"/>
          <w:sz w:val="28"/>
          <w:szCs w:val="28"/>
          <w:lang w:val="uk-UA"/>
        </w:rPr>
        <w:t xml:space="preserve">щодо регулювання відносин </w:t>
      </w:r>
      <w:r w:rsidRPr="00F47549">
        <w:rPr>
          <w:rFonts w:ascii="Times New Roman" w:eastAsia="Times New Roman" w:hAnsi="Times New Roman" w:cs="Times New Roman"/>
          <w:sz w:val="28"/>
          <w:szCs w:val="28"/>
          <w:lang w:val="uk-UA"/>
        </w:rPr>
        <w:t>та основних засад підприємництва у формі нормативно-правового акта вищої юридичної сили. Проте до прийняття спеціального закону про підприємства та органі</w:t>
      </w:r>
      <w:r>
        <w:rPr>
          <w:rFonts w:ascii="Times New Roman" w:eastAsia="Times New Roman" w:hAnsi="Times New Roman" w:cs="Times New Roman"/>
          <w:sz w:val="28"/>
          <w:szCs w:val="28"/>
          <w:lang w:val="uk-UA"/>
        </w:rPr>
        <w:t>зації публічних (</w:t>
      </w:r>
      <w:r w:rsidRPr="00F47549">
        <w:rPr>
          <w:rFonts w:ascii="Times New Roman" w:eastAsia="Times New Roman" w:hAnsi="Times New Roman" w:cs="Times New Roman"/>
          <w:sz w:val="28"/>
          <w:szCs w:val="28"/>
          <w:lang w:val="uk-UA"/>
        </w:rPr>
        <w:t>державної та комунальної) форм власності порядок здійснення корпоративних прав держави регулюється Госп</w:t>
      </w:r>
      <w:r>
        <w:rPr>
          <w:rFonts w:ascii="Times New Roman" w:eastAsia="Times New Roman" w:hAnsi="Times New Roman" w:cs="Times New Roman"/>
          <w:sz w:val="28"/>
          <w:szCs w:val="28"/>
          <w:lang w:val="uk-UA"/>
        </w:rPr>
        <w:t xml:space="preserve">одарським кодексом України </w:t>
      </w:r>
      <w:r w:rsidRPr="00F47549">
        <w:rPr>
          <w:rFonts w:ascii="Times New Roman" w:eastAsia="Times New Roman" w:hAnsi="Times New Roman" w:cs="Times New Roman"/>
          <w:sz w:val="28"/>
          <w:szCs w:val="28"/>
          <w:lang w:val="uk-UA"/>
        </w:rPr>
        <w:t>та постановами Кабінету Міністрів України.</w:t>
      </w:r>
      <w:r w:rsidRPr="00F47549">
        <w:rPr>
          <w:rFonts w:ascii="Times New Roman" w:eastAsia="Times New Roman" w:hAnsi="Times New Roman" w:cs="Times New Roman"/>
          <w:sz w:val="24"/>
          <w:szCs w:val="24"/>
          <w:lang w:val="uk-UA"/>
        </w:rPr>
        <w:t xml:space="preserve"> </w:t>
      </w:r>
    </w:p>
    <w:p w:rsidR="00CC62C2" w:rsidRDefault="00CC62C2" w:rsidP="00CC62C2">
      <w:pPr>
        <w:widowControl w:val="0"/>
        <w:spacing w:after="0" w:line="360" w:lineRule="auto"/>
        <w:ind w:firstLine="709"/>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Корпоративні права є комплексними за змістом і включають такі групи прав:</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організаційні – право брати участь в управлінні, право голосу, право на отримання інформації про діяльність юридичної особи;</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майнові – право на отримання частини прибутку від діяльності юридичної особи, право на отримання части</w:t>
      </w:r>
      <w:r>
        <w:rPr>
          <w:rFonts w:ascii="Times New Roman" w:eastAsia="Times New Roman" w:hAnsi="Times New Roman" w:cs="Times New Roman"/>
          <w:sz w:val="28"/>
          <w:szCs w:val="28"/>
          <w:lang w:val="uk-UA"/>
        </w:rPr>
        <w:t xml:space="preserve">ни активів у разі її ліквідації. </w:t>
      </w:r>
    </w:p>
    <w:p w:rsidR="00CC62C2" w:rsidRDefault="00CC62C2" w:rsidP="00CC62C2">
      <w:pPr>
        <w:widowControl w:val="0"/>
        <w:spacing w:after="0" w:line="360" w:lineRule="auto"/>
        <w:ind w:firstLine="709"/>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Поняття корпоративних прав нерозривно пов’язане з корпоративними обов’язками. Ці поняття є неподільними. Коло обов'язків (так само як обсяг прав) визначається організаційно-правовою формою юридичної особи. Учасники юридичних осіб (насамперед господарських товариств) мають такі майнові обов’язки:</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зробити внесок до статутного капіталу в розмірі і порядку, передбаче</w:t>
      </w:r>
      <w:r>
        <w:rPr>
          <w:rFonts w:ascii="Times New Roman" w:eastAsia="Times New Roman" w:hAnsi="Times New Roman" w:cs="Times New Roman"/>
          <w:sz w:val="28"/>
          <w:szCs w:val="28"/>
          <w:lang w:val="uk-UA"/>
        </w:rPr>
        <w:t xml:space="preserve">ному установчими документами (у </w:t>
      </w:r>
      <w:r w:rsidRPr="00F47549">
        <w:rPr>
          <w:rFonts w:ascii="Times New Roman" w:eastAsia="Times New Roman" w:hAnsi="Times New Roman" w:cs="Times New Roman"/>
          <w:sz w:val="28"/>
          <w:szCs w:val="28"/>
          <w:lang w:val="uk-UA"/>
        </w:rPr>
        <w:t>непідприємниць</w:t>
      </w:r>
      <w:r>
        <w:rPr>
          <w:rFonts w:ascii="Times New Roman" w:eastAsia="Times New Roman" w:hAnsi="Times New Roman" w:cs="Times New Roman"/>
          <w:sz w:val="28"/>
          <w:szCs w:val="28"/>
          <w:lang w:val="uk-UA"/>
        </w:rPr>
        <w:t xml:space="preserve">ких організаціях цей обов’язок </w:t>
      </w:r>
      <w:r w:rsidRPr="00F47549">
        <w:rPr>
          <w:rFonts w:ascii="Times New Roman" w:eastAsia="Times New Roman" w:hAnsi="Times New Roman" w:cs="Times New Roman"/>
          <w:sz w:val="28"/>
          <w:szCs w:val="28"/>
          <w:lang w:val="uk-UA"/>
        </w:rPr>
        <w:t>вир</w:t>
      </w:r>
      <w:r>
        <w:rPr>
          <w:rFonts w:ascii="Times New Roman" w:eastAsia="Times New Roman" w:hAnsi="Times New Roman" w:cs="Times New Roman"/>
          <w:sz w:val="28"/>
          <w:szCs w:val="28"/>
          <w:lang w:val="uk-UA"/>
        </w:rPr>
        <w:t>ажається у сплаті вступних</w:t>
      </w:r>
      <w:r w:rsidRPr="00F47549">
        <w:rPr>
          <w:rFonts w:ascii="Times New Roman" w:eastAsia="Times New Roman" w:hAnsi="Times New Roman" w:cs="Times New Roman"/>
          <w:sz w:val="28"/>
          <w:szCs w:val="28"/>
          <w:lang w:val="uk-UA"/>
        </w:rPr>
        <w:t xml:space="preserve"> та членських внесків</w:t>
      </w:r>
      <w:r>
        <w:rPr>
          <w:rFonts w:ascii="Times New Roman" w:eastAsia="Times New Roman" w:hAnsi="Times New Roman" w:cs="Times New Roman"/>
          <w:sz w:val="28"/>
          <w:szCs w:val="28"/>
          <w:lang w:val="uk-UA"/>
        </w:rPr>
        <w:t>)</w:t>
      </w:r>
      <w:r w:rsidRPr="00F47549">
        <w:rPr>
          <w:rFonts w:ascii="Times New Roman" w:eastAsia="Times New Roman" w:hAnsi="Times New Roman" w:cs="Times New Roman"/>
          <w:sz w:val="28"/>
          <w:szCs w:val="28"/>
          <w:lang w:val="uk-UA"/>
        </w:rPr>
        <w:t>;</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вносити додаткові внески;</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нести додаткову відповідальність за зобов’язаннями юридичної осо</w:t>
      </w:r>
      <w:r>
        <w:rPr>
          <w:rFonts w:ascii="Times New Roman" w:eastAsia="Times New Roman" w:hAnsi="Times New Roman" w:cs="Times New Roman"/>
          <w:sz w:val="28"/>
          <w:szCs w:val="28"/>
          <w:lang w:val="uk-UA"/>
        </w:rPr>
        <w:t xml:space="preserve">би, якщо це передбачено законом. </w:t>
      </w:r>
    </w:p>
    <w:p w:rsidR="00CC62C2" w:rsidRPr="00F47549" w:rsidRDefault="00CC62C2" w:rsidP="00CC62C2">
      <w:pPr>
        <w:widowControl w:val="0"/>
        <w:spacing w:after="0" w:line="360" w:lineRule="auto"/>
        <w:ind w:firstLine="709"/>
        <w:jc w:val="both"/>
        <w:rPr>
          <w:rFonts w:ascii="Times New Roman" w:eastAsia="Courier New" w:hAnsi="Times New Roman"/>
          <w:b/>
          <w:color w:val="000000"/>
          <w:sz w:val="28"/>
          <w:szCs w:val="28"/>
          <w:lang w:val="uk-UA"/>
        </w:rPr>
      </w:pPr>
      <w:r w:rsidRPr="00F47549">
        <w:rPr>
          <w:rFonts w:ascii="Times New Roman" w:eastAsia="Times New Roman" w:hAnsi="Times New Roman" w:cs="Times New Roman"/>
          <w:sz w:val="28"/>
          <w:szCs w:val="28"/>
          <w:lang w:val="uk-UA"/>
        </w:rPr>
        <w:t xml:space="preserve">Має </w:t>
      </w:r>
      <w:r>
        <w:rPr>
          <w:rFonts w:ascii="Times New Roman" w:eastAsia="Times New Roman" w:hAnsi="Times New Roman" w:cs="Times New Roman"/>
          <w:sz w:val="28"/>
          <w:szCs w:val="28"/>
          <w:lang w:val="uk-UA"/>
        </w:rPr>
        <w:t xml:space="preserve">такий </w:t>
      </w:r>
      <w:r w:rsidRPr="00F47549">
        <w:rPr>
          <w:rFonts w:ascii="Times New Roman" w:eastAsia="Times New Roman" w:hAnsi="Times New Roman" w:cs="Times New Roman"/>
          <w:sz w:val="28"/>
          <w:szCs w:val="28"/>
          <w:lang w:val="uk-UA"/>
        </w:rPr>
        <w:t>учасник і організаційні обов’язки:</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виконувати рішення вищих органів управління;</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 xml:space="preserve">не перешкоджати своїми діями досягненню цілей </w:t>
      </w:r>
      <w:r w:rsidRPr="00F47549">
        <w:rPr>
          <w:rFonts w:ascii="Times New Roman" w:eastAsia="Times New Roman" w:hAnsi="Times New Roman" w:cs="Times New Roman"/>
          <w:sz w:val="28"/>
          <w:szCs w:val="28"/>
          <w:lang w:val="uk-UA"/>
        </w:rPr>
        <w:lastRenderedPageBreak/>
        <w:t>товариства;</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сприяти товариству в реалізації його мети;</w:t>
      </w:r>
      <w:r>
        <w:rPr>
          <w:rFonts w:ascii="Times New Roman" w:eastAsia="Courier New" w:hAnsi="Times New Roman"/>
          <w:b/>
          <w:color w:val="000000"/>
          <w:sz w:val="28"/>
          <w:szCs w:val="28"/>
          <w:lang w:val="uk-UA"/>
        </w:rPr>
        <w:t xml:space="preserve"> </w:t>
      </w:r>
      <w:r w:rsidRPr="00F47549">
        <w:rPr>
          <w:rFonts w:ascii="Times New Roman" w:eastAsia="Times New Roman" w:hAnsi="Times New Roman" w:cs="Times New Roman"/>
          <w:sz w:val="28"/>
          <w:szCs w:val="28"/>
          <w:lang w:val="uk-UA"/>
        </w:rPr>
        <w:t>не розголошувати комерційну таємницю і конфіденційну інформацію.</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Названі елементи майнового і організаційного характеру лише в сукупності становлять корпоративне право. Інакше кажучи, корпоративне право – це сукупність усіх прав та обов’язків, які має особа щодо конкретної юридичної особи. Конкретний зміст корпоративного права, співвідношення в нього майнових і організаційних елементів</w:t>
      </w:r>
      <w:r>
        <w:rPr>
          <w:rFonts w:ascii="Times New Roman" w:eastAsia="Times New Roman" w:hAnsi="Times New Roman" w:cs="Times New Roman"/>
          <w:sz w:val="28"/>
          <w:szCs w:val="28"/>
          <w:lang w:val="uk-UA"/>
        </w:rPr>
        <w:t>,</w:t>
      </w:r>
      <w:r w:rsidRPr="00F47549">
        <w:rPr>
          <w:rFonts w:ascii="Times New Roman" w:eastAsia="Times New Roman" w:hAnsi="Times New Roman" w:cs="Times New Roman"/>
          <w:sz w:val="28"/>
          <w:szCs w:val="28"/>
          <w:lang w:val="uk-UA"/>
        </w:rPr>
        <w:t xml:space="preserve"> визначається організаційно-прав</w:t>
      </w:r>
      <w:r>
        <w:rPr>
          <w:rFonts w:ascii="Times New Roman" w:eastAsia="Times New Roman" w:hAnsi="Times New Roman" w:cs="Times New Roman"/>
          <w:sz w:val="28"/>
          <w:szCs w:val="28"/>
          <w:lang w:val="uk-UA"/>
        </w:rPr>
        <w:t>овою формою юридичної особи. В</w:t>
      </w:r>
      <w:r w:rsidRPr="00F47549">
        <w:rPr>
          <w:rFonts w:ascii="Times New Roman" w:eastAsia="Times New Roman" w:hAnsi="Times New Roman" w:cs="Times New Roman"/>
          <w:sz w:val="28"/>
          <w:szCs w:val="28"/>
          <w:lang w:val="uk-UA"/>
        </w:rPr>
        <w:t>ідповідно до статті 81 Закону «Про господарські товариства» вкладники командитного товариства не мають права брати участі в управлінні справами такого товариства. Існує обмеження на право брати учас</w:t>
      </w:r>
      <w:r>
        <w:rPr>
          <w:rFonts w:ascii="Times New Roman" w:eastAsia="Times New Roman" w:hAnsi="Times New Roman" w:cs="Times New Roman"/>
          <w:sz w:val="28"/>
          <w:szCs w:val="28"/>
          <w:lang w:val="uk-UA"/>
        </w:rPr>
        <w:t xml:space="preserve">ть </w:t>
      </w:r>
      <w:r w:rsidRPr="00F47549">
        <w:rPr>
          <w:rFonts w:ascii="Times New Roman" w:eastAsia="Times New Roman" w:hAnsi="Times New Roman" w:cs="Times New Roman"/>
          <w:sz w:val="28"/>
          <w:szCs w:val="28"/>
          <w:lang w:val="uk-UA"/>
        </w:rPr>
        <w:t>в управлінні акціонерним товариством для власників привілейованих акці</w:t>
      </w:r>
      <w:r>
        <w:rPr>
          <w:rFonts w:ascii="Times New Roman" w:eastAsia="Times New Roman" w:hAnsi="Times New Roman" w:cs="Times New Roman"/>
          <w:sz w:val="28"/>
          <w:szCs w:val="28"/>
          <w:lang w:val="uk-UA"/>
        </w:rPr>
        <w:t>й. У цих випадках корпоративне п</w:t>
      </w:r>
      <w:r w:rsidRPr="00F47549">
        <w:rPr>
          <w:rFonts w:ascii="Times New Roman" w:eastAsia="Times New Roman" w:hAnsi="Times New Roman" w:cs="Times New Roman"/>
          <w:sz w:val="28"/>
          <w:szCs w:val="28"/>
          <w:lang w:val="uk-UA"/>
        </w:rPr>
        <w:t xml:space="preserve">раво не містить частини організаційних елементів. </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 xml:space="preserve">Щодо комерційних юридичних осіб </w:t>
      </w:r>
      <w:r>
        <w:rPr>
          <w:rFonts w:ascii="Times New Roman" w:eastAsia="Times New Roman" w:hAnsi="Times New Roman" w:cs="Times New Roman"/>
          <w:sz w:val="28"/>
          <w:szCs w:val="28"/>
          <w:lang w:val="uk-UA"/>
        </w:rPr>
        <w:t xml:space="preserve">чинне </w:t>
      </w:r>
      <w:r w:rsidRPr="00F47549">
        <w:rPr>
          <w:rFonts w:ascii="Times New Roman" w:eastAsia="Times New Roman" w:hAnsi="Times New Roman" w:cs="Times New Roman"/>
          <w:sz w:val="28"/>
          <w:szCs w:val="28"/>
          <w:lang w:val="uk-UA"/>
        </w:rPr>
        <w:t>законодавство України не передбачає випадків обмеження майнових елементів корпоративних прав. Більше того, між організаційними і майновими елеме</w:t>
      </w:r>
      <w:r>
        <w:rPr>
          <w:rFonts w:ascii="Times New Roman" w:eastAsia="Times New Roman" w:hAnsi="Times New Roman" w:cs="Times New Roman"/>
          <w:sz w:val="28"/>
          <w:szCs w:val="28"/>
          <w:lang w:val="uk-UA"/>
        </w:rPr>
        <w:t xml:space="preserve">нтами є певна взаємозалежність яка проявляється в такому: </w:t>
      </w:r>
      <w:r w:rsidRPr="00F47549">
        <w:rPr>
          <w:rFonts w:ascii="Times New Roman" w:eastAsia="Times New Roman" w:hAnsi="Times New Roman" w:cs="Times New Roman"/>
          <w:sz w:val="28"/>
          <w:szCs w:val="28"/>
          <w:lang w:val="uk-UA"/>
        </w:rPr>
        <w:t>у випадку обмеження організаційних прав особа має певні переваги</w:t>
      </w:r>
      <w:r>
        <w:rPr>
          <w:rFonts w:ascii="Times New Roman" w:eastAsia="Times New Roman" w:hAnsi="Times New Roman" w:cs="Times New Roman"/>
          <w:sz w:val="28"/>
          <w:szCs w:val="28"/>
          <w:lang w:val="uk-UA"/>
        </w:rPr>
        <w:t xml:space="preserve"> в реалізації майнових прав. Наприклад</w:t>
      </w:r>
      <w:r w:rsidRPr="00F47549">
        <w:rPr>
          <w:rFonts w:ascii="Times New Roman" w:eastAsia="Times New Roman" w:hAnsi="Times New Roman" w:cs="Times New Roman"/>
          <w:sz w:val="28"/>
          <w:szCs w:val="28"/>
          <w:lang w:val="uk-UA"/>
        </w:rPr>
        <w:t>, вкладник командитного товариства несе обмежену в</w:t>
      </w:r>
      <w:r>
        <w:rPr>
          <w:rFonts w:ascii="Times New Roman" w:eastAsia="Times New Roman" w:hAnsi="Times New Roman" w:cs="Times New Roman"/>
          <w:sz w:val="28"/>
          <w:szCs w:val="28"/>
          <w:lang w:val="uk-UA"/>
        </w:rPr>
        <w:t>ідповідальність</w:t>
      </w:r>
      <w:r w:rsidRPr="00F47549">
        <w:rPr>
          <w:rFonts w:ascii="Times New Roman" w:eastAsia="Times New Roman" w:hAnsi="Times New Roman" w:cs="Times New Roman"/>
          <w:sz w:val="28"/>
          <w:szCs w:val="28"/>
          <w:lang w:val="uk-UA"/>
        </w:rPr>
        <w:t xml:space="preserve"> і має першочергов</w:t>
      </w:r>
      <w:r>
        <w:rPr>
          <w:rFonts w:ascii="Times New Roman" w:eastAsia="Times New Roman" w:hAnsi="Times New Roman" w:cs="Times New Roman"/>
          <w:sz w:val="28"/>
          <w:szCs w:val="28"/>
          <w:lang w:val="uk-UA"/>
        </w:rPr>
        <w:t>е право перед іншими учасниками</w:t>
      </w:r>
      <w:r w:rsidRPr="00F47549">
        <w:rPr>
          <w:rFonts w:ascii="Times New Roman" w:eastAsia="Times New Roman" w:hAnsi="Times New Roman" w:cs="Times New Roman"/>
          <w:sz w:val="28"/>
          <w:szCs w:val="28"/>
          <w:lang w:val="uk-UA"/>
        </w:rPr>
        <w:t>, що несуть повну відповідальність, на повернення свого внеску; акціонер, який володіє привілейованими акціями, має право отримати дивіденди у фіксованому розмірі, незалежно від результатів діяльнос</w:t>
      </w:r>
      <w:r>
        <w:rPr>
          <w:rFonts w:ascii="Times New Roman" w:eastAsia="Times New Roman" w:hAnsi="Times New Roman" w:cs="Times New Roman"/>
          <w:sz w:val="28"/>
          <w:szCs w:val="28"/>
          <w:lang w:val="uk-UA"/>
        </w:rPr>
        <w:t>ті акціонерного товариства. Тобто</w:t>
      </w:r>
      <w:r w:rsidRPr="00F47549">
        <w:rPr>
          <w:rFonts w:ascii="Times New Roman" w:eastAsia="Times New Roman" w:hAnsi="Times New Roman" w:cs="Times New Roman"/>
          <w:sz w:val="28"/>
          <w:szCs w:val="28"/>
          <w:lang w:val="uk-UA"/>
        </w:rPr>
        <w:t>, зменшення обсягу організаційних прав компенсується розширенням майнових прав.</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У некомерційних юридичних особах їх члени не мають майнових прав, хоча можуть мати майнові обов’язки у вигляді сплати вступних та членських внесків. Разом з тим відсутність майнових прав впливають на організаційні права – всі члени мають рівне право на участь в управлінні, яке базується на приналежності до організації у формі членства. Тривалість членства, а також розмір внесків не впливають на зміст організаційних прав.</w:t>
      </w:r>
      <w:r>
        <w:rPr>
          <w:rFonts w:ascii="Times New Roman" w:eastAsia="Times New Roman" w:hAnsi="Times New Roman" w:cs="Times New Roman"/>
          <w:sz w:val="28"/>
          <w:szCs w:val="28"/>
          <w:lang w:val="uk-UA"/>
        </w:rPr>
        <w:t xml:space="preserve"> </w:t>
      </w:r>
      <w:r w:rsidRPr="00F47549">
        <w:rPr>
          <w:rFonts w:ascii="Times New Roman" w:eastAsia="Times New Roman" w:hAnsi="Times New Roman" w:cs="Times New Roman"/>
          <w:sz w:val="28"/>
          <w:szCs w:val="28"/>
          <w:lang w:val="uk-UA"/>
        </w:rPr>
        <w:t xml:space="preserve">Відсутність майнових прав засновників </w:t>
      </w:r>
      <w:r w:rsidRPr="00F47549">
        <w:rPr>
          <w:rFonts w:ascii="Times New Roman" w:eastAsia="Times New Roman" w:hAnsi="Times New Roman" w:cs="Times New Roman"/>
          <w:sz w:val="28"/>
          <w:szCs w:val="28"/>
          <w:lang w:val="uk-UA"/>
        </w:rPr>
        <w:lastRenderedPageBreak/>
        <w:t>щодо комерційних юридичних осіб ще не означає, що між ними не виникають корпоративні правовідносини. Вважаємо, що і в таких організаціях названі правовідносини існують, але їх зміст є специфічним порівняно з комерційними юридичними особами. Членство в некомерційній організації також може бути об’єктом правочину. На таких засадах побудовано членство в дисконтних організаціях, в яких надання суттєвих знижок при придбанні товарів (послуг) обумовлено незалежн</w:t>
      </w:r>
      <w:r>
        <w:rPr>
          <w:rFonts w:ascii="Times New Roman" w:eastAsia="Times New Roman" w:hAnsi="Times New Roman" w:cs="Times New Roman"/>
          <w:sz w:val="28"/>
          <w:szCs w:val="28"/>
          <w:lang w:val="uk-UA"/>
        </w:rPr>
        <w:t xml:space="preserve">істю до організації – членством. </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Отже, за змістом можна виділити два види корпоративних прав:</w:t>
      </w:r>
      <w:r>
        <w:rPr>
          <w:rFonts w:ascii="Times New Roman" w:eastAsia="Times New Roman" w:hAnsi="Times New Roman" w:cs="Times New Roman"/>
          <w:sz w:val="28"/>
          <w:szCs w:val="28"/>
          <w:lang w:val="uk-UA"/>
        </w:rPr>
        <w:t xml:space="preserve"> повні (включають організаційні</w:t>
      </w:r>
      <w:r w:rsidRPr="00F47549">
        <w:rPr>
          <w:rFonts w:ascii="Times New Roman" w:eastAsia="Times New Roman" w:hAnsi="Times New Roman" w:cs="Times New Roman"/>
          <w:sz w:val="28"/>
          <w:szCs w:val="28"/>
          <w:lang w:val="uk-UA"/>
        </w:rPr>
        <w:t xml:space="preserve"> і майнові права</w:t>
      </w:r>
      <w:r>
        <w:rPr>
          <w:rFonts w:ascii="Times New Roman" w:eastAsia="Times New Roman" w:hAnsi="Times New Roman" w:cs="Times New Roman"/>
          <w:sz w:val="28"/>
          <w:szCs w:val="28"/>
          <w:lang w:val="uk-UA"/>
        </w:rPr>
        <w:t>)</w:t>
      </w:r>
      <w:r w:rsidRPr="00F4754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неповні (обмежені) або організаційні, </w:t>
      </w:r>
      <w:r w:rsidRPr="00F47549">
        <w:rPr>
          <w:rFonts w:ascii="Times New Roman" w:eastAsia="Times New Roman" w:hAnsi="Times New Roman" w:cs="Times New Roman"/>
          <w:sz w:val="28"/>
          <w:szCs w:val="28"/>
          <w:lang w:val="uk-UA"/>
        </w:rPr>
        <w:t>майнові права.</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Залежно від обсягу корпоративних прав в учасника можуть виникати додаткові права, наприклад, акціонер, який володіє більш як 10 % акцій, вправі запропонувати питання, яке обов’язково повинно бути включене правлінням до порядку денного загальних зборів.</w:t>
      </w:r>
      <w:r>
        <w:rPr>
          <w:rFonts w:ascii="Times New Roman" w:eastAsia="Times New Roman" w:hAnsi="Times New Roman" w:cs="Times New Roman"/>
          <w:sz w:val="28"/>
          <w:szCs w:val="28"/>
          <w:lang w:val="uk-UA"/>
        </w:rPr>
        <w:t xml:space="preserve"> </w:t>
      </w:r>
      <w:r w:rsidRPr="00F47549">
        <w:rPr>
          <w:rFonts w:ascii="Times New Roman" w:eastAsia="Times New Roman" w:hAnsi="Times New Roman" w:cs="Times New Roman"/>
          <w:sz w:val="28"/>
          <w:szCs w:val="28"/>
          <w:lang w:val="uk-UA"/>
        </w:rPr>
        <w:t xml:space="preserve">Корпоративні права є подільними за обсягом і неподільними за змістом. Зі складу корпоративних прав можуть бути виділені окремі елементи, які мають характер майнових прав, зокрема, право на одержання частини майна товариства в разі ліквідації. Однак ці майнові права не можуть розглядатися як самостійний об’єкт правовідносин, оскільки корпоративні права є неподільними за змістом. </w:t>
      </w:r>
      <w:r>
        <w:rPr>
          <w:rFonts w:ascii="Times New Roman" w:eastAsia="Times New Roman" w:hAnsi="Times New Roman" w:cs="Times New Roman"/>
          <w:sz w:val="28"/>
          <w:szCs w:val="28"/>
          <w:lang w:val="uk-UA"/>
        </w:rPr>
        <w:t>Вони</w:t>
      </w:r>
      <w:r w:rsidRPr="00F47549">
        <w:rPr>
          <w:rFonts w:ascii="Times New Roman" w:eastAsia="Times New Roman" w:hAnsi="Times New Roman" w:cs="Times New Roman"/>
          <w:sz w:val="28"/>
          <w:szCs w:val="28"/>
          <w:lang w:val="uk-UA"/>
        </w:rPr>
        <w:t xml:space="preserve"> є специфічним об’єктом цивільних правовідносин. </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Як вже зазначалося, в Цивільному кодексі</w:t>
      </w:r>
      <w:r>
        <w:rPr>
          <w:rFonts w:ascii="Times New Roman" w:eastAsia="Times New Roman" w:hAnsi="Times New Roman" w:cs="Times New Roman"/>
          <w:sz w:val="28"/>
          <w:szCs w:val="28"/>
          <w:lang w:val="uk-UA"/>
        </w:rPr>
        <w:t xml:space="preserve"> України</w:t>
      </w:r>
      <w:r w:rsidRPr="00F47549">
        <w:rPr>
          <w:rFonts w:ascii="Times New Roman" w:eastAsia="Times New Roman" w:hAnsi="Times New Roman" w:cs="Times New Roman"/>
          <w:sz w:val="28"/>
          <w:szCs w:val="28"/>
          <w:lang w:val="uk-UA"/>
        </w:rPr>
        <w:t xml:space="preserve"> корпоративні права не згадуються, тому встановити їх місце в системі об’єктів цивіл</w:t>
      </w:r>
      <w:r>
        <w:rPr>
          <w:rFonts w:ascii="Times New Roman" w:eastAsia="Times New Roman" w:hAnsi="Times New Roman" w:cs="Times New Roman"/>
          <w:sz w:val="28"/>
          <w:szCs w:val="28"/>
          <w:lang w:val="uk-UA"/>
        </w:rPr>
        <w:t>ьних прав можна лише теоретично</w:t>
      </w:r>
      <w:r w:rsidRPr="00F4754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F47549">
        <w:rPr>
          <w:rFonts w:ascii="Times New Roman" w:eastAsia="Times New Roman" w:hAnsi="Times New Roman" w:cs="Times New Roman"/>
          <w:sz w:val="28"/>
          <w:szCs w:val="28"/>
          <w:lang w:val="uk-UA"/>
        </w:rPr>
        <w:t xml:space="preserve">Відповідно до ст. 177 Цивільного кодексу </w:t>
      </w:r>
      <w:r>
        <w:rPr>
          <w:rFonts w:ascii="Times New Roman" w:eastAsia="Times New Roman" w:hAnsi="Times New Roman" w:cs="Times New Roman"/>
          <w:sz w:val="28"/>
          <w:szCs w:val="28"/>
          <w:lang w:val="uk-UA"/>
        </w:rPr>
        <w:t xml:space="preserve"> до об’єктів</w:t>
      </w:r>
      <w:r w:rsidRPr="00F47549">
        <w:rPr>
          <w:rFonts w:ascii="Times New Roman" w:eastAsia="Times New Roman" w:hAnsi="Times New Roman" w:cs="Times New Roman"/>
          <w:sz w:val="28"/>
          <w:szCs w:val="28"/>
          <w:lang w:val="uk-UA"/>
        </w:rPr>
        <w:t xml:space="preserve"> цивільних прав є речі, </w:t>
      </w:r>
      <w:r>
        <w:rPr>
          <w:rFonts w:ascii="Times New Roman" w:eastAsia="Times New Roman" w:hAnsi="Times New Roman" w:cs="Times New Roman"/>
          <w:sz w:val="28"/>
          <w:szCs w:val="28"/>
          <w:lang w:val="uk-UA"/>
        </w:rPr>
        <w:t xml:space="preserve">до яких також належать </w:t>
      </w:r>
      <w:r w:rsidRPr="00F47549">
        <w:rPr>
          <w:rFonts w:ascii="Times New Roman" w:eastAsia="Times New Roman" w:hAnsi="Times New Roman" w:cs="Times New Roman"/>
          <w:sz w:val="28"/>
          <w:szCs w:val="28"/>
          <w:lang w:val="uk-UA"/>
        </w:rPr>
        <w:t>цінні папери</w:t>
      </w:r>
      <w:r>
        <w:rPr>
          <w:rFonts w:ascii="Times New Roman" w:eastAsia="Times New Roman" w:hAnsi="Times New Roman" w:cs="Times New Roman"/>
          <w:sz w:val="28"/>
          <w:szCs w:val="28"/>
          <w:lang w:val="uk-UA"/>
        </w:rPr>
        <w:t xml:space="preserve"> та гроші</w:t>
      </w:r>
      <w:r w:rsidRPr="00F47549">
        <w:rPr>
          <w:rFonts w:ascii="Times New Roman" w:eastAsia="Times New Roman" w:hAnsi="Times New Roman" w:cs="Times New Roman"/>
          <w:sz w:val="28"/>
          <w:szCs w:val="28"/>
          <w:lang w:val="uk-UA"/>
        </w:rPr>
        <w:t xml:space="preserve">, інше майно, результати робіт, майнові права, </w:t>
      </w:r>
      <w:r>
        <w:rPr>
          <w:rFonts w:ascii="Times New Roman" w:eastAsia="Times New Roman" w:hAnsi="Times New Roman" w:cs="Times New Roman"/>
          <w:sz w:val="28"/>
          <w:szCs w:val="28"/>
          <w:lang w:val="uk-UA"/>
        </w:rPr>
        <w:t xml:space="preserve">послуги, результати </w:t>
      </w:r>
      <w:r w:rsidRPr="00F47549">
        <w:rPr>
          <w:rFonts w:ascii="Times New Roman" w:eastAsia="Times New Roman" w:hAnsi="Times New Roman" w:cs="Times New Roman"/>
          <w:sz w:val="28"/>
          <w:szCs w:val="28"/>
          <w:lang w:val="uk-UA"/>
        </w:rPr>
        <w:t>творчої</w:t>
      </w:r>
      <w:r>
        <w:rPr>
          <w:rFonts w:ascii="Times New Roman" w:eastAsia="Times New Roman" w:hAnsi="Times New Roman" w:cs="Times New Roman"/>
          <w:sz w:val="28"/>
          <w:szCs w:val="28"/>
          <w:lang w:val="uk-UA"/>
        </w:rPr>
        <w:t xml:space="preserve">, </w:t>
      </w:r>
      <w:r w:rsidRPr="00F47549">
        <w:rPr>
          <w:rFonts w:ascii="Times New Roman" w:eastAsia="Times New Roman" w:hAnsi="Times New Roman" w:cs="Times New Roman"/>
          <w:sz w:val="28"/>
          <w:szCs w:val="28"/>
          <w:lang w:val="uk-UA"/>
        </w:rPr>
        <w:t>нтелектуальної</w:t>
      </w:r>
      <w:r>
        <w:rPr>
          <w:rFonts w:ascii="Times New Roman" w:eastAsia="Times New Roman" w:hAnsi="Times New Roman" w:cs="Times New Roman"/>
          <w:sz w:val="28"/>
          <w:szCs w:val="28"/>
          <w:lang w:val="uk-UA"/>
        </w:rPr>
        <w:t xml:space="preserve"> діяльності, інформація</w:t>
      </w:r>
      <w:r w:rsidRPr="00F47549">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та інакші </w:t>
      </w:r>
      <w:r w:rsidRPr="00F47549">
        <w:rPr>
          <w:rFonts w:ascii="Times New Roman" w:eastAsia="Times New Roman" w:hAnsi="Times New Roman" w:cs="Times New Roman"/>
          <w:sz w:val="28"/>
          <w:szCs w:val="28"/>
          <w:lang w:val="uk-UA"/>
        </w:rPr>
        <w:t>нематеріальні блага.</w:t>
      </w:r>
      <w:r>
        <w:rPr>
          <w:rFonts w:ascii="Times New Roman" w:eastAsia="Times New Roman" w:hAnsi="Times New Roman" w:cs="Times New Roman"/>
          <w:sz w:val="28"/>
          <w:szCs w:val="28"/>
          <w:lang w:val="uk-UA"/>
        </w:rPr>
        <w:t xml:space="preserve"> </w:t>
      </w:r>
      <w:r w:rsidRPr="00F47549">
        <w:rPr>
          <w:rFonts w:ascii="Times New Roman" w:eastAsia="Times New Roman" w:hAnsi="Times New Roman" w:cs="Times New Roman"/>
          <w:sz w:val="28"/>
          <w:szCs w:val="28"/>
          <w:lang w:val="uk-UA"/>
        </w:rPr>
        <w:t xml:space="preserve">Найближче корпоративні права подібні до майнових прав. </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 xml:space="preserve">Традиційно майновим правом вважається право суб’єкта, що виникає із зобов’язального правовідношення. Відповідно до ст. 509 Цивільного кодексу </w:t>
      </w:r>
      <w:r>
        <w:rPr>
          <w:rFonts w:ascii="Times New Roman" w:eastAsia="Times New Roman" w:hAnsi="Times New Roman" w:cs="Times New Roman"/>
          <w:sz w:val="28"/>
          <w:szCs w:val="28"/>
          <w:lang w:val="uk-UA"/>
        </w:rPr>
        <w:t xml:space="preserve">України </w:t>
      </w:r>
      <w:r w:rsidRPr="00F47549">
        <w:rPr>
          <w:rFonts w:ascii="Times New Roman" w:eastAsia="Times New Roman" w:hAnsi="Times New Roman" w:cs="Times New Roman"/>
          <w:sz w:val="28"/>
          <w:szCs w:val="28"/>
          <w:lang w:val="uk-UA"/>
        </w:rPr>
        <w:t xml:space="preserve">зобов’язанням є правовідношення, в якому одна сторона (боржник) </w:t>
      </w:r>
      <w:r w:rsidRPr="00F47549">
        <w:rPr>
          <w:rFonts w:ascii="Times New Roman" w:eastAsia="Times New Roman" w:hAnsi="Times New Roman" w:cs="Times New Roman"/>
          <w:sz w:val="28"/>
          <w:szCs w:val="28"/>
          <w:lang w:val="uk-UA"/>
        </w:rPr>
        <w:lastRenderedPageBreak/>
        <w:t>зобов’язана вчинити на користь другої</w:t>
      </w:r>
      <w:r>
        <w:rPr>
          <w:rFonts w:ascii="Times New Roman" w:eastAsia="Times New Roman" w:hAnsi="Times New Roman" w:cs="Times New Roman"/>
          <w:sz w:val="28"/>
          <w:szCs w:val="28"/>
          <w:lang w:val="uk-UA"/>
        </w:rPr>
        <w:t xml:space="preserve"> сторони (кредитора) певну дію  тобто </w:t>
      </w:r>
      <w:r w:rsidRPr="00F47549">
        <w:rPr>
          <w:rFonts w:ascii="Times New Roman" w:eastAsia="Times New Roman" w:hAnsi="Times New Roman" w:cs="Times New Roman"/>
          <w:sz w:val="28"/>
          <w:szCs w:val="28"/>
          <w:lang w:val="uk-UA"/>
        </w:rPr>
        <w:t xml:space="preserve">передати майно, надати послугу, виконати роботу, сплатити гроші або </w:t>
      </w:r>
      <w:r>
        <w:rPr>
          <w:rFonts w:ascii="Times New Roman" w:eastAsia="Times New Roman" w:hAnsi="Times New Roman" w:cs="Times New Roman"/>
          <w:sz w:val="28"/>
          <w:szCs w:val="28"/>
          <w:lang w:val="uk-UA"/>
        </w:rPr>
        <w:t>в</w:t>
      </w:r>
      <w:r w:rsidRPr="00F47549">
        <w:rPr>
          <w:rFonts w:ascii="Times New Roman" w:eastAsia="Times New Roman" w:hAnsi="Times New Roman" w:cs="Times New Roman"/>
          <w:sz w:val="28"/>
          <w:szCs w:val="28"/>
          <w:lang w:val="uk-UA"/>
        </w:rPr>
        <w:t>триматися від певної дії, а кредитор має право вимагати від боржника виконання його обов’язку. Сторонами у зобов’язання є боржник і кредитор. Якщо кожна із сторін у зобов’язанні має одночасно і права, і обов’язки, вона вважається боржником у тому, що вона зобов’язана вчинити на користь другої сторони, і одночасно кредитором у тому, що вона м</w:t>
      </w:r>
      <w:r>
        <w:rPr>
          <w:rFonts w:ascii="Times New Roman" w:eastAsia="Times New Roman" w:hAnsi="Times New Roman" w:cs="Times New Roman"/>
          <w:sz w:val="28"/>
          <w:szCs w:val="28"/>
          <w:lang w:val="uk-UA"/>
        </w:rPr>
        <w:t>ає право вимагати від неї. Через це</w:t>
      </w:r>
      <w:r w:rsidRPr="00F47549">
        <w:rPr>
          <w:rFonts w:ascii="Times New Roman" w:eastAsia="Times New Roman" w:hAnsi="Times New Roman" w:cs="Times New Roman"/>
          <w:sz w:val="28"/>
          <w:szCs w:val="28"/>
          <w:lang w:val="uk-UA"/>
        </w:rPr>
        <w:t xml:space="preserve"> зміст та обсяг майнових прав визначається зобов’язанням, яке є підставою виникнення цих прав.</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На відміну від майнових прав, корпоративні права є комплексними за змістом та їм відповідають корпоративні обов’язки, які невіддільні від прав. Тому сам термін «корпоративні права» не зовсім точний, оскільки відображає лише однак сторон</w:t>
      </w:r>
      <w:r>
        <w:rPr>
          <w:rFonts w:ascii="Times New Roman" w:eastAsia="Times New Roman" w:hAnsi="Times New Roman" w:cs="Times New Roman"/>
          <w:sz w:val="28"/>
          <w:szCs w:val="28"/>
          <w:lang w:val="uk-UA"/>
        </w:rPr>
        <w:t>у цього цілісного явища – права</w:t>
      </w:r>
      <w:r w:rsidRPr="00F4754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F47549">
        <w:rPr>
          <w:rFonts w:ascii="Times New Roman" w:eastAsia="Times New Roman" w:hAnsi="Times New Roman" w:cs="Times New Roman"/>
          <w:sz w:val="28"/>
          <w:szCs w:val="28"/>
          <w:lang w:val="uk-UA"/>
        </w:rPr>
        <w:t>Первинним суб’єктом корпоративних відносин є, з одного боку, засновник, з другого – юридична особа. До засновників як носіїв корпоративних прав відносять засновників у вузькому розумінні, а також учасників, вкладників, членів, власників підприємств тощо. Однак при всій своїй подібності ці терміни мають неоднакове значення. Для зручності в юридичній літературі найбільше користуються терміном «учасник».</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Pr="00F47549">
        <w:rPr>
          <w:rFonts w:ascii="Times New Roman" w:eastAsia="Times New Roman" w:hAnsi="Times New Roman" w:cs="Times New Roman"/>
          <w:sz w:val="28"/>
          <w:szCs w:val="28"/>
          <w:lang w:val="uk-UA"/>
        </w:rPr>
        <w:t>ідстави набуття корпоративних прав поділяють на дві групи:</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 xml:space="preserve">1) </w:t>
      </w:r>
      <w:r w:rsidRPr="00F47549">
        <w:rPr>
          <w:rFonts w:ascii="Times New Roman" w:eastAsia="Times New Roman" w:hAnsi="Times New Roman" w:cs="Times New Roman"/>
          <w:i/>
          <w:sz w:val="28"/>
          <w:szCs w:val="28"/>
          <w:lang w:val="uk-UA"/>
        </w:rPr>
        <w:t>первинні</w:t>
      </w:r>
      <w:r w:rsidRPr="00F47549">
        <w:rPr>
          <w:rFonts w:ascii="Times New Roman" w:eastAsia="Times New Roman" w:hAnsi="Times New Roman" w:cs="Times New Roman"/>
          <w:sz w:val="28"/>
          <w:szCs w:val="28"/>
          <w:lang w:val="uk-UA"/>
        </w:rPr>
        <w:t xml:space="preserve"> – коли набуття корпоративних прав відбувається безпосередньо від юридичної особи. До них відносять: створення або участь у створенні юридичної особи, прийняття учасників, внесення ними внесків до статутного капіталу,  придбання акцій додаткового випуску, продаж акцій чи часто</w:t>
      </w:r>
      <w:r>
        <w:rPr>
          <w:rFonts w:ascii="Times New Roman" w:eastAsia="Times New Roman" w:hAnsi="Times New Roman" w:cs="Times New Roman"/>
          <w:sz w:val="28"/>
          <w:szCs w:val="28"/>
          <w:lang w:val="uk-UA"/>
        </w:rPr>
        <w:t xml:space="preserve">к, які належать юридичній особі; </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 xml:space="preserve">2) </w:t>
      </w:r>
      <w:r w:rsidRPr="00F47549">
        <w:rPr>
          <w:rFonts w:ascii="Times New Roman" w:eastAsia="Times New Roman" w:hAnsi="Times New Roman" w:cs="Times New Roman"/>
          <w:i/>
          <w:sz w:val="28"/>
          <w:szCs w:val="28"/>
          <w:lang w:val="uk-UA"/>
        </w:rPr>
        <w:t xml:space="preserve">похідні </w:t>
      </w:r>
      <w:r w:rsidRPr="00F47549">
        <w:rPr>
          <w:rFonts w:ascii="Times New Roman" w:eastAsia="Times New Roman" w:hAnsi="Times New Roman" w:cs="Times New Roman"/>
          <w:sz w:val="28"/>
          <w:szCs w:val="28"/>
          <w:lang w:val="uk-UA"/>
        </w:rPr>
        <w:t>– коли на буття корпоративних прав відбувається від учасників юридичної особи . До них відносяться : відступлення часток, продаж акцій, спадкування часток.</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Для набуття корпоративних прав щодо комерційних юридичних осіб важливим є не стільки факт заснування юридичної особи</w:t>
      </w:r>
      <w:r>
        <w:rPr>
          <w:rFonts w:ascii="Times New Roman" w:eastAsia="Times New Roman" w:hAnsi="Times New Roman" w:cs="Times New Roman"/>
          <w:sz w:val="28"/>
          <w:szCs w:val="28"/>
          <w:lang w:val="uk-UA"/>
        </w:rPr>
        <w:t xml:space="preserve">, </w:t>
      </w:r>
      <w:r w:rsidRPr="00F47549">
        <w:rPr>
          <w:rFonts w:ascii="Times New Roman" w:eastAsia="Times New Roman" w:hAnsi="Times New Roman" w:cs="Times New Roman"/>
          <w:sz w:val="28"/>
          <w:szCs w:val="28"/>
          <w:lang w:val="uk-UA"/>
        </w:rPr>
        <w:t>оскіль</w:t>
      </w:r>
      <w:r>
        <w:rPr>
          <w:rFonts w:ascii="Times New Roman" w:eastAsia="Times New Roman" w:hAnsi="Times New Roman" w:cs="Times New Roman"/>
          <w:sz w:val="28"/>
          <w:szCs w:val="28"/>
          <w:lang w:val="uk-UA"/>
        </w:rPr>
        <w:t>ки участь у формуванні її майна</w:t>
      </w:r>
      <w:r w:rsidRPr="00F47549">
        <w:rPr>
          <w:rFonts w:ascii="Times New Roman" w:eastAsia="Times New Roman" w:hAnsi="Times New Roman" w:cs="Times New Roman"/>
          <w:sz w:val="28"/>
          <w:szCs w:val="28"/>
          <w:lang w:val="uk-UA"/>
        </w:rPr>
        <w:t>. Така участь може полягати у внесенні</w:t>
      </w:r>
      <w:r>
        <w:rPr>
          <w:rFonts w:ascii="Times New Roman" w:eastAsia="Times New Roman" w:hAnsi="Times New Roman" w:cs="Times New Roman"/>
          <w:sz w:val="28"/>
          <w:szCs w:val="28"/>
          <w:lang w:val="uk-UA"/>
        </w:rPr>
        <w:t xml:space="preserve"> вкладів до статутного </w:t>
      </w:r>
      <w:r>
        <w:rPr>
          <w:rFonts w:ascii="Times New Roman" w:eastAsia="Times New Roman" w:hAnsi="Times New Roman" w:cs="Times New Roman"/>
          <w:sz w:val="28"/>
          <w:szCs w:val="28"/>
          <w:lang w:val="uk-UA"/>
        </w:rPr>
        <w:lastRenderedPageBreak/>
        <w:t>капіталу</w:t>
      </w:r>
      <w:r w:rsidRPr="00F47549">
        <w:rPr>
          <w:rFonts w:ascii="Times New Roman" w:eastAsia="Times New Roman" w:hAnsi="Times New Roman" w:cs="Times New Roman"/>
          <w:sz w:val="28"/>
          <w:szCs w:val="28"/>
          <w:lang w:val="uk-UA"/>
        </w:rPr>
        <w:t xml:space="preserve">, придбанні акцій, часток, належних учасникам господарських </w:t>
      </w:r>
      <w:r>
        <w:rPr>
          <w:rFonts w:ascii="Times New Roman" w:eastAsia="Times New Roman" w:hAnsi="Times New Roman" w:cs="Times New Roman"/>
          <w:sz w:val="28"/>
          <w:szCs w:val="28"/>
          <w:lang w:val="uk-UA"/>
        </w:rPr>
        <w:t>товариств, учасниками</w:t>
      </w:r>
      <w:r w:rsidRPr="00F47549">
        <w:rPr>
          <w:rFonts w:ascii="Times New Roman" w:eastAsia="Times New Roman" w:hAnsi="Times New Roman" w:cs="Times New Roman"/>
          <w:sz w:val="28"/>
          <w:szCs w:val="28"/>
          <w:lang w:val="uk-UA"/>
        </w:rPr>
        <w:t>, іншими особами або ж безпосередньо самим товариством.</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 xml:space="preserve">Внески, не пов’язані з </w:t>
      </w:r>
      <w:r>
        <w:rPr>
          <w:rFonts w:ascii="Times New Roman" w:eastAsia="Times New Roman" w:hAnsi="Times New Roman" w:cs="Times New Roman"/>
          <w:sz w:val="28"/>
          <w:szCs w:val="28"/>
          <w:lang w:val="uk-UA"/>
        </w:rPr>
        <w:t>формуванням статутного капіталу</w:t>
      </w:r>
      <w:r w:rsidRPr="00F47549">
        <w:rPr>
          <w:rFonts w:ascii="Times New Roman" w:eastAsia="Times New Roman" w:hAnsi="Times New Roman" w:cs="Times New Roman"/>
          <w:sz w:val="28"/>
          <w:szCs w:val="28"/>
          <w:lang w:val="uk-UA"/>
        </w:rPr>
        <w:t xml:space="preserve"> не можуть породжувати корпоративних прав. Причина в тому, що внесення засновником майна до статутного фонду не породжує для юридичної особи обов’язку його повернути. Майно вноситься до статутного капіталу безоплатно, засновник втрачає право на нього, ризикує його втратити у випадку неефективної діяльності юридичної особи, а тому він повинен мати можливість впливу на подальшу долю цього майна. Правовим засобом забезпечення такої можливості є корпоративні права. Вони дають можливість реально впливати на діяльність юридичної особи в цілому, а не лише в частині внесеного до статутного капіталу майна. Втрачаючи право власності на майно, внесене до статутного капіталу, особа набуває корпоративні права.</w:t>
      </w:r>
    </w:p>
    <w:p w:rsidR="00CC62C2" w:rsidRDefault="00CC62C2" w:rsidP="00CC62C2">
      <w:pPr>
        <w:spacing w:after="0" w:line="360" w:lineRule="auto"/>
        <w:ind w:firstLine="540"/>
        <w:jc w:val="both"/>
        <w:rPr>
          <w:rFonts w:ascii="Times New Roman" w:eastAsia="Times New Roman" w:hAnsi="Times New Roman" w:cs="Times New Roman"/>
          <w:sz w:val="28"/>
          <w:szCs w:val="28"/>
          <w:lang w:val="uk-UA"/>
        </w:rPr>
      </w:pPr>
      <w:r w:rsidRPr="00F47549">
        <w:rPr>
          <w:rFonts w:ascii="Times New Roman" w:eastAsia="Times New Roman" w:hAnsi="Times New Roman" w:cs="Times New Roman"/>
          <w:sz w:val="28"/>
          <w:szCs w:val="28"/>
          <w:lang w:val="uk-UA"/>
        </w:rPr>
        <w:t>Щодо підприємств, створення яких не вимагає формування статутного капіталу, корпоративні правовідносини виникають з самого факту їх заснування. Підставою набуття корпоративних прав у непідприємницьких товариствах є вступ особи до товариства. Виконання майнових обов’язків, як правило, не впливає на зміст корпоративних прав учасників таких товариств.</w:t>
      </w:r>
    </w:p>
    <w:p w:rsidR="00CC62C2" w:rsidRPr="00E81841" w:rsidRDefault="00CC62C2" w:rsidP="00CC62C2">
      <w:pPr>
        <w:spacing w:after="0" w:line="360" w:lineRule="auto"/>
        <w:ind w:firstLine="54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Отже, м</w:t>
      </w:r>
      <w:r w:rsidRPr="00F47549">
        <w:rPr>
          <w:rFonts w:ascii="Times New Roman" w:eastAsia="Times New Roman" w:hAnsi="Times New Roman" w:cs="Times New Roman"/>
          <w:sz w:val="28"/>
          <w:szCs w:val="28"/>
          <w:lang w:val="uk-UA"/>
        </w:rPr>
        <w:t>омент</w:t>
      </w:r>
      <w:r>
        <w:rPr>
          <w:rFonts w:ascii="Times New Roman" w:eastAsia="Times New Roman" w:hAnsi="Times New Roman" w:cs="Times New Roman"/>
          <w:sz w:val="28"/>
          <w:szCs w:val="28"/>
          <w:lang w:val="uk-UA"/>
        </w:rPr>
        <w:t>ом</w:t>
      </w:r>
      <w:r w:rsidRPr="00F47549">
        <w:rPr>
          <w:rFonts w:ascii="Times New Roman" w:eastAsia="Times New Roman" w:hAnsi="Times New Roman" w:cs="Times New Roman"/>
          <w:sz w:val="28"/>
          <w:szCs w:val="28"/>
          <w:lang w:val="uk-UA"/>
        </w:rPr>
        <w:t xml:space="preserve"> набуття корпоративних прав залежать від підстав їх набуття. При первинних способах вони виникають з моменту їх повної оплати. У разі часткової оплати корпоративні права виникають з оплаченій частині. При похідних способах набуття корпоративних прав вони виникають з моменту, визначеного договором, а якщо він не визначений, то з моменту укладання договору.</w:t>
      </w:r>
    </w:p>
    <w:p w:rsidR="00CC62C2" w:rsidRDefault="00CC62C2" w:rsidP="00CC62C2">
      <w:pPr>
        <w:widowControl w:val="0"/>
        <w:spacing w:after="0" w:line="360" w:lineRule="auto"/>
        <w:ind w:firstLine="709"/>
        <w:jc w:val="both"/>
        <w:rPr>
          <w:rFonts w:ascii="Times New Roman" w:eastAsia="Courier New" w:hAnsi="Times New Roman"/>
          <w:color w:val="000000"/>
          <w:sz w:val="28"/>
          <w:szCs w:val="28"/>
          <w:lang w:val="uk-UA"/>
        </w:rPr>
      </w:pPr>
      <w:r w:rsidRPr="0027110F">
        <w:rPr>
          <w:rFonts w:ascii="Times New Roman" w:eastAsia="Courier New" w:hAnsi="Times New Roman"/>
          <w:color w:val="000000"/>
          <w:sz w:val="28"/>
          <w:szCs w:val="28"/>
          <w:lang w:val="uk-UA"/>
        </w:rPr>
        <w:t>Студенту необхідно звернути увагу щодо мети та завдань управління персоналом. Визначити, що входить до об’єкта та суб’єкт</w:t>
      </w:r>
      <w:r>
        <w:rPr>
          <w:rFonts w:ascii="Times New Roman" w:eastAsia="Courier New" w:hAnsi="Times New Roman"/>
          <w:color w:val="000000"/>
          <w:sz w:val="28"/>
          <w:szCs w:val="28"/>
          <w:lang w:val="uk-UA"/>
        </w:rPr>
        <w:t xml:space="preserve">ів </w:t>
      </w:r>
      <w:r w:rsidRPr="0027110F">
        <w:rPr>
          <w:rFonts w:ascii="Times New Roman" w:eastAsia="Courier New" w:hAnsi="Times New Roman"/>
          <w:color w:val="000000"/>
          <w:sz w:val="28"/>
          <w:szCs w:val="28"/>
          <w:lang w:val="uk-UA"/>
        </w:rPr>
        <w:t xml:space="preserve">управління персоналом, при чому варто визначити особливості організації та управління персоналом у сучасних умовах </w:t>
      </w:r>
      <w:r>
        <w:rPr>
          <w:rFonts w:ascii="Times New Roman" w:eastAsia="Courier New" w:hAnsi="Times New Roman"/>
          <w:color w:val="000000"/>
          <w:sz w:val="28"/>
          <w:szCs w:val="28"/>
          <w:lang w:val="uk-UA"/>
        </w:rPr>
        <w:t xml:space="preserve">господарювання. </w:t>
      </w:r>
      <w:r w:rsidRPr="0027110F">
        <w:rPr>
          <w:rFonts w:ascii="Times New Roman" w:eastAsia="Courier New" w:hAnsi="Times New Roman"/>
          <w:color w:val="000000"/>
          <w:sz w:val="28"/>
          <w:szCs w:val="28"/>
          <w:lang w:val="uk-UA"/>
        </w:rPr>
        <w:t xml:space="preserve">Проаналізувати, як можна класифікувати персонал за професійними ознаками. Доцільно охарктеризувати </w:t>
      </w:r>
      <w:r w:rsidRPr="0027110F">
        <w:rPr>
          <w:rFonts w:ascii="Times New Roman" w:eastAsia="Courier New" w:hAnsi="Times New Roman"/>
          <w:color w:val="000000"/>
          <w:sz w:val="28"/>
          <w:szCs w:val="28"/>
          <w:lang w:val="uk-UA"/>
        </w:rPr>
        <w:lastRenderedPageBreak/>
        <w:t xml:space="preserve">основні елементи корпоративної </w:t>
      </w:r>
      <w:r w:rsidRPr="00462239">
        <w:rPr>
          <w:rFonts w:ascii="Times New Roman" w:eastAsia="Courier New" w:hAnsi="Times New Roman"/>
          <w:color w:val="000000" w:themeColor="text1"/>
          <w:sz w:val="28"/>
          <w:szCs w:val="28"/>
          <w:lang w:val="uk-UA"/>
        </w:rPr>
        <w:t>культури</w:t>
      </w:r>
      <w:r w:rsidRPr="0027110F">
        <w:rPr>
          <w:rFonts w:ascii="Times New Roman" w:eastAsia="Courier New" w:hAnsi="Times New Roman"/>
          <w:color w:val="000000"/>
          <w:sz w:val="28"/>
          <w:szCs w:val="28"/>
          <w:lang w:val="uk-UA"/>
        </w:rPr>
        <w:t xml:space="preserve"> підприємства, установи та організації. Окремо слід приділити увагу яким</w:t>
      </w:r>
      <w:r>
        <w:rPr>
          <w:rFonts w:ascii="Times New Roman" w:eastAsia="Courier New" w:hAnsi="Times New Roman"/>
          <w:color w:val="000000"/>
          <w:sz w:val="28"/>
          <w:szCs w:val="28"/>
          <w:lang w:val="uk-UA"/>
        </w:rPr>
        <w:t>и</w:t>
      </w:r>
      <w:r w:rsidRPr="0027110F">
        <w:rPr>
          <w:rFonts w:ascii="Times New Roman" w:eastAsia="Courier New" w:hAnsi="Times New Roman"/>
          <w:color w:val="000000"/>
          <w:sz w:val="28"/>
          <w:szCs w:val="28"/>
          <w:lang w:val="uk-UA"/>
        </w:rPr>
        <w:t xml:space="preserve"> способами керівництво організації впливає на формування та зміну корпоративної культури. Варто приділити увагу щодо правового регулювання оплати, охорони праці, відповідальність у трудових відносинах, нагляду та контролю за додержанням законодавства про працю. Приділити увагу вивченню зарубіжного досвіду управління персоналом.</w:t>
      </w:r>
      <w:r>
        <w:rPr>
          <w:rFonts w:ascii="Times New Roman" w:eastAsia="Courier New" w:hAnsi="Times New Roman"/>
          <w:color w:val="000000"/>
          <w:sz w:val="28"/>
          <w:szCs w:val="28"/>
          <w:lang w:val="uk-UA"/>
        </w:rPr>
        <w:t xml:space="preserve"> </w:t>
      </w:r>
      <w:r w:rsidRPr="002A5251">
        <w:rPr>
          <w:rFonts w:ascii="Times New Roman" w:eastAsia="Courier New" w:hAnsi="Times New Roman"/>
          <w:color w:val="000000"/>
          <w:sz w:val="28"/>
          <w:szCs w:val="28"/>
          <w:lang w:val="uk-UA"/>
        </w:rPr>
        <w:t xml:space="preserve">Необхідно проаналізувати постанову Верховного Суду </w:t>
      </w:r>
      <w:r w:rsidRPr="002A5251">
        <w:rPr>
          <w:rFonts w:ascii="Times New Roman" w:eastAsia="Courier New" w:hAnsi="Times New Roman"/>
          <w:bCs/>
          <w:color w:val="000000"/>
          <w:sz w:val="28"/>
          <w:szCs w:val="28"/>
        </w:rPr>
        <w:t xml:space="preserve">у складі суддів палати для розгляду справ щодо корпоративних спорів‚ корпоративних прав та цінних паперів Касаційного господарського суду від </w:t>
      </w:r>
      <w:r w:rsidRPr="002A5251">
        <w:rPr>
          <w:rFonts w:ascii="Times New Roman" w:eastAsia="Courier New" w:hAnsi="Times New Roman"/>
          <w:bCs/>
          <w:color w:val="000000"/>
          <w:sz w:val="28"/>
          <w:szCs w:val="28"/>
          <w:lang w:val="uk-UA"/>
        </w:rPr>
        <w:t xml:space="preserve">6.06.2022 у справі </w:t>
      </w:r>
      <w:r w:rsidRPr="002A5251">
        <w:rPr>
          <w:rFonts w:ascii="Times New Roman" w:eastAsia="Courier New" w:hAnsi="Times New Roman"/>
          <w:bCs/>
          <w:color w:val="000000"/>
          <w:sz w:val="28"/>
          <w:szCs w:val="28"/>
        </w:rPr>
        <w:t>№ 902/66/20</w:t>
      </w:r>
      <w:r>
        <w:rPr>
          <w:rFonts w:ascii="Times New Roman" w:eastAsia="Courier New" w:hAnsi="Times New Roman"/>
          <w:b/>
          <w:bCs/>
          <w:color w:val="000000"/>
          <w:sz w:val="28"/>
          <w:szCs w:val="28"/>
          <w:lang w:val="uk-UA"/>
        </w:rPr>
        <w:t xml:space="preserve"> </w:t>
      </w:r>
      <w:r w:rsidRPr="002A5251">
        <w:rPr>
          <w:rFonts w:ascii="Times New Roman" w:hAnsi="Times New Roman" w:cs="Times New Roman"/>
          <w:bCs/>
          <w:color w:val="000000"/>
          <w:sz w:val="28"/>
          <w:szCs w:val="28"/>
        </w:rPr>
        <w:t>про </w:t>
      </w:r>
      <w:r w:rsidRPr="002A5251">
        <w:rPr>
          <w:rFonts w:ascii="Times New Roman" w:hAnsi="Times New Roman" w:cs="Times New Roman"/>
          <w:color w:val="000000"/>
          <w:sz w:val="28"/>
          <w:szCs w:val="28"/>
        </w:rPr>
        <w:t>розірвання договору-купівлі продажу частки у статутному капіталі товариства, визнання недійсними рішень, оформлених протоколом загальних зборів та скасування реєстраційних дій</w:t>
      </w:r>
      <w:r>
        <w:rPr>
          <w:rFonts w:ascii="Times New Roman" w:hAnsi="Times New Roman" w:cs="Times New Roman"/>
          <w:color w:val="000000"/>
          <w:sz w:val="28"/>
          <w:szCs w:val="28"/>
          <w:lang w:val="uk-UA"/>
        </w:rPr>
        <w:t xml:space="preserve"> (</w:t>
      </w:r>
      <w:hyperlink r:id="rId79" w:history="1">
        <w:r w:rsidRPr="00A44B56">
          <w:rPr>
            <w:rStyle w:val="ab"/>
            <w:rFonts w:ascii="Times New Roman" w:hAnsi="Times New Roman" w:cs="Times New Roman"/>
            <w:sz w:val="28"/>
            <w:szCs w:val="28"/>
            <w:lang w:val="uk-UA"/>
          </w:rPr>
          <w:t>https://reyestr.court.gov.ua/Review/105069579</w:t>
        </w:r>
      </w:hyperlink>
      <w:r>
        <w:rPr>
          <w:rFonts w:ascii="Times New Roman" w:hAnsi="Times New Roman" w:cs="Times New Roman"/>
          <w:color w:val="000000"/>
          <w:sz w:val="28"/>
          <w:szCs w:val="28"/>
          <w:lang w:val="uk-UA"/>
        </w:rPr>
        <w:t>)</w:t>
      </w:r>
      <w:r>
        <w:rPr>
          <w:rFonts w:ascii="Times New Roman" w:eastAsia="Courier New" w:hAnsi="Times New Roman"/>
          <w:color w:val="000000"/>
          <w:sz w:val="28"/>
          <w:szCs w:val="28"/>
          <w:lang w:val="uk-UA"/>
        </w:rPr>
        <w:t>.</w:t>
      </w:r>
    </w:p>
    <w:p w:rsidR="004D3498" w:rsidRDefault="004D3498" w:rsidP="004D3498">
      <w:pPr>
        <w:widowControl w:val="0"/>
        <w:spacing w:after="0" w:line="360" w:lineRule="auto"/>
        <w:jc w:val="both"/>
        <w:rPr>
          <w:rFonts w:ascii="Times New Roman" w:eastAsia="Courier New" w:hAnsi="Times New Roman"/>
          <w:color w:val="000000"/>
          <w:sz w:val="28"/>
          <w:szCs w:val="28"/>
          <w:lang w:val="uk-UA"/>
        </w:rPr>
      </w:pPr>
    </w:p>
    <w:p w:rsidR="004D3498" w:rsidRPr="009C3530" w:rsidRDefault="004D3498" w:rsidP="004D3498">
      <w:pPr>
        <w:widowControl w:val="0"/>
        <w:spacing w:after="0" w:line="360" w:lineRule="auto"/>
        <w:ind w:firstLine="709"/>
        <w:contextualSpacing/>
        <w:jc w:val="center"/>
        <w:rPr>
          <w:rFonts w:ascii="Times New Roman" w:eastAsia="Courier New" w:hAnsi="Times New Roman" w:cs="Times New Roman"/>
          <w:b/>
          <w:color w:val="000000"/>
          <w:sz w:val="28"/>
          <w:szCs w:val="28"/>
          <w:lang w:val="uk-UA"/>
        </w:rPr>
      </w:pPr>
      <w:r w:rsidRPr="009C3530">
        <w:rPr>
          <w:rFonts w:ascii="Times New Roman" w:eastAsia="Courier New" w:hAnsi="Times New Roman" w:cs="Times New Roman"/>
          <w:b/>
          <w:color w:val="000000"/>
          <w:sz w:val="28"/>
          <w:szCs w:val="28"/>
          <w:lang w:val="uk-UA"/>
        </w:rPr>
        <w:t>Навчальний</w:t>
      </w:r>
      <w:r w:rsidRPr="009C3530">
        <w:rPr>
          <w:rFonts w:ascii="Times New Roman" w:eastAsia="Courier New" w:hAnsi="Times New Roman" w:cs="Times New Roman"/>
          <w:color w:val="000000"/>
          <w:sz w:val="28"/>
          <w:szCs w:val="28"/>
          <w:lang w:val="uk-UA"/>
        </w:rPr>
        <w:t xml:space="preserve"> </w:t>
      </w:r>
      <w:r w:rsidRPr="009C3530">
        <w:rPr>
          <w:rFonts w:ascii="Times New Roman" w:eastAsia="Courier New" w:hAnsi="Times New Roman" w:cs="Times New Roman"/>
          <w:b/>
          <w:color w:val="000000"/>
          <w:sz w:val="28"/>
          <w:szCs w:val="28"/>
          <w:lang w:val="uk-UA"/>
        </w:rPr>
        <w:t>тренінг</w:t>
      </w:r>
      <w:r w:rsidRPr="009C3530">
        <w:rPr>
          <w:rFonts w:ascii="Times New Roman" w:eastAsia="Courier New" w:hAnsi="Times New Roman" w:cs="Times New Roman"/>
          <w:color w:val="000000"/>
          <w:sz w:val="28"/>
          <w:szCs w:val="28"/>
          <w:lang w:val="uk-UA"/>
        </w:rPr>
        <w:t xml:space="preserve"> </w:t>
      </w:r>
      <w:r w:rsidRPr="009C3530">
        <w:rPr>
          <w:rFonts w:ascii="Times New Roman" w:eastAsia="Courier New" w:hAnsi="Times New Roman" w:cs="Times New Roman"/>
          <w:b/>
          <w:color w:val="000000"/>
          <w:sz w:val="28"/>
          <w:szCs w:val="28"/>
          <w:lang w:val="uk-UA"/>
        </w:rPr>
        <w:t>до теми</w:t>
      </w:r>
      <w:r>
        <w:rPr>
          <w:rFonts w:ascii="Times New Roman" w:eastAsia="Courier New" w:hAnsi="Times New Roman" w:cs="Times New Roman"/>
          <w:b/>
          <w:color w:val="000000"/>
          <w:sz w:val="28"/>
          <w:szCs w:val="28"/>
        </w:rPr>
        <w:t xml:space="preserve"> 2.2.</w:t>
      </w:r>
    </w:p>
    <w:p w:rsidR="001577AF" w:rsidRPr="001577AF" w:rsidRDefault="001577AF" w:rsidP="001F6640">
      <w:pPr>
        <w:pStyle w:val="a3"/>
        <w:widowControl w:val="0"/>
        <w:numPr>
          <w:ilvl w:val="0"/>
          <w:numId w:val="53"/>
        </w:numPr>
        <w:spacing w:line="360" w:lineRule="auto"/>
        <w:ind w:left="426"/>
        <w:jc w:val="both"/>
        <w:rPr>
          <w:rFonts w:ascii="Times New Roman" w:eastAsia="Courier New" w:hAnsi="Times New Roman"/>
          <w:color w:val="000000"/>
          <w:szCs w:val="28"/>
          <w:lang w:val="uk-UA"/>
        </w:rPr>
      </w:pPr>
      <w:r w:rsidRPr="001577AF">
        <w:rPr>
          <w:rFonts w:ascii="Times New Roman" w:eastAsia="Courier New" w:hAnsi="Times New Roman"/>
          <w:color w:val="000000"/>
          <w:szCs w:val="28"/>
          <w:lang w:val="uk-UA"/>
        </w:rPr>
        <w:t>Розкрийте зміст корпоративних прав.</w:t>
      </w:r>
    </w:p>
    <w:p w:rsidR="001577AF" w:rsidRPr="001577AF" w:rsidRDefault="001577AF" w:rsidP="001F6640">
      <w:pPr>
        <w:pStyle w:val="a3"/>
        <w:widowControl w:val="0"/>
        <w:numPr>
          <w:ilvl w:val="0"/>
          <w:numId w:val="53"/>
        </w:numPr>
        <w:spacing w:line="360" w:lineRule="auto"/>
        <w:ind w:left="426"/>
        <w:jc w:val="both"/>
        <w:rPr>
          <w:rFonts w:ascii="Times New Roman" w:eastAsia="Courier New" w:hAnsi="Times New Roman"/>
          <w:color w:val="000000"/>
          <w:szCs w:val="28"/>
          <w:lang w:val="uk-UA"/>
        </w:rPr>
      </w:pPr>
      <w:r w:rsidRPr="001577AF">
        <w:rPr>
          <w:rFonts w:ascii="Times New Roman" w:eastAsia="Courier New" w:hAnsi="Times New Roman"/>
          <w:color w:val="000000"/>
          <w:szCs w:val="28"/>
          <w:lang w:val="uk-UA"/>
        </w:rPr>
        <w:t>Проаналізуйте особливості правового регулювання оплати у трудових відносинах.</w:t>
      </w:r>
    </w:p>
    <w:p w:rsidR="001577AF" w:rsidRPr="001577AF" w:rsidRDefault="001577AF" w:rsidP="001F6640">
      <w:pPr>
        <w:pStyle w:val="a3"/>
        <w:widowControl w:val="0"/>
        <w:numPr>
          <w:ilvl w:val="0"/>
          <w:numId w:val="53"/>
        </w:numPr>
        <w:spacing w:line="360" w:lineRule="auto"/>
        <w:ind w:left="426"/>
        <w:jc w:val="both"/>
        <w:rPr>
          <w:rFonts w:ascii="Times New Roman" w:eastAsia="Courier New" w:hAnsi="Times New Roman"/>
          <w:color w:val="000000"/>
          <w:szCs w:val="28"/>
          <w:lang w:val="uk-UA"/>
        </w:rPr>
      </w:pPr>
      <w:r w:rsidRPr="001577AF">
        <w:rPr>
          <w:rFonts w:ascii="Times New Roman" w:eastAsia="Courier New" w:hAnsi="Times New Roman"/>
          <w:color w:val="000000"/>
          <w:szCs w:val="28"/>
          <w:lang w:val="uk-UA"/>
        </w:rPr>
        <w:t xml:space="preserve">Наведіть приклади заходів які необхідно вжити під час реалізації господарської діяльності щодо охорони праці. </w:t>
      </w:r>
    </w:p>
    <w:p w:rsidR="001577AF" w:rsidRPr="001577AF" w:rsidRDefault="005B4A65" w:rsidP="001F6640">
      <w:pPr>
        <w:pStyle w:val="a3"/>
        <w:widowControl w:val="0"/>
        <w:numPr>
          <w:ilvl w:val="0"/>
          <w:numId w:val="53"/>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Обгрунтуйте</w:t>
      </w:r>
      <w:r w:rsidR="001577AF" w:rsidRPr="001577AF">
        <w:rPr>
          <w:rFonts w:ascii="Times New Roman" w:eastAsia="Courier New" w:hAnsi="Times New Roman"/>
          <w:color w:val="000000"/>
          <w:szCs w:val="28"/>
          <w:lang w:val="uk-UA"/>
        </w:rPr>
        <w:t xml:space="preserve"> способи захисту корпоративних прав власників підприємств.</w:t>
      </w:r>
    </w:p>
    <w:p w:rsidR="004D3498" w:rsidRDefault="001577AF" w:rsidP="001F6640">
      <w:pPr>
        <w:pStyle w:val="a3"/>
        <w:widowControl w:val="0"/>
        <w:numPr>
          <w:ilvl w:val="0"/>
          <w:numId w:val="53"/>
        </w:numPr>
        <w:spacing w:line="360" w:lineRule="auto"/>
        <w:ind w:left="426"/>
        <w:jc w:val="both"/>
        <w:rPr>
          <w:rFonts w:ascii="Times New Roman" w:eastAsia="Courier New" w:hAnsi="Times New Roman"/>
          <w:color w:val="000000"/>
          <w:szCs w:val="28"/>
          <w:lang w:val="uk-UA"/>
        </w:rPr>
      </w:pPr>
      <w:r w:rsidRPr="001577AF">
        <w:rPr>
          <w:rFonts w:ascii="Times New Roman" w:eastAsia="Courier New" w:hAnsi="Times New Roman"/>
          <w:color w:val="000000"/>
          <w:szCs w:val="28"/>
          <w:lang w:val="uk-UA"/>
        </w:rPr>
        <w:t>Проаналізуйте судову практику щодо захисту корпоративних прав.</w:t>
      </w:r>
    </w:p>
    <w:p w:rsidR="005B4A65" w:rsidRPr="005B4A65" w:rsidRDefault="005B4A65" w:rsidP="005B4A65">
      <w:pPr>
        <w:pStyle w:val="a3"/>
        <w:widowControl w:val="0"/>
        <w:numPr>
          <w:ilvl w:val="0"/>
          <w:numId w:val="53"/>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Охарактеризуйте інститут відпусток у трудових відносинах.</w:t>
      </w:r>
    </w:p>
    <w:p w:rsidR="00CC62C2" w:rsidRPr="0027110F" w:rsidRDefault="00CC62C2" w:rsidP="00CC62C2">
      <w:pPr>
        <w:spacing w:after="0" w:line="360" w:lineRule="auto"/>
        <w:jc w:val="center"/>
        <w:rPr>
          <w:rFonts w:ascii="Times New Roman" w:hAnsi="Times New Roman" w:cs="Times New Roman"/>
          <w:b/>
          <w:i/>
          <w:sz w:val="28"/>
          <w:szCs w:val="28"/>
          <w:lang w:val="uk-UA"/>
        </w:rPr>
      </w:pPr>
      <w:r w:rsidRPr="0027110F">
        <w:rPr>
          <w:rFonts w:ascii="Times New Roman" w:hAnsi="Times New Roman" w:cs="Times New Roman"/>
          <w:b/>
          <w:i/>
          <w:sz w:val="28"/>
          <w:szCs w:val="28"/>
          <w:lang w:val="uk-UA"/>
        </w:rPr>
        <w:t>Рекомендована література до теми:</w:t>
      </w:r>
    </w:p>
    <w:p w:rsidR="00CC62C2" w:rsidRPr="0027110F" w:rsidRDefault="00CC62C2" w:rsidP="001F6640">
      <w:pPr>
        <w:pStyle w:val="a3"/>
        <w:numPr>
          <w:ilvl w:val="0"/>
          <w:numId w:val="33"/>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Балабанова Л.В., Сардак О.В. Управління персоналом: підручник. Київ: Центр навч. літератури. 2020. 468с.</w:t>
      </w:r>
    </w:p>
    <w:p w:rsidR="00CC62C2" w:rsidRPr="0027110F" w:rsidRDefault="00CC62C2" w:rsidP="001F6640">
      <w:pPr>
        <w:pStyle w:val="a3"/>
        <w:numPr>
          <w:ilvl w:val="0"/>
          <w:numId w:val="33"/>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Вакарюк Л. В. Правові режими в трудовому праві України: монографія. Чернівці: Видавничий дім «РОДОВІД», 2018. 415с.</w:t>
      </w:r>
    </w:p>
    <w:p w:rsidR="00CC62C2" w:rsidRPr="0027110F" w:rsidRDefault="00CC62C2" w:rsidP="001F6640">
      <w:pPr>
        <w:pStyle w:val="a3"/>
        <w:numPr>
          <w:ilvl w:val="0"/>
          <w:numId w:val="33"/>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lastRenderedPageBreak/>
        <w:t>Волинець В. В. Теоретико-правові засади організаційно-управлінських відносин у трудовому праві України: монографія. Харків; Київ: Дієса плюс, 2016. 396 с.</w:t>
      </w:r>
    </w:p>
    <w:p w:rsidR="00CC62C2" w:rsidRPr="0027110F" w:rsidRDefault="00CC62C2" w:rsidP="001F6640">
      <w:pPr>
        <w:pStyle w:val="a3"/>
        <w:numPr>
          <w:ilvl w:val="0"/>
          <w:numId w:val="33"/>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Піфко О. О. Конституційно-правові засади організації та діяльності професійних спілок в Україні та країнах ЄС: порівняльно-правове дослідження: монографія. К.</w:t>
      </w:r>
      <w:r>
        <w:rPr>
          <w:rFonts w:ascii="Times New Roman" w:hAnsi="Times New Roman"/>
          <w:color w:val="000000"/>
          <w:szCs w:val="28"/>
          <w:lang w:val="uk-UA"/>
        </w:rPr>
        <w:t>:</w:t>
      </w:r>
      <w:r w:rsidRPr="0027110F">
        <w:rPr>
          <w:rFonts w:ascii="Times New Roman" w:hAnsi="Times New Roman"/>
          <w:color w:val="000000"/>
          <w:szCs w:val="28"/>
          <w:lang w:val="uk-UA"/>
        </w:rPr>
        <w:t xml:space="preserve"> вид-во «Юркнига», 2019. 464 с.</w:t>
      </w:r>
    </w:p>
    <w:p w:rsidR="00CC62C2" w:rsidRPr="0027110F" w:rsidRDefault="00CC62C2" w:rsidP="001F6640">
      <w:pPr>
        <w:pStyle w:val="a3"/>
        <w:numPr>
          <w:ilvl w:val="0"/>
          <w:numId w:val="33"/>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lang w:val="uk-UA"/>
        </w:rPr>
        <w:t>Правове регулювання підприємницької діяльності: навч. посібник /Л. В. Хомко, Х. Ю. Кульгавець. Львів: ЛьвДУВС. 2016.</w:t>
      </w:r>
      <w:r>
        <w:rPr>
          <w:rFonts w:ascii="Times New Roman" w:hAnsi="Times New Roman"/>
          <w:lang w:val="uk-UA"/>
        </w:rPr>
        <w:t xml:space="preserve"> </w:t>
      </w:r>
      <w:r w:rsidRPr="0027110F">
        <w:rPr>
          <w:rFonts w:ascii="Times New Roman" w:hAnsi="Times New Roman"/>
          <w:lang w:val="uk-UA"/>
        </w:rPr>
        <w:t>424 с.</w:t>
      </w:r>
    </w:p>
    <w:p w:rsidR="001577AF" w:rsidRPr="0060069E" w:rsidRDefault="00CC62C2" w:rsidP="001F6640">
      <w:pPr>
        <w:pStyle w:val="a3"/>
        <w:numPr>
          <w:ilvl w:val="0"/>
          <w:numId w:val="33"/>
        </w:numPr>
        <w:tabs>
          <w:tab w:val="left" w:pos="932"/>
        </w:tabs>
        <w:spacing w:line="360" w:lineRule="auto"/>
        <w:ind w:left="0" w:firstLine="0"/>
        <w:jc w:val="both"/>
        <w:rPr>
          <w:rFonts w:ascii="Times New Roman" w:hAnsi="Times New Roman"/>
          <w:color w:val="000000"/>
          <w:szCs w:val="28"/>
          <w:lang w:val="uk-UA"/>
        </w:rPr>
      </w:pPr>
      <w:r w:rsidRPr="0027110F">
        <w:rPr>
          <w:rFonts w:ascii="Times New Roman" w:hAnsi="Times New Roman"/>
          <w:color w:val="000000"/>
          <w:szCs w:val="28"/>
          <w:lang w:val="uk-UA"/>
        </w:rPr>
        <w:t>Ярошенко О. М., Іншин М. І., Павліченко В. М. Зміст конституційного права на безпечні, належні і здорові умови праці в сучасних умовах: монографія. Х., вид-во: Юрайт, 2021. 248 с.</w:t>
      </w:r>
    </w:p>
    <w:p w:rsidR="00CC62C2" w:rsidRPr="0027110F" w:rsidRDefault="00CC62C2" w:rsidP="00CC62C2">
      <w:pPr>
        <w:pStyle w:val="a3"/>
        <w:spacing w:line="360" w:lineRule="auto"/>
        <w:ind w:left="0"/>
        <w:jc w:val="center"/>
        <w:rPr>
          <w:rFonts w:ascii="Times New Roman" w:hAnsi="Times New Roman"/>
          <w:b/>
          <w:i/>
          <w:szCs w:val="28"/>
          <w:lang w:val="uk-UA"/>
        </w:rPr>
      </w:pPr>
      <w:r w:rsidRPr="0027110F">
        <w:rPr>
          <w:rFonts w:ascii="Times New Roman" w:hAnsi="Times New Roman"/>
          <w:b/>
          <w:i/>
          <w:szCs w:val="28"/>
          <w:lang w:val="uk-UA"/>
        </w:rPr>
        <w:t>Правові акти:</w:t>
      </w:r>
    </w:p>
    <w:p w:rsidR="00CC62C2" w:rsidRPr="0027110F" w:rsidRDefault="00CC62C2" w:rsidP="001F6640">
      <w:pPr>
        <w:pStyle w:val="a3"/>
        <w:numPr>
          <w:ilvl w:val="0"/>
          <w:numId w:val="30"/>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Конституція України : від 28.06.1996 р. № 254к/96-ВР : станом на 1 січ. 2020 р. URL: </w:t>
      </w:r>
      <w:hyperlink r:id="rId80" w:anchor="Text" w:tgtFrame="_blank" w:history="1">
        <w:r w:rsidRPr="0027110F">
          <w:rPr>
            <w:rStyle w:val="ab"/>
            <w:rFonts w:ascii="Times New Roman" w:hAnsi="Times New Roman"/>
            <w:szCs w:val="28"/>
            <w:lang w:val="uk-UA"/>
          </w:rPr>
          <w:t>https://zakon.rada.gov.ua/laws/show/254к/96-вр#Text</w:t>
        </w:r>
      </w:hyperlink>
      <w:r w:rsidRPr="0027110F">
        <w:rPr>
          <w:rFonts w:ascii="Times New Roman" w:hAnsi="Times New Roman"/>
          <w:szCs w:val="28"/>
          <w:lang w:val="uk-UA"/>
        </w:rPr>
        <w:t> (дата звернення: 20.05.2023).</w:t>
      </w:r>
    </w:p>
    <w:p w:rsidR="00CC62C2" w:rsidRPr="00D465B4" w:rsidRDefault="00CC62C2" w:rsidP="001F6640">
      <w:pPr>
        <w:pStyle w:val="a3"/>
        <w:numPr>
          <w:ilvl w:val="0"/>
          <w:numId w:val="30"/>
        </w:numPr>
        <w:spacing w:line="360" w:lineRule="auto"/>
        <w:ind w:left="0" w:firstLine="0"/>
        <w:jc w:val="both"/>
        <w:rPr>
          <w:rFonts w:ascii="Times New Roman" w:hAnsi="Times New Roman"/>
          <w:szCs w:val="28"/>
          <w:lang w:val="uk-UA"/>
        </w:rPr>
      </w:pPr>
      <w:r w:rsidRPr="00D465B4">
        <w:rPr>
          <w:rFonts w:ascii="Times New Roman" w:hAnsi="Times New Roman"/>
          <w:szCs w:val="28"/>
          <w:lang w:val="ru-RU"/>
        </w:rPr>
        <w:t>Господарський кодекс України : Кодекс України від 16.01.2003 р. № 436-IV : станом на 8 жовт. 2023 р. URL: </w:t>
      </w:r>
      <w:hyperlink r:id="rId81" w:anchor="Text" w:tgtFrame="_blank" w:history="1">
        <w:r w:rsidRPr="00D465B4">
          <w:rPr>
            <w:rStyle w:val="ab"/>
            <w:rFonts w:ascii="Times New Roman" w:hAnsi="Times New Roman"/>
            <w:szCs w:val="28"/>
            <w:lang w:val="ru-RU"/>
          </w:rPr>
          <w:t>https://zakon.rada.gov.ua/laws/show/436-15#Text</w:t>
        </w:r>
      </w:hyperlink>
      <w:r w:rsidRPr="00D465B4">
        <w:rPr>
          <w:rFonts w:ascii="Times New Roman" w:hAnsi="Times New Roman"/>
          <w:szCs w:val="28"/>
          <w:lang w:val="ru-RU"/>
        </w:rPr>
        <w:t> (дата звернення: 02.11.2023).</w:t>
      </w:r>
    </w:p>
    <w:p w:rsidR="00CC62C2" w:rsidRPr="005B4A65" w:rsidRDefault="00CC62C2" w:rsidP="001F6640">
      <w:pPr>
        <w:pStyle w:val="a3"/>
        <w:numPr>
          <w:ilvl w:val="0"/>
          <w:numId w:val="30"/>
        </w:numPr>
        <w:spacing w:line="360" w:lineRule="auto"/>
        <w:ind w:left="0" w:firstLine="0"/>
        <w:jc w:val="both"/>
        <w:rPr>
          <w:rFonts w:ascii="Times New Roman" w:hAnsi="Times New Roman"/>
          <w:szCs w:val="28"/>
          <w:lang w:val="uk-UA"/>
        </w:rPr>
      </w:pPr>
      <w:r w:rsidRPr="00D465B4">
        <w:rPr>
          <w:rFonts w:ascii="Times New Roman" w:hAnsi="Times New Roman"/>
          <w:szCs w:val="28"/>
          <w:lang w:val="ru-RU"/>
        </w:rPr>
        <w:t>Цивільний кодекс України : Кодекс України від 16.01.2003 р. № 435-IV : станом на 5 жовт. 2023 р. URL: </w:t>
      </w:r>
      <w:hyperlink r:id="rId82" w:anchor="Text" w:tgtFrame="_blank" w:history="1">
        <w:r w:rsidRPr="00D465B4">
          <w:rPr>
            <w:rStyle w:val="ab"/>
            <w:rFonts w:ascii="Times New Roman" w:hAnsi="Times New Roman"/>
            <w:szCs w:val="28"/>
            <w:lang w:val="ru-RU"/>
          </w:rPr>
          <w:t>https://zakon.rada.gov.ua/laws/show/435-15#Text</w:t>
        </w:r>
      </w:hyperlink>
      <w:r w:rsidRPr="00D465B4">
        <w:rPr>
          <w:rFonts w:ascii="Times New Roman" w:hAnsi="Times New Roman"/>
          <w:szCs w:val="28"/>
          <w:lang w:val="ru-RU"/>
        </w:rPr>
        <w:t> (дата звернення: 02.11.2023).</w:t>
      </w:r>
    </w:p>
    <w:p w:rsidR="005B4A65" w:rsidRPr="00D465B4" w:rsidRDefault="005B4A65" w:rsidP="001F6640">
      <w:pPr>
        <w:pStyle w:val="a3"/>
        <w:numPr>
          <w:ilvl w:val="0"/>
          <w:numId w:val="30"/>
        </w:numPr>
        <w:spacing w:line="360" w:lineRule="auto"/>
        <w:ind w:left="0" w:firstLine="0"/>
        <w:jc w:val="both"/>
        <w:rPr>
          <w:rFonts w:ascii="Times New Roman" w:hAnsi="Times New Roman"/>
          <w:szCs w:val="28"/>
          <w:lang w:val="uk-UA"/>
        </w:rPr>
      </w:pPr>
      <w:r w:rsidRPr="005B4A65">
        <w:rPr>
          <w:rFonts w:ascii="Times New Roman" w:hAnsi="Times New Roman"/>
          <w:szCs w:val="28"/>
          <w:lang w:val="ru-RU"/>
        </w:rPr>
        <w:t>Кодекс законів про працю України : Кодекс України від 10.12.1971 р. № 322-VIII : станом на 1 жовт. 2023 р. URL: </w:t>
      </w:r>
      <w:hyperlink r:id="rId83" w:anchor="Text" w:tgtFrame="_blank" w:history="1">
        <w:r w:rsidRPr="005B4A65">
          <w:rPr>
            <w:rStyle w:val="ab"/>
            <w:rFonts w:ascii="Times New Roman" w:hAnsi="Times New Roman"/>
            <w:szCs w:val="28"/>
            <w:lang w:val="ru-RU"/>
          </w:rPr>
          <w:t>https://zakon.rada.gov.ua/laws/show/322-08#Text</w:t>
        </w:r>
      </w:hyperlink>
      <w:r>
        <w:rPr>
          <w:rFonts w:ascii="Times New Roman" w:hAnsi="Times New Roman"/>
          <w:szCs w:val="28"/>
          <w:lang w:val="ru-RU"/>
        </w:rPr>
        <w:t> (дата звернення: 02.11</w:t>
      </w:r>
      <w:r w:rsidRPr="005B4A65">
        <w:rPr>
          <w:rFonts w:ascii="Times New Roman" w:hAnsi="Times New Roman"/>
          <w:szCs w:val="28"/>
          <w:lang w:val="ru-RU"/>
        </w:rPr>
        <w:t>.2023).</w:t>
      </w:r>
    </w:p>
    <w:p w:rsidR="00CC62C2" w:rsidRPr="009315EE" w:rsidRDefault="00CC62C2" w:rsidP="001F6640">
      <w:pPr>
        <w:pStyle w:val="a3"/>
        <w:numPr>
          <w:ilvl w:val="0"/>
          <w:numId w:val="30"/>
        </w:numPr>
        <w:spacing w:line="360" w:lineRule="auto"/>
        <w:ind w:left="0" w:firstLine="0"/>
        <w:jc w:val="both"/>
        <w:rPr>
          <w:rFonts w:ascii="Times New Roman" w:hAnsi="Times New Roman"/>
          <w:szCs w:val="28"/>
          <w:lang w:val="uk-UA"/>
        </w:rPr>
      </w:pPr>
      <w:r w:rsidRPr="009315EE">
        <w:rPr>
          <w:rFonts w:ascii="Times New Roman" w:hAnsi="Times New Roman"/>
          <w:szCs w:val="28"/>
          <w:lang w:val="ru-RU"/>
        </w:rPr>
        <w:t>Про господарські товариства : Закон України від 19.09.1991 р. № 1576-XII : станом на 31 берез. 2023 р. URL: </w:t>
      </w:r>
      <w:hyperlink r:id="rId84" w:anchor="Text" w:tgtFrame="_blank" w:history="1">
        <w:r w:rsidRPr="009315EE">
          <w:rPr>
            <w:rStyle w:val="ab"/>
            <w:rFonts w:ascii="Times New Roman" w:hAnsi="Times New Roman"/>
            <w:szCs w:val="28"/>
            <w:lang w:val="ru-RU"/>
          </w:rPr>
          <w:t>https://zakon.rada.gov.ua/laws/show/1576-12#Text</w:t>
        </w:r>
      </w:hyperlink>
      <w:r w:rsidRPr="009315EE">
        <w:rPr>
          <w:rFonts w:ascii="Times New Roman" w:hAnsi="Times New Roman"/>
          <w:szCs w:val="28"/>
          <w:lang w:val="ru-RU"/>
        </w:rPr>
        <w:t> (дата звернення: 02.11.2023).</w:t>
      </w:r>
    </w:p>
    <w:p w:rsidR="00CC62C2" w:rsidRPr="00D465B4" w:rsidRDefault="00CC62C2" w:rsidP="001F6640">
      <w:pPr>
        <w:pStyle w:val="a3"/>
        <w:numPr>
          <w:ilvl w:val="0"/>
          <w:numId w:val="30"/>
        </w:numPr>
        <w:spacing w:line="360" w:lineRule="auto"/>
        <w:ind w:left="0" w:firstLine="0"/>
        <w:jc w:val="both"/>
        <w:rPr>
          <w:rFonts w:ascii="Times New Roman" w:hAnsi="Times New Roman"/>
          <w:szCs w:val="28"/>
          <w:lang w:val="uk-UA"/>
        </w:rPr>
      </w:pPr>
      <w:r w:rsidRPr="009315EE">
        <w:rPr>
          <w:rFonts w:ascii="Times New Roman" w:hAnsi="Times New Roman"/>
          <w:szCs w:val="28"/>
          <w:lang w:val="ru-RU"/>
        </w:rPr>
        <w:t xml:space="preserve">Про управління об'єктами державної власності : Закон України від 21.09.2006 р. № 185-V : станом на 3 верес. 2023 р. </w:t>
      </w:r>
      <w:r w:rsidRPr="009315EE">
        <w:rPr>
          <w:rFonts w:ascii="Times New Roman" w:hAnsi="Times New Roman"/>
          <w:szCs w:val="28"/>
          <w:lang w:val="ru-RU"/>
        </w:rPr>
        <w:lastRenderedPageBreak/>
        <w:t>URL: </w:t>
      </w:r>
      <w:hyperlink r:id="rId85" w:anchor="Text" w:tgtFrame="_blank" w:history="1">
        <w:r w:rsidRPr="009315EE">
          <w:rPr>
            <w:rStyle w:val="ab"/>
            <w:rFonts w:ascii="Times New Roman" w:hAnsi="Times New Roman"/>
            <w:szCs w:val="28"/>
            <w:lang w:val="ru-RU"/>
          </w:rPr>
          <w:t>https://zakon.rada.gov.ua/laws/show/185-16#Text</w:t>
        </w:r>
      </w:hyperlink>
      <w:r w:rsidRPr="009315EE">
        <w:rPr>
          <w:rFonts w:ascii="Times New Roman" w:hAnsi="Times New Roman"/>
          <w:szCs w:val="28"/>
          <w:lang w:val="ru-RU"/>
        </w:rPr>
        <w:t> (дата звернення: 02.11.2023).</w:t>
      </w:r>
    </w:p>
    <w:p w:rsidR="009315EE" w:rsidRDefault="009315EE" w:rsidP="0056626E">
      <w:pPr>
        <w:ind w:right="-1"/>
        <w:rPr>
          <w:rFonts w:ascii="Times New Roman" w:hAnsi="Times New Roman" w:cs="Times New Roman"/>
          <w:b/>
          <w:color w:val="000000"/>
          <w:sz w:val="28"/>
          <w:szCs w:val="28"/>
          <w:lang w:val="uk-UA"/>
        </w:rPr>
      </w:pPr>
    </w:p>
    <w:p w:rsidR="00736FDF" w:rsidRPr="0027110F" w:rsidRDefault="00736FDF" w:rsidP="00736FDF">
      <w:pPr>
        <w:ind w:right="-1"/>
        <w:jc w:val="center"/>
        <w:rPr>
          <w:rFonts w:ascii="Times New Roman" w:hAnsi="Times New Roman" w:cs="Times New Roman"/>
          <w:b/>
          <w:sz w:val="28"/>
          <w:szCs w:val="28"/>
          <w:lang w:val="uk-UA"/>
        </w:rPr>
      </w:pPr>
      <w:r w:rsidRPr="0027110F">
        <w:rPr>
          <w:rFonts w:ascii="Times New Roman" w:hAnsi="Times New Roman" w:cs="Times New Roman"/>
          <w:b/>
          <w:color w:val="000000"/>
          <w:sz w:val="28"/>
          <w:szCs w:val="28"/>
          <w:lang w:val="uk-UA"/>
        </w:rPr>
        <w:t xml:space="preserve">Н.Е. 2.3. </w:t>
      </w:r>
      <w:r w:rsidRPr="0027110F">
        <w:rPr>
          <w:rFonts w:ascii="Times New Roman" w:hAnsi="Times New Roman" w:cs="Times New Roman"/>
          <w:b/>
          <w:sz w:val="28"/>
          <w:szCs w:val="28"/>
          <w:lang w:val="uk-UA"/>
        </w:rPr>
        <w:t>Припинення та призупинення суб’єктів підприємницької діяльності</w:t>
      </w:r>
    </w:p>
    <w:p w:rsidR="00736FDF" w:rsidRPr="0027110F" w:rsidRDefault="00736FDF" w:rsidP="00736FDF">
      <w:pPr>
        <w:ind w:right="-1"/>
        <w:jc w:val="center"/>
        <w:rPr>
          <w:rFonts w:ascii="Times New Roman" w:hAnsi="Times New Roman" w:cs="Times New Roman"/>
          <w:sz w:val="28"/>
          <w:szCs w:val="28"/>
          <w:lang w:val="uk-UA"/>
        </w:rPr>
      </w:pPr>
      <w:r w:rsidRPr="0027110F">
        <w:rPr>
          <w:rFonts w:ascii="Times New Roman" w:hAnsi="Times New Roman" w:cs="Times New Roman"/>
          <w:sz w:val="28"/>
          <w:szCs w:val="28"/>
          <w:lang w:val="uk-UA"/>
        </w:rPr>
        <w:t>(4 год.)</w:t>
      </w:r>
    </w:p>
    <w:p w:rsidR="00736FDF" w:rsidRPr="0027110F" w:rsidRDefault="00736FDF" w:rsidP="00736FDF">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Максимальна кількість балів за тему – 6.</w:t>
      </w:r>
    </w:p>
    <w:p w:rsidR="00736FDF" w:rsidRPr="0027110F" w:rsidRDefault="00736FDF" w:rsidP="00736FDF">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Схема оцінювання:</w:t>
      </w:r>
    </w:p>
    <w:p w:rsidR="00736FDF" w:rsidRPr="0027110F" w:rsidRDefault="00736FDF" w:rsidP="001F6640">
      <w:pPr>
        <w:pStyle w:val="a8"/>
        <w:numPr>
          <w:ilvl w:val="0"/>
          <w:numId w:val="19"/>
        </w:numPr>
        <w:spacing w:line="360" w:lineRule="auto"/>
        <w:ind w:left="0" w:firstLine="0"/>
        <w:jc w:val="both"/>
        <w:rPr>
          <w:spacing w:val="-10"/>
          <w:sz w:val="28"/>
          <w:szCs w:val="28"/>
        </w:rPr>
      </w:pPr>
      <w:r w:rsidRPr="0027110F">
        <w:rPr>
          <w:spacing w:val="-10"/>
          <w:sz w:val="28"/>
          <w:szCs w:val="28"/>
        </w:rPr>
        <w:t>Усне опитування –</w:t>
      </w:r>
      <w:r>
        <w:rPr>
          <w:color w:val="C00000"/>
          <w:spacing w:val="-10"/>
          <w:sz w:val="28"/>
          <w:szCs w:val="28"/>
        </w:rPr>
        <w:t xml:space="preserve"> </w:t>
      </w:r>
      <w:r w:rsidRPr="0027110F">
        <w:rPr>
          <w:spacing w:val="-10"/>
          <w:sz w:val="28"/>
          <w:szCs w:val="28"/>
        </w:rPr>
        <w:t>3 бали.</w:t>
      </w:r>
    </w:p>
    <w:p w:rsidR="00736FDF" w:rsidRPr="00AF378C" w:rsidRDefault="00736FDF" w:rsidP="001F6640">
      <w:pPr>
        <w:pStyle w:val="a3"/>
        <w:numPr>
          <w:ilvl w:val="0"/>
          <w:numId w:val="19"/>
        </w:numPr>
        <w:ind w:left="0" w:firstLine="0"/>
        <w:rPr>
          <w:rFonts w:ascii="Times New Roman" w:hAnsi="Times New Roman"/>
          <w:color w:val="000000"/>
          <w:szCs w:val="28"/>
          <w:lang w:val="uk-UA" w:eastAsia="uk-UA" w:bidi="ar-SA"/>
        </w:rPr>
      </w:pPr>
      <w:r w:rsidRPr="0027110F">
        <w:rPr>
          <w:rFonts w:ascii="Times New Roman" w:hAnsi="Times New Roman"/>
          <w:color w:val="000000"/>
          <w:szCs w:val="28"/>
          <w:lang w:val="uk-UA" w:eastAsia="uk-UA" w:bidi="ar-SA"/>
        </w:rPr>
        <w:t>Тестові завдання –</w:t>
      </w:r>
      <w:r>
        <w:rPr>
          <w:rFonts w:ascii="Times New Roman" w:hAnsi="Times New Roman"/>
          <w:color w:val="C00000"/>
          <w:szCs w:val="28"/>
          <w:lang w:val="uk-UA" w:eastAsia="uk-UA" w:bidi="ar-SA"/>
        </w:rPr>
        <w:t xml:space="preserve"> </w:t>
      </w:r>
      <w:r w:rsidRPr="0027110F">
        <w:rPr>
          <w:rFonts w:ascii="Times New Roman" w:hAnsi="Times New Roman"/>
          <w:color w:val="000000"/>
          <w:szCs w:val="28"/>
          <w:lang w:val="uk-UA" w:eastAsia="uk-UA" w:bidi="ar-SA"/>
        </w:rPr>
        <w:t>3 бали.</w:t>
      </w:r>
    </w:p>
    <w:p w:rsidR="00736FDF" w:rsidRPr="0027110F" w:rsidRDefault="00736FDF" w:rsidP="00736FDF">
      <w:pPr>
        <w:tabs>
          <w:tab w:val="left" w:pos="932"/>
        </w:tabs>
        <w:spacing w:line="360" w:lineRule="auto"/>
        <w:jc w:val="center"/>
        <w:rPr>
          <w:rFonts w:ascii="Times New Roman" w:hAnsi="Times New Roman" w:cs="Times New Roman"/>
          <w:b/>
          <w:color w:val="000000"/>
          <w:sz w:val="28"/>
          <w:szCs w:val="28"/>
          <w:lang w:val="uk-UA"/>
        </w:rPr>
      </w:pPr>
      <w:r w:rsidRPr="0027110F">
        <w:rPr>
          <w:rFonts w:ascii="Times New Roman" w:hAnsi="Times New Roman" w:cs="Times New Roman"/>
          <w:b/>
          <w:color w:val="000000"/>
          <w:sz w:val="28"/>
          <w:szCs w:val="28"/>
          <w:lang w:val="uk-UA"/>
        </w:rPr>
        <w:t>План</w:t>
      </w:r>
    </w:p>
    <w:p w:rsidR="00736FDF" w:rsidRPr="0027110F" w:rsidRDefault="00736FDF" w:rsidP="001F6640">
      <w:pPr>
        <w:widowControl w:val="0"/>
        <w:numPr>
          <w:ilvl w:val="0"/>
          <w:numId w:val="20"/>
        </w:numPr>
        <w:spacing w:after="0" w:line="360" w:lineRule="auto"/>
        <w:ind w:left="0" w:firstLine="0"/>
        <w:contextualSpacing/>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Підстави, способи і форми припинення суб’єктів підприємництва.</w:t>
      </w:r>
    </w:p>
    <w:p w:rsidR="00736FDF" w:rsidRPr="0027110F" w:rsidRDefault="00736FDF" w:rsidP="001F6640">
      <w:pPr>
        <w:widowControl w:val="0"/>
        <w:numPr>
          <w:ilvl w:val="0"/>
          <w:numId w:val="20"/>
        </w:numPr>
        <w:spacing w:after="0" w:line="360" w:lineRule="auto"/>
        <w:ind w:left="0" w:firstLine="0"/>
        <w:contextualSpacing/>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Реорганізація та ліквідація суб’єкта підприємництва – юридичної особи.</w:t>
      </w:r>
    </w:p>
    <w:p w:rsidR="00736FDF" w:rsidRPr="0056626E" w:rsidRDefault="00736FDF" w:rsidP="0056626E">
      <w:pPr>
        <w:widowControl w:val="0"/>
        <w:numPr>
          <w:ilvl w:val="0"/>
          <w:numId w:val="20"/>
        </w:numPr>
        <w:spacing w:after="0" w:line="360" w:lineRule="auto"/>
        <w:ind w:left="0" w:firstLine="0"/>
        <w:contextualSpacing/>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Банкрутство суб’єктів підприємництва.</w:t>
      </w:r>
    </w:p>
    <w:p w:rsidR="00E3017E" w:rsidRDefault="00E3017E" w:rsidP="00736FDF">
      <w:pPr>
        <w:widowControl w:val="0"/>
        <w:spacing w:after="0" w:line="360" w:lineRule="auto"/>
        <w:contextualSpacing/>
        <w:jc w:val="center"/>
        <w:rPr>
          <w:rFonts w:ascii="Times New Roman" w:eastAsia="Courier New" w:hAnsi="Times New Roman" w:cs="Times New Roman"/>
          <w:b/>
          <w:color w:val="000000"/>
          <w:sz w:val="28"/>
          <w:szCs w:val="28"/>
          <w:lang w:val="uk-UA"/>
        </w:rPr>
      </w:pPr>
    </w:p>
    <w:p w:rsidR="00736FDF" w:rsidRPr="00D465B4" w:rsidRDefault="00736FDF" w:rsidP="00736FDF">
      <w:pPr>
        <w:widowControl w:val="0"/>
        <w:spacing w:after="0" w:line="360" w:lineRule="auto"/>
        <w:contextualSpacing/>
        <w:jc w:val="center"/>
        <w:rPr>
          <w:rFonts w:ascii="Times New Roman" w:eastAsia="Courier New" w:hAnsi="Times New Roman" w:cs="Times New Roman"/>
          <w:b/>
          <w:color w:val="000000"/>
          <w:sz w:val="28"/>
          <w:szCs w:val="28"/>
          <w:lang w:val="uk-UA"/>
        </w:rPr>
      </w:pPr>
      <w:r w:rsidRPr="00D465B4">
        <w:rPr>
          <w:rFonts w:ascii="Times New Roman" w:eastAsia="Courier New" w:hAnsi="Times New Roman" w:cs="Times New Roman"/>
          <w:b/>
          <w:color w:val="000000"/>
          <w:sz w:val="28"/>
          <w:szCs w:val="28"/>
          <w:lang w:val="uk-UA"/>
        </w:rPr>
        <w:t>Опорний конспект</w:t>
      </w:r>
    </w:p>
    <w:p w:rsidR="00736FDF"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Припинення суб'</w:t>
      </w:r>
      <w:r>
        <w:rPr>
          <w:rFonts w:ascii="Times New Roman" w:eastAsia="Times New Roman" w:hAnsi="Times New Roman" w:cs="Times New Roman"/>
          <w:sz w:val="28"/>
          <w:szCs w:val="28"/>
          <w:lang w:val="uk-UA" w:eastAsia="uk-UA"/>
        </w:rPr>
        <w:t xml:space="preserve">єкта господарської діяльності  так само як і створення є </w:t>
      </w:r>
      <w:r w:rsidRPr="00D465B4">
        <w:rPr>
          <w:rFonts w:ascii="Times New Roman" w:eastAsia="Times New Roman" w:hAnsi="Times New Roman" w:cs="Times New Roman"/>
          <w:sz w:val="28"/>
          <w:szCs w:val="28"/>
          <w:lang w:val="uk-UA" w:eastAsia="uk-UA"/>
        </w:rPr>
        <w:t>зако</w:t>
      </w:r>
      <w:r>
        <w:rPr>
          <w:rFonts w:ascii="Times New Roman" w:eastAsia="Times New Roman" w:hAnsi="Times New Roman" w:cs="Times New Roman"/>
          <w:sz w:val="28"/>
          <w:szCs w:val="28"/>
          <w:lang w:val="uk-UA" w:eastAsia="uk-UA"/>
        </w:rPr>
        <w:t>номірним та органічним процесом. Припинення суб'єкта</w:t>
      </w:r>
      <w:r w:rsidRPr="00D465B4">
        <w:rPr>
          <w:rFonts w:ascii="Times New Roman" w:eastAsia="Times New Roman" w:hAnsi="Times New Roman" w:cs="Times New Roman"/>
          <w:sz w:val="28"/>
          <w:szCs w:val="28"/>
          <w:lang w:val="uk-UA" w:eastAsia="uk-UA"/>
        </w:rPr>
        <w:t xml:space="preserve"> господарювання регулюється </w:t>
      </w:r>
      <w:r>
        <w:rPr>
          <w:rFonts w:ascii="Times New Roman" w:eastAsia="Times New Roman" w:hAnsi="Times New Roman" w:cs="Times New Roman"/>
          <w:sz w:val="28"/>
          <w:szCs w:val="28"/>
          <w:lang w:val="uk-UA" w:eastAsia="uk-UA"/>
        </w:rPr>
        <w:t>передбаченними законодавством нормативними актами</w:t>
      </w:r>
      <w:r w:rsidRPr="00D465B4">
        <w:rPr>
          <w:rFonts w:ascii="Times New Roman" w:eastAsia="Times New Roman" w:hAnsi="Times New Roman" w:cs="Times New Roman"/>
          <w:sz w:val="28"/>
          <w:szCs w:val="28"/>
          <w:lang w:val="uk-UA" w:eastAsia="uk-UA"/>
        </w:rPr>
        <w:t xml:space="preserve">, до яких, </w:t>
      </w:r>
      <w:r>
        <w:rPr>
          <w:rFonts w:ascii="Times New Roman" w:eastAsia="Times New Roman" w:hAnsi="Times New Roman" w:cs="Times New Roman"/>
          <w:sz w:val="28"/>
          <w:szCs w:val="28"/>
          <w:lang w:val="uk-UA" w:eastAsia="uk-UA"/>
        </w:rPr>
        <w:t>входять,</w:t>
      </w:r>
      <w:r w:rsidRPr="00D465B4">
        <w:rPr>
          <w:rFonts w:ascii="Times New Roman" w:eastAsia="Times New Roman" w:hAnsi="Times New Roman" w:cs="Times New Roman"/>
          <w:sz w:val="28"/>
          <w:szCs w:val="28"/>
          <w:lang w:val="uk-UA" w:eastAsia="uk-UA"/>
        </w:rPr>
        <w:t xml:space="preserve"> Цивільний кодекс України, Господарський кодекс України. </w:t>
      </w:r>
      <w:r>
        <w:rPr>
          <w:rFonts w:ascii="Times New Roman" w:eastAsia="Times New Roman" w:hAnsi="Times New Roman" w:cs="Times New Roman"/>
          <w:sz w:val="28"/>
          <w:szCs w:val="28"/>
          <w:lang w:val="uk-UA" w:eastAsia="uk-UA"/>
        </w:rPr>
        <w:t>Такого п</w:t>
      </w:r>
      <w:r w:rsidRPr="00D465B4">
        <w:rPr>
          <w:rFonts w:ascii="Times New Roman" w:eastAsia="Times New Roman" w:hAnsi="Times New Roman" w:cs="Times New Roman"/>
          <w:sz w:val="28"/>
          <w:szCs w:val="28"/>
          <w:lang w:val="uk-UA" w:eastAsia="uk-UA"/>
        </w:rPr>
        <w:t xml:space="preserve">оняття припинення діяльності суб'єкта господарювання </w:t>
      </w:r>
      <w:r>
        <w:rPr>
          <w:rFonts w:ascii="Times New Roman" w:eastAsia="Times New Roman" w:hAnsi="Times New Roman" w:cs="Times New Roman"/>
          <w:sz w:val="28"/>
          <w:szCs w:val="28"/>
          <w:lang w:val="uk-UA" w:eastAsia="uk-UA"/>
        </w:rPr>
        <w:t>не існує</w:t>
      </w:r>
      <w:r w:rsidRPr="00D465B4">
        <w:rPr>
          <w:rFonts w:ascii="Times New Roman" w:eastAsia="Times New Roman" w:hAnsi="Times New Roman" w:cs="Times New Roman"/>
          <w:sz w:val="28"/>
          <w:szCs w:val="28"/>
          <w:lang w:val="uk-UA" w:eastAsia="uk-UA"/>
        </w:rPr>
        <w:t xml:space="preserve"> в законодавстві</w:t>
      </w:r>
      <w:r>
        <w:rPr>
          <w:rFonts w:ascii="Times New Roman" w:eastAsia="Times New Roman" w:hAnsi="Times New Roman" w:cs="Times New Roman"/>
          <w:sz w:val="28"/>
          <w:szCs w:val="28"/>
          <w:lang w:val="uk-UA" w:eastAsia="uk-UA"/>
        </w:rPr>
        <w:t>.</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Однак</w:t>
      </w:r>
      <w:r w:rsidRPr="00D465B4">
        <w:rPr>
          <w:rFonts w:ascii="Times New Roman" w:eastAsia="Times New Roman" w:hAnsi="Times New Roman" w:cs="Times New Roman"/>
          <w:sz w:val="28"/>
          <w:szCs w:val="28"/>
          <w:lang w:val="uk-UA" w:eastAsia="uk-UA"/>
        </w:rPr>
        <w:t xml:space="preserve"> в доктринальному розумінні припиненням </w:t>
      </w:r>
      <w:r>
        <w:rPr>
          <w:rFonts w:ascii="Times New Roman" w:eastAsia="Times New Roman" w:hAnsi="Times New Roman" w:cs="Times New Roman"/>
          <w:sz w:val="28"/>
          <w:szCs w:val="28"/>
          <w:lang w:val="uk-UA" w:eastAsia="uk-UA"/>
        </w:rPr>
        <w:t>є певні</w:t>
      </w:r>
      <w:r w:rsidRPr="00D465B4">
        <w:rPr>
          <w:rFonts w:ascii="Times New Roman" w:eastAsia="Times New Roman" w:hAnsi="Times New Roman" w:cs="Times New Roman"/>
          <w:sz w:val="28"/>
          <w:szCs w:val="28"/>
          <w:lang w:val="uk-UA" w:eastAsia="uk-UA"/>
        </w:rPr>
        <w:t xml:space="preserve"> юридичні умови, </w:t>
      </w:r>
      <w:r>
        <w:rPr>
          <w:rFonts w:ascii="Times New Roman" w:eastAsia="Times New Roman" w:hAnsi="Times New Roman" w:cs="Times New Roman"/>
          <w:sz w:val="28"/>
          <w:szCs w:val="28"/>
          <w:lang w:val="uk-UA" w:eastAsia="uk-UA"/>
        </w:rPr>
        <w:t>через які</w:t>
      </w:r>
      <w:r w:rsidRPr="00D465B4">
        <w:rPr>
          <w:rFonts w:ascii="Times New Roman" w:eastAsia="Times New Roman" w:hAnsi="Times New Roman" w:cs="Times New Roman"/>
          <w:sz w:val="28"/>
          <w:szCs w:val="28"/>
          <w:lang w:val="uk-UA" w:eastAsia="uk-UA"/>
        </w:rPr>
        <w:t xml:space="preserve"> суб'</w:t>
      </w:r>
      <w:r>
        <w:rPr>
          <w:rFonts w:ascii="Times New Roman" w:eastAsia="Times New Roman" w:hAnsi="Times New Roman" w:cs="Times New Roman"/>
          <w:sz w:val="28"/>
          <w:szCs w:val="28"/>
          <w:lang w:val="uk-UA" w:eastAsia="uk-UA"/>
        </w:rPr>
        <w:t>єкти господарювання не мають</w:t>
      </w:r>
      <w:r w:rsidRPr="00D465B4">
        <w:rPr>
          <w:rFonts w:ascii="Times New Roman" w:eastAsia="Times New Roman" w:hAnsi="Times New Roman" w:cs="Times New Roman"/>
          <w:sz w:val="28"/>
          <w:szCs w:val="28"/>
          <w:lang w:val="uk-UA" w:eastAsia="uk-UA"/>
        </w:rPr>
        <w:t xml:space="preserve"> прав</w:t>
      </w:r>
      <w:r>
        <w:rPr>
          <w:rFonts w:ascii="Times New Roman" w:eastAsia="Times New Roman" w:hAnsi="Times New Roman" w:cs="Times New Roman"/>
          <w:sz w:val="28"/>
          <w:szCs w:val="28"/>
          <w:lang w:val="uk-UA" w:eastAsia="uk-UA"/>
        </w:rPr>
        <w:t>а</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здійснювати </w:t>
      </w:r>
      <w:r w:rsidRPr="00D465B4">
        <w:rPr>
          <w:rFonts w:ascii="Times New Roman" w:eastAsia="Times New Roman" w:hAnsi="Times New Roman" w:cs="Times New Roman"/>
          <w:sz w:val="28"/>
          <w:szCs w:val="28"/>
          <w:lang w:val="uk-UA" w:eastAsia="uk-UA"/>
        </w:rPr>
        <w:t>господарську діяльність</w:t>
      </w:r>
      <w:r>
        <w:rPr>
          <w:rFonts w:ascii="Times New Roman" w:eastAsia="Times New Roman" w:hAnsi="Times New Roman" w:cs="Times New Roman"/>
          <w:sz w:val="28"/>
          <w:szCs w:val="28"/>
          <w:lang w:val="uk-UA" w:eastAsia="uk-UA"/>
        </w:rPr>
        <w:t xml:space="preserve"> а також</w:t>
      </w:r>
      <w:r w:rsidRPr="00D465B4">
        <w:rPr>
          <w:rFonts w:ascii="Times New Roman" w:eastAsia="Times New Roman" w:hAnsi="Times New Roman" w:cs="Times New Roman"/>
          <w:sz w:val="28"/>
          <w:szCs w:val="28"/>
          <w:lang w:val="uk-UA" w:eastAsia="uk-UA"/>
        </w:rPr>
        <w:t xml:space="preserve"> втрачають підприємницьку правосуб'єктність з моменту внесення </w:t>
      </w:r>
      <w:r>
        <w:rPr>
          <w:rFonts w:ascii="Times New Roman" w:eastAsia="Times New Roman" w:hAnsi="Times New Roman" w:cs="Times New Roman"/>
          <w:sz w:val="28"/>
          <w:szCs w:val="28"/>
          <w:lang w:val="uk-UA" w:eastAsia="uk-UA"/>
        </w:rPr>
        <w:t>відомостей в</w:t>
      </w:r>
      <w:r w:rsidRPr="00D465B4">
        <w:rPr>
          <w:rFonts w:ascii="Times New Roman" w:eastAsia="Times New Roman" w:hAnsi="Times New Roman" w:cs="Times New Roman"/>
          <w:sz w:val="28"/>
          <w:szCs w:val="28"/>
          <w:lang w:val="uk-UA" w:eastAsia="uk-UA"/>
        </w:rPr>
        <w:t xml:space="preserve"> Реєстр суб'єктів підприємницької діяльності. </w:t>
      </w:r>
      <w:r>
        <w:rPr>
          <w:rFonts w:ascii="Times New Roman" w:eastAsia="Times New Roman" w:hAnsi="Times New Roman" w:cs="Times New Roman"/>
          <w:sz w:val="28"/>
          <w:szCs w:val="28"/>
          <w:lang w:val="uk-UA" w:eastAsia="uk-UA"/>
        </w:rPr>
        <w:t xml:space="preserve">Після вступу в законну силу </w:t>
      </w:r>
      <w:r w:rsidRPr="00D465B4">
        <w:rPr>
          <w:rFonts w:ascii="Times New Roman" w:eastAsia="Times New Roman" w:hAnsi="Times New Roman" w:cs="Times New Roman"/>
          <w:sz w:val="28"/>
          <w:szCs w:val="28"/>
          <w:lang w:val="uk-UA" w:eastAsia="uk-UA"/>
        </w:rPr>
        <w:t>Цивільного</w:t>
      </w:r>
      <w:r>
        <w:rPr>
          <w:rFonts w:ascii="Times New Roman" w:eastAsia="Times New Roman" w:hAnsi="Times New Roman" w:cs="Times New Roman"/>
          <w:sz w:val="28"/>
          <w:szCs w:val="28"/>
          <w:lang w:val="uk-UA" w:eastAsia="uk-UA"/>
        </w:rPr>
        <w:t xml:space="preserve"> та</w:t>
      </w:r>
      <w:r w:rsidRPr="00D465B4">
        <w:rPr>
          <w:rFonts w:ascii="Times New Roman" w:eastAsia="Times New Roman" w:hAnsi="Times New Roman" w:cs="Times New Roman"/>
          <w:sz w:val="28"/>
          <w:szCs w:val="28"/>
          <w:lang w:val="uk-UA" w:eastAsia="uk-UA"/>
        </w:rPr>
        <w:t xml:space="preserve"> Господарського </w:t>
      </w:r>
      <w:r>
        <w:rPr>
          <w:rFonts w:ascii="Times New Roman" w:eastAsia="Times New Roman" w:hAnsi="Times New Roman" w:cs="Times New Roman"/>
          <w:sz w:val="28"/>
          <w:szCs w:val="28"/>
          <w:lang w:val="uk-UA" w:eastAsia="uk-UA"/>
        </w:rPr>
        <w:t>кодексів України законодавець в першу чергу</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надав розширенне</w:t>
      </w:r>
      <w:r w:rsidRPr="00D465B4">
        <w:rPr>
          <w:rFonts w:ascii="Times New Roman" w:eastAsia="Times New Roman" w:hAnsi="Times New Roman" w:cs="Times New Roman"/>
          <w:sz w:val="28"/>
          <w:szCs w:val="28"/>
          <w:lang w:val="uk-UA" w:eastAsia="uk-UA"/>
        </w:rPr>
        <w:t xml:space="preserve"> поняття суб'єкта господарювання. </w:t>
      </w:r>
    </w:p>
    <w:p w:rsidR="00736FDF" w:rsidRPr="00D465B4"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lastRenderedPageBreak/>
        <w:t xml:space="preserve">Так, </w:t>
      </w:r>
      <w:r>
        <w:rPr>
          <w:rFonts w:ascii="Times New Roman" w:eastAsia="Times New Roman" w:hAnsi="Times New Roman" w:cs="Times New Roman"/>
          <w:sz w:val="28"/>
          <w:szCs w:val="28"/>
          <w:lang w:val="uk-UA" w:eastAsia="uk-UA"/>
        </w:rPr>
        <w:t>згідно</w:t>
      </w:r>
      <w:r w:rsidRPr="00D465B4">
        <w:rPr>
          <w:rFonts w:ascii="Times New Roman" w:eastAsia="Times New Roman" w:hAnsi="Times New Roman" w:cs="Times New Roman"/>
          <w:sz w:val="28"/>
          <w:szCs w:val="28"/>
          <w:lang w:val="uk-UA" w:eastAsia="uk-UA"/>
        </w:rPr>
        <w:t xml:space="preserve"> ст. 55 Господарського кодексу України суб'єктами господарювання виз</w:t>
      </w:r>
      <w:r>
        <w:rPr>
          <w:rFonts w:ascii="Times New Roman" w:eastAsia="Times New Roman" w:hAnsi="Times New Roman" w:cs="Times New Roman"/>
          <w:sz w:val="28"/>
          <w:szCs w:val="28"/>
          <w:lang w:val="uk-UA" w:eastAsia="uk-UA"/>
        </w:rPr>
        <w:t>нані: господарські організації це юридич</w:t>
      </w:r>
      <w:r w:rsidRPr="00D465B4">
        <w:rPr>
          <w:rFonts w:ascii="Times New Roman" w:eastAsia="Times New Roman" w:hAnsi="Times New Roman" w:cs="Times New Roman"/>
          <w:sz w:val="28"/>
          <w:szCs w:val="28"/>
          <w:lang w:val="uk-UA" w:eastAsia="uk-UA"/>
        </w:rPr>
        <w:t>і особи,</w:t>
      </w:r>
      <w:r>
        <w:rPr>
          <w:rFonts w:ascii="Times New Roman" w:eastAsia="Times New Roman" w:hAnsi="Times New Roman" w:cs="Times New Roman"/>
          <w:sz w:val="28"/>
          <w:szCs w:val="28"/>
          <w:lang w:val="uk-UA" w:eastAsia="uk-UA"/>
        </w:rPr>
        <w:t xml:space="preserve"> які</w:t>
      </w:r>
      <w:r w:rsidRPr="00D465B4">
        <w:rPr>
          <w:rFonts w:ascii="Times New Roman" w:eastAsia="Times New Roman" w:hAnsi="Times New Roman" w:cs="Times New Roman"/>
          <w:sz w:val="28"/>
          <w:szCs w:val="28"/>
          <w:lang w:val="uk-UA" w:eastAsia="uk-UA"/>
        </w:rPr>
        <w:t xml:space="preserve"> створені </w:t>
      </w:r>
      <w:r>
        <w:rPr>
          <w:rFonts w:ascii="Times New Roman" w:eastAsia="Times New Roman" w:hAnsi="Times New Roman" w:cs="Times New Roman"/>
          <w:sz w:val="28"/>
          <w:szCs w:val="28"/>
          <w:lang w:val="uk-UA" w:eastAsia="uk-UA"/>
        </w:rPr>
        <w:t>згідно вимог</w:t>
      </w:r>
      <w:r w:rsidRPr="00D465B4">
        <w:rPr>
          <w:rFonts w:ascii="Times New Roman" w:eastAsia="Times New Roman" w:hAnsi="Times New Roman" w:cs="Times New Roman"/>
          <w:sz w:val="28"/>
          <w:szCs w:val="28"/>
          <w:lang w:val="uk-UA" w:eastAsia="uk-UA"/>
        </w:rPr>
        <w:t xml:space="preserve"> Ц</w:t>
      </w:r>
      <w:r>
        <w:rPr>
          <w:rFonts w:ascii="Times New Roman" w:eastAsia="Times New Roman" w:hAnsi="Times New Roman" w:cs="Times New Roman"/>
          <w:sz w:val="28"/>
          <w:szCs w:val="28"/>
          <w:lang w:val="uk-UA" w:eastAsia="uk-UA"/>
        </w:rPr>
        <w:t>ивільного кодексу</w:t>
      </w:r>
      <w:r w:rsidRPr="00D465B4">
        <w:rPr>
          <w:rFonts w:ascii="Times New Roman" w:eastAsia="Times New Roman" w:hAnsi="Times New Roman" w:cs="Times New Roman"/>
          <w:sz w:val="28"/>
          <w:szCs w:val="28"/>
          <w:lang w:val="uk-UA" w:eastAsia="uk-UA"/>
        </w:rPr>
        <w:t xml:space="preserve"> України, комунальні</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 xml:space="preserve">державні,  та інші підприємства, створені відповідно до </w:t>
      </w:r>
      <w:r>
        <w:rPr>
          <w:rFonts w:ascii="Times New Roman" w:eastAsia="Times New Roman" w:hAnsi="Times New Roman" w:cs="Times New Roman"/>
          <w:sz w:val="28"/>
          <w:szCs w:val="28"/>
          <w:lang w:val="uk-UA" w:eastAsia="uk-UA"/>
        </w:rPr>
        <w:t>Цивільного к</w:t>
      </w:r>
      <w:r w:rsidRPr="00D465B4">
        <w:rPr>
          <w:rFonts w:ascii="Times New Roman" w:eastAsia="Times New Roman" w:hAnsi="Times New Roman" w:cs="Times New Roman"/>
          <w:sz w:val="28"/>
          <w:szCs w:val="28"/>
          <w:lang w:val="uk-UA" w:eastAsia="uk-UA"/>
        </w:rPr>
        <w:t>одексу</w:t>
      </w:r>
      <w:r>
        <w:rPr>
          <w:rFonts w:ascii="Times New Roman" w:eastAsia="Times New Roman" w:hAnsi="Times New Roman" w:cs="Times New Roman"/>
          <w:sz w:val="28"/>
          <w:szCs w:val="28"/>
          <w:lang w:val="uk-UA" w:eastAsia="uk-UA"/>
        </w:rPr>
        <w:t xml:space="preserve"> України</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та</w:t>
      </w:r>
      <w:r w:rsidRPr="00D465B4">
        <w:rPr>
          <w:rFonts w:ascii="Times New Roman" w:eastAsia="Times New Roman" w:hAnsi="Times New Roman" w:cs="Times New Roman"/>
          <w:sz w:val="28"/>
          <w:szCs w:val="28"/>
          <w:lang w:val="uk-UA" w:eastAsia="uk-UA"/>
        </w:rPr>
        <w:t xml:space="preserve"> інші юридичні особи, які </w:t>
      </w:r>
      <w:r>
        <w:rPr>
          <w:rFonts w:ascii="Times New Roman" w:eastAsia="Times New Roman" w:hAnsi="Times New Roman" w:cs="Times New Roman"/>
          <w:sz w:val="28"/>
          <w:szCs w:val="28"/>
          <w:lang w:val="uk-UA" w:eastAsia="uk-UA"/>
        </w:rPr>
        <w:t>наділенні повноваженнями здійснювати</w:t>
      </w:r>
      <w:r w:rsidRPr="00D465B4">
        <w:rPr>
          <w:rFonts w:ascii="Times New Roman" w:eastAsia="Times New Roman" w:hAnsi="Times New Roman" w:cs="Times New Roman"/>
          <w:sz w:val="28"/>
          <w:szCs w:val="28"/>
          <w:lang w:val="uk-UA" w:eastAsia="uk-UA"/>
        </w:rPr>
        <w:t xml:space="preserve"> господарську діяльність та</w:t>
      </w:r>
      <w:r>
        <w:rPr>
          <w:rFonts w:ascii="Times New Roman" w:eastAsia="Times New Roman" w:hAnsi="Times New Roman" w:cs="Times New Roman"/>
          <w:sz w:val="28"/>
          <w:szCs w:val="28"/>
          <w:lang w:val="uk-UA" w:eastAsia="uk-UA"/>
        </w:rPr>
        <w:t xml:space="preserve"> в обов</w:t>
      </w:r>
      <w:r w:rsidRPr="00CB2E15">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язковому поряду</w:t>
      </w:r>
      <w:r w:rsidRPr="00D465B4">
        <w:rPr>
          <w:rFonts w:ascii="Times New Roman" w:eastAsia="Times New Roman" w:hAnsi="Times New Roman" w:cs="Times New Roman"/>
          <w:sz w:val="28"/>
          <w:szCs w:val="28"/>
          <w:lang w:val="uk-UA" w:eastAsia="uk-UA"/>
        </w:rPr>
        <w:t xml:space="preserve"> зареєстровані </w:t>
      </w:r>
      <w:r>
        <w:rPr>
          <w:rFonts w:ascii="Times New Roman" w:eastAsia="Times New Roman" w:hAnsi="Times New Roman" w:cs="Times New Roman"/>
          <w:sz w:val="28"/>
          <w:szCs w:val="28"/>
          <w:lang w:val="uk-UA" w:eastAsia="uk-UA"/>
        </w:rPr>
        <w:t>у передбаченному законодавством</w:t>
      </w:r>
      <w:r w:rsidRPr="00D465B4">
        <w:rPr>
          <w:rFonts w:ascii="Times New Roman" w:eastAsia="Times New Roman" w:hAnsi="Times New Roman" w:cs="Times New Roman"/>
          <w:sz w:val="28"/>
          <w:szCs w:val="28"/>
          <w:lang w:val="uk-UA" w:eastAsia="uk-UA"/>
        </w:rPr>
        <w:t xml:space="preserve"> порядку;</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громадяни</w:t>
      </w:r>
      <w:r>
        <w:rPr>
          <w:rFonts w:ascii="Times New Roman" w:eastAsia="Times New Roman" w:hAnsi="Times New Roman" w:cs="Times New Roman"/>
          <w:sz w:val="28"/>
          <w:szCs w:val="28"/>
          <w:lang w:val="uk-UA" w:eastAsia="uk-UA"/>
        </w:rPr>
        <w:t>ни</w:t>
      </w:r>
      <w:r w:rsidRPr="00D465B4">
        <w:rPr>
          <w:rFonts w:ascii="Times New Roman" w:eastAsia="Times New Roman" w:hAnsi="Times New Roman" w:cs="Times New Roman"/>
          <w:sz w:val="28"/>
          <w:szCs w:val="28"/>
          <w:lang w:val="uk-UA" w:eastAsia="uk-UA"/>
        </w:rPr>
        <w:t xml:space="preserve"> України, а особи без громадянства</w:t>
      </w:r>
      <w:r>
        <w:rPr>
          <w:rFonts w:ascii="Times New Roman" w:eastAsia="Times New Roman" w:hAnsi="Times New Roman" w:cs="Times New Roman"/>
          <w:sz w:val="28"/>
          <w:szCs w:val="28"/>
          <w:lang w:val="uk-UA" w:eastAsia="uk-UA"/>
        </w:rPr>
        <w:t xml:space="preserve"> та іноземці</w:t>
      </w:r>
      <w:r w:rsidRPr="00D465B4">
        <w:rPr>
          <w:rFonts w:ascii="Times New Roman" w:eastAsia="Times New Roman" w:hAnsi="Times New Roman" w:cs="Times New Roman"/>
          <w:sz w:val="28"/>
          <w:szCs w:val="28"/>
          <w:lang w:val="uk-UA" w:eastAsia="uk-UA"/>
        </w:rPr>
        <w:t xml:space="preserve">, які </w:t>
      </w:r>
      <w:r>
        <w:rPr>
          <w:rFonts w:ascii="Times New Roman" w:eastAsia="Times New Roman" w:hAnsi="Times New Roman" w:cs="Times New Roman"/>
          <w:sz w:val="28"/>
          <w:szCs w:val="28"/>
          <w:lang w:val="uk-UA" w:eastAsia="uk-UA"/>
        </w:rPr>
        <w:t>провадять</w:t>
      </w:r>
      <w:r w:rsidRPr="00D465B4">
        <w:rPr>
          <w:rFonts w:ascii="Times New Roman" w:eastAsia="Times New Roman" w:hAnsi="Times New Roman" w:cs="Times New Roman"/>
          <w:sz w:val="28"/>
          <w:szCs w:val="28"/>
          <w:lang w:val="uk-UA" w:eastAsia="uk-UA"/>
        </w:rPr>
        <w:t xml:space="preserve"> господарську діяльність та зареєстровані відп</w:t>
      </w:r>
      <w:r>
        <w:rPr>
          <w:rFonts w:ascii="Times New Roman" w:eastAsia="Times New Roman" w:hAnsi="Times New Roman" w:cs="Times New Roman"/>
          <w:sz w:val="28"/>
          <w:szCs w:val="28"/>
          <w:lang w:val="uk-UA" w:eastAsia="uk-UA"/>
        </w:rPr>
        <w:t xml:space="preserve">овідно до порядку передбаченого законодавством як підприємці; </w:t>
      </w:r>
      <w:r w:rsidRPr="00D465B4">
        <w:rPr>
          <w:rFonts w:ascii="Times New Roman" w:eastAsia="Times New Roman" w:hAnsi="Times New Roman" w:cs="Times New Roman"/>
          <w:sz w:val="28"/>
          <w:szCs w:val="28"/>
          <w:lang w:val="uk-UA" w:eastAsia="uk-UA"/>
        </w:rPr>
        <w:t>представництва, філії,</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 xml:space="preserve">інші відокремлені підрозділи господарських організацій, </w:t>
      </w:r>
      <w:r>
        <w:rPr>
          <w:rFonts w:ascii="Times New Roman" w:eastAsia="Times New Roman" w:hAnsi="Times New Roman" w:cs="Times New Roman"/>
          <w:sz w:val="28"/>
          <w:szCs w:val="28"/>
          <w:lang w:val="uk-UA" w:eastAsia="uk-UA"/>
        </w:rPr>
        <w:t>с</w:t>
      </w:r>
      <w:r w:rsidRPr="00D465B4">
        <w:rPr>
          <w:rFonts w:ascii="Times New Roman" w:eastAsia="Times New Roman" w:hAnsi="Times New Roman" w:cs="Times New Roman"/>
          <w:sz w:val="28"/>
          <w:szCs w:val="28"/>
          <w:lang w:val="uk-UA" w:eastAsia="uk-UA"/>
        </w:rPr>
        <w:t xml:space="preserve">творені ними для </w:t>
      </w:r>
      <w:r>
        <w:rPr>
          <w:rFonts w:ascii="Times New Roman" w:eastAsia="Times New Roman" w:hAnsi="Times New Roman" w:cs="Times New Roman"/>
          <w:sz w:val="28"/>
          <w:szCs w:val="28"/>
          <w:lang w:val="uk-UA" w:eastAsia="uk-UA"/>
        </w:rPr>
        <w:t>провадження господарської діяльності</w:t>
      </w:r>
      <w:r w:rsidRPr="00D465B4">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Як висновок</w:t>
      </w:r>
      <w:r w:rsidRPr="00D465B4">
        <w:rPr>
          <w:rFonts w:ascii="Times New Roman" w:eastAsia="Times New Roman" w:hAnsi="Times New Roman" w:cs="Times New Roman"/>
          <w:sz w:val="28"/>
          <w:szCs w:val="28"/>
          <w:lang w:val="uk-UA" w:eastAsia="uk-UA"/>
        </w:rPr>
        <w:t xml:space="preserve">, під припиненням суб'єктів господарювання </w:t>
      </w:r>
      <w:r>
        <w:rPr>
          <w:rFonts w:ascii="Times New Roman" w:eastAsia="Times New Roman" w:hAnsi="Times New Roman" w:cs="Times New Roman"/>
          <w:sz w:val="28"/>
          <w:szCs w:val="28"/>
          <w:lang w:val="uk-UA" w:eastAsia="uk-UA"/>
        </w:rPr>
        <w:t>варто розуміти зупинення</w:t>
      </w:r>
      <w:r w:rsidRPr="00D465B4">
        <w:rPr>
          <w:rFonts w:ascii="Times New Roman" w:eastAsia="Times New Roman" w:hAnsi="Times New Roman" w:cs="Times New Roman"/>
          <w:sz w:val="28"/>
          <w:szCs w:val="28"/>
          <w:lang w:val="uk-UA" w:eastAsia="uk-UA"/>
        </w:rPr>
        <w:t xml:space="preserve"> не лише ю</w:t>
      </w:r>
      <w:r>
        <w:rPr>
          <w:rFonts w:ascii="Times New Roman" w:eastAsia="Times New Roman" w:hAnsi="Times New Roman" w:cs="Times New Roman"/>
          <w:sz w:val="28"/>
          <w:szCs w:val="28"/>
          <w:lang w:val="uk-UA" w:eastAsia="uk-UA"/>
        </w:rPr>
        <w:t>ридичних, а також і  фізичних осіб які є суб'єктами</w:t>
      </w:r>
      <w:r w:rsidRPr="00D465B4">
        <w:rPr>
          <w:rFonts w:ascii="Times New Roman" w:eastAsia="Times New Roman" w:hAnsi="Times New Roman" w:cs="Times New Roman"/>
          <w:sz w:val="28"/>
          <w:szCs w:val="28"/>
          <w:lang w:val="uk-UA" w:eastAsia="uk-UA"/>
        </w:rPr>
        <w:t xml:space="preserve"> підприємницької діяльності. </w:t>
      </w:r>
    </w:p>
    <w:p w:rsidR="00736FDF" w:rsidRPr="00D465B4"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Згідно вимог </w:t>
      </w:r>
      <w:r w:rsidRPr="00D465B4">
        <w:rPr>
          <w:rFonts w:ascii="Times New Roman" w:eastAsia="Times New Roman" w:hAnsi="Times New Roman" w:cs="Times New Roman"/>
          <w:sz w:val="28"/>
          <w:szCs w:val="28"/>
          <w:lang w:val="uk-UA" w:eastAsia="uk-UA"/>
        </w:rPr>
        <w:t>ст. 104 Цивільного код</w:t>
      </w:r>
      <w:r>
        <w:rPr>
          <w:rFonts w:ascii="Times New Roman" w:eastAsia="Times New Roman" w:hAnsi="Times New Roman" w:cs="Times New Roman"/>
          <w:sz w:val="28"/>
          <w:szCs w:val="28"/>
          <w:lang w:val="uk-UA" w:eastAsia="uk-UA"/>
        </w:rPr>
        <w:t>ексу України припинення суб'єктів господарювання реалізовується</w:t>
      </w:r>
      <w:r w:rsidRPr="00D465B4">
        <w:rPr>
          <w:rFonts w:ascii="Times New Roman" w:eastAsia="Times New Roman" w:hAnsi="Times New Roman" w:cs="Times New Roman"/>
          <w:sz w:val="28"/>
          <w:szCs w:val="28"/>
          <w:lang w:val="uk-UA" w:eastAsia="uk-UA"/>
        </w:rPr>
        <w:t xml:space="preserve"> в результаті реорганізації, </w:t>
      </w:r>
      <w:r>
        <w:rPr>
          <w:rFonts w:ascii="Times New Roman" w:eastAsia="Times New Roman" w:hAnsi="Times New Roman" w:cs="Times New Roman"/>
          <w:sz w:val="28"/>
          <w:szCs w:val="28"/>
          <w:lang w:val="uk-UA" w:eastAsia="uk-UA"/>
        </w:rPr>
        <w:t>шляхом ліквідацій або переданням всього майна</w:t>
      </w:r>
      <w:r w:rsidRPr="00D465B4">
        <w:rPr>
          <w:rFonts w:ascii="Times New Roman" w:eastAsia="Times New Roman" w:hAnsi="Times New Roman" w:cs="Times New Roman"/>
          <w:sz w:val="28"/>
          <w:szCs w:val="28"/>
          <w:lang w:val="uk-UA" w:eastAsia="uk-UA"/>
        </w:rPr>
        <w:t>, прав</w:t>
      </w:r>
      <w:r>
        <w:rPr>
          <w:rFonts w:ascii="Times New Roman" w:eastAsia="Times New Roman" w:hAnsi="Times New Roman" w:cs="Times New Roman"/>
          <w:sz w:val="28"/>
          <w:szCs w:val="28"/>
          <w:lang w:val="uk-UA" w:eastAsia="uk-UA"/>
        </w:rPr>
        <w:t xml:space="preserve"> та обов'язів</w:t>
      </w:r>
      <w:r w:rsidRPr="00D465B4">
        <w:rPr>
          <w:rFonts w:ascii="Times New Roman" w:eastAsia="Times New Roman" w:hAnsi="Times New Roman" w:cs="Times New Roman"/>
          <w:sz w:val="28"/>
          <w:szCs w:val="28"/>
          <w:lang w:val="uk-UA" w:eastAsia="uk-UA"/>
        </w:rPr>
        <w:t xml:space="preserve"> іншим юридичним особам (приєднання,</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злиття</w:t>
      </w:r>
      <w:r>
        <w:rPr>
          <w:rFonts w:ascii="Times New Roman" w:eastAsia="Times New Roman" w:hAnsi="Times New Roman" w:cs="Times New Roman"/>
          <w:sz w:val="28"/>
          <w:szCs w:val="28"/>
          <w:lang w:val="uk-UA" w:eastAsia="uk-UA"/>
        </w:rPr>
        <w:t>,</w:t>
      </w:r>
      <w:r w:rsidRPr="00D465B4">
        <w:rPr>
          <w:rFonts w:ascii="Times New Roman" w:eastAsia="Times New Roman" w:hAnsi="Times New Roman" w:cs="Times New Roman"/>
          <w:sz w:val="28"/>
          <w:szCs w:val="28"/>
          <w:lang w:val="uk-UA" w:eastAsia="uk-UA"/>
        </w:rPr>
        <w:t xml:space="preserve"> перетворення</w:t>
      </w:r>
      <w:r>
        <w:rPr>
          <w:rFonts w:ascii="Times New Roman" w:eastAsia="Times New Roman" w:hAnsi="Times New Roman" w:cs="Times New Roman"/>
          <w:sz w:val="28"/>
          <w:szCs w:val="28"/>
          <w:lang w:val="uk-UA" w:eastAsia="uk-UA"/>
        </w:rPr>
        <w:t>,</w:t>
      </w:r>
      <w:r w:rsidRPr="00C103A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поділу</w:t>
      </w:r>
      <w:r w:rsidRPr="00D465B4">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Істотна</w:t>
      </w:r>
      <w:r w:rsidRPr="00D465B4">
        <w:rPr>
          <w:rFonts w:ascii="Times New Roman" w:eastAsia="Times New Roman" w:hAnsi="Times New Roman" w:cs="Times New Roman"/>
          <w:sz w:val="28"/>
          <w:szCs w:val="28"/>
          <w:lang w:val="uk-UA" w:eastAsia="uk-UA"/>
        </w:rPr>
        <w:t xml:space="preserve"> різниця між  реорганізацією </w:t>
      </w:r>
      <w:r>
        <w:rPr>
          <w:rFonts w:ascii="Times New Roman" w:eastAsia="Times New Roman" w:hAnsi="Times New Roman" w:cs="Times New Roman"/>
          <w:sz w:val="28"/>
          <w:szCs w:val="28"/>
          <w:lang w:val="uk-UA" w:eastAsia="uk-UA"/>
        </w:rPr>
        <w:t xml:space="preserve">та </w:t>
      </w:r>
      <w:r w:rsidRPr="00D465B4">
        <w:rPr>
          <w:rFonts w:ascii="Times New Roman" w:eastAsia="Times New Roman" w:hAnsi="Times New Roman" w:cs="Times New Roman"/>
          <w:sz w:val="28"/>
          <w:szCs w:val="28"/>
          <w:lang w:val="uk-UA" w:eastAsia="uk-UA"/>
        </w:rPr>
        <w:t>ліквідацією полягає у тому, що в першому випадку припинення його функціонування в конкретній організаційно-правовій формі із за</w:t>
      </w:r>
      <w:r>
        <w:rPr>
          <w:rFonts w:ascii="Times New Roman" w:eastAsia="Times New Roman" w:hAnsi="Times New Roman" w:cs="Times New Roman"/>
          <w:sz w:val="28"/>
          <w:szCs w:val="28"/>
          <w:lang w:val="uk-UA" w:eastAsia="uk-UA"/>
        </w:rPr>
        <w:t>міною на нову</w:t>
      </w:r>
      <w:r w:rsidRPr="00D465B4">
        <w:rPr>
          <w:rFonts w:ascii="Times New Roman" w:eastAsia="Times New Roman" w:hAnsi="Times New Roman" w:cs="Times New Roman"/>
          <w:sz w:val="28"/>
          <w:szCs w:val="28"/>
          <w:lang w:val="uk-UA" w:eastAsia="uk-UA"/>
        </w:rPr>
        <w:t>, у другому -</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має місце остаточне припинення будь-якої діяльності якогось суб'єкта господарювання</w:t>
      </w:r>
      <w:r>
        <w:rPr>
          <w:rFonts w:ascii="Times New Roman" w:eastAsia="Times New Roman" w:hAnsi="Times New Roman" w:cs="Times New Roman"/>
          <w:sz w:val="28"/>
          <w:szCs w:val="28"/>
          <w:lang w:val="uk-UA" w:eastAsia="uk-UA"/>
        </w:rPr>
        <w:t>. В цих випадках «</w:t>
      </w:r>
      <w:r w:rsidRPr="00D465B4">
        <w:rPr>
          <w:rFonts w:ascii="Times New Roman" w:eastAsia="Times New Roman" w:hAnsi="Times New Roman" w:cs="Times New Roman"/>
          <w:sz w:val="28"/>
          <w:szCs w:val="28"/>
          <w:lang w:val="uk-UA" w:eastAsia="uk-UA"/>
        </w:rPr>
        <w:t xml:space="preserve">припинення суб'єкта </w:t>
      </w:r>
      <w:r>
        <w:rPr>
          <w:rFonts w:ascii="Times New Roman" w:eastAsia="Times New Roman" w:hAnsi="Times New Roman" w:cs="Times New Roman"/>
          <w:sz w:val="28"/>
          <w:szCs w:val="28"/>
          <w:lang w:val="uk-UA" w:eastAsia="uk-UA"/>
        </w:rPr>
        <w:t>господарювання»</w:t>
      </w:r>
      <w:r w:rsidRPr="00D465B4">
        <w:rPr>
          <w:rFonts w:ascii="Times New Roman" w:eastAsia="Times New Roman" w:hAnsi="Times New Roman" w:cs="Times New Roman"/>
          <w:sz w:val="28"/>
          <w:szCs w:val="28"/>
          <w:lang w:val="uk-UA" w:eastAsia="uk-UA"/>
        </w:rPr>
        <w:t xml:space="preserve"> суб'єкт</w:t>
      </w:r>
      <w:r>
        <w:rPr>
          <w:rFonts w:ascii="Times New Roman" w:eastAsia="Times New Roman" w:hAnsi="Times New Roman" w:cs="Times New Roman"/>
          <w:sz w:val="28"/>
          <w:szCs w:val="28"/>
          <w:lang w:val="uk-UA" w:eastAsia="uk-UA"/>
        </w:rPr>
        <w:t>а</w:t>
      </w:r>
      <w:r w:rsidRPr="00D465B4">
        <w:rPr>
          <w:rFonts w:ascii="Times New Roman" w:eastAsia="Times New Roman" w:hAnsi="Times New Roman" w:cs="Times New Roman"/>
          <w:sz w:val="28"/>
          <w:szCs w:val="28"/>
          <w:lang w:val="uk-UA" w:eastAsia="uk-UA"/>
        </w:rPr>
        <w:t xml:space="preserve">, більше не існуватиме. У зв'язку з ліквідацією діяльність суб'єкта припиниться, </w:t>
      </w:r>
      <w:r>
        <w:rPr>
          <w:rFonts w:ascii="Times New Roman" w:eastAsia="Times New Roman" w:hAnsi="Times New Roman" w:cs="Times New Roman"/>
          <w:sz w:val="28"/>
          <w:szCs w:val="28"/>
          <w:lang w:val="uk-UA" w:eastAsia="uk-UA"/>
        </w:rPr>
        <w:t xml:space="preserve">а </w:t>
      </w:r>
      <w:r w:rsidRPr="00D465B4">
        <w:rPr>
          <w:rFonts w:ascii="Times New Roman" w:eastAsia="Times New Roman" w:hAnsi="Times New Roman" w:cs="Times New Roman"/>
          <w:sz w:val="28"/>
          <w:szCs w:val="28"/>
          <w:lang w:val="uk-UA" w:eastAsia="uk-UA"/>
        </w:rPr>
        <w:t xml:space="preserve">у зв'язку </w:t>
      </w:r>
      <w:r>
        <w:rPr>
          <w:rFonts w:ascii="Times New Roman" w:eastAsia="Times New Roman" w:hAnsi="Times New Roman" w:cs="Times New Roman"/>
          <w:sz w:val="28"/>
          <w:szCs w:val="28"/>
          <w:lang w:val="uk-UA" w:eastAsia="uk-UA"/>
        </w:rPr>
        <w:t>з</w:t>
      </w:r>
      <w:r w:rsidRPr="00D465B4">
        <w:rPr>
          <w:rFonts w:ascii="Times New Roman" w:eastAsia="Times New Roman" w:hAnsi="Times New Roman" w:cs="Times New Roman"/>
          <w:sz w:val="28"/>
          <w:szCs w:val="28"/>
          <w:lang w:val="uk-UA" w:eastAsia="uk-UA"/>
        </w:rPr>
        <w:t xml:space="preserve"> реорганізацією вона </w:t>
      </w:r>
      <w:r>
        <w:rPr>
          <w:rFonts w:ascii="Times New Roman" w:eastAsia="Times New Roman" w:hAnsi="Times New Roman" w:cs="Times New Roman"/>
          <w:sz w:val="28"/>
          <w:szCs w:val="28"/>
          <w:lang w:val="uk-UA" w:eastAsia="uk-UA"/>
        </w:rPr>
        <w:t>триває</w:t>
      </w:r>
      <w:r w:rsidRPr="00D465B4">
        <w:rPr>
          <w:rFonts w:ascii="Times New Roman" w:eastAsia="Times New Roman" w:hAnsi="Times New Roman" w:cs="Times New Roman"/>
          <w:sz w:val="28"/>
          <w:szCs w:val="28"/>
          <w:lang w:val="uk-UA" w:eastAsia="uk-UA"/>
        </w:rPr>
        <w:t xml:space="preserve">, але вже </w:t>
      </w:r>
      <w:r>
        <w:rPr>
          <w:rFonts w:ascii="Times New Roman" w:eastAsia="Times New Roman" w:hAnsi="Times New Roman" w:cs="Times New Roman"/>
          <w:sz w:val="28"/>
          <w:szCs w:val="28"/>
          <w:lang w:val="uk-UA" w:eastAsia="uk-UA"/>
        </w:rPr>
        <w:t xml:space="preserve">в іншій, </w:t>
      </w:r>
      <w:r w:rsidRPr="00D465B4">
        <w:rPr>
          <w:rFonts w:ascii="Times New Roman" w:eastAsia="Times New Roman" w:hAnsi="Times New Roman" w:cs="Times New Roman"/>
          <w:sz w:val="28"/>
          <w:szCs w:val="28"/>
          <w:lang w:val="uk-UA" w:eastAsia="uk-UA"/>
        </w:rPr>
        <w:t xml:space="preserve"> в новій організаційно-правовій формі суб'єкта господарювання.</w:t>
      </w:r>
      <w:r>
        <w:rPr>
          <w:rFonts w:ascii="Times New Roman" w:eastAsia="Times New Roman" w:hAnsi="Times New Roman" w:cs="Times New Roman"/>
          <w:sz w:val="28"/>
          <w:szCs w:val="28"/>
          <w:lang w:val="uk-UA" w:eastAsia="uk-UA"/>
        </w:rPr>
        <w:t xml:space="preserve"> Слід зауважити</w:t>
      </w:r>
      <w:r w:rsidRPr="00D465B4">
        <w:rPr>
          <w:rFonts w:ascii="Times New Roman" w:eastAsia="Times New Roman" w:hAnsi="Times New Roman" w:cs="Times New Roman"/>
          <w:sz w:val="28"/>
          <w:szCs w:val="28"/>
          <w:lang w:val="uk-UA" w:eastAsia="uk-UA"/>
        </w:rPr>
        <w:t xml:space="preserve">, що головна відмінність </w:t>
      </w:r>
      <w:r>
        <w:rPr>
          <w:rFonts w:ascii="Times New Roman" w:eastAsia="Times New Roman" w:hAnsi="Times New Roman" w:cs="Times New Roman"/>
          <w:sz w:val="28"/>
          <w:szCs w:val="28"/>
          <w:lang w:val="uk-UA" w:eastAsia="uk-UA"/>
        </w:rPr>
        <w:t>між цими двома способами</w:t>
      </w:r>
      <w:r w:rsidRPr="00D465B4">
        <w:rPr>
          <w:rFonts w:ascii="Times New Roman" w:eastAsia="Times New Roman" w:hAnsi="Times New Roman" w:cs="Times New Roman"/>
          <w:sz w:val="28"/>
          <w:szCs w:val="28"/>
          <w:lang w:val="uk-UA" w:eastAsia="uk-UA"/>
        </w:rPr>
        <w:t xml:space="preserve"> припинення суб'єктів господарювання </w:t>
      </w:r>
      <w:r>
        <w:rPr>
          <w:rFonts w:ascii="Times New Roman" w:eastAsia="Times New Roman" w:hAnsi="Times New Roman" w:cs="Times New Roman"/>
          <w:sz w:val="28"/>
          <w:szCs w:val="28"/>
          <w:lang w:val="uk-UA" w:eastAsia="uk-UA"/>
        </w:rPr>
        <w:t>знаходить своє місце</w:t>
      </w:r>
      <w:r w:rsidRPr="00D465B4">
        <w:rPr>
          <w:rFonts w:ascii="Times New Roman" w:eastAsia="Times New Roman" w:hAnsi="Times New Roman" w:cs="Times New Roman"/>
          <w:sz w:val="28"/>
          <w:szCs w:val="28"/>
          <w:lang w:val="uk-UA" w:eastAsia="uk-UA"/>
        </w:rPr>
        <w:t xml:space="preserve"> в юридичних наслідках факту припинення їх існування, у відсутності</w:t>
      </w:r>
      <w:r>
        <w:rPr>
          <w:rFonts w:ascii="Times New Roman" w:eastAsia="Times New Roman" w:hAnsi="Times New Roman" w:cs="Times New Roman"/>
          <w:sz w:val="28"/>
          <w:szCs w:val="28"/>
          <w:lang w:val="uk-UA" w:eastAsia="uk-UA"/>
        </w:rPr>
        <w:t xml:space="preserve"> чи </w:t>
      </w:r>
      <w:r w:rsidRPr="00D465B4">
        <w:rPr>
          <w:rFonts w:ascii="Times New Roman" w:eastAsia="Times New Roman" w:hAnsi="Times New Roman" w:cs="Times New Roman"/>
          <w:sz w:val="28"/>
          <w:szCs w:val="28"/>
          <w:lang w:val="uk-UA" w:eastAsia="uk-UA"/>
        </w:rPr>
        <w:t>наявності правонаступництва.</w:t>
      </w:r>
    </w:p>
    <w:p w:rsidR="00736FDF" w:rsidRPr="00D465B4"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Так</w:t>
      </w:r>
      <w:r w:rsidRPr="00D465B4">
        <w:rPr>
          <w:rFonts w:ascii="Times New Roman" w:eastAsia="Times New Roman" w:hAnsi="Times New Roman" w:cs="Times New Roman"/>
          <w:sz w:val="28"/>
          <w:szCs w:val="28"/>
          <w:lang w:val="uk-UA" w:eastAsia="uk-UA"/>
        </w:rPr>
        <w:t xml:space="preserve">, під реорганізацією </w:t>
      </w:r>
      <w:r>
        <w:rPr>
          <w:rFonts w:ascii="Times New Roman" w:eastAsia="Times New Roman" w:hAnsi="Times New Roman" w:cs="Times New Roman"/>
          <w:sz w:val="28"/>
          <w:szCs w:val="28"/>
          <w:lang w:val="uk-UA" w:eastAsia="uk-UA"/>
        </w:rPr>
        <w:t>свід розуміти</w:t>
      </w:r>
      <w:r w:rsidRPr="00D465B4">
        <w:rPr>
          <w:rFonts w:ascii="Times New Roman" w:eastAsia="Times New Roman" w:hAnsi="Times New Roman" w:cs="Times New Roman"/>
          <w:sz w:val="28"/>
          <w:szCs w:val="28"/>
          <w:lang w:val="uk-UA" w:eastAsia="uk-UA"/>
        </w:rPr>
        <w:t xml:space="preserve"> припинення юридичної особи з </w:t>
      </w:r>
      <w:r>
        <w:rPr>
          <w:rFonts w:ascii="Times New Roman" w:eastAsia="Times New Roman" w:hAnsi="Times New Roman" w:cs="Times New Roman"/>
          <w:sz w:val="28"/>
          <w:szCs w:val="28"/>
          <w:lang w:val="uk-UA" w:eastAsia="uk-UA"/>
        </w:rPr>
        <w:t>відступненням</w:t>
      </w:r>
      <w:r w:rsidRPr="00D465B4">
        <w:rPr>
          <w:rFonts w:ascii="Times New Roman" w:eastAsia="Times New Roman" w:hAnsi="Times New Roman" w:cs="Times New Roman"/>
          <w:sz w:val="28"/>
          <w:szCs w:val="28"/>
          <w:lang w:val="uk-UA" w:eastAsia="uk-UA"/>
        </w:rPr>
        <w:t xml:space="preserve"> всіх прав та обов'язків до правонаступника в </w:t>
      </w:r>
      <w:r>
        <w:rPr>
          <w:rFonts w:ascii="Times New Roman" w:eastAsia="Times New Roman" w:hAnsi="Times New Roman" w:cs="Times New Roman"/>
          <w:sz w:val="28"/>
          <w:szCs w:val="28"/>
          <w:lang w:val="uk-UA" w:eastAsia="uk-UA"/>
        </w:rPr>
        <w:t>передбаченному порядку</w:t>
      </w:r>
      <w:r w:rsidRPr="00D465B4">
        <w:rPr>
          <w:rFonts w:ascii="Times New Roman" w:eastAsia="Times New Roman" w:hAnsi="Times New Roman" w:cs="Times New Roman"/>
          <w:sz w:val="28"/>
          <w:szCs w:val="28"/>
          <w:lang w:val="uk-UA" w:eastAsia="uk-UA"/>
        </w:rPr>
        <w:t xml:space="preserve"> загального правонаступництва. </w:t>
      </w:r>
      <w:r>
        <w:rPr>
          <w:rFonts w:ascii="Times New Roman" w:eastAsia="Times New Roman" w:hAnsi="Times New Roman" w:cs="Times New Roman"/>
          <w:sz w:val="28"/>
          <w:szCs w:val="28"/>
          <w:lang w:val="uk-UA" w:eastAsia="uk-UA"/>
        </w:rPr>
        <w:t xml:space="preserve">Правонаступник - юридична особа </w:t>
      </w:r>
      <w:r>
        <w:rPr>
          <w:rFonts w:ascii="Times New Roman" w:eastAsia="Times New Roman" w:hAnsi="Times New Roman" w:cs="Times New Roman"/>
          <w:sz w:val="28"/>
          <w:szCs w:val="28"/>
          <w:lang w:val="uk-UA" w:eastAsia="uk-UA"/>
        </w:rPr>
        <w:lastRenderedPageBreak/>
        <w:t>(юридичні</w:t>
      </w:r>
      <w:r w:rsidRPr="00D465B4">
        <w:rPr>
          <w:rFonts w:ascii="Times New Roman" w:eastAsia="Times New Roman" w:hAnsi="Times New Roman" w:cs="Times New Roman"/>
          <w:sz w:val="28"/>
          <w:szCs w:val="28"/>
          <w:lang w:val="uk-UA" w:eastAsia="uk-UA"/>
        </w:rPr>
        <w:t xml:space="preserve"> осіб</w:t>
      </w:r>
      <w:r>
        <w:rPr>
          <w:rFonts w:ascii="Times New Roman" w:eastAsia="Times New Roman" w:hAnsi="Times New Roman" w:cs="Times New Roman"/>
          <w:sz w:val="28"/>
          <w:szCs w:val="28"/>
          <w:lang w:val="uk-UA" w:eastAsia="uk-UA"/>
        </w:rPr>
        <w:t>и), до якої (яких) переходять в</w:t>
      </w:r>
      <w:r w:rsidRPr="00D465B4">
        <w:rPr>
          <w:rFonts w:ascii="Times New Roman" w:eastAsia="Times New Roman" w:hAnsi="Times New Roman" w:cs="Times New Roman"/>
          <w:sz w:val="28"/>
          <w:szCs w:val="28"/>
          <w:lang w:val="uk-UA" w:eastAsia="uk-UA"/>
        </w:rPr>
        <w:t>сі права та обов'язки реорган</w:t>
      </w:r>
      <w:r>
        <w:rPr>
          <w:rFonts w:ascii="Times New Roman" w:eastAsia="Times New Roman" w:hAnsi="Times New Roman" w:cs="Times New Roman"/>
          <w:sz w:val="28"/>
          <w:szCs w:val="28"/>
          <w:lang w:val="uk-UA" w:eastAsia="uk-UA"/>
        </w:rPr>
        <w:t>ізованої юридичної особи. Ліквідація</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w:t>
      </w:r>
      <w:r w:rsidRPr="00D465B4">
        <w:rPr>
          <w:rFonts w:ascii="Times New Roman" w:eastAsia="Times New Roman" w:hAnsi="Times New Roman" w:cs="Times New Roman"/>
          <w:sz w:val="28"/>
          <w:szCs w:val="28"/>
          <w:lang w:val="uk-UA" w:eastAsia="uk-UA"/>
        </w:rPr>
        <w:t xml:space="preserve"> спосіб припинення суб'єкта господарювання, при якому будь-яка діяльність </w:t>
      </w:r>
      <w:r>
        <w:rPr>
          <w:rFonts w:ascii="Times New Roman" w:eastAsia="Times New Roman" w:hAnsi="Times New Roman" w:cs="Times New Roman"/>
          <w:sz w:val="28"/>
          <w:szCs w:val="28"/>
          <w:lang w:val="uk-UA" w:eastAsia="uk-UA"/>
        </w:rPr>
        <w:t xml:space="preserve">припитяється а </w:t>
      </w:r>
      <w:r w:rsidRPr="00D465B4">
        <w:rPr>
          <w:rFonts w:ascii="Times New Roman" w:eastAsia="Times New Roman" w:hAnsi="Times New Roman" w:cs="Times New Roman"/>
          <w:sz w:val="28"/>
          <w:szCs w:val="28"/>
          <w:lang w:val="uk-UA" w:eastAsia="uk-UA"/>
        </w:rPr>
        <w:t>та</w:t>
      </w:r>
      <w:r>
        <w:rPr>
          <w:rFonts w:ascii="Times New Roman" w:eastAsia="Times New Roman" w:hAnsi="Times New Roman" w:cs="Times New Roman"/>
          <w:sz w:val="28"/>
          <w:szCs w:val="28"/>
          <w:lang w:val="uk-UA" w:eastAsia="uk-UA"/>
        </w:rPr>
        <w:t>кож</w:t>
      </w:r>
      <w:r w:rsidRPr="00D465B4">
        <w:rPr>
          <w:rFonts w:ascii="Times New Roman" w:eastAsia="Times New Roman" w:hAnsi="Times New Roman" w:cs="Times New Roman"/>
          <w:sz w:val="28"/>
          <w:szCs w:val="28"/>
          <w:lang w:val="uk-UA" w:eastAsia="uk-UA"/>
        </w:rPr>
        <w:t xml:space="preserve"> існування.</w:t>
      </w:r>
    </w:p>
    <w:p w:rsidR="00736FDF"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В</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 xml:space="preserve"> добровільному порядку </w:t>
      </w:r>
      <w:r>
        <w:rPr>
          <w:rFonts w:ascii="Times New Roman" w:eastAsia="Times New Roman" w:hAnsi="Times New Roman" w:cs="Times New Roman"/>
          <w:sz w:val="28"/>
          <w:szCs w:val="28"/>
          <w:lang w:val="uk-UA" w:eastAsia="uk-UA"/>
        </w:rPr>
        <w:t xml:space="preserve">прининення </w:t>
      </w:r>
      <w:r w:rsidRPr="00D465B4">
        <w:rPr>
          <w:rFonts w:ascii="Times New Roman" w:eastAsia="Times New Roman" w:hAnsi="Times New Roman" w:cs="Times New Roman"/>
          <w:sz w:val="28"/>
          <w:szCs w:val="28"/>
          <w:lang w:val="uk-UA" w:eastAsia="uk-UA"/>
        </w:rPr>
        <w:t xml:space="preserve">юридичної особи здійснюється за: </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рішенням уповноваженого органу</w:t>
      </w:r>
      <w:r>
        <w:rPr>
          <w:rFonts w:ascii="Times New Roman" w:eastAsia="Times New Roman" w:hAnsi="Times New Roman" w:cs="Times New Roman"/>
          <w:sz w:val="28"/>
          <w:szCs w:val="28"/>
          <w:lang w:val="uk-UA" w:eastAsia="uk-UA"/>
        </w:rPr>
        <w:t xml:space="preserve"> чи власника</w:t>
      </w:r>
      <w:r w:rsidRPr="00D465B4">
        <w:rPr>
          <w:rFonts w:ascii="Times New Roman" w:eastAsia="Times New Roman" w:hAnsi="Times New Roman" w:cs="Times New Roman"/>
          <w:sz w:val="28"/>
          <w:szCs w:val="28"/>
          <w:lang w:val="uk-UA" w:eastAsia="uk-UA"/>
        </w:rPr>
        <w:t xml:space="preserve">, рішенням осіб </w:t>
      </w:r>
      <w:r>
        <w:rPr>
          <w:rFonts w:ascii="Times New Roman" w:eastAsia="Times New Roman" w:hAnsi="Times New Roman" w:cs="Times New Roman"/>
          <w:sz w:val="28"/>
          <w:szCs w:val="28"/>
          <w:lang w:val="uk-UA" w:eastAsia="uk-UA"/>
        </w:rPr>
        <w:t>–</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які є засновниками цього</w:t>
      </w:r>
      <w:r w:rsidRPr="00D465B4">
        <w:rPr>
          <w:rFonts w:ascii="Times New Roman" w:eastAsia="Times New Roman" w:hAnsi="Times New Roman" w:cs="Times New Roman"/>
          <w:sz w:val="28"/>
          <w:szCs w:val="28"/>
          <w:lang w:val="uk-UA" w:eastAsia="uk-UA"/>
        </w:rPr>
        <w:t xml:space="preserve"> суб'єкта господарювання </w:t>
      </w:r>
      <w:r>
        <w:rPr>
          <w:rFonts w:ascii="Times New Roman" w:eastAsia="Times New Roman" w:hAnsi="Times New Roman" w:cs="Times New Roman"/>
          <w:sz w:val="28"/>
          <w:szCs w:val="28"/>
          <w:lang w:val="uk-UA" w:eastAsia="uk-UA"/>
        </w:rPr>
        <w:t>або їх правонаступників без вказання на мотиви</w:t>
      </w:r>
      <w:r w:rsidRPr="00D465B4">
        <w:rPr>
          <w:rFonts w:ascii="Times New Roman" w:eastAsia="Times New Roman" w:hAnsi="Times New Roman" w:cs="Times New Roman"/>
          <w:sz w:val="28"/>
          <w:szCs w:val="28"/>
          <w:lang w:val="uk-UA" w:eastAsia="uk-UA"/>
        </w:rPr>
        <w:t xml:space="preserve"> прийняття відповідного рішення за власною заявою;</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набуття</w:t>
      </w:r>
      <w:r w:rsidRPr="00D465B4">
        <w:rPr>
          <w:rFonts w:ascii="Times New Roman" w:eastAsia="Times New Roman" w:hAnsi="Times New Roman" w:cs="Times New Roman"/>
          <w:sz w:val="28"/>
          <w:szCs w:val="28"/>
          <w:lang w:val="uk-UA" w:eastAsia="uk-UA"/>
        </w:rPr>
        <w:t xml:space="preserve"> юридичною особою мети</w:t>
      </w:r>
      <w:r>
        <w:rPr>
          <w:rFonts w:ascii="Times New Roman" w:eastAsia="Times New Roman" w:hAnsi="Times New Roman" w:cs="Times New Roman"/>
          <w:sz w:val="28"/>
          <w:szCs w:val="28"/>
          <w:lang w:val="uk-UA" w:eastAsia="uk-UA"/>
        </w:rPr>
        <w:t xml:space="preserve"> і цілей, які закріпленні</w:t>
      </w:r>
      <w:r w:rsidRPr="00D465B4">
        <w:rPr>
          <w:rFonts w:ascii="Times New Roman" w:eastAsia="Times New Roman" w:hAnsi="Times New Roman" w:cs="Times New Roman"/>
          <w:sz w:val="28"/>
          <w:szCs w:val="28"/>
          <w:lang w:val="uk-UA" w:eastAsia="uk-UA"/>
        </w:rPr>
        <w:t xml:space="preserve"> в установчих документах та заради </w:t>
      </w:r>
      <w:r>
        <w:rPr>
          <w:rFonts w:ascii="Times New Roman" w:eastAsia="Times New Roman" w:hAnsi="Times New Roman" w:cs="Times New Roman"/>
          <w:sz w:val="28"/>
          <w:szCs w:val="28"/>
          <w:lang w:val="uk-UA" w:eastAsia="uk-UA"/>
        </w:rPr>
        <w:t>чого ї</w:t>
      </w:r>
      <w:r w:rsidRPr="00D465B4">
        <w:rPr>
          <w:rFonts w:ascii="Times New Roman" w:eastAsia="Times New Roman" w:hAnsi="Times New Roman" w:cs="Times New Roman"/>
          <w:sz w:val="28"/>
          <w:szCs w:val="28"/>
          <w:lang w:val="uk-UA" w:eastAsia="uk-UA"/>
        </w:rPr>
        <w:t>ї було створено;</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 закінчення </w:t>
      </w:r>
      <w:r>
        <w:rPr>
          <w:rFonts w:ascii="Times New Roman" w:eastAsia="Times New Roman" w:hAnsi="Times New Roman" w:cs="Times New Roman"/>
          <w:sz w:val="28"/>
          <w:szCs w:val="28"/>
          <w:lang w:val="uk-UA" w:eastAsia="uk-UA"/>
        </w:rPr>
        <w:t>терміну</w:t>
      </w:r>
      <w:r w:rsidRPr="00D465B4">
        <w:rPr>
          <w:rFonts w:ascii="Times New Roman" w:eastAsia="Times New Roman" w:hAnsi="Times New Roman" w:cs="Times New Roman"/>
          <w:sz w:val="28"/>
          <w:szCs w:val="28"/>
          <w:lang w:val="uk-UA" w:eastAsia="uk-UA"/>
        </w:rPr>
        <w:t xml:space="preserve">, на який була </w:t>
      </w:r>
      <w:r>
        <w:rPr>
          <w:rFonts w:ascii="Times New Roman" w:eastAsia="Times New Roman" w:hAnsi="Times New Roman" w:cs="Times New Roman"/>
          <w:sz w:val="28"/>
          <w:szCs w:val="28"/>
          <w:lang w:val="uk-UA" w:eastAsia="uk-UA"/>
        </w:rPr>
        <w:t>створенна</w:t>
      </w:r>
      <w:r w:rsidRPr="00D465B4">
        <w:rPr>
          <w:rFonts w:ascii="Times New Roman" w:eastAsia="Times New Roman" w:hAnsi="Times New Roman" w:cs="Times New Roman"/>
          <w:sz w:val="28"/>
          <w:szCs w:val="28"/>
          <w:lang w:val="uk-UA" w:eastAsia="uk-UA"/>
        </w:rPr>
        <w:t xml:space="preserve"> діяльність юридичної особи </w:t>
      </w:r>
    </w:p>
    <w:p w:rsidR="00736FDF" w:rsidRPr="00D465B4"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За</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 xml:space="preserve">рішенням </w:t>
      </w:r>
      <w:r>
        <w:rPr>
          <w:rFonts w:ascii="Times New Roman" w:eastAsia="Times New Roman" w:hAnsi="Times New Roman" w:cs="Times New Roman"/>
          <w:sz w:val="28"/>
          <w:szCs w:val="28"/>
          <w:lang w:val="uk-UA" w:eastAsia="uk-UA"/>
        </w:rPr>
        <w:t xml:space="preserve">господарського </w:t>
      </w:r>
      <w:r w:rsidRPr="00D465B4">
        <w:rPr>
          <w:rFonts w:ascii="Times New Roman" w:eastAsia="Times New Roman" w:hAnsi="Times New Roman" w:cs="Times New Roman"/>
          <w:sz w:val="28"/>
          <w:szCs w:val="28"/>
          <w:lang w:val="uk-UA" w:eastAsia="uk-UA"/>
        </w:rPr>
        <w:t xml:space="preserve">суду </w:t>
      </w:r>
      <w:r>
        <w:rPr>
          <w:rFonts w:ascii="Times New Roman" w:eastAsia="Times New Roman" w:hAnsi="Times New Roman" w:cs="Times New Roman"/>
          <w:sz w:val="28"/>
          <w:szCs w:val="28"/>
          <w:lang w:val="uk-UA" w:eastAsia="uk-UA"/>
        </w:rPr>
        <w:t>в</w:t>
      </w:r>
      <w:r w:rsidRPr="00D465B4">
        <w:rPr>
          <w:rFonts w:ascii="Times New Roman" w:eastAsia="Times New Roman" w:hAnsi="Times New Roman" w:cs="Times New Roman"/>
          <w:sz w:val="28"/>
          <w:szCs w:val="28"/>
          <w:lang w:val="uk-UA" w:eastAsia="uk-UA"/>
        </w:rPr>
        <w:t xml:space="preserve"> примусовому порядку здійснюється припинення юридичних осіб</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у разі:</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скасування</w:t>
      </w:r>
      <w:r w:rsidRPr="00D465B4">
        <w:rPr>
          <w:rFonts w:ascii="Times New Roman" w:eastAsia="Times New Roman" w:hAnsi="Times New Roman" w:cs="Times New Roman"/>
          <w:sz w:val="28"/>
          <w:szCs w:val="28"/>
          <w:lang w:val="uk-UA" w:eastAsia="uk-UA"/>
        </w:rPr>
        <w:t xml:space="preserve"> запису про проведення державної реєстрації через</w:t>
      </w:r>
      <w:r>
        <w:rPr>
          <w:rFonts w:ascii="Times New Roman" w:eastAsia="Times New Roman" w:hAnsi="Times New Roman" w:cs="Times New Roman"/>
          <w:sz w:val="28"/>
          <w:szCs w:val="28"/>
          <w:lang w:val="uk-UA" w:eastAsia="uk-UA"/>
        </w:rPr>
        <w:t xml:space="preserve"> допущенні</w:t>
      </w:r>
      <w:r w:rsidRPr="00D465B4">
        <w:rPr>
          <w:rFonts w:ascii="Times New Roman" w:eastAsia="Times New Roman" w:hAnsi="Times New Roman" w:cs="Times New Roman"/>
          <w:sz w:val="28"/>
          <w:szCs w:val="28"/>
          <w:lang w:val="uk-UA" w:eastAsia="uk-UA"/>
        </w:rPr>
        <w:t xml:space="preserve"> при створенні юридичної особи порушення</w:t>
      </w:r>
      <w:r>
        <w:rPr>
          <w:rFonts w:ascii="Times New Roman" w:eastAsia="Times New Roman" w:hAnsi="Times New Roman" w:cs="Times New Roman"/>
          <w:sz w:val="28"/>
          <w:szCs w:val="28"/>
          <w:lang w:val="uk-UA" w:eastAsia="uk-UA"/>
        </w:rPr>
        <w:t xml:space="preserve"> норм</w:t>
      </w:r>
      <w:r w:rsidRPr="00D465B4">
        <w:rPr>
          <w:rFonts w:ascii="Times New Roman" w:eastAsia="Times New Roman" w:hAnsi="Times New Roman" w:cs="Times New Roman"/>
          <w:sz w:val="28"/>
          <w:szCs w:val="28"/>
          <w:lang w:val="uk-UA" w:eastAsia="uk-UA"/>
        </w:rPr>
        <w:t xml:space="preserve"> закону, які не</w:t>
      </w:r>
      <w:r>
        <w:rPr>
          <w:rFonts w:ascii="Times New Roman" w:eastAsia="Times New Roman" w:hAnsi="Times New Roman" w:cs="Times New Roman"/>
          <w:sz w:val="28"/>
          <w:szCs w:val="28"/>
          <w:lang w:val="uk-UA" w:eastAsia="uk-UA"/>
        </w:rPr>
        <w:t xml:space="preserve"> можливо</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виправити</w:t>
      </w:r>
      <w:r w:rsidRPr="00D465B4">
        <w:rPr>
          <w:rFonts w:ascii="Times New Roman" w:eastAsia="Times New Roman" w:hAnsi="Times New Roman" w:cs="Times New Roman"/>
          <w:sz w:val="28"/>
          <w:szCs w:val="28"/>
          <w:lang w:val="uk-UA" w:eastAsia="uk-UA"/>
        </w:rPr>
        <w:t>;</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здійснення</w:t>
      </w:r>
      <w:r w:rsidRPr="00D465B4">
        <w:rPr>
          <w:rFonts w:ascii="Times New Roman" w:eastAsia="Times New Roman" w:hAnsi="Times New Roman" w:cs="Times New Roman"/>
          <w:sz w:val="28"/>
          <w:szCs w:val="28"/>
          <w:lang w:val="uk-UA" w:eastAsia="uk-UA"/>
        </w:rPr>
        <w:t xml:space="preserve"> діяльності, що </w:t>
      </w:r>
      <w:r>
        <w:rPr>
          <w:rFonts w:ascii="Times New Roman" w:eastAsia="Times New Roman" w:hAnsi="Times New Roman" w:cs="Times New Roman"/>
          <w:sz w:val="28"/>
          <w:szCs w:val="28"/>
          <w:lang w:val="uk-UA" w:eastAsia="uk-UA"/>
        </w:rPr>
        <w:t>що не відповідають</w:t>
      </w:r>
      <w:r w:rsidRPr="00D465B4">
        <w:rPr>
          <w:rFonts w:ascii="Times New Roman" w:eastAsia="Times New Roman" w:hAnsi="Times New Roman" w:cs="Times New Roman"/>
          <w:sz w:val="28"/>
          <w:szCs w:val="28"/>
          <w:lang w:val="uk-UA" w:eastAsia="uk-UA"/>
        </w:rPr>
        <w:t xml:space="preserve"> установчим документам, </w:t>
      </w:r>
      <w:r>
        <w:rPr>
          <w:rFonts w:ascii="Times New Roman" w:eastAsia="Times New Roman" w:hAnsi="Times New Roman" w:cs="Times New Roman"/>
          <w:sz w:val="28"/>
          <w:szCs w:val="28"/>
          <w:lang w:val="uk-UA" w:eastAsia="uk-UA"/>
        </w:rPr>
        <w:t>чи</w:t>
      </w:r>
      <w:r w:rsidRPr="00D465B4">
        <w:rPr>
          <w:rFonts w:ascii="Times New Roman" w:eastAsia="Times New Roman" w:hAnsi="Times New Roman" w:cs="Times New Roman"/>
          <w:sz w:val="28"/>
          <w:szCs w:val="28"/>
          <w:lang w:val="uk-UA" w:eastAsia="uk-UA"/>
        </w:rPr>
        <w:t xml:space="preserve"> такої, що </w:t>
      </w:r>
      <w:r>
        <w:rPr>
          <w:rFonts w:ascii="Times New Roman" w:eastAsia="Times New Roman" w:hAnsi="Times New Roman" w:cs="Times New Roman"/>
          <w:sz w:val="28"/>
          <w:szCs w:val="28"/>
          <w:lang w:val="uk-UA" w:eastAsia="uk-UA"/>
        </w:rPr>
        <w:t>не передбачина чи заборонена</w:t>
      </w:r>
      <w:r w:rsidRPr="00D465B4">
        <w:rPr>
          <w:rFonts w:ascii="Times New Roman" w:eastAsia="Times New Roman" w:hAnsi="Times New Roman" w:cs="Times New Roman"/>
          <w:sz w:val="28"/>
          <w:szCs w:val="28"/>
          <w:lang w:val="uk-UA" w:eastAsia="uk-UA"/>
        </w:rPr>
        <w:t xml:space="preserve"> законом;</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невідповідн</w:t>
      </w:r>
      <w:r>
        <w:rPr>
          <w:rFonts w:ascii="Times New Roman" w:eastAsia="Times New Roman" w:hAnsi="Times New Roman" w:cs="Times New Roman"/>
          <w:sz w:val="28"/>
          <w:szCs w:val="28"/>
          <w:lang w:val="uk-UA" w:eastAsia="uk-UA"/>
        </w:rPr>
        <w:t>ий розмір</w:t>
      </w:r>
      <w:r w:rsidRPr="00D465B4">
        <w:rPr>
          <w:rFonts w:ascii="Times New Roman" w:eastAsia="Times New Roman" w:hAnsi="Times New Roman" w:cs="Times New Roman"/>
          <w:sz w:val="28"/>
          <w:szCs w:val="28"/>
          <w:lang w:val="uk-UA" w:eastAsia="uk-UA"/>
        </w:rPr>
        <w:t xml:space="preserve"> мінімального статутного фонду юридичної особи вимогам </w:t>
      </w:r>
      <w:r>
        <w:rPr>
          <w:rFonts w:ascii="Times New Roman" w:eastAsia="Times New Roman" w:hAnsi="Times New Roman" w:cs="Times New Roman"/>
          <w:sz w:val="28"/>
          <w:szCs w:val="28"/>
          <w:lang w:val="uk-UA" w:eastAsia="uk-UA"/>
        </w:rPr>
        <w:t xml:space="preserve">передбаченим </w:t>
      </w:r>
      <w:r w:rsidRPr="00D465B4">
        <w:rPr>
          <w:rFonts w:ascii="Times New Roman" w:eastAsia="Times New Roman" w:hAnsi="Times New Roman" w:cs="Times New Roman"/>
          <w:sz w:val="28"/>
          <w:szCs w:val="28"/>
          <w:lang w:val="uk-UA" w:eastAsia="uk-UA"/>
        </w:rPr>
        <w:t>закон</w:t>
      </w:r>
      <w:r>
        <w:rPr>
          <w:rFonts w:ascii="Times New Roman" w:eastAsia="Times New Roman" w:hAnsi="Times New Roman" w:cs="Times New Roman"/>
          <w:sz w:val="28"/>
          <w:szCs w:val="28"/>
          <w:lang w:val="uk-UA" w:eastAsia="uk-UA"/>
        </w:rPr>
        <w:t>одавством</w:t>
      </w:r>
      <w:r w:rsidRPr="00D465B4">
        <w:rPr>
          <w:rFonts w:ascii="Times New Roman" w:eastAsia="Times New Roman" w:hAnsi="Times New Roman" w:cs="Times New Roman"/>
          <w:sz w:val="28"/>
          <w:szCs w:val="28"/>
          <w:lang w:val="uk-UA" w:eastAsia="uk-UA"/>
        </w:rPr>
        <w:t>;</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існування</w:t>
      </w:r>
      <w:r w:rsidRPr="00D465B4">
        <w:rPr>
          <w:rFonts w:ascii="Times New Roman" w:eastAsia="Times New Roman" w:hAnsi="Times New Roman" w:cs="Times New Roman"/>
          <w:sz w:val="28"/>
          <w:szCs w:val="28"/>
          <w:lang w:val="uk-UA" w:eastAsia="uk-UA"/>
        </w:rPr>
        <w:t xml:space="preserve"> в Єдиному державному реєстрі запису про відсутність юридичної особи за вказаним її місце</w:t>
      </w:r>
      <w:r>
        <w:rPr>
          <w:rFonts w:ascii="Times New Roman" w:eastAsia="Times New Roman" w:hAnsi="Times New Roman" w:cs="Times New Roman"/>
          <w:sz w:val="28"/>
          <w:szCs w:val="28"/>
          <w:lang w:val="uk-UA" w:eastAsia="uk-UA"/>
        </w:rPr>
        <w:t>м перебування</w:t>
      </w:r>
      <w:r w:rsidRPr="00D465B4">
        <w:rPr>
          <w:rFonts w:ascii="Times New Roman" w:eastAsia="Times New Roman" w:hAnsi="Times New Roman" w:cs="Times New Roman"/>
          <w:sz w:val="28"/>
          <w:szCs w:val="28"/>
          <w:lang w:val="uk-UA" w:eastAsia="uk-UA"/>
        </w:rPr>
        <w:t>;</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 визнання недійсними або такими, що </w:t>
      </w:r>
      <w:r>
        <w:rPr>
          <w:rFonts w:ascii="Times New Roman" w:eastAsia="Times New Roman" w:hAnsi="Times New Roman" w:cs="Times New Roman"/>
          <w:sz w:val="28"/>
          <w:szCs w:val="28"/>
          <w:lang w:val="uk-UA" w:eastAsia="uk-UA"/>
        </w:rPr>
        <w:t xml:space="preserve">їх норми </w:t>
      </w:r>
      <w:r w:rsidRPr="00D465B4">
        <w:rPr>
          <w:rFonts w:ascii="Times New Roman" w:eastAsia="Times New Roman" w:hAnsi="Times New Roman" w:cs="Times New Roman"/>
          <w:sz w:val="28"/>
          <w:szCs w:val="28"/>
          <w:lang w:val="uk-UA" w:eastAsia="uk-UA"/>
        </w:rPr>
        <w:t xml:space="preserve">суперечать </w:t>
      </w:r>
      <w:r>
        <w:rPr>
          <w:rFonts w:ascii="Times New Roman" w:eastAsia="Times New Roman" w:hAnsi="Times New Roman" w:cs="Times New Roman"/>
          <w:sz w:val="28"/>
          <w:szCs w:val="28"/>
          <w:lang w:val="uk-UA" w:eastAsia="uk-UA"/>
        </w:rPr>
        <w:t>закону</w:t>
      </w:r>
      <w:r w:rsidRPr="00D465B4">
        <w:rPr>
          <w:rFonts w:ascii="Times New Roman" w:eastAsia="Times New Roman" w:hAnsi="Times New Roman" w:cs="Times New Roman"/>
          <w:sz w:val="28"/>
          <w:szCs w:val="28"/>
          <w:lang w:val="uk-UA" w:eastAsia="uk-UA"/>
        </w:rPr>
        <w:t xml:space="preserve"> установчих документів;</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визнання банкрутом</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суб'єкта підприємницької діяльності (у випадках, передбачених чинним законодавством</w:t>
      </w:r>
      <w:r>
        <w:rPr>
          <w:rFonts w:ascii="Times New Roman" w:eastAsia="Times New Roman" w:hAnsi="Times New Roman" w:cs="Times New Roman"/>
          <w:sz w:val="28"/>
          <w:szCs w:val="28"/>
          <w:lang w:val="uk-UA" w:eastAsia="uk-UA"/>
        </w:rPr>
        <w:t xml:space="preserve"> про банкруцтво</w:t>
      </w:r>
      <w:r w:rsidRPr="00D465B4">
        <w:rPr>
          <w:rFonts w:ascii="Times New Roman" w:eastAsia="Times New Roman" w:hAnsi="Times New Roman" w:cs="Times New Roman"/>
          <w:sz w:val="28"/>
          <w:szCs w:val="28"/>
          <w:lang w:val="uk-UA" w:eastAsia="uk-UA"/>
        </w:rPr>
        <w:t>);</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непода</w:t>
      </w:r>
      <w:r>
        <w:rPr>
          <w:rFonts w:ascii="Times New Roman" w:eastAsia="Times New Roman" w:hAnsi="Times New Roman" w:cs="Times New Roman"/>
          <w:sz w:val="28"/>
          <w:szCs w:val="28"/>
          <w:lang w:val="uk-UA" w:eastAsia="uk-UA"/>
        </w:rPr>
        <w:t>ча на протязі</w:t>
      </w:r>
      <w:r w:rsidRPr="00D465B4">
        <w:rPr>
          <w:rFonts w:ascii="Times New Roman" w:eastAsia="Times New Roman" w:hAnsi="Times New Roman" w:cs="Times New Roman"/>
          <w:sz w:val="28"/>
          <w:szCs w:val="28"/>
          <w:lang w:val="uk-UA" w:eastAsia="uk-UA"/>
        </w:rPr>
        <w:t xml:space="preserve"> року до органів податкової служби</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 xml:space="preserve"> документів фінансової звітності</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податкових декларацій відповідно до закону .</w:t>
      </w:r>
    </w:p>
    <w:p w:rsidR="001577AF"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рахунок фізичних осіб, які є суб'єктами</w:t>
      </w:r>
      <w:r w:rsidRPr="00D465B4">
        <w:rPr>
          <w:rFonts w:ascii="Times New Roman" w:eastAsia="Times New Roman" w:hAnsi="Times New Roman" w:cs="Times New Roman"/>
          <w:sz w:val="28"/>
          <w:szCs w:val="28"/>
          <w:lang w:val="uk-UA" w:eastAsia="uk-UA"/>
        </w:rPr>
        <w:t xml:space="preserve"> підприємницької діяльності </w:t>
      </w:r>
      <w:r>
        <w:rPr>
          <w:rFonts w:ascii="Times New Roman" w:eastAsia="Times New Roman" w:hAnsi="Times New Roman" w:cs="Times New Roman"/>
          <w:sz w:val="28"/>
          <w:szCs w:val="28"/>
          <w:lang w:val="uk-UA" w:eastAsia="uk-UA"/>
        </w:rPr>
        <w:t xml:space="preserve">то </w:t>
      </w:r>
      <w:r w:rsidRPr="00D465B4">
        <w:rPr>
          <w:rFonts w:ascii="Times New Roman" w:eastAsia="Times New Roman" w:hAnsi="Times New Roman" w:cs="Times New Roman"/>
          <w:sz w:val="28"/>
          <w:szCs w:val="28"/>
          <w:lang w:val="uk-UA" w:eastAsia="uk-UA"/>
        </w:rPr>
        <w:t xml:space="preserve">припинення </w:t>
      </w:r>
      <w:r>
        <w:rPr>
          <w:rFonts w:ascii="Times New Roman" w:eastAsia="Times New Roman" w:hAnsi="Times New Roman" w:cs="Times New Roman"/>
          <w:sz w:val="28"/>
          <w:szCs w:val="28"/>
          <w:lang w:val="uk-UA" w:eastAsia="uk-UA"/>
        </w:rPr>
        <w:t xml:space="preserve">їхньої </w:t>
      </w:r>
      <w:r w:rsidRPr="00D465B4">
        <w:rPr>
          <w:rFonts w:ascii="Times New Roman" w:eastAsia="Times New Roman" w:hAnsi="Times New Roman" w:cs="Times New Roman"/>
          <w:sz w:val="28"/>
          <w:szCs w:val="28"/>
          <w:lang w:val="uk-UA" w:eastAsia="uk-UA"/>
        </w:rPr>
        <w:t>підприємницької діяльності здійснюється у</w:t>
      </w:r>
      <w:r>
        <w:rPr>
          <w:rFonts w:ascii="Times New Roman" w:eastAsia="Times New Roman" w:hAnsi="Times New Roman" w:cs="Times New Roman"/>
          <w:sz w:val="28"/>
          <w:szCs w:val="28"/>
          <w:lang w:val="uk-UA" w:eastAsia="uk-UA"/>
        </w:rPr>
        <w:t xml:space="preserve"> наступних  випадках</w:t>
      </w:r>
      <w:r w:rsidRPr="00D465B4">
        <w:rPr>
          <w:rFonts w:ascii="Times New Roman" w:eastAsia="Times New Roman" w:hAnsi="Times New Roman" w:cs="Times New Roman"/>
          <w:sz w:val="28"/>
          <w:szCs w:val="28"/>
          <w:lang w:val="uk-UA" w:eastAsia="uk-UA"/>
        </w:rPr>
        <w:t xml:space="preserve">: </w:t>
      </w:r>
    </w:p>
    <w:p w:rsidR="001577AF" w:rsidRDefault="00736FDF" w:rsidP="0056626E">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а) </w:t>
      </w:r>
      <w:r>
        <w:rPr>
          <w:rFonts w:ascii="Times New Roman" w:eastAsia="Times New Roman" w:hAnsi="Times New Roman" w:cs="Times New Roman"/>
          <w:sz w:val="28"/>
          <w:szCs w:val="28"/>
          <w:lang w:val="uk-UA" w:eastAsia="uk-UA"/>
        </w:rPr>
        <w:t>ухвалення</w:t>
      </w:r>
      <w:r w:rsidRPr="00D465B4">
        <w:rPr>
          <w:rFonts w:ascii="Times New Roman" w:eastAsia="Times New Roman" w:hAnsi="Times New Roman" w:cs="Times New Roman"/>
          <w:sz w:val="28"/>
          <w:szCs w:val="28"/>
          <w:lang w:val="uk-UA" w:eastAsia="uk-UA"/>
        </w:rPr>
        <w:t xml:space="preserve"> фізичною особою-підприємцем рішення про припи</w:t>
      </w:r>
      <w:r>
        <w:rPr>
          <w:rFonts w:ascii="Times New Roman" w:eastAsia="Times New Roman" w:hAnsi="Times New Roman" w:cs="Times New Roman"/>
          <w:sz w:val="28"/>
          <w:szCs w:val="28"/>
          <w:lang w:val="uk-UA" w:eastAsia="uk-UA"/>
        </w:rPr>
        <w:t xml:space="preserve">нення </w:t>
      </w:r>
      <w:r>
        <w:rPr>
          <w:rFonts w:ascii="Times New Roman" w:eastAsia="Times New Roman" w:hAnsi="Times New Roman" w:cs="Times New Roman"/>
          <w:sz w:val="28"/>
          <w:szCs w:val="28"/>
          <w:lang w:val="uk-UA" w:eastAsia="uk-UA"/>
        </w:rPr>
        <w:lastRenderedPageBreak/>
        <w:t xml:space="preserve">підприємницької </w:t>
      </w:r>
      <w:r w:rsidR="001577AF">
        <w:rPr>
          <w:rFonts w:ascii="Times New Roman" w:eastAsia="Times New Roman" w:hAnsi="Times New Roman" w:cs="Times New Roman"/>
          <w:sz w:val="28"/>
          <w:szCs w:val="28"/>
          <w:lang w:val="uk-UA" w:eastAsia="uk-UA"/>
        </w:rPr>
        <w:t>діяльності;</w:t>
      </w:r>
    </w:p>
    <w:p w:rsidR="001577AF" w:rsidRDefault="00736FDF" w:rsidP="0056626E">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б) смерті фізичної особи, яка бул</w:t>
      </w:r>
      <w:r w:rsidR="001577AF">
        <w:rPr>
          <w:rFonts w:ascii="Times New Roman" w:eastAsia="Times New Roman" w:hAnsi="Times New Roman" w:cs="Times New Roman"/>
          <w:sz w:val="28"/>
          <w:szCs w:val="28"/>
          <w:lang w:val="uk-UA" w:eastAsia="uk-UA"/>
        </w:rPr>
        <w:t>а зареєстрована як підприємець;</w:t>
      </w:r>
    </w:p>
    <w:p w:rsidR="001577AF" w:rsidRDefault="00736FDF" w:rsidP="0056626E">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в) </w:t>
      </w:r>
      <w:r>
        <w:rPr>
          <w:rFonts w:ascii="Times New Roman" w:eastAsia="Times New Roman" w:hAnsi="Times New Roman" w:cs="Times New Roman"/>
          <w:sz w:val="28"/>
          <w:szCs w:val="28"/>
          <w:lang w:val="uk-UA" w:eastAsia="uk-UA"/>
        </w:rPr>
        <w:t>винесення</w:t>
      </w:r>
      <w:r w:rsidRPr="00D465B4">
        <w:rPr>
          <w:rFonts w:ascii="Times New Roman" w:eastAsia="Times New Roman" w:hAnsi="Times New Roman" w:cs="Times New Roman"/>
          <w:sz w:val="28"/>
          <w:szCs w:val="28"/>
          <w:lang w:val="uk-UA" w:eastAsia="uk-UA"/>
        </w:rPr>
        <w:t xml:space="preserve"> судового рішення про визнання безвісно відсутньою</w:t>
      </w:r>
      <w:r>
        <w:rPr>
          <w:rFonts w:ascii="Times New Roman" w:eastAsia="Times New Roman" w:hAnsi="Times New Roman" w:cs="Times New Roman"/>
          <w:sz w:val="28"/>
          <w:szCs w:val="28"/>
          <w:lang w:val="uk-UA" w:eastAsia="uk-UA"/>
        </w:rPr>
        <w:t xml:space="preserve"> або </w:t>
      </w:r>
      <w:r w:rsidRPr="00D465B4">
        <w:rPr>
          <w:rFonts w:ascii="Times New Roman" w:eastAsia="Times New Roman" w:hAnsi="Times New Roman" w:cs="Times New Roman"/>
          <w:sz w:val="28"/>
          <w:szCs w:val="28"/>
          <w:lang w:val="uk-UA" w:eastAsia="uk-UA"/>
        </w:rPr>
        <w:t xml:space="preserve">оголошення фізичної особи померлою; </w:t>
      </w:r>
    </w:p>
    <w:p w:rsidR="001577AF" w:rsidRDefault="00736FDF" w:rsidP="0056626E">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xml:space="preserve">г) </w:t>
      </w:r>
      <w:r>
        <w:rPr>
          <w:rFonts w:ascii="Times New Roman" w:eastAsia="Times New Roman" w:hAnsi="Times New Roman" w:cs="Times New Roman"/>
          <w:sz w:val="28"/>
          <w:szCs w:val="28"/>
          <w:lang w:val="uk-UA" w:eastAsia="uk-UA"/>
        </w:rPr>
        <w:t>ухвалення</w:t>
      </w:r>
      <w:r w:rsidRPr="00D465B4">
        <w:rPr>
          <w:rFonts w:ascii="Times New Roman" w:eastAsia="Times New Roman" w:hAnsi="Times New Roman" w:cs="Times New Roman"/>
          <w:sz w:val="28"/>
          <w:szCs w:val="28"/>
          <w:lang w:val="uk-UA" w:eastAsia="uk-UA"/>
        </w:rPr>
        <w:t xml:space="preserve"> судового рішення про </w:t>
      </w:r>
      <w:r>
        <w:rPr>
          <w:rFonts w:ascii="Times New Roman" w:eastAsia="Times New Roman" w:hAnsi="Times New Roman" w:cs="Times New Roman"/>
          <w:sz w:val="28"/>
          <w:szCs w:val="28"/>
          <w:lang w:val="uk-UA" w:eastAsia="uk-UA"/>
        </w:rPr>
        <w:t xml:space="preserve">обмеження фізичної особи підприємця </w:t>
      </w:r>
      <w:r w:rsidRPr="00D465B4">
        <w:rPr>
          <w:rFonts w:ascii="Times New Roman" w:eastAsia="Times New Roman" w:hAnsi="Times New Roman" w:cs="Times New Roman"/>
          <w:sz w:val="28"/>
          <w:szCs w:val="28"/>
          <w:lang w:val="uk-UA" w:eastAsia="uk-UA"/>
        </w:rPr>
        <w:t>її цивільної дієздатності</w:t>
      </w:r>
      <w:r>
        <w:rPr>
          <w:rFonts w:ascii="Times New Roman" w:eastAsia="Times New Roman" w:hAnsi="Times New Roman" w:cs="Times New Roman"/>
          <w:sz w:val="28"/>
          <w:szCs w:val="28"/>
          <w:lang w:val="uk-UA" w:eastAsia="uk-UA"/>
        </w:rPr>
        <w:t xml:space="preserve"> або про </w:t>
      </w:r>
      <w:r w:rsidRPr="00D465B4">
        <w:rPr>
          <w:rFonts w:ascii="Times New Roman" w:eastAsia="Times New Roman" w:hAnsi="Times New Roman" w:cs="Times New Roman"/>
          <w:sz w:val="28"/>
          <w:szCs w:val="28"/>
          <w:lang w:val="uk-UA" w:eastAsia="uk-UA"/>
        </w:rPr>
        <w:t xml:space="preserve">визнання фізичної особи, яка є підприємцем, недієздатною; </w:t>
      </w:r>
    </w:p>
    <w:p w:rsidR="00736FDF" w:rsidRPr="00D465B4" w:rsidRDefault="00736FDF" w:rsidP="0056626E">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д) п</w:t>
      </w:r>
      <w:r>
        <w:rPr>
          <w:rFonts w:ascii="Times New Roman" w:eastAsia="Times New Roman" w:hAnsi="Times New Roman" w:cs="Times New Roman"/>
          <w:sz w:val="28"/>
          <w:szCs w:val="28"/>
          <w:lang w:val="uk-UA" w:eastAsia="uk-UA"/>
        </w:rPr>
        <w:t>остановлення</w:t>
      </w:r>
      <w:r w:rsidRPr="00D465B4">
        <w:rPr>
          <w:rFonts w:ascii="Times New Roman" w:eastAsia="Times New Roman" w:hAnsi="Times New Roman" w:cs="Times New Roman"/>
          <w:sz w:val="28"/>
          <w:szCs w:val="28"/>
          <w:lang w:val="uk-UA" w:eastAsia="uk-UA"/>
        </w:rPr>
        <w:t xml:space="preserve"> судового рішення про </w:t>
      </w:r>
      <w:r>
        <w:rPr>
          <w:rFonts w:ascii="Times New Roman" w:eastAsia="Times New Roman" w:hAnsi="Times New Roman" w:cs="Times New Roman"/>
          <w:sz w:val="28"/>
          <w:szCs w:val="28"/>
          <w:lang w:val="uk-UA" w:eastAsia="uk-UA"/>
        </w:rPr>
        <w:t>зупинння</w:t>
      </w:r>
      <w:r w:rsidRPr="00D465B4">
        <w:rPr>
          <w:rFonts w:ascii="Times New Roman" w:eastAsia="Times New Roman" w:hAnsi="Times New Roman" w:cs="Times New Roman"/>
          <w:sz w:val="28"/>
          <w:szCs w:val="28"/>
          <w:lang w:val="uk-UA" w:eastAsia="uk-UA"/>
        </w:rPr>
        <w:t xml:space="preserve"> підприємницької діяльнос</w:t>
      </w:r>
      <w:r>
        <w:rPr>
          <w:rFonts w:ascii="Times New Roman" w:eastAsia="Times New Roman" w:hAnsi="Times New Roman" w:cs="Times New Roman"/>
          <w:sz w:val="28"/>
          <w:szCs w:val="28"/>
          <w:lang w:val="uk-UA" w:eastAsia="uk-UA"/>
        </w:rPr>
        <w:t xml:space="preserve">ті фізичної особи-підприємця з </w:t>
      </w:r>
      <w:r w:rsidRPr="00D465B4">
        <w:rPr>
          <w:rFonts w:ascii="Times New Roman" w:eastAsia="Times New Roman" w:hAnsi="Times New Roman" w:cs="Times New Roman"/>
          <w:sz w:val="28"/>
          <w:szCs w:val="28"/>
          <w:lang w:val="uk-UA" w:eastAsia="uk-UA"/>
        </w:rPr>
        <w:t xml:space="preserve"> підстав</w:t>
      </w:r>
      <w:r>
        <w:rPr>
          <w:rFonts w:ascii="Times New Roman" w:eastAsia="Times New Roman" w:hAnsi="Times New Roman" w:cs="Times New Roman"/>
          <w:sz w:val="28"/>
          <w:szCs w:val="28"/>
          <w:lang w:val="uk-UA" w:eastAsia="uk-UA"/>
        </w:rPr>
        <w:t xml:space="preserve"> передбачених законодавством, а саме</w:t>
      </w:r>
      <w:r w:rsidR="001577AF">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визнання фізич</w:t>
      </w:r>
      <w:r>
        <w:rPr>
          <w:rFonts w:ascii="Times New Roman" w:eastAsia="Times New Roman" w:hAnsi="Times New Roman" w:cs="Times New Roman"/>
          <w:sz w:val="28"/>
          <w:szCs w:val="28"/>
          <w:lang w:val="uk-UA" w:eastAsia="uk-UA"/>
        </w:rPr>
        <w:t>ної особи-підприємця банкрутом відпові</w:t>
      </w:r>
      <w:r w:rsidR="001577AF">
        <w:rPr>
          <w:rFonts w:ascii="Times New Roman" w:eastAsia="Times New Roman" w:hAnsi="Times New Roman" w:cs="Times New Roman"/>
          <w:sz w:val="28"/>
          <w:szCs w:val="28"/>
          <w:lang w:val="uk-UA" w:eastAsia="uk-UA"/>
        </w:rPr>
        <w:t xml:space="preserve">дно до процедури банкруцтва; </w:t>
      </w:r>
      <w:r>
        <w:rPr>
          <w:rFonts w:ascii="Times New Roman" w:eastAsia="Times New Roman" w:hAnsi="Times New Roman" w:cs="Times New Roman"/>
          <w:sz w:val="28"/>
          <w:szCs w:val="28"/>
          <w:lang w:val="uk-UA" w:eastAsia="uk-UA"/>
        </w:rPr>
        <w:t xml:space="preserve">здійснення </w:t>
      </w:r>
      <w:r w:rsidRPr="00D465B4">
        <w:rPr>
          <w:rFonts w:ascii="Times New Roman" w:eastAsia="Times New Roman" w:hAnsi="Times New Roman" w:cs="Times New Roman"/>
          <w:sz w:val="28"/>
          <w:szCs w:val="28"/>
          <w:lang w:val="uk-UA" w:eastAsia="uk-UA"/>
        </w:rPr>
        <w:t xml:space="preserve">фізичною особою підприємницької діяльності, </w:t>
      </w:r>
      <w:r>
        <w:rPr>
          <w:rFonts w:ascii="Times New Roman" w:eastAsia="Times New Roman" w:hAnsi="Times New Roman" w:cs="Times New Roman"/>
          <w:sz w:val="28"/>
          <w:szCs w:val="28"/>
          <w:lang w:val="uk-UA" w:eastAsia="uk-UA"/>
        </w:rPr>
        <w:t>яка не передбачина</w:t>
      </w:r>
      <w:r w:rsidR="001577AF">
        <w:rPr>
          <w:rFonts w:ascii="Times New Roman" w:eastAsia="Times New Roman" w:hAnsi="Times New Roman" w:cs="Times New Roman"/>
          <w:sz w:val="28"/>
          <w:szCs w:val="28"/>
          <w:lang w:val="uk-UA" w:eastAsia="uk-UA"/>
        </w:rPr>
        <w:t xml:space="preserve"> законом; </w:t>
      </w:r>
      <w:r w:rsidRPr="00D465B4">
        <w:rPr>
          <w:rFonts w:ascii="Times New Roman" w:eastAsia="Times New Roman" w:hAnsi="Times New Roman" w:cs="Times New Roman"/>
          <w:sz w:val="28"/>
          <w:szCs w:val="28"/>
          <w:lang w:val="uk-UA" w:eastAsia="uk-UA"/>
        </w:rPr>
        <w:t>н</w:t>
      </w:r>
      <w:r>
        <w:rPr>
          <w:rFonts w:ascii="Times New Roman" w:eastAsia="Times New Roman" w:hAnsi="Times New Roman" w:cs="Times New Roman"/>
          <w:sz w:val="28"/>
          <w:szCs w:val="28"/>
          <w:lang w:val="uk-UA" w:eastAsia="uk-UA"/>
        </w:rPr>
        <w:t xml:space="preserve">еподання протягом року органам </w:t>
      </w:r>
      <w:r w:rsidRPr="00D465B4">
        <w:rPr>
          <w:rFonts w:ascii="Times New Roman" w:eastAsia="Times New Roman" w:hAnsi="Times New Roman" w:cs="Times New Roman"/>
          <w:sz w:val="28"/>
          <w:szCs w:val="28"/>
          <w:lang w:val="uk-UA" w:eastAsia="uk-UA"/>
        </w:rPr>
        <w:t>податкової служби документів фінансової звітності</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 xml:space="preserve">податкових декларацій відповідно до закону. </w:t>
      </w:r>
    </w:p>
    <w:p w:rsidR="00736FDF"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Так</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слід прийти до</w:t>
      </w:r>
      <w:r w:rsidR="00C2259B">
        <w:rPr>
          <w:rFonts w:ascii="Times New Roman" w:eastAsia="Times New Roman" w:hAnsi="Times New Roman" w:cs="Times New Roman"/>
          <w:sz w:val="28"/>
          <w:szCs w:val="28"/>
          <w:lang w:val="uk-UA" w:eastAsia="uk-UA"/>
        </w:rPr>
        <w:t xml:space="preserve"> виснов</w:t>
      </w:r>
      <w:r w:rsidRPr="00D465B4">
        <w:rPr>
          <w:rFonts w:ascii="Times New Roman" w:eastAsia="Times New Roman" w:hAnsi="Times New Roman" w:cs="Times New Roman"/>
          <w:sz w:val="28"/>
          <w:szCs w:val="28"/>
          <w:lang w:val="uk-UA" w:eastAsia="uk-UA"/>
        </w:rPr>
        <w:t>к</w:t>
      </w:r>
      <w:r>
        <w:rPr>
          <w:rFonts w:ascii="Times New Roman" w:eastAsia="Times New Roman" w:hAnsi="Times New Roman" w:cs="Times New Roman"/>
          <w:sz w:val="28"/>
          <w:szCs w:val="28"/>
          <w:lang w:val="uk-UA" w:eastAsia="uk-UA"/>
        </w:rPr>
        <w:t>у</w:t>
      </w:r>
      <w:r w:rsidRPr="00D465B4">
        <w:rPr>
          <w:rFonts w:ascii="Times New Roman" w:eastAsia="Times New Roman" w:hAnsi="Times New Roman" w:cs="Times New Roman"/>
          <w:sz w:val="28"/>
          <w:szCs w:val="28"/>
          <w:lang w:val="uk-UA" w:eastAsia="uk-UA"/>
        </w:rPr>
        <w:t xml:space="preserve">, що припинення суб'єкта </w:t>
      </w:r>
      <w:r>
        <w:rPr>
          <w:rFonts w:ascii="Times New Roman" w:eastAsia="Times New Roman" w:hAnsi="Times New Roman" w:cs="Times New Roman"/>
          <w:sz w:val="28"/>
          <w:szCs w:val="28"/>
          <w:lang w:val="uk-UA" w:eastAsia="uk-UA"/>
        </w:rPr>
        <w:t xml:space="preserve">який здійснює господарську діяльність </w:t>
      </w:r>
      <w:r w:rsidRPr="00D465B4">
        <w:rPr>
          <w:rFonts w:ascii="Times New Roman" w:eastAsia="Times New Roman" w:hAnsi="Times New Roman" w:cs="Times New Roman"/>
          <w:sz w:val="28"/>
          <w:szCs w:val="28"/>
          <w:lang w:val="uk-UA" w:eastAsia="uk-UA"/>
        </w:rPr>
        <w:t>може здійснюватися в примусовому</w:t>
      </w:r>
      <w:r>
        <w:rPr>
          <w:rFonts w:ascii="Times New Roman" w:eastAsia="Times New Roman" w:hAnsi="Times New Roman" w:cs="Times New Roman"/>
          <w:sz w:val="28"/>
          <w:szCs w:val="28"/>
          <w:lang w:val="uk-UA" w:eastAsia="uk-UA"/>
        </w:rPr>
        <w:t xml:space="preserve"> і в </w:t>
      </w:r>
      <w:r w:rsidRPr="00D465B4">
        <w:rPr>
          <w:rFonts w:ascii="Times New Roman" w:eastAsia="Times New Roman" w:hAnsi="Times New Roman" w:cs="Times New Roman"/>
          <w:sz w:val="28"/>
          <w:szCs w:val="28"/>
          <w:lang w:val="uk-UA" w:eastAsia="uk-UA"/>
        </w:rPr>
        <w:t xml:space="preserve">добровільному порядку </w:t>
      </w:r>
      <w:r>
        <w:rPr>
          <w:rFonts w:ascii="Times New Roman" w:eastAsia="Times New Roman" w:hAnsi="Times New Roman" w:cs="Times New Roman"/>
          <w:sz w:val="28"/>
          <w:szCs w:val="28"/>
          <w:lang w:val="uk-UA" w:eastAsia="uk-UA"/>
        </w:rPr>
        <w:t>згідно</w:t>
      </w:r>
      <w:r w:rsidRPr="00D465B4">
        <w:rPr>
          <w:rFonts w:ascii="Times New Roman" w:eastAsia="Times New Roman" w:hAnsi="Times New Roman" w:cs="Times New Roman"/>
          <w:sz w:val="28"/>
          <w:szCs w:val="28"/>
          <w:lang w:val="uk-UA" w:eastAsia="uk-UA"/>
        </w:rPr>
        <w:t xml:space="preserve"> рішення уповноважених осіб,</w:t>
      </w:r>
      <w:r>
        <w:rPr>
          <w:rFonts w:ascii="Times New Roman" w:eastAsia="Times New Roman" w:hAnsi="Times New Roman" w:cs="Times New Roman"/>
          <w:sz w:val="28"/>
          <w:szCs w:val="28"/>
          <w:lang w:val="uk-UA" w:eastAsia="uk-UA"/>
        </w:rPr>
        <w:t xml:space="preserve"> власника</w:t>
      </w:r>
      <w:r w:rsidRPr="00D465B4">
        <w:rPr>
          <w:rFonts w:ascii="Times New Roman" w:eastAsia="Times New Roman" w:hAnsi="Times New Roman" w:cs="Times New Roman"/>
          <w:sz w:val="28"/>
          <w:szCs w:val="28"/>
          <w:lang w:val="uk-UA" w:eastAsia="uk-UA"/>
        </w:rPr>
        <w:t xml:space="preserve"> </w:t>
      </w:r>
      <w:r w:rsidR="00CC62C2">
        <w:rPr>
          <w:rFonts w:ascii="Times New Roman" w:eastAsia="Times New Roman" w:hAnsi="Times New Roman" w:cs="Times New Roman"/>
          <w:sz w:val="28"/>
          <w:szCs w:val="28"/>
          <w:lang w:val="uk-UA" w:eastAsia="uk-UA"/>
        </w:rPr>
        <w:t xml:space="preserve">та </w:t>
      </w:r>
      <w:r w:rsidRPr="00D465B4">
        <w:rPr>
          <w:rFonts w:ascii="Times New Roman" w:eastAsia="Times New Roman" w:hAnsi="Times New Roman" w:cs="Times New Roman"/>
          <w:sz w:val="28"/>
          <w:szCs w:val="28"/>
          <w:lang w:val="uk-UA" w:eastAsia="uk-UA"/>
        </w:rPr>
        <w:t>засновників суб'єкта господарювання</w:t>
      </w:r>
      <w:r>
        <w:rPr>
          <w:rFonts w:ascii="Times New Roman" w:eastAsia="Times New Roman" w:hAnsi="Times New Roman" w:cs="Times New Roman"/>
          <w:sz w:val="28"/>
          <w:szCs w:val="28"/>
          <w:lang w:val="uk-UA" w:eastAsia="uk-UA"/>
        </w:rPr>
        <w:t xml:space="preserve"> або їхніх правонаступників, а деяких</w:t>
      </w:r>
      <w:r w:rsidRPr="00D465B4">
        <w:rPr>
          <w:rFonts w:ascii="Times New Roman" w:eastAsia="Times New Roman" w:hAnsi="Times New Roman" w:cs="Times New Roman"/>
          <w:sz w:val="28"/>
          <w:szCs w:val="28"/>
          <w:lang w:val="uk-UA" w:eastAsia="uk-UA"/>
        </w:rPr>
        <w:t xml:space="preserve"> випадках,</w:t>
      </w:r>
      <w:r>
        <w:rPr>
          <w:rFonts w:ascii="Times New Roman" w:eastAsia="Times New Roman" w:hAnsi="Times New Roman" w:cs="Times New Roman"/>
          <w:sz w:val="28"/>
          <w:szCs w:val="28"/>
          <w:lang w:val="uk-UA" w:eastAsia="uk-UA"/>
        </w:rPr>
        <w:t xml:space="preserve"> передбачених законом – за рішенням суду.</w:t>
      </w:r>
    </w:p>
    <w:p w:rsidR="00736FDF"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На рахунок суб'єктів, </w:t>
      </w:r>
      <w:r w:rsidRPr="00D465B4">
        <w:rPr>
          <w:rFonts w:ascii="Times New Roman" w:eastAsia="Times New Roman" w:hAnsi="Times New Roman" w:cs="Times New Roman"/>
          <w:sz w:val="28"/>
          <w:szCs w:val="28"/>
          <w:lang w:val="uk-UA" w:eastAsia="uk-UA"/>
        </w:rPr>
        <w:t>я</w:t>
      </w:r>
      <w:r>
        <w:rPr>
          <w:rFonts w:ascii="Times New Roman" w:eastAsia="Times New Roman" w:hAnsi="Times New Roman" w:cs="Times New Roman"/>
          <w:sz w:val="28"/>
          <w:szCs w:val="28"/>
          <w:lang w:val="uk-UA" w:eastAsia="uk-UA"/>
        </w:rPr>
        <w:t>кі здійснюють господарську діяльність</w:t>
      </w:r>
      <w:r w:rsidRPr="00D465B4">
        <w:rPr>
          <w:rFonts w:ascii="Times New Roman" w:eastAsia="Times New Roman" w:hAnsi="Times New Roman" w:cs="Times New Roman"/>
          <w:sz w:val="28"/>
          <w:szCs w:val="28"/>
          <w:lang w:val="uk-UA" w:eastAsia="uk-UA"/>
        </w:rPr>
        <w:t xml:space="preserve"> різн</w:t>
      </w:r>
      <w:r>
        <w:rPr>
          <w:rFonts w:ascii="Times New Roman" w:eastAsia="Times New Roman" w:hAnsi="Times New Roman" w:cs="Times New Roman"/>
          <w:sz w:val="28"/>
          <w:szCs w:val="28"/>
          <w:lang w:val="uk-UA" w:eastAsia="uk-UA"/>
        </w:rPr>
        <w:t>их організаційно-правових форм, уповноваженими особами</w:t>
      </w:r>
      <w:r w:rsidRPr="00D465B4">
        <w:rPr>
          <w:rFonts w:ascii="Times New Roman" w:eastAsia="Times New Roman" w:hAnsi="Times New Roman" w:cs="Times New Roman"/>
          <w:sz w:val="28"/>
          <w:szCs w:val="28"/>
          <w:lang w:val="uk-UA" w:eastAsia="uk-UA"/>
        </w:rPr>
        <w:t xml:space="preserve"> на прийняття рішень про їх припинення </w:t>
      </w:r>
      <w:r>
        <w:rPr>
          <w:rFonts w:ascii="Times New Roman" w:eastAsia="Times New Roman" w:hAnsi="Times New Roman" w:cs="Times New Roman"/>
          <w:sz w:val="28"/>
          <w:szCs w:val="28"/>
          <w:lang w:val="uk-UA" w:eastAsia="uk-UA"/>
        </w:rPr>
        <w:t>є</w:t>
      </w:r>
      <w:r w:rsidRPr="00D465B4">
        <w:rPr>
          <w:rFonts w:ascii="Times New Roman" w:eastAsia="Times New Roman" w:hAnsi="Times New Roman" w:cs="Times New Roman"/>
          <w:sz w:val="28"/>
          <w:szCs w:val="28"/>
          <w:lang w:val="uk-UA" w:eastAsia="uk-UA"/>
        </w:rPr>
        <w:t>, для державних підприємст</w:t>
      </w:r>
      <w:r>
        <w:rPr>
          <w:rFonts w:ascii="Times New Roman" w:eastAsia="Times New Roman" w:hAnsi="Times New Roman" w:cs="Times New Roman"/>
          <w:sz w:val="28"/>
          <w:szCs w:val="28"/>
          <w:lang w:val="uk-UA" w:eastAsia="uk-UA"/>
        </w:rPr>
        <w:t>в –</w:t>
      </w:r>
      <w:r w:rsidRPr="00D465B4">
        <w:rPr>
          <w:rFonts w:ascii="Times New Roman" w:eastAsia="Times New Roman" w:hAnsi="Times New Roman" w:cs="Times New Roman"/>
          <w:sz w:val="28"/>
          <w:szCs w:val="28"/>
          <w:lang w:val="uk-UA" w:eastAsia="uk-UA"/>
        </w:rPr>
        <w:t>відомс</w:t>
      </w:r>
      <w:r>
        <w:rPr>
          <w:rFonts w:ascii="Times New Roman" w:eastAsia="Times New Roman" w:hAnsi="Times New Roman" w:cs="Times New Roman"/>
          <w:sz w:val="28"/>
          <w:szCs w:val="28"/>
          <w:lang w:val="uk-UA" w:eastAsia="uk-UA"/>
        </w:rPr>
        <w:t>тва, міністерства; для державних підприємств – Кабінет Міністрів України (також слід звернути увагу що</w:t>
      </w:r>
      <w:r w:rsidRPr="00D465B4">
        <w:rPr>
          <w:rFonts w:ascii="Times New Roman" w:eastAsia="Times New Roman" w:hAnsi="Times New Roman" w:cs="Times New Roman"/>
          <w:sz w:val="28"/>
          <w:szCs w:val="28"/>
          <w:lang w:val="uk-UA" w:eastAsia="uk-UA"/>
        </w:rPr>
        <w:t xml:space="preserve"> для названих суб'єктів господарювання ці </w:t>
      </w:r>
      <w:r>
        <w:rPr>
          <w:rFonts w:ascii="Times New Roman" w:eastAsia="Times New Roman" w:hAnsi="Times New Roman" w:cs="Times New Roman"/>
          <w:sz w:val="28"/>
          <w:szCs w:val="28"/>
          <w:lang w:val="uk-UA" w:eastAsia="uk-UA"/>
        </w:rPr>
        <w:t>органи вправі</w:t>
      </w:r>
      <w:r w:rsidRPr="00D465B4">
        <w:rPr>
          <w:rFonts w:ascii="Times New Roman" w:eastAsia="Times New Roman" w:hAnsi="Times New Roman" w:cs="Times New Roman"/>
          <w:sz w:val="28"/>
          <w:szCs w:val="28"/>
          <w:lang w:val="uk-UA" w:eastAsia="uk-UA"/>
        </w:rPr>
        <w:t xml:space="preserve"> прий</w:t>
      </w:r>
      <w:r>
        <w:rPr>
          <w:rFonts w:ascii="Times New Roman" w:eastAsia="Times New Roman" w:hAnsi="Times New Roman" w:cs="Times New Roman"/>
          <w:sz w:val="28"/>
          <w:szCs w:val="28"/>
          <w:lang w:val="uk-UA" w:eastAsia="uk-UA"/>
        </w:rPr>
        <w:t>мати рішення про їх припинення також</w:t>
      </w:r>
      <w:r w:rsidRPr="00D465B4">
        <w:rPr>
          <w:rFonts w:ascii="Times New Roman" w:eastAsia="Times New Roman" w:hAnsi="Times New Roman" w:cs="Times New Roman"/>
          <w:sz w:val="28"/>
          <w:szCs w:val="28"/>
          <w:lang w:val="uk-UA" w:eastAsia="uk-UA"/>
        </w:rPr>
        <w:t xml:space="preserve"> в ролі засновників). Для суб'єктів колективної форми власності це загальні</w:t>
      </w:r>
      <w:r>
        <w:rPr>
          <w:rFonts w:ascii="Times New Roman" w:eastAsia="Times New Roman" w:hAnsi="Times New Roman" w:cs="Times New Roman"/>
          <w:sz w:val="28"/>
          <w:szCs w:val="28"/>
          <w:lang w:val="uk-UA" w:eastAsia="uk-UA"/>
        </w:rPr>
        <w:t xml:space="preserve"> збори в цих</w:t>
      </w:r>
      <w:r w:rsidRPr="00D465B4">
        <w:rPr>
          <w:rFonts w:ascii="Times New Roman" w:eastAsia="Times New Roman" w:hAnsi="Times New Roman" w:cs="Times New Roman"/>
          <w:sz w:val="28"/>
          <w:szCs w:val="28"/>
          <w:lang w:val="uk-UA" w:eastAsia="uk-UA"/>
        </w:rPr>
        <w:t xml:space="preserve"> товариствах, колективних підприємствах</w:t>
      </w:r>
      <w:r>
        <w:rPr>
          <w:rFonts w:ascii="Times New Roman" w:eastAsia="Times New Roman" w:hAnsi="Times New Roman" w:cs="Times New Roman"/>
          <w:sz w:val="28"/>
          <w:szCs w:val="28"/>
          <w:lang w:val="uk-UA" w:eastAsia="uk-UA"/>
        </w:rPr>
        <w:t xml:space="preserve">, кооперативах. А для приватного підприємства – </w:t>
      </w:r>
      <w:r w:rsidRPr="00D465B4">
        <w:rPr>
          <w:rFonts w:ascii="Times New Roman" w:eastAsia="Times New Roman" w:hAnsi="Times New Roman" w:cs="Times New Roman"/>
          <w:sz w:val="28"/>
          <w:szCs w:val="28"/>
          <w:lang w:val="uk-UA" w:eastAsia="uk-UA"/>
        </w:rPr>
        <w:t>фізична особа як власник майна і вона ж засновник.</w:t>
      </w:r>
    </w:p>
    <w:p w:rsidR="00736FDF" w:rsidRPr="00D465B4"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iCs/>
          <w:spacing w:val="-1"/>
          <w:sz w:val="28"/>
          <w:szCs w:val="28"/>
          <w:lang w:val="uk-UA" w:eastAsia="uk-UA"/>
        </w:rPr>
        <w:t>Ліквідація</w:t>
      </w:r>
      <w:r w:rsidRPr="00D465B4">
        <w:rPr>
          <w:rFonts w:ascii="Times New Roman" w:eastAsia="Times New Roman" w:hAnsi="Times New Roman" w:cs="Times New Roman"/>
          <w:i/>
          <w:iCs/>
          <w:spacing w:val="-1"/>
          <w:sz w:val="28"/>
          <w:szCs w:val="28"/>
          <w:lang w:val="uk-UA" w:eastAsia="uk-UA"/>
        </w:rPr>
        <w:t xml:space="preserve"> </w:t>
      </w:r>
      <w:r w:rsidRPr="00D465B4">
        <w:rPr>
          <w:rFonts w:ascii="Times New Roman" w:eastAsia="Times New Roman" w:hAnsi="Times New Roman" w:cs="Times New Roman"/>
          <w:spacing w:val="-1"/>
          <w:sz w:val="28"/>
          <w:szCs w:val="28"/>
          <w:lang w:val="uk-UA" w:eastAsia="uk-UA"/>
        </w:rPr>
        <w:t xml:space="preserve">означає такий спосіб припинення суб'єкта господарювання,  при якому на </w:t>
      </w:r>
      <w:r w:rsidRPr="00D465B4">
        <w:rPr>
          <w:rFonts w:ascii="Times New Roman" w:eastAsia="Times New Roman" w:hAnsi="Times New Roman" w:cs="Times New Roman"/>
          <w:spacing w:val="-2"/>
          <w:sz w:val="28"/>
          <w:szCs w:val="28"/>
          <w:lang w:val="uk-UA" w:eastAsia="uk-UA"/>
        </w:rPr>
        <w:t xml:space="preserve">майбутнє неможливі будь-яка його діяльність та </w:t>
      </w:r>
      <w:r>
        <w:rPr>
          <w:rFonts w:ascii="Times New Roman" w:eastAsia="Times New Roman" w:hAnsi="Times New Roman" w:cs="Times New Roman"/>
          <w:spacing w:val="-2"/>
          <w:sz w:val="28"/>
          <w:szCs w:val="28"/>
          <w:lang w:val="uk-UA" w:eastAsia="uk-UA"/>
        </w:rPr>
        <w:t>буття</w:t>
      </w:r>
      <w:r w:rsidRPr="00D465B4">
        <w:rPr>
          <w:rFonts w:ascii="Times New Roman" w:eastAsia="Times New Roman" w:hAnsi="Times New Roman" w:cs="Times New Roman"/>
          <w:spacing w:val="-2"/>
          <w:sz w:val="28"/>
          <w:szCs w:val="28"/>
          <w:lang w:val="uk-UA" w:eastAsia="uk-UA"/>
        </w:rPr>
        <w:t xml:space="preserve"> і який </w:t>
      </w:r>
      <w:r>
        <w:rPr>
          <w:rFonts w:ascii="Times New Roman" w:eastAsia="Times New Roman" w:hAnsi="Times New Roman" w:cs="Times New Roman"/>
          <w:spacing w:val="-2"/>
          <w:sz w:val="28"/>
          <w:szCs w:val="28"/>
          <w:lang w:val="uk-UA" w:eastAsia="uk-UA"/>
        </w:rPr>
        <w:t xml:space="preserve">опосередковано </w:t>
      </w:r>
      <w:r w:rsidRPr="00D465B4">
        <w:rPr>
          <w:rFonts w:ascii="Times New Roman" w:eastAsia="Times New Roman" w:hAnsi="Times New Roman" w:cs="Times New Roman"/>
          <w:spacing w:val="-2"/>
          <w:sz w:val="28"/>
          <w:szCs w:val="28"/>
          <w:lang w:val="uk-UA" w:eastAsia="uk-UA"/>
        </w:rPr>
        <w:t xml:space="preserve">пов'язаний з ліквідацією </w:t>
      </w:r>
      <w:r w:rsidRPr="00D465B4">
        <w:rPr>
          <w:rFonts w:ascii="Times New Roman" w:eastAsia="Times New Roman" w:hAnsi="Times New Roman" w:cs="Times New Roman"/>
          <w:sz w:val="28"/>
          <w:szCs w:val="28"/>
          <w:lang w:val="uk-UA" w:eastAsia="uk-UA"/>
        </w:rPr>
        <w:t>його майна</w:t>
      </w:r>
      <w:r>
        <w:rPr>
          <w:rFonts w:ascii="Times New Roman" w:eastAsia="Times New Roman" w:hAnsi="Times New Roman" w:cs="Times New Roman"/>
          <w:sz w:val="28"/>
          <w:szCs w:val="28"/>
          <w:lang w:val="uk-UA" w:eastAsia="uk-UA"/>
        </w:rPr>
        <w:t xml:space="preserve"> і справ</w:t>
      </w:r>
      <w:r w:rsidRPr="00D465B4">
        <w:rPr>
          <w:rFonts w:ascii="Times New Roman" w:eastAsia="Times New Roman" w:hAnsi="Times New Roman" w:cs="Times New Roman"/>
          <w:sz w:val="28"/>
          <w:szCs w:val="28"/>
          <w:lang w:val="uk-UA" w:eastAsia="uk-UA"/>
        </w:rPr>
        <w:t xml:space="preserve">, відсутністю </w:t>
      </w:r>
      <w:r w:rsidRPr="00D465B4">
        <w:rPr>
          <w:rFonts w:ascii="Times New Roman" w:eastAsia="Times New Roman" w:hAnsi="Times New Roman" w:cs="Times New Roman"/>
          <w:sz w:val="28"/>
          <w:szCs w:val="28"/>
          <w:lang w:val="uk-UA" w:eastAsia="uk-UA"/>
        </w:rPr>
        <w:lastRenderedPageBreak/>
        <w:t xml:space="preserve">правонаступника. </w:t>
      </w:r>
      <w:r>
        <w:rPr>
          <w:rFonts w:ascii="Times New Roman" w:eastAsia="Times New Roman" w:hAnsi="Times New Roman" w:cs="Times New Roman"/>
          <w:sz w:val="28"/>
          <w:szCs w:val="28"/>
          <w:lang w:val="uk-UA" w:eastAsia="uk-UA"/>
        </w:rPr>
        <w:t>Тобто</w:t>
      </w:r>
      <w:r w:rsidRPr="00D465B4">
        <w:rPr>
          <w:rFonts w:ascii="Times New Roman" w:eastAsia="Times New Roman" w:hAnsi="Times New Roman" w:cs="Times New Roman"/>
          <w:sz w:val="28"/>
          <w:szCs w:val="28"/>
          <w:lang w:val="uk-UA" w:eastAsia="uk-UA"/>
        </w:rPr>
        <w:t xml:space="preserve">, під ліквідацією </w:t>
      </w:r>
      <w:r>
        <w:rPr>
          <w:rFonts w:ascii="Times New Roman" w:eastAsia="Times New Roman" w:hAnsi="Times New Roman" w:cs="Times New Roman"/>
          <w:sz w:val="28"/>
          <w:szCs w:val="28"/>
          <w:lang w:val="uk-UA" w:eastAsia="uk-UA"/>
        </w:rPr>
        <w:t>розуміється</w:t>
      </w:r>
      <w:r w:rsidRPr="00D465B4">
        <w:rPr>
          <w:rFonts w:ascii="Times New Roman" w:eastAsia="Times New Roman" w:hAnsi="Times New Roman" w:cs="Times New Roman"/>
          <w:sz w:val="28"/>
          <w:szCs w:val="28"/>
          <w:lang w:val="uk-UA" w:eastAsia="uk-UA"/>
        </w:rPr>
        <w:t xml:space="preserve"> припинення юридичної особи без правонаступництва юридичних чи фізичних осіб. Положення</w:t>
      </w:r>
      <w:r>
        <w:rPr>
          <w:rFonts w:ascii="Times New Roman" w:eastAsia="Times New Roman" w:hAnsi="Times New Roman" w:cs="Times New Roman"/>
          <w:sz w:val="28"/>
          <w:szCs w:val="28"/>
          <w:lang w:val="uk-UA" w:eastAsia="uk-UA"/>
        </w:rPr>
        <w:t xml:space="preserve"> </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про </w:t>
      </w:r>
      <w:r w:rsidRPr="00D465B4">
        <w:rPr>
          <w:rFonts w:ascii="Times New Roman" w:eastAsia="Times New Roman" w:hAnsi="Times New Roman" w:cs="Times New Roman"/>
          <w:sz w:val="28"/>
          <w:szCs w:val="28"/>
          <w:lang w:val="uk-UA" w:eastAsia="uk-UA"/>
        </w:rPr>
        <w:t xml:space="preserve"> ліквідаці</w:t>
      </w:r>
      <w:r>
        <w:rPr>
          <w:rFonts w:ascii="Times New Roman" w:eastAsia="Times New Roman" w:hAnsi="Times New Roman" w:cs="Times New Roman"/>
          <w:sz w:val="28"/>
          <w:szCs w:val="28"/>
          <w:lang w:val="uk-UA" w:eastAsia="uk-UA"/>
        </w:rPr>
        <w:t>ю</w:t>
      </w:r>
      <w:r w:rsidRPr="00D465B4">
        <w:rPr>
          <w:rFonts w:ascii="Times New Roman" w:eastAsia="Times New Roman" w:hAnsi="Times New Roman" w:cs="Times New Roman"/>
          <w:sz w:val="28"/>
          <w:szCs w:val="28"/>
          <w:lang w:val="uk-UA" w:eastAsia="uk-UA"/>
        </w:rPr>
        <w:t xml:space="preserve"> юридичних осіб закріплені в Цивільному та Господарському кодексах України. Відповідно до ст. 104 Цивільного кодексу </w:t>
      </w:r>
      <w:r>
        <w:rPr>
          <w:rFonts w:ascii="Times New Roman" w:eastAsia="Times New Roman" w:hAnsi="Times New Roman" w:cs="Times New Roman"/>
          <w:sz w:val="28"/>
          <w:szCs w:val="28"/>
          <w:lang w:val="uk-UA" w:eastAsia="uk-UA"/>
        </w:rPr>
        <w:t xml:space="preserve">України </w:t>
      </w:r>
      <w:r w:rsidRPr="00D465B4">
        <w:rPr>
          <w:rFonts w:ascii="Times New Roman" w:eastAsia="Times New Roman" w:hAnsi="Times New Roman" w:cs="Times New Roman"/>
          <w:sz w:val="28"/>
          <w:szCs w:val="28"/>
          <w:lang w:val="uk-UA" w:eastAsia="uk-UA"/>
        </w:rPr>
        <w:t>та</w:t>
      </w:r>
      <w:r>
        <w:rPr>
          <w:rFonts w:ascii="Times New Roman" w:eastAsia="Times New Roman" w:hAnsi="Times New Roman" w:cs="Times New Roman"/>
          <w:sz w:val="28"/>
          <w:szCs w:val="28"/>
          <w:lang w:val="uk-UA" w:eastAsia="uk-UA"/>
        </w:rPr>
        <w:t xml:space="preserve"> ст. 59 Господарського кодексу </w:t>
      </w:r>
      <w:r w:rsidRPr="00D465B4">
        <w:rPr>
          <w:rFonts w:ascii="Times New Roman" w:eastAsia="Times New Roman" w:hAnsi="Times New Roman" w:cs="Times New Roman"/>
          <w:sz w:val="28"/>
          <w:szCs w:val="28"/>
          <w:lang w:val="uk-UA" w:eastAsia="uk-UA"/>
        </w:rPr>
        <w:t>України ліквідація є однією із форм припинення діяльності суб'єкта господарювання. Чинний Господарський</w:t>
      </w:r>
      <w:r>
        <w:rPr>
          <w:rFonts w:ascii="Times New Roman" w:eastAsia="Times New Roman" w:hAnsi="Times New Roman" w:cs="Times New Roman"/>
          <w:sz w:val="28"/>
          <w:szCs w:val="28"/>
          <w:lang w:val="uk-UA" w:eastAsia="uk-UA"/>
        </w:rPr>
        <w:t xml:space="preserve"> кодекс України містить термін «</w:t>
      </w:r>
      <w:r w:rsidRPr="00D465B4">
        <w:rPr>
          <w:rFonts w:ascii="Times New Roman" w:eastAsia="Times New Roman" w:hAnsi="Times New Roman" w:cs="Times New Roman"/>
          <w:sz w:val="28"/>
          <w:szCs w:val="28"/>
          <w:lang w:val="uk-UA" w:eastAsia="uk-UA"/>
        </w:rPr>
        <w:t>лікв</w:t>
      </w:r>
      <w:r>
        <w:rPr>
          <w:rFonts w:ascii="Times New Roman" w:eastAsia="Times New Roman" w:hAnsi="Times New Roman" w:cs="Times New Roman"/>
          <w:sz w:val="28"/>
          <w:szCs w:val="28"/>
          <w:lang w:val="uk-UA" w:eastAsia="uk-UA"/>
        </w:rPr>
        <w:t>ідація суб'єкта господарювання»</w:t>
      </w:r>
      <w:r w:rsidRPr="00D465B4">
        <w:rPr>
          <w:rFonts w:ascii="Times New Roman" w:eastAsia="Times New Roman" w:hAnsi="Times New Roman" w:cs="Times New Roman"/>
          <w:sz w:val="28"/>
          <w:szCs w:val="28"/>
          <w:lang w:val="uk-UA" w:eastAsia="uk-UA"/>
        </w:rPr>
        <w:t>, але таки</w:t>
      </w:r>
      <w:r>
        <w:rPr>
          <w:rFonts w:ascii="Times New Roman" w:eastAsia="Times New Roman" w:hAnsi="Times New Roman" w:cs="Times New Roman"/>
          <w:sz w:val="28"/>
          <w:szCs w:val="28"/>
          <w:lang w:val="uk-UA" w:eastAsia="uk-UA"/>
        </w:rPr>
        <w:t>й</w:t>
      </w:r>
      <w:r w:rsidRPr="00D465B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у</w:t>
      </w:r>
      <w:r w:rsidRPr="00D465B4">
        <w:rPr>
          <w:rFonts w:ascii="Times New Roman" w:eastAsia="Times New Roman" w:hAnsi="Times New Roman" w:cs="Times New Roman"/>
          <w:sz w:val="28"/>
          <w:szCs w:val="28"/>
          <w:lang w:val="uk-UA" w:eastAsia="uk-UA"/>
        </w:rPr>
        <w:t>загаль</w:t>
      </w:r>
      <w:r>
        <w:rPr>
          <w:rFonts w:ascii="Times New Roman" w:eastAsia="Times New Roman" w:hAnsi="Times New Roman" w:cs="Times New Roman"/>
          <w:sz w:val="28"/>
          <w:szCs w:val="28"/>
          <w:lang w:val="uk-UA" w:eastAsia="uk-UA"/>
        </w:rPr>
        <w:t xml:space="preserve">нений порядок ліквідації </w:t>
      </w:r>
      <w:r w:rsidRPr="00D465B4">
        <w:rPr>
          <w:rFonts w:ascii="Times New Roman" w:eastAsia="Times New Roman" w:hAnsi="Times New Roman" w:cs="Times New Roman"/>
          <w:sz w:val="28"/>
          <w:szCs w:val="28"/>
          <w:lang w:val="uk-UA" w:eastAsia="uk-UA"/>
        </w:rPr>
        <w:t>орієнтовани</w:t>
      </w:r>
      <w:r>
        <w:rPr>
          <w:rFonts w:ascii="Times New Roman" w:eastAsia="Times New Roman" w:hAnsi="Times New Roman" w:cs="Times New Roman"/>
          <w:sz w:val="28"/>
          <w:szCs w:val="28"/>
          <w:lang w:val="uk-UA" w:eastAsia="uk-UA"/>
        </w:rPr>
        <w:t xml:space="preserve">й на господарські організації – </w:t>
      </w:r>
      <w:r w:rsidRPr="00D465B4">
        <w:rPr>
          <w:rFonts w:ascii="Times New Roman" w:eastAsia="Times New Roman" w:hAnsi="Times New Roman" w:cs="Times New Roman"/>
          <w:sz w:val="28"/>
          <w:szCs w:val="28"/>
          <w:lang w:val="uk-UA" w:eastAsia="uk-UA"/>
        </w:rPr>
        <w:t xml:space="preserve">юридичні особи </w:t>
      </w:r>
      <w:r>
        <w:rPr>
          <w:rFonts w:ascii="Times New Roman" w:eastAsia="Times New Roman" w:hAnsi="Times New Roman" w:cs="Times New Roman"/>
          <w:sz w:val="28"/>
          <w:szCs w:val="28"/>
          <w:lang w:val="uk-UA" w:eastAsia="uk-UA"/>
        </w:rPr>
        <w:t>як</w:t>
      </w:r>
      <w:r w:rsidRPr="00D465B4">
        <w:rPr>
          <w:rFonts w:ascii="Times New Roman" w:eastAsia="Times New Roman" w:hAnsi="Times New Roman" w:cs="Times New Roman"/>
          <w:sz w:val="28"/>
          <w:szCs w:val="28"/>
          <w:lang w:val="uk-UA" w:eastAsia="uk-UA"/>
        </w:rPr>
        <w:t xml:space="preserve">і не належить до ліквідації </w:t>
      </w:r>
      <w:r>
        <w:rPr>
          <w:rFonts w:ascii="Times New Roman" w:eastAsia="Times New Roman" w:hAnsi="Times New Roman" w:cs="Times New Roman"/>
          <w:sz w:val="28"/>
          <w:szCs w:val="28"/>
          <w:lang w:val="uk-UA" w:eastAsia="uk-UA"/>
        </w:rPr>
        <w:t>даних</w:t>
      </w:r>
      <w:r w:rsidRPr="00D465B4">
        <w:rPr>
          <w:rFonts w:ascii="Times New Roman" w:eastAsia="Times New Roman" w:hAnsi="Times New Roman" w:cs="Times New Roman"/>
          <w:sz w:val="28"/>
          <w:szCs w:val="28"/>
          <w:lang w:val="uk-UA" w:eastAsia="uk-UA"/>
        </w:rPr>
        <w:t xml:space="preserve"> видів суб'єктів, як </w:t>
      </w:r>
      <w:r>
        <w:rPr>
          <w:rFonts w:ascii="Times New Roman" w:eastAsia="Times New Roman" w:hAnsi="Times New Roman" w:cs="Times New Roman"/>
          <w:sz w:val="28"/>
          <w:szCs w:val="28"/>
          <w:lang w:val="uk-UA" w:eastAsia="uk-UA"/>
        </w:rPr>
        <w:t>фізичні особи</w:t>
      </w:r>
      <w:r w:rsidRPr="00D465B4">
        <w:rPr>
          <w:rFonts w:ascii="Times New Roman" w:eastAsia="Times New Roman" w:hAnsi="Times New Roman" w:cs="Times New Roman"/>
          <w:sz w:val="28"/>
          <w:szCs w:val="28"/>
          <w:lang w:val="uk-UA" w:eastAsia="uk-UA"/>
        </w:rPr>
        <w:t xml:space="preserve"> підприємці  і структурні</w:t>
      </w:r>
      <w:r>
        <w:rPr>
          <w:rFonts w:ascii="Times New Roman" w:eastAsia="Times New Roman" w:hAnsi="Times New Roman" w:cs="Times New Roman"/>
          <w:sz w:val="28"/>
          <w:szCs w:val="28"/>
          <w:lang w:val="uk-UA" w:eastAsia="uk-UA"/>
        </w:rPr>
        <w:t xml:space="preserve"> підрозділи юридичних осіб (у тому числі</w:t>
      </w:r>
      <w:r w:rsidRPr="00D465B4">
        <w:rPr>
          <w:rFonts w:ascii="Times New Roman" w:eastAsia="Times New Roman" w:hAnsi="Times New Roman" w:cs="Times New Roman"/>
          <w:sz w:val="28"/>
          <w:szCs w:val="28"/>
          <w:lang w:val="uk-UA" w:eastAsia="uk-UA"/>
        </w:rPr>
        <w:t xml:space="preserve"> філії, представництва). Підтвердженням тому є ст. ст. 110, 111 Цивільного кодексу України, які регулюють підстави та загальний порядок ліквідації саме юридичної особи.</w:t>
      </w:r>
    </w:p>
    <w:p w:rsidR="00736FDF" w:rsidRPr="00D465B4" w:rsidRDefault="00E3017E"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Згідно</w:t>
      </w:r>
      <w:r w:rsidR="00736FDF">
        <w:rPr>
          <w:rFonts w:ascii="Times New Roman" w:eastAsia="Times New Roman" w:hAnsi="Times New Roman" w:cs="Times New Roman"/>
          <w:sz w:val="28"/>
          <w:szCs w:val="28"/>
          <w:lang w:val="uk-UA" w:eastAsia="uk-UA"/>
        </w:rPr>
        <w:t xml:space="preserve"> статті</w:t>
      </w:r>
      <w:r w:rsidR="00736FDF" w:rsidRPr="00D465B4">
        <w:rPr>
          <w:rFonts w:ascii="Times New Roman" w:eastAsia="Times New Roman" w:hAnsi="Times New Roman" w:cs="Times New Roman"/>
          <w:sz w:val="28"/>
          <w:szCs w:val="28"/>
          <w:lang w:val="uk-UA" w:eastAsia="uk-UA"/>
        </w:rPr>
        <w:t xml:space="preserve"> 110 Ц</w:t>
      </w:r>
      <w:r w:rsidR="00736FDF">
        <w:rPr>
          <w:rFonts w:ascii="Times New Roman" w:eastAsia="Times New Roman" w:hAnsi="Times New Roman" w:cs="Times New Roman"/>
          <w:sz w:val="28"/>
          <w:szCs w:val="28"/>
          <w:lang w:val="uk-UA" w:eastAsia="uk-UA"/>
        </w:rPr>
        <w:t>К</w:t>
      </w:r>
      <w:r w:rsidR="00736FDF" w:rsidRPr="00D465B4">
        <w:rPr>
          <w:rFonts w:ascii="Times New Roman" w:eastAsia="Times New Roman" w:hAnsi="Times New Roman" w:cs="Times New Roman"/>
          <w:sz w:val="28"/>
          <w:szCs w:val="28"/>
          <w:lang w:val="uk-UA" w:eastAsia="uk-UA"/>
        </w:rPr>
        <w:t xml:space="preserve"> України юридична особа може бути ліквідована у добровільному порядку </w:t>
      </w:r>
      <w:r w:rsidR="00736FDF">
        <w:rPr>
          <w:rFonts w:ascii="Times New Roman" w:eastAsia="Times New Roman" w:hAnsi="Times New Roman" w:cs="Times New Roman"/>
          <w:sz w:val="28"/>
          <w:szCs w:val="28"/>
          <w:lang w:val="uk-UA" w:eastAsia="uk-UA"/>
        </w:rPr>
        <w:t>за</w:t>
      </w:r>
      <w:r w:rsidR="00736FDF" w:rsidRPr="00D465B4">
        <w:rPr>
          <w:rFonts w:ascii="Times New Roman" w:eastAsia="Times New Roman" w:hAnsi="Times New Roman" w:cs="Times New Roman"/>
          <w:sz w:val="28"/>
          <w:szCs w:val="28"/>
          <w:lang w:val="uk-UA" w:eastAsia="uk-UA"/>
        </w:rPr>
        <w:t xml:space="preserve"> рішення</w:t>
      </w:r>
      <w:r w:rsidR="00736FDF">
        <w:rPr>
          <w:rFonts w:ascii="Times New Roman" w:eastAsia="Times New Roman" w:hAnsi="Times New Roman" w:cs="Times New Roman"/>
          <w:sz w:val="28"/>
          <w:szCs w:val="28"/>
          <w:lang w:val="uk-UA" w:eastAsia="uk-UA"/>
        </w:rPr>
        <w:t>м учасників (повного та командитного</w:t>
      </w:r>
      <w:r w:rsidR="00736FDF" w:rsidRPr="00D465B4">
        <w:rPr>
          <w:rFonts w:ascii="Times New Roman" w:eastAsia="Times New Roman" w:hAnsi="Times New Roman" w:cs="Times New Roman"/>
          <w:sz w:val="28"/>
          <w:szCs w:val="28"/>
          <w:lang w:val="uk-UA" w:eastAsia="uk-UA"/>
        </w:rPr>
        <w:t xml:space="preserve"> товариств</w:t>
      </w:r>
      <w:r w:rsidR="00736FDF">
        <w:rPr>
          <w:rFonts w:ascii="Times New Roman" w:eastAsia="Times New Roman" w:hAnsi="Times New Roman" w:cs="Times New Roman"/>
          <w:sz w:val="28"/>
          <w:szCs w:val="28"/>
          <w:lang w:val="uk-UA" w:eastAsia="uk-UA"/>
        </w:rPr>
        <w:t>а</w:t>
      </w:r>
      <w:r w:rsidR="00736FDF" w:rsidRPr="00D465B4">
        <w:rPr>
          <w:rFonts w:ascii="Times New Roman" w:eastAsia="Times New Roman" w:hAnsi="Times New Roman" w:cs="Times New Roman"/>
          <w:sz w:val="28"/>
          <w:szCs w:val="28"/>
          <w:lang w:val="uk-UA" w:eastAsia="uk-UA"/>
        </w:rPr>
        <w:t>), або</w:t>
      </w:r>
      <w:r w:rsidR="00736FDF">
        <w:rPr>
          <w:rFonts w:ascii="Times New Roman" w:eastAsia="Times New Roman" w:hAnsi="Times New Roman" w:cs="Times New Roman"/>
          <w:sz w:val="28"/>
          <w:szCs w:val="28"/>
          <w:lang w:val="uk-UA" w:eastAsia="uk-UA"/>
        </w:rPr>
        <w:t xml:space="preserve"> ж</w:t>
      </w:r>
      <w:r w:rsidR="00736FDF" w:rsidRPr="00D465B4">
        <w:rPr>
          <w:rFonts w:ascii="Times New Roman" w:eastAsia="Times New Roman" w:hAnsi="Times New Roman" w:cs="Times New Roman"/>
          <w:sz w:val="28"/>
          <w:szCs w:val="28"/>
          <w:lang w:val="uk-UA" w:eastAsia="uk-UA"/>
        </w:rPr>
        <w:t xml:space="preserve"> органів</w:t>
      </w:r>
      <w:r w:rsidR="00736FDF">
        <w:rPr>
          <w:rFonts w:ascii="Times New Roman" w:eastAsia="Times New Roman" w:hAnsi="Times New Roman" w:cs="Times New Roman"/>
          <w:sz w:val="28"/>
          <w:szCs w:val="28"/>
          <w:lang w:val="uk-UA" w:eastAsia="uk-UA"/>
        </w:rPr>
        <w:t xml:space="preserve"> які здійснюють</w:t>
      </w:r>
      <w:r w:rsidR="00736FDF" w:rsidRPr="00D465B4">
        <w:rPr>
          <w:rFonts w:ascii="Times New Roman" w:eastAsia="Times New Roman" w:hAnsi="Times New Roman" w:cs="Times New Roman"/>
          <w:sz w:val="28"/>
          <w:szCs w:val="28"/>
          <w:lang w:val="uk-UA" w:eastAsia="uk-UA"/>
        </w:rPr>
        <w:t xml:space="preserve"> управління юридичної особи, уповноважених на це установчими документами</w:t>
      </w:r>
      <w:r w:rsidR="00736FDF">
        <w:rPr>
          <w:rFonts w:ascii="Times New Roman" w:eastAsia="Times New Roman" w:hAnsi="Times New Roman" w:cs="Times New Roman"/>
          <w:sz w:val="28"/>
          <w:szCs w:val="28"/>
          <w:lang w:val="uk-UA" w:eastAsia="uk-UA"/>
        </w:rPr>
        <w:t xml:space="preserve"> на загальних зборах</w:t>
      </w:r>
      <w:r w:rsidR="00736FDF" w:rsidRPr="00D465B4">
        <w:rPr>
          <w:rFonts w:ascii="Times New Roman" w:eastAsia="Times New Roman" w:hAnsi="Times New Roman" w:cs="Times New Roman"/>
          <w:sz w:val="28"/>
          <w:szCs w:val="28"/>
          <w:lang w:val="uk-UA" w:eastAsia="uk-UA"/>
        </w:rPr>
        <w:t xml:space="preserve">, в тому числі у зв'язку із закінченням </w:t>
      </w:r>
      <w:r w:rsidR="00736FDF">
        <w:rPr>
          <w:rFonts w:ascii="Times New Roman" w:eastAsia="Times New Roman" w:hAnsi="Times New Roman" w:cs="Times New Roman"/>
          <w:sz w:val="28"/>
          <w:szCs w:val="28"/>
          <w:lang w:val="uk-UA" w:eastAsia="uk-UA"/>
        </w:rPr>
        <w:t>терміну</w:t>
      </w:r>
      <w:r w:rsidR="00736FDF" w:rsidRPr="00D465B4">
        <w:rPr>
          <w:rFonts w:ascii="Times New Roman" w:eastAsia="Times New Roman" w:hAnsi="Times New Roman" w:cs="Times New Roman"/>
          <w:sz w:val="28"/>
          <w:szCs w:val="28"/>
          <w:lang w:val="uk-UA" w:eastAsia="uk-UA"/>
        </w:rPr>
        <w:t>, на як</w:t>
      </w:r>
      <w:r w:rsidR="00736FDF">
        <w:rPr>
          <w:rFonts w:ascii="Times New Roman" w:eastAsia="Times New Roman" w:hAnsi="Times New Roman" w:cs="Times New Roman"/>
          <w:sz w:val="28"/>
          <w:szCs w:val="28"/>
          <w:lang w:val="uk-UA" w:eastAsia="uk-UA"/>
        </w:rPr>
        <w:t xml:space="preserve">ий було створено юридичну особу чи </w:t>
      </w:r>
      <w:r w:rsidR="00736FDF" w:rsidRPr="00D465B4">
        <w:rPr>
          <w:rFonts w:ascii="Times New Roman" w:eastAsia="Times New Roman" w:hAnsi="Times New Roman" w:cs="Times New Roman"/>
          <w:sz w:val="28"/>
          <w:szCs w:val="28"/>
          <w:lang w:val="uk-UA" w:eastAsia="uk-UA"/>
        </w:rPr>
        <w:t>досягненням мети, для якої її створено, а також у інших випадках, передбачених установчими документами</w:t>
      </w:r>
      <w:r w:rsidR="00736FDF">
        <w:rPr>
          <w:rFonts w:ascii="Times New Roman" w:eastAsia="Times New Roman" w:hAnsi="Times New Roman" w:cs="Times New Roman"/>
          <w:sz w:val="28"/>
          <w:szCs w:val="28"/>
          <w:lang w:val="uk-UA" w:eastAsia="uk-UA"/>
        </w:rPr>
        <w:t xml:space="preserve"> які затвердженні на занальних зборах</w:t>
      </w:r>
      <w:r w:rsidR="00736FDF" w:rsidRPr="00D465B4">
        <w:rPr>
          <w:rFonts w:ascii="Times New Roman" w:eastAsia="Times New Roman" w:hAnsi="Times New Roman" w:cs="Times New Roman"/>
          <w:sz w:val="28"/>
          <w:szCs w:val="28"/>
          <w:lang w:val="uk-UA" w:eastAsia="uk-UA"/>
        </w:rPr>
        <w:t>.</w:t>
      </w:r>
    </w:p>
    <w:p w:rsidR="00736FDF" w:rsidRPr="00D465B4"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На рахунок</w:t>
      </w:r>
      <w:r w:rsidRPr="00D465B4">
        <w:rPr>
          <w:rFonts w:ascii="Times New Roman" w:eastAsia="Times New Roman" w:hAnsi="Times New Roman" w:cs="Times New Roman"/>
          <w:sz w:val="28"/>
          <w:szCs w:val="28"/>
          <w:lang w:val="uk-UA" w:eastAsia="uk-UA"/>
        </w:rPr>
        <w:t xml:space="preserve"> примусового порядку </w:t>
      </w:r>
      <w:r>
        <w:rPr>
          <w:rFonts w:ascii="Times New Roman" w:eastAsia="Times New Roman" w:hAnsi="Times New Roman" w:cs="Times New Roman"/>
          <w:sz w:val="28"/>
          <w:szCs w:val="28"/>
          <w:lang w:val="uk-UA" w:eastAsia="uk-UA"/>
        </w:rPr>
        <w:t xml:space="preserve">здійснення </w:t>
      </w:r>
      <w:r w:rsidRPr="00D465B4">
        <w:rPr>
          <w:rFonts w:ascii="Times New Roman" w:eastAsia="Times New Roman" w:hAnsi="Times New Roman" w:cs="Times New Roman"/>
          <w:sz w:val="28"/>
          <w:szCs w:val="28"/>
          <w:lang w:val="uk-UA" w:eastAsia="uk-UA"/>
        </w:rPr>
        <w:t>ліквідації юридичної особи, то підстав</w:t>
      </w:r>
      <w:r>
        <w:rPr>
          <w:rFonts w:ascii="Times New Roman" w:eastAsia="Times New Roman" w:hAnsi="Times New Roman" w:cs="Times New Roman"/>
          <w:sz w:val="28"/>
          <w:szCs w:val="28"/>
          <w:lang w:val="uk-UA" w:eastAsia="uk-UA"/>
        </w:rPr>
        <w:t>и для</w:t>
      </w:r>
      <w:r w:rsidRPr="00D465B4">
        <w:rPr>
          <w:rFonts w:ascii="Times New Roman" w:eastAsia="Times New Roman" w:hAnsi="Times New Roman" w:cs="Times New Roman"/>
          <w:sz w:val="28"/>
          <w:szCs w:val="28"/>
          <w:lang w:val="uk-UA" w:eastAsia="uk-UA"/>
        </w:rPr>
        <w:t xml:space="preserve"> такої ліквідації </w:t>
      </w:r>
      <w:r>
        <w:rPr>
          <w:rFonts w:ascii="Times New Roman" w:eastAsia="Times New Roman" w:hAnsi="Times New Roman" w:cs="Times New Roman"/>
          <w:sz w:val="28"/>
          <w:szCs w:val="28"/>
          <w:lang w:val="uk-UA" w:eastAsia="uk-UA"/>
        </w:rPr>
        <w:t xml:space="preserve">передбаченні </w:t>
      </w:r>
      <w:r w:rsidRPr="00D465B4">
        <w:rPr>
          <w:rFonts w:ascii="Times New Roman" w:eastAsia="Times New Roman" w:hAnsi="Times New Roman" w:cs="Times New Roman"/>
          <w:sz w:val="28"/>
          <w:szCs w:val="28"/>
          <w:lang w:val="uk-UA" w:eastAsia="uk-UA"/>
        </w:rPr>
        <w:t>як Цивільним кодексом України, так і іншими законодавчими актами.</w:t>
      </w:r>
    </w:p>
    <w:p w:rsidR="00736FDF" w:rsidRPr="00D465B4" w:rsidRDefault="00736FDF" w:rsidP="00736FDF">
      <w:pPr>
        <w:widowControl w:val="0"/>
        <w:autoSpaceDE w:val="0"/>
        <w:autoSpaceDN w:val="0"/>
        <w:adjustRightInd w:val="0"/>
        <w:spacing w:after="0" w:line="360" w:lineRule="auto"/>
        <w:ind w:firstLine="708"/>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val="uk-UA" w:eastAsia="uk-UA"/>
        </w:rPr>
        <w:t>Цивільним</w:t>
      </w:r>
      <w:r w:rsidRPr="00D465B4">
        <w:rPr>
          <w:rFonts w:ascii="Times New Roman" w:eastAsia="Times New Roman" w:hAnsi="Times New Roman" w:cs="Times New Roman"/>
          <w:sz w:val="28"/>
          <w:szCs w:val="28"/>
          <w:lang w:val="uk-UA" w:eastAsia="uk-UA"/>
        </w:rPr>
        <w:t xml:space="preserve"> кодекс</w:t>
      </w:r>
      <w:r>
        <w:rPr>
          <w:rFonts w:ascii="Times New Roman" w:eastAsia="Times New Roman" w:hAnsi="Times New Roman" w:cs="Times New Roman"/>
          <w:sz w:val="28"/>
          <w:szCs w:val="28"/>
          <w:lang w:val="uk-UA" w:eastAsia="uk-UA"/>
        </w:rPr>
        <w:t>ом</w:t>
      </w:r>
      <w:r w:rsidRPr="00D465B4">
        <w:rPr>
          <w:rFonts w:ascii="Times New Roman" w:eastAsia="Times New Roman" w:hAnsi="Times New Roman" w:cs="Times New Roman"/>
          <w:sz w:val="28"/>
          <w:szCs w:val="28"/>
          <w:lang w:val="uk-UA" w:eastAsia="uk-UA"/>
        </w:rPr>
        <w:t xml:space="preserve"> України </w:t>
      </w:r>
      <w:r>
        <w:rPr>
          <w:rFonts w:ascii="Times New Roman" w:eastAsia="Times New Roman" w:hAnsi="Times New Roman" w:cs="Times New Roman"/>
          <w:sz w:val="28"/>
          <w:szCs w:val="28"/>
          <w:lang w:val="uk-UA" w:eastAsia="uk-UA"/>
        </w:rPr>
        <w:t>передбаченно</w:t>
      </w:r>
      <w:r w:rsidRPr="00D465B4">
        <w:rPr>
          <w:rFonts w:ascii="Times New Roman" w:eastAsia="Times New Roman" w:hAnsi="Times New Roman" w:cs="Times New Roman"/>
          <w:sz w:val="28"/>
          <w:szCs w:val="28"/>
          <w:lang w:val="uk-UA" w:eastAsia="uk-UA"/>
        </w:rPr>
        <w:t xml:space="preserve"> підстави для </w:t>
      </w:r>
      <w:r>
        <w:rPr>
          <w:rFonts w:ascii="Times New Roman" w:eastAsia="Times New Roman" w:hAnsi="Times New Roman" w:cs="Times New Roman"/>
          <w:sz w:val="28"/>
          <w:szCs w:val="28"/>
          <w:lang w:val="uk-UA" w:eastAsia="uk-UA"/>
        </w:rPr>
        <w:t>прийняття</w:t>
      </w:r>
      <w:r w:rsidRPr="00D465B4">
        <w:rPr>
          <w:rFonts w:ascii="Times New Roman" w:eastAsia="Times New Roman" w:hAnsi="Times New Roman" w:cs="Times New Roman"/>
          <w:sz w:val="28"/>
          <w:szCs w:val="28"/>
          <w:lang w:val="uk-UA" w:eastAsia="uk-UA"/>
        </w:rPr>
        <w:t xml:space="preserve"> судом рішення </w:t>
      </w:r>
      <w:r>
        <w:rPr>
          <w:rFonts w:ascii="Times New Roman" w:eastAsia="Times New Roman" w:hAnsi="Times New Roman" w:cs="Times New Roman"/>
          <w:sz w:val="28"/>
          <w:szCs w:val="28"/>
          <w:lang w:val="uk-UA" w:eastAsia="uk-UA"/>
        </w:rPr>
        <w:t>стосовно</w:t>
      </w:r>
      <w:r w:rsidR="0060069E">
        <w:rPr>
          <w:rFonts w:ascii="Times New Roman" w:eastAsia="Times New Roman" w:hAnsi="Times New Roman" w:cs="Times New Roman"/>
          <w:sz w:val="28"/>
          <w:szCs w:val="28"/>
          <w:lang w:val="uk-UA" w:eastAsia="uk-UA"/>
        </w:rPr>
        <w:t xml:space="preserve"> примусової ліквідації</w:t>
      </w:r>
      <w:r w:rsidRPr="00D465B4">
        <w:rPr>
          <w:rFonts w:ascii="Times New Roman" w:eastAsia="Times New Roman" w:hAnsi="Times New Roman" w:cs="Times New Roman"/>
          <w:sz w:val="28"/>
          <w:szCs w:val="28"/>
          <w:lang w:val="uk-UA" w:eastAsia="uk-UA"/>
        </w:rPr>
        <w:t xml:space="preserve"> юридичних осіб: </w:t>
      </w:r>
    </w:p>
    <w:p w:rsidR="00736FDF" w:rsidRDefault="0060069E"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 </w:t>
      </w:r>
      <w:r w:rsidR="00736FDF" w:rsidRPr="00D465B4">
        <w:rPr>
          <w:rFonts w:ascii="Times New Roman" w:eastAsia="Times New Roman" w:hAnsi="Times New Roman" w:cs="Times New Roman"/>
          <w:sz w:val="28"/>
          <w:szCs w:val="28"/>
          <w:lang w:val="uk-UA" w:eastAsia="uk-UA"/>
        </w:rPr>
        <w:t>коли у повному та командитном</w:t>
      </w:r>
      <w:r w:rsidR="00736FDF">
        <w:rPr>
          <w:rFonts w:ascii="Times New Roman" w:eastAsia="Times New Roman" w:hAnsi="Times New Roman" w:cs="Times New Roman"/>
          <w:sz w:val="28"/>
          <w:szCs w:val="28"/>
          <w:lang w:val="uk-UA" w:eastAsia="uk-UA"/>
        </w:rPr>
        <w:t xml:space="preserve">у товаристві </w:t>
      </w:r>
      <w:r w:rsidR="00736FDF" w:rsidRPr="00D465B4">
        <w:rPr>
          <w:rFonts w:ascii="Times New Roman" w:eastAsia="Times New Roman" w:hAnsi="Times New Roman" w:cs="Times New Roman"/>
          <w:sz w:val="28"/>
          <w:szCs w:val="28"/>
          <w:lang w:val="uk-UA" w:eastAsia="uk-UA"/>
        </w:rPr>
        <w:t>лишається один у</w:t>
      </w:r>
      <w:r w:rsidR="00736FDF">
        <w:rPr>
          <w:rFonts w:ascii="Times New Roman" w:eastAsia="Times New Roman" w:hAnsi="Times New Roman" w:cs="Times New Roman"/>
          <w:sz w:val="28"/>
          <w:szCs w:val="28"/>
          <w:lang w:val="uk-UA" w:eastAsia="uk-UA"/>
        </w:rPr>
        <w:t>часник і останній не перетворює</w:t>
      </w:r>
      <w:r w:rsidR="00736FDF" w:rsidRPr="00D465B4">
        <w:rPr>
          <w:rFonts w:ascii="Times New Roman" w:eastAsia="Times New Roman" w:hAnsi="Times New Roman" w:cs="Times New Roman"/>
          <w:sz w:val="28"/>
          <w:szCs w:val="28"/>
          <w:lang w:val="uk-UA" w:eastAsia="uk-UA"/>
        </w:rPr>
        <w:t xml:space="preserve"> </w:t>
      </w:r>
      <w:r w:rsidR="00736FDF">
        <w:rPr>
          <w:rFonts w:ascii="Times New Roman" w:eastAsia="Times New Roman" w:hAnsi="Times New Roman" w:cs="Times New Roman"/>
          <w:sz w:val="28"/>
          <w:szCs w:val="28"/>
          <w:lang w:val="uk-UA" w:eastAsia="uk-UA"/>
        </w:rPr>
        <w:t>дане</w:t>
      </w:r>
      <w:r w:rsidR="00736FDF" w:rsidRPr="00D465B4">
        <w:rPr>
          <w:rFonts w:ascii="Times New Roman" w:eastAsia="Times New Roman" w:hAnsi="Times New Roman" w:cs="Times New Roman"/>
          <w:sz w:val="28"/>
          <w:szCs w:val="28"/>
          <w:lang w:val="uk-UA" w:eastAsia="uk-UA"/>
        </w:rPr>
        <w:t xml:space="preserve"> товариство в інше господарське товариство, </w:t>
      </w:r>
      <w:r w:rsidR="00736FDF">
        <w:rPr>
          <w:rFonts w:ascii="Times New Roman" w:eastAsia="Times New Roman" w:hAnsi="Times New Roman" w:cs="Times New Roman"/>
          <w:sz w:val="28"/>
          <w:szCs w:val="28"/>
          <w:lang w:val="uk-UA" w:eastAsia="uk-UA"/>
        </w:rPr>
        <w:t>та</w:t>
      </w:r>
      <w:r w:rsidR="00736FDF" w:rsidRPr="00D465B4">
        <w:rPr>
          <w:rFonts w:ascii="Times New Roman" w:eastAsia="Times New Roman" w:hAnsi="Times New Roman" w:cs="Times New Roman"/>
          <w:sz w:val="28"/>
          <w:szCs w:val="28"/>
          <w:lang w:val="uk-UA" w:eastAsia="uk-UA"/>
        </w:rPr>
        <w:t xml:space="preserve"> у разі виходу учасника з повного товариства, виключення одного з учасників товариства, смерті учасника товариства,</w:t>
      </w:r>
      <w:r w:rsidR="00736FDF">
        <w:rPr>
          <w:rFonts w:ascii="Times New Roman" w:eastAsia="Times New Roman" w:hAnsi="Times New Roman" w:cs="Times New Roman"/>
          <w:sz w:val="28"/>
          <w:szCs w:val="28"/>
          <w:lang w:val="uk-UA" w:eastAsia="uk-UA"/>
        </w:rPr>
        <w:t xml:space="preserve"> ліквідації юридичної особ;</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D465B4">
        <w:rPr>
          <w:rFonts w:ascii="Times New Roman" w:eastAsia="Times New Roman" w:hAnsi="Times New Roman" w:cs="Times New Roman"/>
          <w:sz w:val="28"/>
          <w:szCs w:val="28"/>
          <w:lang w:val="uk-UA" w:eastAsia="uk-UA"/>
        </w:rPr>
        <w:t xml:space="preserve">- визнання судом недійсною державну реєстрацію юридичних осіб через допущені при її створенні порушення, які не можна усунути; </w:t>
      </w:r>
    </w:p>
    <w:p w:rsidR="00736FDF" w:rsidRPr="00D465B4" w:rsidRDefault="00736FDF" w:rsidP="00736FDF">
      <w:pPr>
        <w:widowControl w:val="0"/>
        <w:autoSpaceDE w:val="0"/>
        <w:autoSpaceDN w:val="0"/>
        <w:adjustRightInd w:val="0"/>
        <w:spacing w:after="0" w:line="360" w:lineRule="auto"/>
        <w:jc w:val="both"/>
        <w:rPr>
          <w:rFonts w:ascii="Times New Roman" w:eastAsia="Times New Roman" w:hAnsi="Times New Roman" w:cs="Times New Roman"/>
          <w:sz w:val="28"/>
          <w:szCs w:val="28"/>
          <w:lang w:eastAsia="uk-UA"/>
        </w:rPr>
      </w:pPr>
      <w:r w:rsidRPr="00D465B4">
        <w:rPr>
          <w:rFonts w:ascii="Times New Roman" w:eastAsia="Times New Roman" w:hAnsi="Times New Roman" w:cs="Times New Roman"/>
          <w:sz w:val="28"/>
          <w:szCs w:val="28"/>
          <w:lang w:val="uk-UA" w:eastAsia="uk-UA"/>
        </w:rPr>
        <w:lastRenderedPageBreak/>
        <w:t>- учасника товариства або звернення кредитором одного з учасників стягнення на частину майна, пропорційну його частці у статутному фонді;</w:t>
      </w:r>
    </w:p>
    <w:p w:rsidR="00736FDF" w:rsidRDefault="00736FDF" w:rsidP="00736FDF">
      <w:pPr>
        <w:widowControl w:val="0"/>
        <w:spacing w:after="0" w:line="360" w:lineRule="auto"/>
        <w:contextualSpacing/>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якщо вартість чистих активів товариства з обмеженою відповідальністю, товариства з додатковою відповідальністю та акціонерного товариства стає меншою від визначеного законом мінімального розміру статутного фонду.</w:t>
      </w:r>
    </w:p>
    <w:p w:rsidR="001577AF" w:rsidRDefault="00736FDF" w:rsidP="001577AF">
      <w:pPr>
        <w:widowControl w:val="0"/>
        <w:autoSpaceDE w:val="0"/>
        <w:autoSpaceDN w:val="0"/>
        <w:adjustRightInd w:val="0"/>
        <w:spacing w:after="0" w:line="360" w:lineRule="auto"/>
        <w:jc w:val="both"/>
        <w:rPr>
          <w:rFonts w:ascii="Times New Roman" w:eastAsia="Times New Roman" w:hAnsi="Times New Roman" w:cs="Times New Roman"/>
          <w:sz w:val="28"/>
          <w:szCs w:val="28"/>
          <w:lang w:val="uk-UA" w:eastAsia="uk-UA"/>
        </w:rPr>
      </w:pPr>
      <w:r w:rsidRPr="00D465B4">
        <w:rPr>
          <w:rFonts w:ascii="Times New Roman" w:eastAsia="Times New Roman" w:hAnsi="Times New Roman" w:cs="Times New Roman"/>
          <w:sz w:val="28"/>
          <w:szCs w:val="28"/>
          <w:lang w:val="uk-UA" w:eastAsia="uk-UA"/>
        </w:rPr>
        <w:t>- у разі вибуття всіх вкладників із командитного товариства, якщо учасники товариства не перетворять таке</w:t>
      </w:r>
      <w:r w:rsidR="001577AF">
        <w:rPr>
          <w:rFonts w:ascii="Times New Roman" w:eastAsia="Times New Roman" w:hAnsi="Times New Roman" w:cs="Times New Roman"/>
          <w:sz w:val="28"/>
          <w:szCs w:val="28"/>
          <w:lang w:val="uk-UA" w:eastAsia="uk-UA"/>
        </w:rPr>
        <w:t xml:space="preserve"> товариство у повне товариство;</w:t>
      </w:r>
    </w:p>
    <w:p w:rsidR="00736FDF" w:rsidRPr="001577AF" w:rsidRDefault="00736FDF" w:rsidP="001577AF">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val="uk-UA" w:eastAsia="uk-UA"/>
        </w:rPr>
      </w:pPr>
      <w:r w:rsidRPr="0027110F">
        <w:rPr>
          <w:rFonts w:ascii="Times New Roman" w:eastAsia="Courier New" w:hAnsi="Times New Roman" w:cs="Times New Roman"/>
          <w:color w:val="000000"/>
          <w:sz w:val="28"/>
          <w:szCs w:val="28"/>
          <w:lang w:val="uk-UA"/>
        </w:rPr>
        <w:t xml:space="preserve">Студенту необхідно звернути увагу на понятті та підставам припинення підприємницької діяльності. Актуалізувати свої знання щодо ліквідації та реорганізації суб’єкта господарювання. Окремо слід приділити увагу банкрутству, </w:t>
      </w:r>
      <w:r w:rsidRPr="001476B9">
        <w:rPr>
          <w:rFonts w:ascii="Times New Roman" w:eastAsia="Courier New" w:hAnsi="Times New Roman" w:cs="Times New Roman"/>
          <w:sz w:val="28"/>
          <w:szCs w:val="28"/>
          <w:lang w:val="uk-UA"/>
        </w:rPr>
        <w:t>правовому</w:t>
      </w:r>
      <w:r w:rsidRPr="0027110F">
        <w:rPr>
          <w:rFonts w:ascii="Times New Roman" w:eastAsia="Courier New" w:hAnsi="Times New Roman" w:cs="Times New Roman"/>
          <w:color w:val="000000"/>
          <w:sz w:val="28"/>
          <w:szCs w:val="28"/>
          <w:lang w:val="uk-UA"/>
        </w:rPr>
        <w:t xml:space="preserve"> статусу сторін та учасників банкруства суб’єкта підприємницької діяльності. Необхідно визначити особливості  cтадій провадження у справах про банкрутство, а також звернути увагу на особливості банкрутства фізичної особи-підприємця. Доцільно ознайомитись із судовими процедурами, які застосовуються до боржника</w:t>
      </w:r>
      <w:r>
        <w:rPr>
          <w:rFonts w:ascii="Times New Roman" w:eastAsia="Courier New" w:hAnsi="Times New Roman" w:cs="Times New Roman"/>
          <w:color w:val="000000"/>
          <w:sz w:val="28"/>
          <w:szCs w:val="28"/>
          <w:lang w:val="uk-UA"/>
        </w:rPr>
        <w:t xml:space="preserve"> та опрацювати постанову </w:t>
      </w:r>
      <w:r w:rsidRPr="00AF378C">
        <w:rPr>
          <w:rFonts w:ascii="Times New Roman" w:eastAsia="Courier New" w:hAnsi="Times New Roman" w:cs="Times New Roman"/>
          <w:bCs/>
          <w:color w:val="000000"/>
          <w:sz w:val="28"/>
          <w:szCs w:val="28"/>
          <w:lang w:val="uk-UA"/>
        </w:rPr>
        <w:t>Верховного Суду у складі колегії суддів Касаційного господарського суду</w:t>
      </w:r>
      <w:r w:rsidRPr="00AF378C">
        <w:rPr>
          <w:rFonts w:ascii="Times New Roman" w:eastAsia="Courier New" w:hAnsi="Times New Roman" w:cs="Times New Roman"/>
          <w:color w:val="000000"/>
          <w:sz w:val="28"/>
          <w:szCs w:val="28"/>
          <w:lang w:val="uk-UA"/>
        </w:rPr>
        <w:t xml:space="preserve"> від 06 квітня 2023 року cправа № 909/1028/20 (909/1065/21) </w:t>
      </w:r>
      <w:r w:rsidRPr="00AF378C">
        <w:rPr>
          <w:rFonts w:ascii="Times New Roman" w:eastAsia="Courier New" w:hAnsi="Times New Roman" w:cs="Times New Roman"/>
          <w:bCs/>
          <w:color w:val="000000"/>
          <w:sz w:val="28"/>
          <w:szCs w:val="28"/>
          <w:lang w:val="uk-UA"/>
        </w:rPr>
        <w:t xml:space="preserve">за позовом </w:t>
      </w:r>
      <w:r w:rsidRPr="00AF378C">
        <w:rPr>
          <w:rFonts w:ascii="Times New Roman" w:eastAsia="Courier New" w:hAnsi="Times New Roman" w:cs="Times New Roman"/>
          <w:color w:val="000000"/>
          <w:sz w:val="28"/>
          <w:szCs w:val="28"/>
          <w:lang w:val="uk-UA"/>
        </w:rPr>
        <w:t xml:space="preserve">керуючого реструктуризацією ОСОБА_2 арбітражного керуючого Ловаса Василя Олексійовича </w:t>
      </w:r>
      <w:r w:rsidRPr="00AF378C">
        <w:rPr>
          <w:rFonts w:ascii="Times New Roman" w:eastAsia="Courier New" w:hAnsi="Times New Roman" w:cs="Times New Roman"/>
          <w:bCs/>
          <w:color w:val="000000"/>
          <w:sz w:val="28"/>
          <w:szCs w:val="28"/>
          <w:lang w:val="uk-UA"/>
        </w:rPr>
        <w:t>до</w:t>
      </w:r>
      <w:r w:rsidRPr="00AF378C">
        <w:rPr>
          <w:rFonts w:ascii="Times New Roman" w:eastAsia="Courier New" w:hAnsi="Times New Roman" w:cs="Times New Roman"/>
          <w:color w:val="000000"/>
          <w:sz w:val="28"/>
          <w:szCs w:val="28"/>
          <w:lang w:val="uk-UA"/>
        </w:rPr>
        <w:t xml:space="preserve"> 1) ОСОБА_1 ; 2) Товариства з обмеженою відповідальністю "ІТ Софт" </w:t>
      </w:r>
      <w:r w:rsidRPr="00AF378C">
        <w:rPr>
          <w:rFonts w:ascii="Times New Roman" w:eastAsia="Courier New" w:hAnsi="Times New Roman" w:cs="Times New Roman"/>
          <w:bCs/>
          <w:color w:val="000000"/>
          <w:sz w:val="28"/>
          <w:szCs w:val="28"/>
          <w:lang w:val="uk-UA"/>
        </w:rPr>
        <w:t>за участю</w:t>
      </w:r>
      <w:r w:rsidRPr="00AF378C">
        <w:rPr>
          <w:rFonts w:ascii="Times New Roman" w:eastAsia="Courier New" w:hAnsi="Times New Roman" w:cs="Times New Roman"/>
          <w:color w:val="000000"/>
          <w:sz w:val="28"/>
          <w:szCs w:val="28"/>
          <w:lang w:val="uk-UA"/>
        </w:rPr>
        <w:t xml:space="preserve"> третьої особи, що не заявляє самостійних вимог на предмет спору на стороні відповідачів: приватний нотаріус Івано-Франківського міського нотаріального округу Павлінський В.Д. </w:t>
      </w:r>
      <w:r w:rsidRPr="00AF378C">
        <w:rPr>
          <w:rFonts w:ascii="Times New Roman" w:eastAsia="Courier New" w:hAnsi="Times New Roman" w:cs="Times New Roman"/>
          <w:bCs/>
          <w:color w:val="000000"/>
          <w:sz w:val="28"/>
          <w:szCs w:val="28"/>
          <w:lang w:val="uk-UA"/>
        </w:rPr>
        <w:t>про</w:t>
      </w:r>
      <w:r w:rsidRPr="00AF378C">
        <w:rPr>
          <w:rFonts w:ascii="Times New Roman" w:eastAsia="Courier New" w:hAnsi="Times New Roman" w:cs="Times New Roman"/>
          <w:color w:val="000000"/>
          <w:sz w:val="28"/>
          <w:szCs w:val="28"/>
          <w:lang w:val="uk-UA"/>
        </w:rPr>
        <w:t xml:space="preserve"> визнання протиправним та скасування рішення державного реєстратора та витребування майна (</w:t>
      </w:r>
      <w:hyperlink r:id="rId86" w:history="1">
        <w:r w:rsidRPr="00A44B56">
          <w:rPr>
            <w:rStyle w:val="ab"/>
            <w:rFonts w:ascii="Times New Roman" w:eastAsia="Courier New" w:hAnsi="Times New Roman" w:cs="Times New Roman"/>
            <w:sz w:val="28"/>
            <w:szCs w:val="28"/>
            <w:lang w:val="uk-UA"/>
          </w:rPr>
          <w:t>https://reyestr.court.gov.ua/Review/110144326</w:t>
        </w:r>
      </w:hyperlink>
      <w:r>
        <w:rPr>
          <w:rFonts w:ascii="Times New Roman" w:eastAsia="Courier New" w:hAnsi="Times New Roman" w:cs="Times New Roman"/>
          <w:color w:val="000000"/>
          <w:sz w:val="28"/>
          <w:szCs w:val="28"/>
          <w:lang w:val="uk-UA"/>
        </w:rPr>
        <w:t>)</w:t>
      </w:r>
      <w:r w:rsidRPr="00AF378C">
        <w:rPr>
          <w:rFonts w:ascii="Times New Roman" w:eastAsia="Courier New" w:hAnsi="Times New Roman" w:cs="Times New Roman"/>
          <w:color w:val="000000"/>
          <w:sz w:val="28"/>
          <w:szCs w:val="28"/>
          <w:lang w:val="uk-UA"/>
        </w:rPr>
        <w:t>.</w:t>
      </w:r>
    </w:p>
    <w:p w:rsidR="004B2BD4" w:rsidRDefault="004B2BD4" w:rsidP="004B2BD4">
      <w:pPr>
        <w:widowControl w:val="0"/>
        <w:spacing w:after="0" w:line="360" w:lineRule="auto"/>
        <w:contextualSpacing/>
        <w:jc w:val="center"/>
        <w:rPr>
          <w:rFonts w:ascii="Times New Roman" w:eastAsia="Courier New" w:hAnsi="Times New Roman" w:cs="Times New Roman"/>
          <w:b/>
          <w:color w:val="000000"/>
          <w:sz w:val="28"/>
          <w:szCs w:val="28"/>
          <w:lang w:val="uk-UA"/>
        </w:rPr>
      </w:pPr>
    </w:p>
    <w:p w:rsidR="001577AF" w:rsidRPr="004B2BD4" w:rsidRDefault="001577AF" w:rsidP="004B2BD4">
      <w:pPr>
        <w:widowControl w:val="0"/>
        <w:spacing w:after="0" w:line="360" w:lineRule="auto"/>
        <w:contextualSpacing/>
        <w:jc w:val="center"/>
        <w:rPr>
          <w:rFonts w:ascii="Times New Roman" w:eastAsia="Courier New" w:hAnsi="Times New Roman" w:cs="Times New Roman"/>
          <w:b/>
          <w:color w:val="000000"/>
          <w:sz w:val="28"/>
          <w:szCs w:val="28"/>
          <w:lang w:val="uk-UA"/>
        </w:rPr>
      </w:pPr>
      <w:r w:rsidRPr="001577AF">
        <w:rPr>
          <w:rFonts w:ascii="Times New Roman" w:eastAsia="Courier New" w:hAnsi="Times New Roman" w:cs="Times New Roman"/>
          <w:b/>
          <w:color w:val="000000"/>
          <w:sz w:val="28"/>
          <w:szCs w:val="28"/>
          <w:lang w:val="uk-UA"/>
        </w:rPr>
        <w:t>Навчальний</w:t>
      </w:r>
      <w:r w:rsidRPr="001577AF">
        <w:rPr>
          <w:rFonts w:ascii="Times New Roman" w:eastAsia="Courier New" w:hAnsi="Times New Roman" w:cs="Times New Roman"/>
          <w:color w:val="000000"/>
          <w:sz w:val="28"/>
          <w:szCs w:val="28"/>
          <w:lang w:val="uk-UA"/>
        </w:rPr>
        <w:t xml:space="preserve"> </w:t>
      </w:r>
      <w:r w:rsidRPr="001577AF">
        <w:rPr>
          <w:rFonts w:ascii="Times New Roman" w:eastAsia="Courier New" w:hAnsi="Times New Roman" w:cs="Times New Roman"/>
          <w:b/>
          <w:color w:val="000000"/>
          <w:sz w:val="28"/>
          <w:szCs w:val="28"/>
          <w:lang w:val="uk-UA"/>
        </w:rPr>
        <w:t>тренінг</w:t>
      </w:r>
      <w:r w:rsidRPr="001577AF">
        <w:rPr>
          <w:rFonts w:ascii="Times New Roman" w:eastAsia="Courier New" w:hAnsi="Times New Roman" w:cs="Times New Roman"/>
          <w:color w:val="000000"/>
          <w:sz w:val="28"/>
          <w:szCs w:val="28"/>
          <w:lang w:val="uk-UA"/>
        </w:rPr>
        <w:t xml:space="preserve"> </w:t>
      </w:r>
      <w:r w:rsidRPr="001577AF">
        <w:rPr>
          <w:rFonts w:ascii="Times New Roman" w:eastAsia="Courier New" w:hAnsi="Times New Roman" w:cs="Times New Roman"/>
          <w:b/>
          <w:color w:val="000000"/>
          <w:sz w:val="28"/>
          <w:szCs w:val="28"/>
          <w:lang w:val="uk-UA"/>
        </w:rPr>
        <w:t>до теми</w:t>
      </w:r>
      <w:r>
        <w:rPr>
          <w:rFonts w:ascii="Times New Roman" w:eastAsia="Courier New" w:hAnsi="Times New Roman" w:cs="Times New Roman"/>
          <w:b/>
          <w:color w:val="000000"/>
          <w:sz w:val="28"/>
          <w:szCs w:val="28"/>
        </w:rPr>
        <w:t xml:space="preserve"> 2.3</w:t>
      </w:r>
      <w:r w:rsidRPr="001577AF">
        <w:rPr>
          <w:rFonts w:ascii="Times New Roman" w:eastAsia="Courier New" w:hAnsi="Times New Roman" w:cs="Times New Roman"/>
          <w:b/>
          <w:color w:val="000000"/>
          <w:sz w:val="28"/>
          <w:szCs w:val="28"/>
        </w:rPr>
        <w:t>.</w:t>
      </w:r>
    </w:p>
    <w:p w:rsidR="001577AF" w:rsidRPr="0060069E" w:rsidRDefault="001577AF" w:rsidP="001F6640">
      <w:pPr>
        <w:pStyle w:val="a3"/>
        <w:widowControl w:val="0"/>
        <w:numPr>
          <w:ilvl w:val="0"/>
          <w:numId w:val="54"/>
        </w:numPr>
        <w:spacing w:line="360" w:lineRule="auto"/>
        <w:ind w:left="426"/>
        <w:jc w:val="both"/>
        <w:rPr>
          <w:rFonts w:ascii="Times New Roman" w:eastAsia="Courier New" w:hAnsi="Times New Roman"/>
          <w:color w:val="000000"/>
          <w:szCs w:val="28"/>
          <w:lang w:val="uk-UA"/>
        </w:rPr>
      </w:pPr>
      <w:r w:rsidRPr="0060069E">
        <w:rPr>
          <w:rFonts w:ascii="Times New Roman" w:eastAsia="Courier New" w:hAnsi="Times New Roman"/>
          <w:color w:val="000000"/>
          <w:szCs w:val="28"/>
          <w:lang w:val="uk-UA"/>
        </w:rPr>
        <w:t>Розкрийте підстави, способи і форми припинення суб’єктів підприємництва.</w:t>
      </w:r>
    </w:p>
    <w:p w:rsidR="001577AF" w:rsidRPr="0060069E" w:rsidRDefault="001577AF" w:rsidP="001F6640">
      <w:pPr>
        <w:pStyle w:val="a3"/>
        <w:widowControl w:val="0"/>
        <w:numPr>
          <w:ilvl w:val="0"/>
          <w:numId w:val="54"/>
        </w:numPr>
        <w:spacing w:line="360" w:lineRule="auto"/>
        <w:ind w:left="426"/>
        <w:jc w:val="both"/>
        <w:rPr>
          <w:rFonts w:ascii="Times New Roman" w:eastAsia="Courier New" w:hAnsi="Times New Roman"/>
          <w:color w:val="000000"/>
          <w:szCs w:val="28"/>
          <w:lang w:val="uk-UA"/>
        </w:rPr>
      </w:pPr>
      <w:r w:rsidRPr="0060069E">
        <w:rPr>
          <w:rFonts w:ascii="Times New Roman" w:eastAsia="Courier New" w:hAnsi="Times New Roman"/>
          <w:color w:val="000000"/>
          <w:szCs w:val="28"/>
          <w:lang w:val="uk-UA"/>
        </w:rPr>
        <w:t>Проаналізуйте реорганізацію та ліквідацію суб’єкта підприємництва – юридичної особи.</w:t>
      </w:r>
    </w:p>
    <w:p w:rsidR="001577AF" w:rsidRDefault="001577AF" w:rsidP="001F6640">
      <w:pPr>
        <w:pStyle w:val="a3"/>
        <w:widowControl w:val="0"/>
        <w:numPr>
          <w:ilvl w:val="0"/>
          <w:numId w:val="54"/>
        </w:numPr>
        <w:spacing w:line="360" w:lineRule="auto"/>
        <w:ind w:left="426"/>
        <w:jc w:val="both"/>
        <w:rPr>
          <w:rFonts w:ascii="Times New Roman" w:eastAsia="Courier New" w:hAnsi="Times New Roman"/>
          <w:color w:val="000000"/>
          <w:szCs w:val="28"/>
          <w:lang w:val="uk-UA"/>
        </w:rPr>
      </w:pPr>
      <w:r w:rsidRPr="0060069E">
        <w:rPr>
          <w:rFonts w:ascii="Times New Roman" w:eastAsia="Courier New" w:hAnsi="Times New Roman"/>
          <w:color w:val="000000"/>
          <w:szCs w:val="28"/>
          <w:lang w:val="uk-UA"/>
        </w:rPr>
        <w:t xml:space="preserve">Охарактеризуйте поняття «банкрутство» яке застосовується до суб’єктів </w:t>
      </w:r>
      <w:r w:rsidRPr="0060069E">
        <w:rPr>
          <w:rFonts w:ascii="Times New Roman" w:eastAsia="Courier New" w:hAnsi="Times New Roman"/>
          <w:color w:val="000000"/>
          <w:szCs w:val="28"/>
          <w:lang w:val="uk-UA"/>
        </w:rPr>
        <w:lastRenderedPageBreak/>
        <w:t>підприємництва.</w:t>
      </w:r>
    </w:p>
    <w:p w:rsidR="001577AF" w:rsidRDefault="0060069E" w:rsidP="001F6640">
      <w:pPr>
        <w:pStyle w:val="a3"/>
        <w:widowControl w:val="0"/>
        <w:numPr>
          <w:ilvl w:val="0"/>
          <w:numId w:val="54"/>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Наведіть приклади припинення суб</w:t>
      </w:r>
      <w:r w:rsidRPr="0060069E">
        <w:rPr>
          <w:rFonts w:ascii="Times New Roman" w:eastAsia="Courier New" w:hAnsi="Times New Roman"/>
          <w:color w:val="000000"/>
          <w:szCs w:val="28"/>
          <w:lang w:val="ru-RU"/>
        </w:rPr>
        <w:t>’</w:t>
      </w:r>
      <w:r>
        <w:rPr>
          <w:rFonts w:ascii="Times New Roman" w:eastAsia="Courier New" w:hAnsi="Times New Roman"/>
          <w:color w:val="000000"/>
          <w:szCs w:val="28"/>
          <w:lang w:val="uk-UA"/>
        </w:rPr>
        <w:t>єкта підприємницької діяльності.</w:t>
      </w:r>
    </w:p>
    <w:p w:rsidR="0060069E" w:rsidRDefault="0060069E" w:rsidP="001F6640">
      <w:pPr>
        <w:pStyle w:val="a3"/>
        <w:widowControl w:val="0"/>
        <w:numPr>
          <w:ilvl w:val="0"/>
          <w:numId w:val="54"/>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Проаналізуйте підстави звернення суб</w:t>
      </w:r>
      <w:r w:rsidRPr="0060069E">
        <w:rPr>
          <w:rFonts w:ascii="Times New Roman" w:eastAsia="Courier New" w:hAnsi="Times New Roman"/>
          <w:color w:val="000000"/>
          <w:szCs w:val="28"/>
          <w:lang w:val="ru-RU"/>
        </w:rPr>
        <w:t>’</w:t>
      </w:r>
      <w:r>
        <w:rPr>
          <w:rFonts w:ascii="Times New Roman" w:eastAsia="Courier New" w:hAnsi="Times New Roman"/>
          <w:color w:val="000000"/>
          <w:szCs w:val="28"/>
          <w:lang w:val="uk-UA"/>
        </w:rPr>
        <w:t>єкта підприємництва для застосування процедури банкрутства.</w:t>
      </w:r>
    </w:p>
    <w:p w:rsidR="0060069E" w:rsidRDefault="0060069E" w:rsidP="001F6640">
      <w:pPr>
        <w:pStyle w:val="a3"/>
        <w:widowControl w:val="0"/>
        <w:numPr>
          <w:ilvl w:val="0"/>
          <w:numId w:val="54"/>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Розкрийте правову природу банкуртства як одного із способів відновлення платоспроможності</w:t>
      </w:r>
      <w:r w:rsidR="004B2BD4">
        <w:rPr>
          <w:rFonts w:ascii="Times New Roman" w:eastAsia="Courier New" w:hAnsi="Times New Roman"/>
          <w:color w:val="000000"/>
          <w:szCs w:val="28"/>
          <w:lang w:val="uk-UA"/>
        </w:rPr>
        <w:t xml:space="preserve"> боржника.</w:t>
      </w:r>
    </w:p>
    <w:p w:rsidR="0060069E" w:rsidRPr="0060069E" w:rsidRDefault="0060069E" w:rsidP="001F6640">
      <w:pPr>
        <w:pStyle w:val="a3"/>
        <w:widowControl w:val="0"/>
        <w:numPr>
          <w:ilvl w:val="0"/>
          <w:numId w:val="54"/>
        </w:numPr>
        <w:spacing w:line="360" w:lineRule="auto"/>
        <w:ind w:left="426"/>
        <w:jc w:val="both"/>
        <w:rPr>
          <w:rFonts w:ascii="Times New Roman" w:eastAsia="Courier New" w:hAnsi="Times New Roman"/>
          <w:color w:val="000000"/>
          <w:szCs w:val="28"/>
          <w:lang w:val="uk-UA"/>
        </w:rPr>
      </w:pPr>
      <w:r>
        <w:rPr>
          <w:rFonts w:ascii="Times New Roman" w:eastAsia="Courier New" w:hAnsi="Times New Roman"/>
          <w:color w:val="000000"/>
          <w:szCs w:val="28"/>
          <w:lang w:val="uk-UA"/>
        </w:rPr>
        <w:t>Проаналізуйте судову практику з питання банкрутства фізичної особи-підприємця.</w:t>
      </w:r>
    </w:p>
    <w:p w:rsidR="00736FDF" w:rsidRPr="0027110F" w:rsidRDefault="00736FDF" w:rsidP="00736FDF">
      <w:pPr>
        <w:spacing w:after="0" w:line="360" w:lineRule="auto"/>
        <w:jc w:val="center"/>
        <w:rPr>
          <w:rFonts w:ascii="Times New Roman" w:hAnsi="Times New Roman" w:cs="Times New Roman"/>
          <w:b/>
          <w:i/>
          <w:sz w:val="28"/>
          <w:szCs w:val="28"/>
          <w:lang w:val="uk-UA"/>
        </w:rPr>
      </w:pPr>
      <w:r w:rsidRPr="0027110F">
        <w:rPr>
          <w:rFonts w:ascii="Times New Roman" w:hAnsi="Times New Roman" w:cs="Times New Roman"/>
          <w:b/>
          <w:i/>
          <w:sz w:val="28"/>
          <w:szCs w:val="28"/>
          <w:lang w:val="uk-UA"/>
        </w:rPr>
        <w:t>Рекомендована література до теми:</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t>Беляневич О. А. Теоретичні проблеми господарського договірного права: дис. … докт. юрид. наук: 12.00.04 «Господарське право; господарськопроцесуальне право».  К., 2006. 506 с.</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t>Деревянко Б. В. Правове регулювання господарської діяльності навчальних закладів: дис. ... докт. юрид. наук: 12.00.04 / Б. В. Деревянко.  Донецьк, 2014. 504 с</w:t>
      </w:r>
      <w:r>
        <w:rPr>
          <w:rFonts w:ascii="Times New Roman" w:hAnsi="Times New Roman"/>
          <w:lang w:val="uk-UA"/>
        </w:rPr>
        <w:t>.</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t>Джунь В. В. Теоретико-прикладні проблеми реформування законодавства України про банкрутство: автореф. дис. на здобуття наук. ступеня д-ра юрид. наук: спец. 12.00.04 «Господарське право; господарськопроцесуальне право». К., 2009. 30 с.</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t>Інститут неспроможності: світовий досвід і особливості становлення в Україні: монографія</w:t>
      </w:r>
      <w:r>
        <w:rPr>
          <w:rFonts w:ascii="Times New Roman" w:hAnsi="Times New Roman"/>
          <w:lang w:val="uk-UA"/>
        </w:rPr>
        <w:t xml:space="preserve">. К. </w:t>
      </w:r>
      <w:r w:rsidRPr="0027110F">
        <w:rPr>
          <w:rFonts w:ascii="Times New Roman" w:hAnsi="Times New Roman"/>
          <w:lang w:val="uk-UA"/>
        </w:rPr>
        <w:t>Юридична практика, 2006.</w:t>
      </w:r>
      <w:r>
        <w:rPr>
          <w:rFonts w:ascii="Times New Roman" w:hAnsi="Times New Roman"/>
          <w:lang w:val="uk-UA"/>
        </w:rPr>
        <w:t xml:space="preserve"> </w:t>
      </w:r>
      <w:r w:rsidRPr="0027110F">
        <w:rPr>
          <w:rFonts w:ascii="Times New Roman" w:hAnsi="Times New Roman"/>
          <w:lang w:val="uk-UA"/>
        </w:rPr>
        <w:t>384 с</w:t>
      </w:r>
      <w:r>
        <w:rPr>
          <w:rFonts w:ascii="Times New Roman" w:hAnsi="Times New Roman"/>
          <w:lang w:val="uk-UA"/>
        </w:rPr>
        <w:t>.</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t>Поляков Б. М. Право неспроможності (банкрутства) в Україні: підруч. для студ. вищ. навч. закл. К.: Ін Юре, 2011. 560 с.</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t>Правове становище суб’єктів організаційно-господарських повноважень: монографія. К.: Юрінком Інтер, 2010. 240 с.</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t xml:space="preserve">Туркот О. А. Правовий захист акціонерних товариств від посягань на їх майно та органи управління: дис. ... канд. юрид. наук: 12.00.04. Кривий Ріг, 2015. 240 с. </w:t>
      </w:r>
    </w:p>
    <w:p w:rsidR="00736FDF" w:rsidRPr="0027110F" w:rsidRDefault="00736FDF" w:rsidP="001F6640">
      <w:pPr>
        <w:pStyle w:val="a3"/>
        <w:numPr>
          <w:ilvl w:val="0"/>
          <w:numId w:val="29"/>
        </w:numPr>
        <w:spacing w:line="360" w:lineRule="auto"/>
        <w:ind w:left="0" w:firstLine="0"/>
        <w:jc w:val="both"/>
        <w:rPr>
          <w:rFonts w:ascii="Times New Roman" w:hAnsi="Times New Roman"/>
          <w:szCs w:val="28"/>
          <w:lang w:val="uk-UA"/>
        </w:rPr>
      </w:pPr>
      <w:r w:rsidRPr="0027110F">
        <w:rPr>
          <w:rFonts w:ascii="Times New Roman" w:hAnsi="Times New Roman"/>
          <w:lang w:val="uk-UA"/>
        </w:rPr>
        <w:lastRenderedPageBreak/>
        <w:t>Туркот О. А. Способи захисту майна та органів управління акціонерних товариств від посягань</w:t>
      </w:r>
      <w:r>
        <w:rPr>
          <w:rFonts w:ascii="Times New Roman" w:hAnsi="Times New Roman"/>
          <w:lang w:val="uk-UA"/>
        </w:rPr>
        <w:t>.</w:t>
      </w:r>
      <w:r w:rsidRPr="0027110F">
        <w:rPr>
          <w:rFonts w:ascii="Times New Roman" w:hAnsi="Times New Roman"/>
          <w:lang w:val="uk-UA"/>
        </w:rPr>
        <w:t xml:space="preserve"> </w:t>
      </w:r>
      <w:r w:rsidRPr="00411CF6">
        <w:rPr>
          <w:rFonts w:ascii="Times New Roman" w:hAnsi="Times New Roman"/>
          <w:i/>
          <w:iCs/>
          <w:lang w:val="uk-UA"/>
        </w:rPr>
        <w:t>Проблеми правознавства та право охоронної діяльності</w:t>
      </w:r>
      <w:r w:rsidRPr="0027110F">
        <w:rPr>
          <w:rFonts w:ascii="Times New Roman" w:hAnsi="Times New Roman"/>
          <w:lang w:val="uk-UA"/>
        </w:rPr>
        <w:t>. 2013. № 4 (55). С. 54–59.</w:t>
      </w:r>
    </w:p>
    <w:p w:rsidR="00736FDF" w:rsidRPr="0027110F" w:rsidRDefault="00736FDF" w:rsidP="001F6640">
      <w:pPr>
        <w:pStyle w:val="a3"/>
        <w:numPr>
          <w:ilvl w:val="0"/>
          <w:numId w:val="29"/>
        </w:numPr>
        <w:spacing w:line="360" w:lineRule="auto"/>
        <w:ind w:left="0" w:firstLine="0"/>
        <w:jc w:val="both"/>
        <w:rPr>
          <w:rFonts w:ascii="Times New Roman" w:hAnsi="Times New Roman"/>
          <w:b/>
          <w:i/>
          <w:szCs w:val="28"/>
          <w:lang w:val="uk-UA"/>
        </w:rPr>
      </w:pPr>
      <w:r w:rsidRPr="0027110F">
        <w:rPr>
          <w:rFonts w:ascii="Times New Roman" w:hAnsi="Times New Roman"/>
          <w:lang w:val="uk-UA"/>
        </w:rPr>
        <w:t>Щербина В. С. Господарське право : підручник. 6-те вид., перероб. і допов. К.: Юрінком Iнтер, 2013. 640 с.</w:t>
      </w:r>
    </w:p>
    <w:p w:rsidR="00736FDF" w:rsidRPr="0027110F" w:rsidRDefault="00736FDF" w:rsidP="00736FDF">
      <w:pPr>
        <w:spacing w:after="0" w:line="360" w:lineRule="auto"/>
        <w:jc w:val="center"/>
        <w:rPr>
          <w:rFonts w:ascii="Times New Roman" w:hAnsi="Times New Roman"/>
          <w:b/>
          <w:i/>
          <w:sz w:val="28"/>
          <w:szCs w:val="28"/>
          <w:lang w:val="uk-UA"/>
        </w:rPr>
      </w:pPr>
      <w:r w:rsidRPr="0027110F">
        <w:rPr>
          <w:rFonts w:ascii="Times New Roman" w:hAnsi="Times New Roman"/>
          <w:b/>
          <w:i/>
          <w:sz w:val="28"/>
          <w:szCs w:val="28"/>
          <w:lang w:val="uk-UA"/>
        </w:rPr>
        <w:t>Правові акти:</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Конституція України : від 28.06.1996 р. № 254к/96-ВР : станом на 1 січ. 2020 р. URL: </w:t>
      </w:r>
      <w:hyperlink r:id="rId87" w:anchor="Text" w:tgtFrame="_blank" w:history="1">
        <w:r w:rsidRPr="0027110F">
          <w:rPr>
            <w:rStyle w:val="ab"/>
            <w:rFonts w:ascii="Times New Roman" w:hAnsi="Times New Roman"/>
            <w:szCs w:val="28"/>
            <w:lang w:val="uk-UA"/>
          </w:rPr>
          <w:t>https://zakon.rada.gov.ua/laws/show/254к/96-вр#Text</w:t>
        </w:r>
      </w:hyperlink>
      <w:r w:rsidRPr="0027110F">
        <w:rPr>
          <w:rFonts w:ascii="Times New Roman" w:hAnsi="Times New Roman"/>
          <w:szCs w:val="28"/>
          <w:lang w:val="uk-UA"/>
        </w:rPr>
        <w:t> (дата звернення: 20.05.2023).</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Господарський кодекс України : Кодекс України від 16.01.2003 р. № 436-IV : станом на 31 берез. 2023 р. URL: </w:t>
      </w:r>
      <w:hyperlink r:id="rId88" w:anchor="Text" w:tgtFrame="_blank" w:history="1">
        <w:r w:rsidRPr="0027110F">
          <w:rPr>
            <w:rStyle w:val="ab"/>
            <w:rFonts w:ascii="Times New Roman" w:hAnsi="Times New Roman"/>
            <w:szCs w:val="28"/>
            <w:lang w:val="uk-UA"/>
          </w:rPr>
          <w:t>https://zakon.rada.gov.ua/laws/show/436-15#Text</w:t>
        </w:r>
      </w:hyperlink>
      <w:r w:rsidRPr="0027110F">
        <w:rPr>
          <w:rFonts w:ascii="Times New Roman" w:hAnsi="Times New Roman"/>
          <w:szCs w:val="28"/>
          <w:lang w:val="uk-UA"/>
        </w:rPr>
        <w:t> (дата звернення: 20.05.2023).</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Господарський процесуальний кодекс України : Кодекс України від 06.11.1991 р. № 1798-XII : станом на 15 квіт. 2023 р. URL: </w:t>
      </w:r>
      <w:hyperlink r:id="rId89" w:anchor="Text" w:tgtFrame="_blank" w:history="1">
        <w:r w:rsidRPr="0027110F">
          <w:rPr>
            <w:rStyle w:val="ab"/>
            <w:rFonts w:ascii="Times New Roman" w:hAnsi="Times New Roman"/>
            <w:szCs w:val="28"/>
            <w:lang w:val="uk-UA"/>
          </w:rPr>
          <w:t>https://zakon.rada.gov.ua/laws/show/1798-12#Text</w:t>
        </w:r>
      </w:hyperlink>
      <w:r w:rsidRPr="0027110F">
        <w:rPr>
          <w:rFonts w:ascii="Times New Roman" w:hAnsi="Times New Roman"/>
          <w:szCs w:val="28"/>
          <w:lang w:val="uk-UA"/>
        </w:rPr>
        <w:t> (дата звернення: 20.05.2023).</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Цивільний кодекс України : Кодекс України від 16.01.2003 р. № 435-IV : станом на 28 квіт. 2023 р. URL: </w:t>
      </w:r>
      <w:hyperlink r:id="rId90" w:anchor="Text" w:tgtFrame="_blank" w:history="1">
        <w:r w:rsidRPr="0027110F">
          <w:rPr>
            <w:rStyle w:val="ab"/>
            <w:rFonts w:ascii="Times New Roman" w:hAnsi="Times New Roman"/>
            <w:szCs w:val="28"/>
            <w:lang w:val="uk-UA"/>
          </w:rPr>
          <w:t>https://zakon.rada.gov.ua/laws/show/435-15#Text</w:t>
        </w:r>
      </w:hyperlink>
      <w:r w:rsidRPr="0027110F">
        <w:rPr>
          <w:rFonts w:ascii="Times New Roman" w:hAnsi="Times New Roman"/>
          <w:szCs w:val="28"/>
          <w:lang w:val="uk-UA"/>
        </w:rPr>
        <w:t> (дата звернення: 20.05.2023).</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Кодекс України з процедур банкрутства : Кодекс України від 18.10.2018 р. № 2597-VIII : станом на 15 квіт. 2023 р. URL: </w:t>
      </w:r>
      <w:hyperlink r:id="rId91" w:anchor="Text" w:tgtFrame="_blank" w:history="1">
        <w:r w:rsidRPr="0027110F">
          <w:rPr>
            <w:rStyle w:val="ab"/>
            <w:rFonts w:ascii="Times New Roman" w:hAnsi="Times New Roman"/>
            <w:szCs w:val="28"/>
            <w:lang w:val="uk-UA"/>
          </w:rPr>
          <w:t>https://zakon.rada.gov.ua/laws/show/2597-19#Text</w:t>
        </w:r>
      </w:hyperlink>
      <w:r w:rsidRPr="0027110F">
        <w:rPr>
          <w:rFonts w:ascii="Times New Roman" w:hAnsi="Times New Roman"/>
          <w:szCs w:val="28"/>
          <w:lang w:val="uk-UA"/>
        </w:rPr>
        <w:t> (дата звернення: 20.05.2023).</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введення мораторію на примусову реалізацію майна : Закон України від 29.11.2001 р. № 2864-III : станом на 6 жовт. 2021 р. URL: </w:t>
      </w:r>
      <w:hyperlink r:id="rId92" w:anchor="Text" w:tgtFrame="_blank" w:history="1">
        <w:r w:rsidRPr="0027110F">
          <w:rPr>
            <w:rStyle w:val="ab"/>
            <w:rFonts w:ascii="Times New Roman" w:hAnsi="Times New Roman"/>
            <w:szCs w:val="28"/>
            <w:lang w:val="uk-UA"/>
          </w:rPr>
          <w:t>https://zakon.rada.gov.ua/laws/show/2864-14#Text</w:t>
        </w:r>
      </w:hyperlink>
      <w:r w:rsidRPr="0027110F">
        <w:rPr>
          <w:rFonts w:ascii="Times New Roman" w:hAnsi="Times New Roman"/>
          <w:szCs w:val="28"/>
          <w:lang w:val="uk-UA"/>
        </w:rPr>
        <w:t> (дата звернення: 20.05.2023).</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t>Про виконавче провадження : Закон України від 02.06.2016 р. № 1404-VIII : станом на 6 трав. 2023 р. URL: </w:t>
      </w:r>
      <w:hyperlink r:id="rId93" w:anchor="Text" w:tgtFrame="_blank" w:history="1">
        <w:r w:rsidRPr="0027110F">
          <w:rPr>
            <w:rStyle w:val="ab"/>
            <w:rFonts w:ascii="Times New Roman" w:hAnsi="Times New Roman"/>
            <w:szCs w:val="28"/>
            <w:lang w:val="uk-UA"/>
          </w:rPr>
          <w:t>https://zakon.rada.gov.ua/laws/show/1404-19#Text</w:t>
        </w:r>
      </w:hyperlink>
      <w:r w:rsidRPr="0027110F">
        <w:rPr>
          <w:rFonts w:ascii="Times New Roman" w:hAnsi="Times New Roman"/>
          <w:szCs w:val="28"/>
          <w:lang w:val="uk-UA"/>
        </w:rPr>
        <w:t> (дата звернення: 20.05.2023).</w:t>
      </w:r>
    </w:p>
    <w:p w:rsidR="00736FDF" w:rsidRPr="0027110F" w:rsidRDefault="00736FDF" w:rsidP="001F6640">
      <w:pPr>
        <w:pStyle w:val="a3"/>
        <w:numPr>
          <w:ilvl w:val="0"/>
          <w:numId w:val="31"/>
        </w:numPr>
        <w:spacing w:line="360" w:lineRule="auto"/>
        <w:ind w:left="0" w:firstLine="0"/>
        <w:jc w:val="both"/>
        <w:rPr>
          <w:rFonts w:ascii="Times New Roman" w:hAnsi="Times New Roman"/>
          <w:szCs w:val="28"/>
          <w:lang w:val="uk-UA"/>
        </w:rPr>
      </w:pPr>
      <w:r w:rsidRPr="0027110F">
        <w:rPr>
          <w:rFonts w:ascii="Times New Roman" w:hAnsi="Times New Roman"/>
          <w:szCs w:val="28"/>
          <w:lang w:val="uk-UA"/>
        </w:rPr>
        <w:lastRenderedPageBreak/>
        <w:t>Про затвердження Порядку погодження умов і порядку проведення санації державних підприємств до відкриття провадження у справі про банкрутство за рахунок небюджетних джерел фінансування : Постанова Каб. Міністрів України від 30.01.2013 р. № 38 : станом на 21 жовт. 2019 р. URL: </w:t>
      </w:r>
      <w:hyperlink r:id="rId94" w:anchor="Text" w:tgtFrame="_blank" w:history="1">
        <w:r w:rsidRPr="0027110F">
          <w:rPr>
            <w:rStyle w:val="ab"/>
            <w:rFonts w:ascii="Times New Roman" w:hAnsi="Times New Roman"/>
            <w:szCs w:val="28"/>
            <w:lang w:val="uk-UA"/>
          </w:rPr>
          <w:t>https://zakon.rada.gov.ua/laws/show/38-2013-п#Text</w:t>
        </w:r>
      </w:hyperlink>
      <w:r w:rsidRPr="0027110F">
        <w:rPr>
          <w:rFonts w:ascii="Times New Roman" w:hAnsi="Times New Roman"/>
          <w:szCs w:val="28"/>
          <w:lang w:val="uk-UA"/>
        </w:rPr>
        <w:t> (дата звернення: 20.05.2023).</w:t>
      </w:r>
    </w:p>
    <w:p w:rsidR="00AE0DC6" w:rsidRPr="0027110F" w:rsidRDefault="00AE0DC6" w:rsidP="00B82172">
      <w:pPr>
        <w:ind w:right="-1"/>
        <w:rPr>
          <w:rFonts w:ascii="Times New Roman" w:hAnsi="Times New Roman" w:cs="Times New Roman"/>
          <w:b/>
          <w:color w:val="000000"/>
          <w:sz w:val="28"/>
          <w:szCs w:val="28"/>
          <w:lang w:val="uk-UA"/>
        </w:rPr>
      </w:pPr>
    </w:p>
    <w:p w:rsidR="00AE0DC6" w:rsidRPr="0027110F" w:rsidRDefault="00AE0DC6" w:rsidP="00AE0DC6">
      <w:pPr>
        <w:ind w:right="-1"/>
        <w:jc w:val="center"/>
        <w:rPr>
          <w:rFonts w:ascii="Times New Roman" w:hAnsi="Times New Roman" w:cs="Times New Roman"/>
          <w:b/>
          <w:color w:val="000000"/>
          <w:sz w:val="28"/>
          <w:szCs w:val="28"/>
          <w:lang w:val="uk-UA"/>
        </w:rPr>
      </w:pPr>
      <w:r w:rsidRPr="0027110F">
        <w:rPr>
          <w:rFonts w:ascii="Times New Roman" w:hAnsi="Times New Roman" w:cs="Times New Roman"/>
          <w:b/>
          <w:color w:val="000000"/>
          <w:sz w:val="28"/>
          <w:szCs w:val="28"/>
          <w:lang w:val="uk-UA"/>
        </w:rPr>
        <w:t>Н.Е. 2.4. Порядок розгляду спорів за участю суб’єктів господарської діяльності</w:t>
      </w:r>
    </w:p>
    <w:p w:rsidR="00AE0DC6" w:rsidRPr="0027110F" w:rsidRDefault="00AE0DC6" w:rsidP="00AE0DC6">
      <w:pPr>
        <w:ind w:right="-1"/>
        <w:jc w:val="center"/>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(2 год.)</w:t>
      </w:r>
    </w:p>
    <w:p w:rsidR="00AE0DC6" w:rsidRPr="0027110F" w:rsidRDefault="00AE0DC6" w:rsidP="00AE0DC6">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Максимальна кількість балів за тему – 6.</w:t>
      </w:r>
    </w:p>
    <w:p w:rsidR="00AE0DC6" w:rsidRPr="0027110F" w:rsidRDefault="00AE0DC6" w:rsidP="00AE0DC6">
      <w:pPr>
        <w:tabs>
          <w:tab w:val="left" w:pos="932"/>
        </w:tabs>
        <w:spacing w:line="360" w:lineRule="auto"/>
        <w:jc w:val="center"/>
        <w:rPr>
          <w:rFonts w:ascii="Times New Roman" w:hAnsi="Times New Roman" w:cs="Times New Roman"/>
          <w:color w:val="000000"/>
          <w:sz w:val="28"/>
          <w:szCs w:val="28"/>
          <w:lang w:val="uk-UA"/>
        </w:rPr>
      </w:pPr>
      <w:r w:rsidRPr="0027110F">
        <w:rPr>
          <w:rFonts w:ascii="Times New Roman" w:hAnsi="Times New Roman" w:cs="Times New Roman"/>
          <w:color w:val="000000"/>
          <w:sz w:val="28"/>
          <w:szCs w:val="28"/>
          <w:lang w:val="uk-UA"/>
        </w:rPr>
        <w:t>Схема оцінювання:</w:t>
      </w:r>
    </w:p>
    <w:p w:rsidR="00AE0DC6" w:rsidRPr="0027110F" w:rsidRDefault="00AE0DC6" w:rsidP="001F6640">
      <w:pPr>
        <w:pStyle w:val="a8"/>
        <w:numPr>
          <w:ilvl w:val="0"/>
          <w:numId w:val="21"/>
        </w:numPr>
        <w:spacing w:line="360" w:lineRule="auto"/>
        <w:ind w:left="0" w:firstLine="0"/>
        <w:jc w:val="both"/>
        <w:rPr>
          <w:spacing w:val="-10"/>
          <w:sz w:val="28"/>
          <w:szCs w:val="28"/>
        </w:rPr>
      </w:pPr>
      <w:r w:rsidRPr="0027110F">
        <w:rPr>
          <w:spacing w:val="-10"/>
          <w:sz w:val="28"/>
          <w:szCs w:val="28"/>
        </w:rPr>
        <w:t>Усне опитування –</w:t>
      </w:r>
      <w:r>
        <w:rPr>
          <w:color w:val="C00000"/>
          <w:spacing w:val="-10"/>
          <w:sz w:val="28"/>
          <w:szCs w:val="28"/>
        </w:rPr>
        <w:t xml:space="preserve"> </w:t>
      </w:r>
      <w:r w:rsidRPr="0027110F">
        <w:rPr>
          <w:spacing w:val="-10"/>
          <w:sz w:val="28"/>
          <w:szCs w:val="28"/>
        </w:rPr>
        <w:t>3 бали.</w:t>
      </w:r>
    </w:p>
    <w:p w:rsidR="00AE0DC6" w:rsidRPr="0027110F" w:rsidRDefault="00AE0DC6" w:rsidP="001F6640">
      <w:pPr>
        <w:pStyle w:val="a3"/>
        <w:numPr>
          <w:ilvl w:val="0"/>
          <w:numId w:val="21"/>
        </w:numPr>
        <w:ind w:left="0" w:firstLine="0"/>
        <w:rPr>
          <w:rFonts w:ascii="Times New Roman" w:hAnsi="Times New Roman"/>
          <w:color w:val="000000"/>
          <w:szCs w:val="28"/>
          <w:lang w:val="uk-UA" w:eastAsia="uk-UA" w:bidi="ar-SA"/>
        </w:rPr>
      </w:pPr>
      <w:r w:rsidRPr="0027110F">
        <w:rPr>
          <w:rFonts w:ascii="Times New Roman" w:hAnsi="Times New Roman"/>
          <w:color w:val="000000"/>
          <w:szCs w:val="28"/>
          <w:lang w:val="uk-UA" w:eastAsia="uk-UA" w:bidi="ar-SA"/>
        </w:rPr>
        <w:t>Тестові завдання –</w:t>
      </w:r>
      <w:r>
        <w:rPr>
          <w:rFonts w:ascii="Times New Roman" w:hAnsi="Times New Roman"/>
          <w:color w:val="C00000"/>
          <w:szCs w:val="28"/>
          <w:lang w:val="uk-UA" w:eastAsia="uk-UA" w:bidi="ar-SA"/>
        </w:rPr>
        <w:t xml:space="preserve"> </w:t>
      </w:r>
      <w:r w:rsidRPr="0027110F">
        <w:rPr>
          <w:rFonts w:ascii="Times New Roman" w:hAnsi="Times New Roman"/>
          <w:color w:val="000000"/>
          <w:szCs w:val="28"/>
          <w:lang w:val="uk-UA" w:eastAsia="uk-UA" w:bidi="ar-SA"/>
        </w:rPr>
        <w:t>3 бали.</w:t>
      </w:r>
    </w:p>
    <w:p w:rsidR="00AE0DC6" w:rsidRPr="0027110F" w:rsidRDefault="00AE0DC6" w:rsidP="00AE0DC6">
      <w:pPr>
        <w:pStyle w:val="a3"/>
        <w:ind w:left="0"/>
        <w:rPr>
          <w:rFonts w:ascii="Times New Roman" w:hAnsi="Times New Roman"/>
          <w:color w:val="000000"/>
          <w:szCs w:val="28"/>
          <w:lang w:val="uk-UA" w:eastAsia="uk-UA" w:bidi="ar-SA"/>
        </w:rPr>
      </w:pPr>
    </w:p>
    <w:p w:rsidR="00AE0DC6" w:rsidRPr="0027110F" w:rsidRDefault="00AE0DC6" w:rsidP="00AE0DC6">
      <w:pPr>
        <w:tabs>
          <w:tab w:val="left" w:pos="932"/>
        </w:tabs>
        <w:spacing w:line="360" w:lineRule="auto"/>
        <w:jc w:val="center"/>
        <w:rPr>
          <w:rFonts w:ascii="Times New Roman" w:hAnsi="Times New Roman" w:cs="Times New Roman"/>
          <w:b/>
          <w:color w:val="000000"/>
          <w:sz w:val="28"/>
          <w:szCs w:val="28"/>
          <w:lang w:val="uk-UA"/>
        </w:rPr>
      </w:pPr>
      <w:r w:rsidRPr="0027110F">
        <w:rPr>
          <w:rFonts w:ascii="Times New Roman" w:hAnsi="Times New Roman" w:cs="Times New Roman"/>
          <w:b/>
          <w:color w:val="000000"/>
          <w:sz w:val="28"/>
          <w:szCs w:val="28"/>
          <w:lang w:val="uk-UA"/>
        </w:rPr>
        <w:t>План</w:t>
      </w:r>
    </w:p>
    <w:p w:rsidR="00AE0DC6" w:rsidRPr="0027110F" w:rsidRDefault="00AE0DC6" w:rsidP="001F6640">
      <w:pPr>
        <w:pStyle w:val="a3"/>
        <w:widowControl w:val="0"/>
        <w:numPr>
          <w:ilvl w:val="0"/>
          <w:numId w:val="35"/>
        </w:numPr>
        <w:spacing w:line="360" w:lineRule="auto"/>
        <w:ind w:left="0" w:firstLine="0"/>
        <w:rPr>
          <w:rFonts w:ascii="Times New Roman" w:eastAsia="Courier New" w:hAnsi="Times New Roman"/>
          <w:color w:val="000000"/>
          <w:szCs w:val="28"/>
          <w:lang w:val="uk-UA"/>
        </w:rPr>
      </w:pPr>
      <w:r w:rsidRPr="0027110F">
        <w:rPr>
          <w:rFonts w:ascii="Times New Roman" w:eastAsia="Courier New" w:hAnsi="Times New Roman"/>
          <w:color w:val="000000"/>
          <w:szCs w:val="28"/>
          <w:lang w:val="uk-UA"/>
        </w:rPr>
        <w:t>Форми та способи захисту прав суб’єктів господарювання.</w:t>
      </w:r>
    </w:p>
    <w:p w:rsidR="00AE0DC6" w:rsidRPr="0027110F" w:rsidRDefault="00AE0DC6" w:rsidP="001F6640">
      <w:pPr>
        <w:pStyle w:val="a3"/>
        <w:widowControl w:val="0"/>
        <w:numPr>
          <w:ilvl w:val="0"/>
          <w:numId w:val="35"/>
        </w:numPr>
        <w:spacing w:line="360" w:lineRule="auto"/>
        <w:ind w:left="0" w:firstLine="0"/>
        <w:rPr>
          <w:rFonts w:ascii="Times New Roman" w:eastAsia="Courier New" w:hAnsi="Times New Roman"/>
          <w:color w:val="000000"/>
          <w:szCs w:val="28"/>
          <w:lang w:val="uk-UA"/>
        </w:rPr>
      </w:pPr>
      <w:r w:rsidRPr="0027110F">
        <w:rPr>
          <w:rFonts w:ascii="Times New Roman" w:eastAsia="Courier New" w:hAnsi="Times New Roman"/>
          <w:color w:val="000000"/>
          <w:szCs w:val="28"/>
          <w:lang w:val="uk-UA"/>
        </w:rPr>
        <w:t>Справи, підвідомчі господарським судам.</w:t>
      </w:r>
    </w:p>
    <w:p w:rsidR="00AE0DC6" w:rsidRPr="00AF378C" w:rsidRDefault="00AE0DC6" w:rsidP="001F6640">
      <w:pPr>
        <w:pStyle w:val="a3"/>
        <w:widowControl w:val="0"/>
        <w:numPr>
          <w:ilvl w:val="0"/>
          <w:numId w:val="35"/>
        </w:numPr>
        <w:spacing w:line="360" w:lineRule="auto"/>
        <w:ind w:left="0" w:firstLine="0"/>
        <w:rPr>
          <w:rFonts w:ascii="Times New Roman" w:eastAsia="Courier New" w:hAnsi="Times New Roman"/>
          <w:color w:val="000000"/>
          <w:szCs w:val="28"/>
          <w:lang w:val="uk-UA"/>
        </w:rPr>
      </w:pPr>
      <w:r w:rsidRPr="0027110F">
        <w:rPr>
          <w:rFonts w:ascii="Times New Roman" w:eastAsia="Courier New" w:hAnsi="Times New Roman"/>
          <w:color w:val="000000"/>
          <w:szCs w:val="28"/>
          <w:lang w:val="uk-UA"/>
        </w:rPr>
        <w:t>Альтернативні способи вирішення урегулювання спорів між суб’єктами господарювання.</w:t>
      </w:r>
    </w:p>
    <w:p w:rsidR="00AE0DC6" w:rsidRDefault="00AE0DC6" w:rsidP="00AE0DC6">
      <w:pPr>
        <w:widowControl w:val="0"/>
        <w:spacing w:after="0" w:line="360" w:lineRule="auto"/>
        <w:ind w:right="-1"/>
        <w:contextualSpacing/>
        <w:jc w:val="both"/>
        <w:rPr>
          <w:rFonts w:ascii="Times New Roman" w:eastAsia="Courier New" w:hAnsi="Times New Roman" w:cs="Times New Roman"/>
          <w:color w:val="000000"/>
          <w:sz w:val="28"/>
          <w:szCs w:val="28"/>
          <w:lang w:val="uk-UA"/>
        </w:rPr>
      </w:pPr>
    </w:p>
    <w:p w:rsidR="00AE0DC6" w:rsidRDefault="00AE0DC6" w:rsidP="00AE0DC6">
      <w:pPr>
        <w:widowControl w:val="0"/>
        <w:spacing w:after="0" w:line="360" w:lineRule="auto"/>
        <w:ind w:right="-1"/>
        <w:contextualSpacing/>
        <w:jc w:val="center"/>
        <w:rPr>
          <w:rFonts w:ascii="Times New Roman" w:eastAsia="Courier New" w:hAnsi="Times New Roman" w:cs="Times New Roman"/>
          <w:b/>
          <w:color w:val="000000"/>
          <w:sz w:val="28"/>
          <w:szCs w:val="28"/>
          <w:lang w:val="uk-UA"/>
        </w:rPr>
      </w:pPr>
      <w:r w:rsidRPr="00BF6EFD">
        <w:rPr>
          <w:rFonts w:ascii="Times New Roman" w:eastAsia="Courier New" w:hAnsi="Times New Roman" w:cs="Times New Roman"/>
          <w:b/>
          <w:color w:val="000000"/>
          <w:sz w:val="28"/>
          <w:szCs w:val="28"/>
          <w:lang w:val="uk-UA"/>
        </w:rPr>
        <w:t>Опорний конспект</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Підставою для винекнення у сторін спору, який їм потрібно вирішити є порушення прав та гарантованим законом інтересів особи. </w:t>
      </w:r>
      <w:r w:rsidRPr="00BF6EFD">
        <w:rPr>
          <w:rFonts w:ascii="Times New Roman" w:eastAsia="Times New Roman" w:hAnsi="Times New Roman" w:cs="Times New Roman"/>
          <w:sz w:val="28"/>
          <w:szCs w:val="28"/>
          <w:lang w:val="uk-UA"/>
        </w:rPr>
        <w:t>Спір</w:t>
      </w:r>
      <w:r>
        <w:rPr>
          <w:rFonts w:ascii="Times New Roman" w:eastAsia="Times New Roman" w:hAnsi="Times New Roman" w:cs="Times New Roman"/>
          <w:sz w:val="28"/>
          <w:szCs w:val="28"/>
          <w:lang w:val="uk-UA"/>
        </w:rPr>
        <w:t xml:space="preserve"> – це протиріччя,  різних думок</w:t>
      </w:r>
      <w:r w:rsidRPr="00BF6EFD">
        <w:rPr>
          <w:rFonts w:ascii="Times New Roman" w:eastAsia="Times New Roman" w:hAnsi="Times New Roman" w:cs="Times New Roman"/>
          <w:sz w:val="28"/>
          <w:szCs w:val="28"/>
          <w:lang w:val="uk-UA"/>
        </w:rPr>
        <w:t xml:space="preserve"> двох або декількох осіб </w:t>
      </w:r>
      <w:r>
        <w:rPr>
          <w:rFonts w:ascii="Times New Roman" w:eastAsia="Times New Roman" w:hAnsi="Times New Roman" w:cs="Times New Roman"/>
          <w:sz w:val="28"/>
          <w:szCs w:val="28"/>
          <w:lang w:val="uk-UA"/>
        </w:rPr>
        <w:t>на рахунок</w:t>
      </w:r>
      <w:r w:rsidRPr="00BF6EFD">
        <w:rPr>
          <w:rFonts w:ascii="Times New Roman" w:eastAsia="Times New Roman" w:hAnsi="Times New Roman" w:cs="Times New Roman"/>
          <w:sz w:val="28"/>
          <w:szCs w:val="28"/>
          <w:lang w:val="uk-UA"/>
        </w:rPr>
        <w:t xml:space="preserve"> предмету</w:t>
      </w:r>
      <w:r>
        <w:rPr>
          <w:rFonts w:ascii="Times New Roman" w:eastAsia="Times New Roman" w:hAnsi="Times New Roman" w:cs="Times New Roman"/>
          <w:sz w:val="28"/>
          <w:szCs w:val="28"/>
          <w:lang w:val="uk-UA"/>
        </w:rPr>
        <w:t xml:space="preserve"> чи певного явища</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Спори </w:t>
      </w:r>
      <w:r>
        <w:rPr>
          <w:rFonts w:ascii="Times New Roman" w:eastAsia="Times New Roman" w:hAnsi="Times New Roman" w:cs="Times New Roman"/>
          <w:sz w:val="28"/>
          <w:szCs w:val="28"/>
          <w:lang w:val="uk-UA"/>
        </w:rPr>
        <w:t>бувають</w:t>
      </w:r>
      <w:r w:rsidRPr="00BF6EFD">
        <w:rPr>
          <w:rFonts w:ascii="Times New Roman" w:eastAsia="Times New Roman" w:hAnsi="Times New Roman" w:cs="Times New Roman"/>
          <w:sz w:val="28"/>
          <w:szCs w:val="28"/>
          <w:lang w:val="uk-UA"/>
        </w:rPr>
        <w:t xml:space="preserve"> різними: </w:t>
      </w:r>
      <w:r>
        <w:rPr>
          <w:rFonts w:ascii="Times New Roman" w:eastAsia="Times New Roman" w:hAnsi="Times New Roman" w:cs="Times New Roman"/>
          <w:sz w:val="28"/>
          <w:szCs w:val="28"/>
          <w:lang w:val="uk-UA"/>
        </w:rPr>
        <w:t xml:space="preserve">суспільні, </w:t>
      </w:r>
      <w:r w:rsidRPr="00BF6EFD">
        <w:rPr>
          <w:rFonts w:ascii="Times New Roman" w:eastAsia="Times New Roman" w:hAnsi="Times New Roman" w:cs="Times New Roman"/>
          <w:sz w:val="28"/>
          <w:szCs w:val="28"/>
          <w:lang w:val="uk-UA"/>
        </w:rPr>
        <w:t>політичн</w:t>
      </w:r>
      <w:r>
        <w:rPr>
          <w:rFonts w:ascii="Times New Roman" w:eastAsia="Times New Roman" w:hAnsi="Times New Roman" w:cs="Times New Roman"/>
          <w:sz w:val="28"/>
          <w:szCs w:val="28"/>
          <w:lang w:val="uk-UA"/>
        </w:rPr>
        <w:t xml:space="preserve">і, трудові, сімейні.  </w:t>
      </w:r>
      <w:r w:rsidRPr="00BF6EFD">
        <w:rPr>
          <w:rFonts w:ascii="Times New Roman" w:eastAsia="Times New Roman" w:hAnsi="Times New Roman" w:cs="Times New Roman"/>
          <w:sz w:val="28"/>
          <w:szCs w:val="28"/>
          <w:lang w:val="uk-UA"/>
        </w:rPr>
        <w:t>Особливе</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 місце </w:t>
      </w:r>
      <w:r>
        <w:rPr>
          <w:rFonts w:ascii="Times New Roman" w:eastAsia="Times New Roman" w:hAnsi="Times New Roman" w:cs="Times New Roman"/>
          <w:sz w:val="28"/>
          <w:szCs w:val="28"/>
          <w:lang w:val="uk-UA"/>
        </w:rPr>
        <w:t>серез усіх займають правові.</w:t>
      </w:r>
      <w:r w:rsidRPr="00BF6EFD">
        <w:rPr>
          <w:rFonts w:ascii="Times New Roman" w:eastAsia="Times New Roman" w:hAnsi="Times New Roman" w:cs="Times New Roman"/>
          <w:sz w:val="28"/>
          <w:szCs w:val="28"/>
          <w:lang w:val="uk-UA"/>
        </w:rPr>
        <w:t xml:space="preserve"> Предметом</w:t>
      </w:r>
      <w:r>
        <w:rPr>
          <w:rFonts w:ascii="Times New Roman" w:eastAsia="Times New Roman" w:hAnsi="Times New Roman" w:cs="Times New Roman"/>
          <w:sz w:val="28"/>
          <w:szCs w:val="28"/>
          <w:lang w:val="uk-UA"/>
        </w:rPr>
        <w:t xml:space="preserve"> правових спорів</w:t>
      </w:r>
      <w:r w:rsidRPr="00BF6EFD">
        <w:rPr>
          <w:rFonts w:ascii="Times New Roman" w:eastAsia="Times New Roman" w:hAnsi="Times New Roman" w:cs="Times New Roman"/>
          <w:sz w:val="28"/>
          <w:szCs w:val="28"/>
          <w:lang w:val="uk-UA"/>
        </w:rPr>
        <w:t xml:space="preserve"> є права та обов’язки суб’єктів правовідносин. Господарські спори – це </w:t>
      </w:r>
      <w:r>
        <w:rPr>
          <w:rFonts w:ascii="Times New Roman" w:eastAsia="Times New Roman" w:hAnsi="Times New Roman" w:cs="Times New Roman"/>
          <w:sz w:val="28"/>
          <w:szCs w:val="28"/>
          <w:lang w:val="uk-UA"/>
        </w:rPr>
        <w:t xml:space="preserve">один із </w:t>
      </w:r>
      <w:r w:rsidRPr="00BF6EFD">
        <w:rPr>
          <w:rFonts w:ascii="Times New Roman" w:eastAsia="Times New Roman" w:hAnsi="Times New Roman" w:cs="Times New Roman"/>
          <w:sz w:val="28"/>
          <w:szCs w:val="28"/>
          <w:lang w:val="uk-UA"/>
        </w:rPr>
        <w:t>різновид</w:t>
      </w:r>
      <w:r>
        <w:rPr>
          <w:rFonts w:ascii="Times New Roman" w:eastAsia="Times New Roman" w:hAnsi="Times New Roman" w:cs="Times New Roman"/>
          <w:sz w:val="28"/>
          <w:szCs w:val="28"/>
          <w:lang w:val="uk-UA"/>
        </w:rPr>
        <w:t>ів</w:t>
      </w:r>
      <w:r w:rsidRPr="00BF6EFD">
        <w:rPr>
          <w:rFonts w:ascii="Times New Roman" w:eastAsia="Times New Roman" w:hAnsi="Times New Roman" w:cs="Times New Roman"/>
          <w:sz w:val="28"/>
          <w:szCs w:val="28"/>
          <w:lang w:val="uk-UA"/>
        </w:rPr>
        <w:t xml:space="preserve"> правових спорів, </w:t>
      </w:r>
      <w:r>
        <w:rPr>
          <w:rFonts w:ascii="Times New Roman" w:eastAsia="Times New Roman" w:hAnsi="Times New Roman" w:cs="Times New Roman"/>
          <w:sz w:val="28"/>
          <w:szCs w:val="28"/>
          <w:lang w:val="uk-UA"/>
        </w:rPr>
        <w:t>які</w:t>
      </w:r>
      <w:r w:rsidRPr="00BF6EFD">
        <w:rPr>
          <w:rFonts w:ascii="Times New Roman" w:eastAsia="Times New Roman" w:hAnsi="Times New Roman" w:cs="Times New Roman"/>
          <w:sz w:val="28"/>
          <w:szCs w:val="28"/>
          <w:lang w:val="uk-UA"/>
        </w:rPr>
        <w:t xml:space="preserve"> виникають </w:t>
      </w:r>
      <w:r>
        <w:rPr>
          <w:rFonts w:ascii="Times New Roman" w:eastAsia="Times New Roman" w:hAnsi="Times New Roman" w:cs="Times New Roman"/>
          <w:sz w:val="28"/>
          <w:szCs w:val="28"/>
          <w:lang w:val="uk-UA"/>
        </w:rPr>
        <w:t>під час</w:t>
      </w:r>
      <w:r w:rsidRPr="00BF6EFD">
        <w:rPr>
          <w:rFonts w:ascii="Times New Roman" w:eastAsia="Times New Roman" w:hAnsi="Times New Roman" w:cs="Times New Roman"/>
          <w:sz w:val="28"/>
          <w:szCs w:val="28"/>
          <w:lang w:val="uk-UA"/>
        </w:rPr>
        <w:t xml:space="preserve"> здійснення господарської діяльності. </w:t>
      </w:r>
      <w:r>
        <w:rPr>
          <w:rFonts w:ascii="Times New Roman" w:eastAsia="Times New Roman" w:hAnsi="Times New Roman" w:cs="Times New Roman"/>
          <w:sz w:val="28"/>
          <w:szCs w:val="28"/>
          <w:lang w:val="uk-UA"/>
        </w:rPr>
        <w:t xml:space="preserve">Вони </w:t>
      </w:r>
      <w:r w:rsidRPr="00BF6EFD">
        <w:rPr>
          <w:rFonts w:ascii="Times New Roman" w:eastAsia="Times New Roman" w:hAnsi="Times New Roman" w:cs="Times New Roman"/>
          <w:sz w:val="28"/>
          <w:szCs w:val="28"/>
          <w:lang w:val="uk-UA"/>
        </w:rPr>
        <w:t xml:space="preserve">є </w:t>
      </w:r>
      <w:r w:rsidRPr="00BF6EFD">
        <w:rPr>
          <w:rFonts w:ascii="Times New Roman" w:eastAsia="Times New Roman" w:hAnsi="Times New Roman" w:cs="Times New Roman"/>
          <w:sz w:val="28"/>
          <w:szCs w:val="28"/>
          <w:lang w:val="uk-UA"/>
        </w:rPr>
        <w:lastRenderedPageBreak/>
        <w:t>юридичним</w:t>
      </w:r>
      <w:r>
        <w:rPr>
          <w:rFonts w:ascii="Times New Roman" w:eastAsia="Times New Roman" w:hAnsi="Times New Roman" w:cs="Times New Roman"/>
          <w:sz w:val="28"/>
          <w:szCs w:val="28"/>
          <w:lang w:val="uk-UA"/>
        </w:rPr>
        <w:t>и конфліктами, різновидами</w:t>
      </w:r>
      <w:r w:rsidRPr="00BF6EFD">
        <w:rPr>
          <w:rFonts w:ascii="Times New Roman" w:eastAsia="Times New Roman" w:hAnsi="Times New Roman" w:cs="Times New Roman"/>
          <w:sz w:val="28"/>
          <w:szCs w:val="28"/>
          <w:lang w:val="uk-UA"/>
        </w:rPr>
        <w:t xml:space="preserve"> спору про право. </w:t>
      </w:r>
      <w:r>
        <w:rPr>
          <w:rFonts w:ascii="Times New Roman" w:eastAsia="Times New Roman" w:hAnsi="Times New Roman" w:cs="Times New Roman"/>
          <w:sz w:val="28"/>
          <w:szCs w:val="28"/>
          <w:lang w:val="uk-UA"/>
        </w:rPr>
        <w:t>Свід звернути увагу на те</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що відмежовує господарський спір</w:t>
      </w:r>
      <w:r w:rsidRPr="00BF6EFD">
        <w:rPr>
          <w:rFonts w:ascii="Times New Roman" w:eastAsia="Times New Roman" w:hAnsi="Times New Roman" w:cs="Times New Roman"/>
          <w:sz w:val="28"/>
          <w:szCs w:val="28"/>
          <w:lang w:val="uk-UA"/>
        </w:rPr>
        <w:t xml:space="preserve"> від інших правових спорів</w:t>
      </w:r>
      <w:r>
        <w:rPr>
          <w:rFonts w:ascii="Times New Roman" w:eastAsia="Times New Roman" w:hAnsi="Times New Roman" w:cs="Times New Roman"/>
          <w:sz w:val="28"/>
          <w:szCs w:val="28"/>
          <w:lang w:val="uk-UA"/>
        </w:rPr>
        <w:t>,</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які в нього </w:t>
      </w:r>
      <w:r w:rsidRPr="00BF6EFD">
        <w:rPr>
          <w:rFonts w:ascii="Times New Roman" w:eastAsia="Times New Roman" w:hAnsi="Times New Roman" w:cs="Times New Roman"/>
          <w:sz w:val="28"/>
          <w:szCs w:val="28"/>
          <w:lang w:val="uk-UA"/>
        </w:rPr>
        <w:t xml:space="preserve"> ознаки</w:t>
      </w:r>
      <w:r>
        <w:rPr>
          <w:rFonts w:ascii="Times New Roman" w:eastAsia="Times New Roman" w:hAnsi="Times New Roman" w:cs="Times New Roman"/>
          <w:sz w:val="28"/>
          <w:szCs w:val="28"/>
          <w:lang w:val="uk-UA"/>
        </w:rPr>
        <w:t xml:space="preserve"> та чи можна їх назвати специфічними. Господарські спіри виникають у</w:t>
      </w:r>
      <w:r w:rsidRPr="00BF6EFD">
        <w:rPr>
          <w:rFonts w:ascii="Times New Roman" w:eastAsia="Times New Roman" w:hAnsi="Times New Roman" w:cs="Times New Roman"/>
          <w:sz w:val="28"/>
          <w:szCs w:val="28"/>
          <w:lang w:val="uk-UA"/>
        </w:rPr>
        <w:t xml:space="preserve"> господарських правовідносин в результаті порушень </w:t>
      </w:r>
      <w:r>
        <w:rPr>
          <w:rFonts w:ascii="Times New Roman" w:eastAsia="Times New Roman" w:hAnsi="Times New Roman" w:cs="Times New Roman"/>
          <w:sz w:val="28"/>
          <w:szCs w:val="28"/>
          <w:lang w:val="uk-UA"/>
        </w:rPr>
        <w:t>права під час укладання договорів</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Також, дані спори </w:t>
      </w:r>
      <w:r w:rsidRPr="00BF6EFD">
        <w:rPr>
          <w:rFonts w:ascii="Times New Roman" w:eastAsia="Times New Roman" w:hAnsi="Times New Roman" w:cs="Times New Roman"/>
          <w:sz w:val="28"/>
          <w:szCs w:val="28"/>
          <w:lang w:val="uk-UA"/>
        </w:rPr>
        <w:t>можуть породжуватись</w:t>
      </w:r>
      <w:r>
        <w:rPr>
          <w:rFonts w:ascii="Times New Roman" w:eastAsia="Times New Roman" w:hAnsi="Times New Roman" w:cs="Times New Roman"/>
          <w:sz w:val="28"/>
          <w:szCs w:val="28"/>
          <w:lang w:val="uk-UA"/>
        </w:rPr>
        <w:t xml:space="preserve">, а саме: під час вчинення позадоговірної шкоди, розтрат під час укладання договорів, під час наявної заборгованості </w:t>
      </w:r>
      <w:r w:rsidRPr="00BF6EFD">
        <w:rPr>
          <w:rFonts w:ascii="Times New Roman" w:eastAsia="Times New Roman" w:hAnsi="Times New Roman" w:cs="Times New Roman"/>
          <w:sz w:val="28"/>
          <w:szCs w:val="28"/>
          <w:lang w:val="uk-UA"/>
        </w:rPr>
        <w:t>підприємств та організацій</w:t>
      </w:r>
      <w:r>
        <w:rPr>
          <w:rFonts w:ascii="Times New Roman" w:eastAsia="Times New Roman" w:hAnsi="Times New Roman" w:cs="Times New Roman"/>
          <w:sz w:val="28"/>
          <w:szCs w:val="28"/>
          <w:lang w:val="uk-UA"/>
        </w:rPr>
        <w:t xml:space="preserve">, під час протиправного привласнення чужого майна та під час вчинення неправомірних рішень органами влати у управління, що призводить до порушення прав </w:t>
      </w:r>
      <w:r w:rsidRPr="00BF6EFD">
        <w:rPr>
          <w:rFonts w:ascii="Times New Roman" w:eastAsia="Times New Roman" w:hAnsi="Times New Roman" w:cs="Times New Roman"/>
          <w:sz w:val="28"/>
          <w:szCs w:val="28"/>
          <w:lang w:val="uk-UA"/>
        </w:rPr>
        <w:t>прав суб’єктів підприємницької діяльності</w:t>
      </w:r>
      <w:r>
        <w:rPr>
          <w:rFonts w:ascii="Times New Roman" w:eastAsia="Times New Roman" w:hAnsi="Times New Roman" w:cs="Times New Roman"/>
          <w:sz w:val="28"/>
          <w:szCs w:val="28"/>
          <w:lang w:val="uk-UA"/>
        </w:rPr>
        <w:t xml:space="preserve">. </w:t>
      </w:r>
    </w:p>
    <w:p w:rsidR="00AE0DC6" w:rsidRDefault="00E3017E"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Відповідно,</w:t>
      </w:r>
      <w:r w:rsidR="00AE0DC6">
        <w:rPr>
          <w:rFonts w:ascii="Times New Roman" w:eastAsia="Times New Roman" w:hAnsi="Times New Roman" w:cs="Times New Roman"/>
          <w:sz w:val="28"/>
          <w:szCs w:val="28"/>
          <w:lang w:val="uk-UA"/>
        </w:rPr>
        <w:t xml:space="preserve"> </w:t>
      </w:r>
      <w:r w:rsidR="00AE0DC6" w:rsidRPr="00BF6EFD">
        <w:rPr>
          <w:rFonts w:ascii="Times New Roman" w:eastAsia="Times New Roman" w:hAnsi="Times New Roman" w:cs="Times New Roman"/>
          <w:sz w:val="28"/>
          <w:szCs w:val="28"/>
          <w:lang w:val="uk-UA"/>
        </w:rPr>
        <w:t>спори</w:t>
      </w:r>
      <w:r w:rsidR="00AE0DC6">
        <w:rPr>
          <w:rFonts w:ascii="Times New Roman" w:eastAsia="Times New Roman" w:hAnsi="Times New Roman" w:cs="Times New Roman"/>
          <w:sz w:val="28"/>
          <w:szCs w:val="28"/>
          <w:lang w:val="uk-UA"/>
        </w:rPr>
        <w:t xml:space="preserve"> в господарських правовідносинах</w:t>
      </w:r>
      <w:r w:rsidR="00AE0DC6" w:rsidRPr="00BF6EFD">
        <w:rPr>
          <w:rFonts w:ascii="Times New Roman" w:eastAsia="Times New Roman" w:hAnsi="Times New Roman" w:cs="Times New Roman"/>
          <w:sz w:val="28"/>
          <w:szCs w:val="28"/>
          <w:lang w:val="uk-UA"/>
        </w:rPr>
        <w:t xml:space="preserve"> можна </w:t>
      </w:r>
      <w:r w:rsidR="00AE0DC6">
        <w:rPr>
          <w:rFonts w:ascii="Times New Roman" w:eastAsia="Times New Roman" w:hAnsi="Times New Roman" w:cs="Times New Roman"/>
          <w:sz w:val="28"/>
          <w:szCs w:val="28"/>
          <w:lang w:val="uk-UA"/>
        </w:rPr>
        <w:t>поділити</w:t>
      </w:r>
      <w:r w:rsidR="00AE0DC6" w:rsidRPr="00BF6EFD">
        <w:rPr>
          <w:rFonts w:ascii="Times New Roman" w:eastAsia="Times New Roman" w:hAnsi="Times New Roman" w:cs="Times New Roman"/>
          <w:sz w:val="28"/>
          <w:szCs w:val="28"/>
          <w:lang w:val="uk-UA"/>
        </w:rPr>
        <w:t xml:space="preserve"> на три </w:t>
      </w:r>
      <w:r w:rsidR="00AE0DC6">
        <w:rPr>
          <w:rFonts w:ascii="Times New Roman" w:eastAsia="Times New Roman" w:hAnsi="Times New Roman" w:cs="Times New Roman"/>
          <w:sz w:val="28"/>
          <w:szCs w:val="28"/>
          <w:lang w:val="uk-UA"/>
        </w:rPr>
        <w:t>групи</w:t>
      </w:r>
      <w:r w:rsidR="00AE0DC6" w:rsidRPr="00BF6EFD">
        <w:rPr>
          <w:rFonts w:ascii="Times New Roman" w:eastAsia="Times New Roman" w:hAnsi="Times New Roman" w:cs="Times New Roman"/>
          <w:sz w:val="28"/>
          <w:szCs w:val="28"/>
          <w:lang w:val="uk-UA"/>
        </w:rPr>
        <w:t>:</w:t>
      </w:r>
      <w:r w:rsidR="00AE0DC6">
        <w:rPr>
          <w:rFonts w:ascii="Times New Roman" w:eastAsia="Times New Roman" w:hAnsi="Times New Roman" w:cs="Times New Roman"/>
          <w:sz w:val="28"/>
          <w:szCs w:val="28"/>
          <w:lang w:val="uk-UA"/>
        </w:rPr>
        <w:t xml:space="preserve"> договірні, майнові, </w:t>
      </w:r>
      <w:r w:rsidR="00AE0DC6" w:rsidRPr="00BF6EFD">
        <w:rPr>
          <w:rFonts w:ascii="Times New Roman" w:eastAsia="Times New Roman" w:hAnsi="Times New Roman" w:cs="Times New Roman"/>
          <w:sz w:val="28"/>
          <w:szCs w:val="28"/>
          <w:lang w:val="uk-UA"/>
        </w:rPr>
        <w:t>немайнові.</w:t>
      </w:r>
      <w:r w:rsidR="00AE0DC6">
        <w:rPr>
          <w:rFonts w:ascii="Times New Roman" w:eastAsia="Times New Roman" w:hAnsi="Times New Roman" w:cs="Times New Roman"/>
          <w:sz w:val="28"/>
          <w:szCs w:val="28"/>
          <w:lang w:val="uk-UA"/>
        </w:rPr>
        <w:t xml:space="preserve"> Разом з цим розмежувати ці</w:t>
      </w:r>
      <w:r w:rsidR="00AE0DC6" w:rsidRPr="00BF6EFD">
        <w:rPr>
          <w:rFonts w:ascii="Times New Roman" w:eastAsia="Times New Roman" w:hAnsi="Times New Roman" w:cs="Times New Roman"/>
          <w:sz w:val="28"/>
          <w:szCs w:val="28"/>
          <w:lang w:val="uk-UA"/>
        </w:rPr>
        <w:t xml:space="preserve"> спори</w:t>
      </w:r>
      <w:r w:rsidR="00AE0DC6">
        <w:rPr>
          <w:rFonts w:ascii="Times New Roman" w:eastAsia="Times New Roman" w:hAnsi="Times New Roman" w:cs="Times New Roman"/>
          <w:sz w:val="28"/>
          <w:szCs w:val="28"/>
          <w:lang w:val="uk-UA"/>
        </w:rPr>
        <w:t xml:space="preserve"> можна</w:t>
      </w:r>
      <w:r w:rsidR="00AE0DC6" w:rsidRPr="00BF6EFD">
        <w:rPr>
          <w:rFonts w:ascii="Times New Roman" w:eastAsia="Times New Roman" w:hAnsi="Times New Roman" w:cs="Times New Roman"/>
          <w:sz w:val="28"/>
          <w:szCs w:val="28"/>
          <w:lang w:val="uk-UA"/>
        </w:rPr>
        <w:t xml:space="preserve"> за загальним предметом на більш мілкі групи </w:t>
      </w:r>
      <w:r w:rsidR="00AE0DC6">
        <w:rPr>
          <w:rFonts w:ascii="Times New Roman" w:eastAsia="Times New Roman" w:hAnsi="Times New Roman" w:cs="Times New Roman"/>
          <w:sz w:val="28"/>
          <w:szCs w:val="28"/>
          <w:lang w:val="uk-UA"/>
        </w:rPr>
        <w:t>тобто за</w:t>
      </w:r>
      <w:r w:rsidR="00AE0DC6" w:rsidRPr="00BF6EFD">
        <w:rPr>
          <w:rFonts w:ascii="Times New Roman" w:eastAsia="Times New Roman" w:hAnsi="Times New Roman" w:cs="Times New Roman"/>
          <w:sz w:val="28"/>
          <w:szCs w:val="28"/>
          <w:lang w:val="uk-UA"/>
        </w:rPr>
        <w:t xml:space="preserve"> спеціальними ознаками.</w:t>
      </w:r>
      <w:r w:rsidR="00AE0DC6">
        <w:rPr>
          <w:rFonts w:ascii="Times New Roman" w:eastAsia="Times New Roman" w:hAnsi="Times New Roman" w:cs="Times New Roman"/>
          <w:sz w:val="28"/>
          <w:szCs w:val="28"/>
          <w:lang w:val="uk-UA"/>
        </w:rPr>
        <w:t xml:space="preserve"> </w:t>
      </w:r>
      <w:r w:rsidR="00AE0DC6" w:rsidRPr="00BF6EFD">
        <w:rPr>
          <w:rFonts w:ascii="Times New Roman" w:eastAsia="Times New Roman" w:hAnsi="Times New Roman" w:cs="Times New Roman"/>
          <w:sz w:val="28"/>
          <w:szCs w:val="28"/>
          <w:lang w:val="uk-UA"/>
        </w:rPr>
        <w:t>Так</w:t>
      </w:r>
      <w:r w:rsidR="00AE0DC6">
        <w:rPr>
          <w:rFonts w:ascii="Times New Roman" w:eastAsia="Times New Roman" w:hAnsi="Times New Roman" w:cs="Times New Roman"/>
          <w:sz w:val="28"/>
          <w:szCs w:val="28"/>
          <w:lang w:val="uk-UA"/>
        </w:rPr>
        <w:t>им чином</w:t>
      </w:r>
      <w:r w:rsidR="00AE0DC6" w:rsidRPr="00BF6EFD">
        <w:rPr>
          <w:rFonts w:ascii="Times New Roman" w:eastAsia="Times New Roman" w:hAnsi="Times New Roman" w:cs="Times New Roman"/>
          <w:sz w:val="28"/>
          <w:szCs w:val="28"/>
          <w:lang w:val="uk-UA"/>
        </w:rPr>
        <w:t xml:space="preserve">, спори </w:t>
      </w:r>
      <w:r w:rsidR="00AE0DC6">
        <w:rPr>
          <w:rFonts w:ascii="Times New Roman" w:eastAsia="Times New Roman" w:hAnsi="Times New Roman" w:cs="Times New Roman"/>
          <w:sz w:val="28"/>
          <w:szCs w:val="28"/>
          <w:lang w:val="uk-UA"/>
        </w:rPr>
        <w:t>в сфері договірних відносин роз</w:t>
      </w:r>
      <w:r w:rsidR="00AE0DC6" w:rsidRPr="00BF6EFD">
        <w:rPr>
          <w:rFonts w:ascii="Times New Roman" w:eastAsia="Times New Roman" w:hAnsi="Times New Roman" w:cs="Times New Roman"/>
          <w:sz w:val="28"/>
          <w:szCs w:val="28"/>
          <w:lang w:val="uk-UA"/>
        </w:rPr>
        <w:t>діляються на:</w:t>
      </w:r>
      <w:r w:rsidR="00AE0DC6">
        <w:rPr>
          <w:rFonts w:ascii="Times New Roman" w:eastAsia="Times New Roman" w:hAnsi="Times New Roman" w:cs="Times New Roman"/>
          <w:sz w:val="28"/>
          <w:szCs w:val="28"/>
          <w:lang w:val="uk-UA"/>
        </w:rPr>
        <w:t xml:space="preserve"> </w:t>
      </w:r>
      <w:r w:rsidR="00AE0DC6" w:rsidRPr="00BF6EFD">
        <w:rPr>
          <w:rFonts w:ascii="Times New Roman" w:eastAsia="Times New Roman" w:hAnsi="Times New Roman" w:cs="Times New Roman"/>
          <w:sz w:val="28"/>
          <w:szCs w:val="28"/>
          <w:lang w:val="uk-UA"/>
        </w:rPr>
        <w:t>спори про укладання договорів, їх умовах;</w:t>
      </w:r>
      <w:r w:rsidR="00AE0DC6">
        <w:rPr>
          <w:rFonts w:ascii="Times New Roman" w:eastAsia="Times New Roman" w:hAnsi="Times New Roman" w:cs="Times New Roman"/>
          <w:sz w:val="28"/>
          <w:szCs w:val="28"/>
          <w:lang w:val="uk-UA"/>
        </w:rPr>
        <w:t xml:space="preserve"> </w:t>
      </w:r>
      <w:r w:rsidR="00AE0DC6" w:rsidRPr="00BF6EFD">
        <w:rPr>
          <w:rFonts w:ascii="Times New Roman" w:eastAsia="Times New Roman" w:hAnsi="Times New Roman" w:cs="Times New Roman"/>
          <w:sz w:val="28"/>
          <w:szCs w:val="28"/>
          <w:lang w:val="uk-UA"/>
        </w:rPr>
        <w:t>зміну договорів;</w:t>
      </w:r>
      <w:r w:rsidR="00AE0DC6">
        <w:rPr>
          <w:rFonts w:ascii="Times New Roman" w:eastAsia="Times New Roman" w:hAnsi="Times New Roman" w:cs="Times New Roman"/>
          <w:sz w:val="28"/>
          <w:szCs w:val="28"/>
          <w:lang w:val="uk-UA"/>
        </w:rPr>
        <w:t xml:space="preserve"> </w:t>
      </w:r>
      <w:r w:rsidR="00AE0DC6" w:rsidRPr="00BF6EFD">
        <w:rPr>
          <w:rFonts w:ascii="Times New Roman" w:eastAsia="Times New Roman" w:hAnsi="Times New Roman" w:cs="Times New Roman"/>
          <w:sz w:val="28"/>
          <w:szCs w:val="28"/>
          <w:lang w:val="uk-UA"/>
        </w:rPr>
        <w:t>розірвання договорів;</w:t>
      </w:r>
      <w:r w:rsidR="00AE0DC6">
        <w:rPr>
          <w:rFonts w:ascii="Times New Roman" w:eastAsia="Times New Roman" w:hAnsi="Times New Roman" w:cs="Times New Roman"/>
          <w:sz w:val="28"/>
          <w:szCs w:val="28"/>
          <w:lang w:val="uk-UA"/>
        </w:rPr>
        <w:t xml:space="preserve"> </w:t>
      </w:r>
      <w:r w:rsidR="00AE0DC6" w:rsidRPr="00BF6EFD">
        <w:rPr>
          <w:rFonts w:ascii="Times New Roman" w:eastAsia="Times New Roman" w:hAnsi="Times New Roman" w:cs="Times New Roman"/>
          <w:sz w:val="28"/>
          <w:szCs w:val="28"/>
          <w:lang w:val="uk-UA"/>
        </w:rPr>
        <w:t>визнання договорів недійсними.</w:t>
      </w:r>
    </w:p>
    <w:p w:rsidR="00AE0DC6" w:rsidRPr="00BF6EFD"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Розширенішою категорією майнових спорів є категоріє за</w:t>
      </w:r>
      <w:r w:rsidRPr="00BF6EFD">
        <w:rPr>
          <w:rFonts w:ascii="Times New Roman" w:eastAsia="Times New Roman" w:hAnsi="Times New Roman" w:cs="Times New Roman"/>
          <w:sz w:val="28"/>
          <w:szCs w:val="28"/>
          <w:lang w:val="uk-UA"/>
        </w:rPr>
        <w:t xml:space="preserve"> видовими ознаками, а саме:</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про віндикацію майна;</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про стягнення збитків;</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про постачання недоброякісної, некомплектної продукції, товарів;</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за розрахунками і т.п.</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 господарському процесі учасники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посідають</w:t>
      </w:r>
      <w:r w:rsidRPr="00BF6EFD">
        <w:rPr>
          <w:rFonts w:ascii="Times New Roman" w:eastAsia="Times New Roman" w:hAnsi="Times New Roman" w:cs="Times New Roman"/>
          <w:sz w:val="28"/>
          <w:szCs w:val="28"/>
          <w:lang w:val="uk-UA"/>
        </w:rPr>
        <w:t xml:space="preserve"> самостійний інститут господарського процесуального права. Уч</w:t>
      </w:r>
      <w:r>
        <w:rPr>
          <w:rFonts w:ascii="Times New Roman" w:eastAsia="Times New Roman" w:hAnsi="Times New Roman" w:cs="Times New Roman"/>
          <w:sz w:val="28"/>
          <w:szCs w:val="28"/>
          <w:lang w:val="uk-UA"/>
        </w:rPr>
        <w:t xml:space="preserve">асниками господарського процесу – є </w:t>
      </w:r>
      <w:r w:rsidRPr="00BF6EFD">
        <w:rPr>
          <w:rFonts w:ascii="Times New Roman" w:eastAsia="Times New Roman" w:hAnsi="Times New Roman" w:cs="Times New Roman"/>
          <w:sz w:val="28"/>
          <w:szCs w:val="28"/>
          <w:lang w:val="uk-UA"/>
        </w:rPr>
        <w:t xml:space="preserve">суб’єкти, дії яких </w:t>
      </w:r>
      <w:r>
        <w:rPr>
          <w:rFonts w:ascii="Times New Roman" w:eastAsia="Times New Roman" w:hAnsi="Times New Roman" w:cs="Times New Roman"/>
          <w:sz w:val="28"/>
          <w:szCs w:val="28"/>
          <w:lang w:val="uk-UA"/>
        </w:rPr>
        <w:t>сприяють</w:t>
      </w:r>
      <w:r w:rsidRPr="00BF6EFD">
        <w:rPr>
          <w:rFonts w:ascii="Times New Roman" w:eastAsia="Times New Roman" w:hAnsi="Times New Roman" w:cs="Times New Roman"/>
          <w:sz w:val="28"/>
          <w:szCs w:val="28"/>
          <w:lang w:val="uk-UA"/>
        </w:rPr>
        <w:t xml:space="preserve"> швидкому </w:t>
      </w:r>
      <w:r>
        <w:rPr>
          <w:rFonts w:ascii="Times New Roman" w:eastAsia="Times New Roman" w:hAnsi="Times New Roman" w:cs="Times New Roman"/>
          <w:sz w:val="28"/>
          <w:szCs w:val="28"/>
          <w:lang w:val="uk-UA"/>
        </w:rPr>
        <w:t xml:space="preserve">і </w:t>
      </w:r>
      <w:r w:rsidRPr="00BF6EFD">
        <w:rPr>
          <w:rFonts w:ascii="Times New Roman" w:eastAsia="Times New Roman" w:hAnsi="Times New Roman" w:cs="Times New Roman"/>
          <w:sz w:val="28"/>
          <w:szCs w:val="28"/>
          <w:lang w:val="uk-UA"/>
        </w:rPr>
        <w:t>правильном</w:t>
      </w:r>
      <w:r>
        <w:rPr>
          <w:rFonts w:ascii="Times New Roman" w:eastAsia="Times New Roman" w:hAnsi="Times New Roman" w:cs="Times New Roman"/>
          <w:sz w:val="28"/>
          <w:szCs w:val="28"/>
          <w:lang w:val="uk-UA"/>
        </w:rPr>
        <w:t xml:space="preserve">у </w:t>
      </w:r>
      <w:r w:rsidRPr="00BF6EFD">
        <w:rPr>
          <w:rFonts w:ascii="Times New Roman" w:eastAsia="Times New Roman" w:hAnsi="Times New Roman" w:cs="Times New Roman"/>
          <w:sz w:val="28"/>
          <w:szCs w:val="28"/>
          <w:lang w:val="uk-UA"/>
        </w:rPr>
        <w:t>розгляду спору, захисту</w:t>
      </w:r>
      <w:r>
        <w:rPr>
          <w:rFonts w:ascii="Times New Roman" w:eastAsia="Times New Roman" w:hAnsi="Times New Roman" w:cs="Times New Roman"/>
          <w:sz w:val="28"/>
          <w:szCs w:val="28"/>
          <w:lang w:val="uk-UA"/>
        </w:rPr>
        <w:t xml:space="preserve"> охоронюваних законом</w:t>
      </w:r>
      <w:r w:rsidRPr="00BF6EFD">
        <w:rPr>
          <w:rFonts w:ascii="Times New Roman" w:eastAsia="Times New Roman" w:hAnsi="Times New Roman" w:cs="Times New Roman"/>
          <w:sz w:val="28"/>
          <w:szCs w:val="28"/>
          <w:lang w:val="uk-UA"/>
        </w:rPr>
        <w:t xml:space="preserve"> прав і інтересів, господарюючих суб’єктів. Господарського</w:t>
      </w:r>
      <w:r>
        <w:rPr>
          <w:rFonts w:ascii="Times New Roman" w:eastAsia="Times New Roman" w:hAnsi="Times New Roman" w:cs="Times New Roman"/>
          <w:sz w:val="28"/>
          <w:szCs w:val="28"/>
          <w:lang w:val="uk-UA"/>
        </w:rPr>
        <w:t xml:space="preserve"> процесуальним законодавством передбачено, що</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учасниками у справі, є особи</w:t>
      </w:r>
      <w:r w:rsidRPr="00BF6EFD">
        <w:rPr>
          <w:rFonts w:ascii="Times New Roman" w:eastAsia="Times New Roman" w:hAnsi="Times New Roman" w:cs="Times New Roman"/>
          <w:sz w:val="28"/>
          <w:szCs w:val="28"/>
          <w:lang w:val="uk-UA"/>
        </w:rPr>
        <w:t>, які</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безпосередньо зацікавлені в результаті </w:t>
      </w:r>
      <w:r>
        <w:rPr>
          <w:rFonts w:ascii="Times New Roman" w:eastAsia="Times New Roman" w:hAnsi="Times New Roman" w:cs="Times New Roman"/>
          <w:sz w:val="28"/>
          <w:szCs w:val="28"/>
          <w:lang w:val="uk-UA"/>
        </w:rPr>
        <w:t xml:space="preserve">вирішення </w:t>
      </w:r>
      <w:r w:rsidRPr="00BF6EFD">
        <w:rPr>
          <w:rFonts w:ascii="Times New Roman" w:eastAsia="Times New Roman" w:hAnsi="Times New Roman" w:cs="Times New Roman"/>
          <w:sz w:val="28"/>
          <w:szCs w:val="28"/>
          <w:lang w:val="uk-UA"/>
        </w:rPr>
        <w:t xml:space="preserve">справи, </w:t>
      </w:r>
      <w:r>
        <w:rPr>
          <w:rFonts w:ascii="Times New Roman" w:eastAsia="Times New Roman" w:hAnsi="Times New Roman" w:cs="Times New Roman"/>
          <w:sz w:val="28"/>
          <w:szCs w:val="28"/>
          <w:lang w:val="uk-UA"/>
        </w:rPr>
        <w:t>представляють свої інтереси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мають здатність</w:t>
      </w:r>
      <w:r w:rsidRPr="00BF6EFD">
        <w:rPr>
          <w:rFonts w:ascii="Times New Roman" w:eastAsia="Times New Roman" w:hAnsi="Times New Roman" w:cs="Times New Roman"/>
          <w:sz w:val="28"/>
          <w:szCs w:val="28"/>
          <w:lang w:val="uk-UA"/>
        </w:rPr>
        <w:t xml:space="preserve"> впливати на перебіг</w:t>
      </w:r>
      <w:r>
        <w:rPr>
          <w:rFonts w:ascii="Times New Roman" w:eastAsia="Times New Roman" w:hAnsi="Times New Roman" w:cs="Times New Roman"/>
          <w:sz w:val="28"/>
          <w:szCs w:val="28"/>
          <w:lang w:val="uk-UA"/>
        </w:rPr>
        <w:t xml:space="preserve"> процесу</w:t>
      </w:r>
      <w:r w:rsidRPr="00BF6EFD">
        <w:rPr>
          <w:rFonts w:ascii="Times New Roman" w:eastAsia="Times New Roman" w:hAnsi="Times New Roman" w:cs="Times New Roman"/>
          <w:sz w:val="28"/>
          <w:szCs w:val="28"/>
          <w:lang w:val="uk-UA"/>
        </w:rPr>
        <w:t>, оскільки наділені прав</w:t>
      </w:r>
      <w:r>
        <w:rPr>
          <w:rFonts w:ascii="Times New Roman" w:eastAsia="Times New Roman" w:hAnsi="Times New Roman" w:cs="Times New Roman"/>
          <w:sz w:val="28"/>
          <w:szCs w:val="28"/>
          <w:lang w:val="uk-UA"/>
        </w:rPr>
        <w:t>ами, передбаченими процесуальним законодавством, що</w:t>
      </w:r>
      <w:r w:rsidRPr="00BF6EFD">
        <w:rPr>
          <w:rFonts w:ascii="Times New Roman" w:eastAsia="Times New Roman" w:hAnsi="Times New Roman" w:cs="Times New Roman"/>
          <w:sz w:val="28"/>
          <w:szCs w:val="28"/>
          <w:lang w:val="uk-UA"/>
        </w:rPr>
        <w:t xml:space="preserve"> надають їм можливість</w:t>
      </w:r>
      <w:r>
        <w:rPr>
          <w:rFonts w:ascii="Times New Roman" w:eastAsia="Times New Roman" w:hAnsi="Times New Roman" w:cs="Times New Roman"/>
          <w:sz w:val="28"/>
          <w:szCs w:val="28"/>
          <w:lang w:val="uk-UA"/>
        </w:rPr>
        <w:t xml:space="preserve"> впливу на процес</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Процесуальна дієздатність </w:t>
      </w:r>
      <w:r w:rsidRPr="00BF6EFD">
        <w:rPr>
          <w:rFonts w:ascii="Times New Roman" w:eastAsia="Times New Roman" w:hAnsi="Times New Roman" w:cs="Times New Roman"/>
          <w:sz w:val="28"/>
          <w:szCs w:val="28"/>
          <w:lang w:val="uk-UA"/>
        </w:rPr>
        <w:t xml:space="preserve">кожного учасника </w:t>
      </w:r>
      <w:r>
        <w:rPr>
          <w:rFonts w:ascii="Times New Roman" w:eastAsia="Times New Roman" w:hAnsi="Times New Roman" w:cs="Times New Roman"/>
          <w:sz w:val="28"/>
          <w:szCs w:val="28"/>
          <w:lang w:val="uk-UA"/>
        </w:rPr>
        <w:t>у процесі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передбачена</w:t>
      </w:r>
      <w:r w:rsidRPr="00BF6EFD">
        <w:rPr>
          <w:rFonts w:ascii="Times New Roman" w:eastAsia="Times New Roman" w:hAnsi="Times New Roman" w:cs="Times New Roman"/>
          <w:sz w:val="28"/>
          <w:szCs w:val="28"/>
          <w:lang w:val="uk-UA"/>
        </w:rPr>
        <w:t xml:space="preserve"> функціями, які вони</w:t>
      </w:r>
      <w:r>
        <w:rPr>
          <w:rFonts w:ascii="Times New Roman" w:eastAsia="Times New Roman" w:hAnsi="Times New Roman" w:cs="Times New Roman"/>
          <w:sz w:val="28"/>
          <w:szCs w:val="28"/>
          <w:lang w:val="uk-UA"/>
        </w:rPr>
        <w:t xml:space="preserve"> можуть виконувати</w:t>
      </w:r>
      <w:r w:rsidRPr="00BF6EFD">
        <w:rPr>
          <w:rFonts w:ascii="Times New Roman" w:eastAsia="Times New Roman" w:hAnsi="Times New Roman" w:cs="Times New Roman"/>
          <w:sz w:val="28"/>
          <w:szCs w:val="28"/>
          <w:lang w:val="uk-UA"/>
        </w:rPr>
        <w:t xml:space="preserve"> у ході розгляду </w:t>
      </w:r>
      <w:r>
        <w:rPr>
          <w:rFonts w:ascii="Times New Roman" w:eastAsia="Times New Roman" w:hAnsi="Times New Roman" w:cs="Times New Roman"/>
          <w:sz w:val="28"/>
          <w:szCs w:val="28"/>
          <w:lang w:val="uk-UA"/>
        </w:rPr>
        <w:t xml:space="preserve">справи, </w:t>
      </w:r>
      <w:r w:rsidRPr="00BF6EFD">
        <w:rPr>
          <w:rFonts w:ascii="Times New Roman" w:eastAsia="Times New Roman" w:hAnsi="Times New Roman" w:cs="Times New Roman"/>
          <w:sz w:val="28"/>
          <w:szCs w:val="28"/>
          <w:lang w:val="uk-UA"/>
        </w:rPr>
        <w:t xml:space="preserve">вирішення спору і метою, </w:t>
      </w:r>
      <w:r>
        <w:rPr>
          <w:rFonts w:ascii="Times New Roman" w:eastAsia="Times New Roman" w:hAnsi="Times New Roman" w:cs="Times New Roman"/>
          <w:sz w:val="28"/>
          <w:szCs w:val="28"/>
          <w:lang w:val="uk-UA"/>
        </w:rPr>
        <w:t xml:space="preserve">до якої вони прагнуть. </w:t>
      </w:r>
      <w:r w:rsidRPr="00BF6EFD">
        <w:rPr>
          <w:rFonts w:ascii="Times New Roman" w:eastAsia="Times New Roman" w:hAnsi="Times New Roman" w:cs="Times New Roman"/>
          <w:sz w:val="28"/>
          <w:szCs w:val="28"/>
          <w:lang w:val="uk-UA"/>
        </w:rPr>
        <w:t>Учасників</w:t>
      </w:r>
      <w:r>
        <w:rPr>
          <w:rFonts w:ascii="Times New Roman" w:eastAsia="Times New Roman" w:hAnsi="Times New Roman" w:cs="Times New Roman"/>
          <w:sz w:val="28"/>
          <w:szCs w:val="28"/>
          <w:lang w:val="uk-UA"/>
        </w:rPr>
        <w:t xml:space="preserve"> у </w:t>
      </w:r>
      <w:r>
        <w:rPr>
          <w:rFonts w:ascii="Times New Roman" w:eastAsia="Times New Roman" w:hAnsi="Times New Roman" w:cs="Times New Roman"/>
          <w:sz w:val="28"/>
          <w:szCs w:val="28"/>
          <w:lang w:val="uk-UA"/>
        </w:rPr>
        <w:lastRenderedPageBreak/>
        <w:t>господарському процесі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згідно їх</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процесуальної дієздатності</w:t>
      </w:r>
      <w:r w:rsidRPr="00BF6EFD">
        <w:rPr>
          <w:rFonts w:ascii="Times New Roman" w:eastAsia="Times New Roman" w:hAnsi="Times New Roman" w:cs="Times New Roman"/>
          <w:sz w:val="28"/>
          <w:szCs w:val="28"/>
          <w:lang w:val="uk-UA"/>
        </w:rPr>
        <w:t xml:space="preserve"> можна поділити на груп</w:t>
      </w:r>
      <w:r>
        <w:rPr>
          <w:rFonts w:ascii="Times New Roman" w:eastAsia="Times New Roman" w:hAnsi="Times New Roman" w:cs="Times New Roman"/>
          <w:sz w:val="28"/>
          <w:szCs w:val="28"/>
          <w:lang w:val="uk-UA"/>
        </w:rPr>
        <w:t>и</w:t>
      </w:r>
      <w:r w:rsidRPr="00BF6EFD">
        <w:rPr>
          <w:rFonts w:ascii="Times New Roman" w:eastAsia="Times New Roman" w:hAnsi="Times New Roman" w:cs="Times New Roman"/>
          <w:sz w:val="28"/>
          <w:szCs w:val="28"/>
          <w:lang w:val="uk-UA"/>
        </w:rPr>
        <w:t xml:space="preserve">.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До першої групи відносять </w:t>
      </w:r>
      <w:r w:rsidRPr="00BF6EFD">
        <w:rPr>
          <w:rFonts w:ascii="Times New Roman" w:eastAsia="Times New Roman" w:hAnsi="Times New Roman" w:cs="Times New Roman"/>
          <w:sz w:val="28"/>
          <w:szCs w:val="28"/>
          <w:lang w:val="uk-UA"/>
        </w:rPr>
        <w:t>суди</w:t>
      </w:r>
      <w:r>
        <w:rPr>
          <w:rFonts w:ascii="Times New Roman" w:eastAsia="Times New Roman" w:hAnsi="Times New Roman" w:cs="Times New Roman"/>
          <w:sz w:val="28"/>
          <w:szCs w:val="28"/>
          <w:lang w:val="uk-UA"/>
        </w:rPr>
        <w:t>(</w:t>
      </w:r>
      <w:r w:rsidRPr="00BF6EFD">
        <w:rPr>
          <w:rFonts w:ascii="Times New Roman" w:eastAsia="Times New Roman" w:hAnsi="Times New Roman" w:cs="Times New Roman"/>
          <w:sz w:val="28"/>
          <w:szCs w:val="28"/>
          <w:lang w:val="uk-UA"/>
        </w:rPr>
        <w:t>господарські</w:t>
      </w:r>
      <w:r>
        <w:rPr>
          <w:rFonts w:ascii="Times New Roman" w:eastAsia="Times New Roman" w:hAnsi="Times New Roman" w:cs="Times New Roman"/>
          <w:sz w:val="28"/>
          <w:szCs w:val="28"/>
          <w:lang w:val="uk-UA"/>
        </w:rPr>
        <w:t>)</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та їх суддів</w:t>
      </w:r>
      <w:r w:rsidRPr="00BF6EFD">
        <w:rPr>
          <w:rFonts w:ascii="Times New Roman" w:eastAsia="Times New Roman" w:hAnsi="Times New Roman" w:cs="Times New Roman"/>
          <w:sz w:val="28"/>
          <w:szCs w:val="28"/>
          <w:lang w:val="uk-UA"/>
        </w:rPr>
        <w:t xml:space="preserve">, які </w:t>
      </w:r>
      <w:r>
        <w:rPr>
          <w:rFonts w:ascii="Times New Roman" w:eastAsia="Times New Roman" w:hAnsi="Times New Roman" w:cs="Times New Roman"/>
          <w:sz w:val="28"/>
          <w:szCs w:val="28"/>
          <w:lang w:val="uk-UA"/>
        </w:rPr>
        <w:t>приймають рішення по</w:t>
      </w:r>
      <w:r w:rsidRPr="00BF6EFD">
        <w:rPr>
          <w:rFonts w:ascii="Times New Roman" w:eastAsia="Times New Roman" w:hAnsi="Times New Roman" w:cs="Times New Roman"/>
          <w:sz w:val="28"/>
          <w:szCs w:val="28"/>
          <w:lang w:val="uk-UA"/>
        </w:rPr>
        <w:t xml:space="preserve"> справ</w:t>
      </w:r>
      <w:r>
        <w:rPr>
          <w:rFonts w:ascii="Times New Roman" w:eastAsia="Times New Roman" w:hAnsi="Times New Roman" w:cs="Times New Roman"/>
          <w:sz w:val="28"/>
          <w:szCs w:val="28"/>
          <w:lang w:val="uk-UA"/>
        </w:rPr>
        <w:t xml:space="preserve">і. Друга  група складається з учасників </w:t>
      </w:r>
      <w:r w:rsidRPr="00BF6EFD">
        <w:rPr>
          <w:rFonts w:ascii="Times New Roman" w:eastAsia="Times New Roman" w:hAnsi="Times New Roman" w:cs="Times New Roman"/>
          <w:sz w:val="28"/>
          <w:szCs w:val="28"/>
          <w:lang w:val="uk-UA"/>
        </w:rPr>
        <w:t xml:space="preserve">процесу, </w:t>
      </w:r>
      <w:r>
        <w:rPr>
          <w:rFonts w:ascii="Times New Roman" w:eastAsia="Times New Roman" w:hAnsi="Times New Roman" w:cs="Times New Roman"/>
          <w:sz w:val="28"/>
          <w:szCs w:val="28"/>
          <w:lang w:val="uk-UA"/>
        </w:rPr>
        <w:t>які відповідно до господарсько процесуального кодексу України є</w:t>
      </w:r>
      <w:r w:rsidRPr="00BF6EFD">
        <w:rPr>
          <w:rFonts w:ascii="Times New Roman" w:eastAsia="Times New Roman" w:hAnsi="Times New Roman" w:cs="Times New Roman"/>
          <w:sz w:val="28"/>
          <w:szCs w:val="28"/>
          <w:lang w:val="uk-UA"/>
        </w:rPr>
        <w:t xml:space="preserve"> особами, </w:t>
      </w:r>
      <w:r>
        <w:rPr>
          <w:rFonts w:ascii="Times New Roman" w:eastAsia="Times New Roman" w:hAnsi="Times New Roman" w:cs="Times New Roman"/>
          <w:sz w:val="28"/>
          <w:szCs w:val="28"/>
          <w:lang w:val="uk-UA"/>
        </w:rPr>
        <w:t>які</w:t>
      </w:r>
      <w:r w:rsidRPr="00BF6EFD">
        <w:rPr>
          <w:rFonts w:ascii="Times New Roman" w:eastAsia="Times New Roman" w:hAnsi="Times New Roman" w:cs="Times New Roman"/>
          <w:sz w:val="28"/>
          <w:szCs w:val="28"/>
          <w:lang w:val="uk-UA"/>
        </w:rPr>
        <w:t xml:space="preserve"> беруть участь у справі. </w:t>
      </w:r>
      <w:r>
        <w:rPr>
          <w:rFonts w:ascii="Times New Roman" w:eastAsia="Times New Roman" w:hAnsi="Times New Roman" w:cs="Times New Roman"/>
          <w:sz w:val="28"/>
          <w:szCs w:val="28"/>
          <w:lang w:val="uk-UA"/>
        </w:rPr>
        <w:t xml:space="preserve">Це є </w:t>
      </w:r>
      <w:r w:rsidRPr="00BF6EFD">
        <w:rPr>
          <w:rFonts w:ascii="Times New Roman" w:eastAsia="Times New Roman" w:hAnsi="Times New Roman" w:cs="Times New Roman"/>
          <w:sz w:val="28"/>
          <w:szCs w:val="28"/>
          <w:lang w:val="uk-UA"/>
        </w:rPr>
        <w:t>позивач і відповідач</w:t>
      </w:r>
      <w:r>
        <w:rPr>
          <w:rFonts w:ascii="Times New Roman" w:eastAsia="Times New Roman" w:hAnsi="Times New Roman" w:cs="Times New Roman"/>
          <w:sz w:val="28"/>
          <w:szCs w:val="28"/>
          <w:lang w:val="uk-UA"/>
        </w:rPr>
        <w:t xml:space="preserve"> іменовані як сторони</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прокуратура(обласна, місцева районна,) від якої в інтересах держави діє прокурор,</w:t>
      </w:r>
      <w:r w:rsidRPr="00BF6EFD">
        <w:rPr>
          <w:rFonts w:ascii="Times New Roman" w:eastAsia="Times New Roman" w:hAnsi="Times New Roman" w:cs="Times New Roman"/>
          <w:sz w:val="28"/>
          <w:szCs w:val="28"/>
          <w:lang w:val="uk-UA"/>
        </w:rPr>
        <w:t xml:space="preserve"> треті особ</w:t>
      </w:r>
      <w:r>
        <w:rPr>
          <w:rFonts w:ascii="Times New Roman" w:eastAsia="Times New Roman" w:hAnsi="Times New Roman" w:cs="Times New Roman"/>
          <w:sz w:val="28"/>
          <w:szCs w:val="28"/>
          <w:lang w:val="uk-UA"/>
        </w:rPr>
        <w:t>и</w:t>
      </w:r>
      <w:r w:rsidRPr="00BF6EFD">
        <w:rPr>
          <w:rFonts w:ascii="Times New Roman" w:eastAsia="Times New Roman" w:hAnsi="Times New Roman" w:cs="Times New Roman"/>
          <w:sz w:val="28"/>
          <w:szCs w:val="28"/>
          <w:lang w:val="uk-UA"/>
        </w:rPr>
        <w:t>, які заявляють самостійні вимог</w:t>
      </w:r>
      <w:r>
        <w:rPr>
          <w:rFonts w:ascii="Times New Roman" w:eastAsia="Times New Roman" w:hAnsi="Times New Roman" w:cs="Times New Roman"/>
          <w:sz w:val="28"/>
          <w:szCs w:val="28"/>
          <w:lang w:val="uk-UA"/>
        </w:rPr>
        <w:t>и на предмет спору, треті особи,</w:t>
      </w:r>
      <w:r w:rsidRPr="00BF6EFD">
        <w:rPr>
          <w:rFonts w:ascii="Times New Roman" w:eastAsia="Times New Roman" w:hAnsi="Times New Roman" w:cs="Times New Roman"/>
          <w:sz w:val="28"/>
          <w:szCs w:val="28"/>
          <w:lang w:val="uk-UA"/>
        </w:rPr>
        <w:t xml:space="preserve"> які не заявляють самостійних вимог на предмет спору, </w:t>
      </w:r>
      <w:r>
        <w:rPr>
          <w:rFonts w:ascii="Times New Roman" w:eastAsia="Times New Roman" w:hAnsi="Times New Roman" w:cs="Times New Roman"/>
          <w:sz w:val="28"/>
          <w:szCs w:val="28"/>
          <w:lang w:val="uk-UA"/>
        </w:rPr>
        <w:t>органи державної влади та інші органи,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які представляють та захищають інтереси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відповідно до </w:t>
      </w:r>
      <w:r w:rsidRPr="00BF6EFD">
        <w:rPr>
          <w:rFonts w:ascii="Times New Roman" w:eastAsia="Times New Roman" w:hAnsi="Times New Roman" w:cs="Times New Roman"/>
          <w:sz w:val="28"/>
          <w:szCs w:val="28"/>
          <w:lang w:val="uk-UA"/>
        </w:rPr>
        <w:t xml:space="preserve"> покладених на них законо</w:t>
      </w:r>
      <w:r>
        <w:rPr>
          <w:rFonts w:ascii="Times New Roman" w:eastAsia="Times New Roman" w:hAnsi="Times New Roman" w:cs="Times New Roman"/>
          <w:sz w:val="28"/>
          <w:szCs w:val="28"/>
          <w:lang w:val="uk-UA"/>
        </w:rPr>
        <w:t>давством</w:t>
      </w:r>
      <w:r w:rsidRPr="00BF6EFD">
        <w:rPr>
          <w:rFonts w:ascii="Times New Roman" w:eastAsia="Times New Roman" w:hAnsi="Times New Roman" w:cs="Times New Roman"/>
          <w:sz w:val="28"/>
          <w:szCs w:val="28"/>
          <w:lang w:val="uk-UA"/>
        </w:rPr>
        <w:t xml:space="preserve"> функцій. </w:t>
      </w:r>
      <w:r>
        <w:rPr>
          <w:rFonts w:ascii="Times New Roman" w:eastAsia="Times New Roman" w:hAnsi="Times New Roman" w:cs="Times New Roman"/>
          <w:sz w:val="28"/>
          <w:szCs w:val="28"/>
          <w:lang w:val="uk-UA"/>
        </w:rPr>
        <w:t>І до третьої групи відносять особ</w:t>
      </w:r>
      <w:r w:rsidRPr="00BF6EFD">
        <w:rPr>
          <w:rFonts w:ascii="Times New Roman" w:eastAsia="Times New Roman" w:hAnsi="Times New Roman" w:cs="Times New Roman"/>
          <w:sz w:val="28"/>
          <w:szCs w:val="28"/>
          <w:lang w:val="uk-UA"/>
        </w:rPr>
        <w:t xml:space="preserve">, які </w:t>
      </w:r>
      <w:r>
        <w:rPr>
          <w:rFonts w:ascii="Times New Roman" w:eastAsia="Times New Roman" w:hAnsi="Times New Roman" w:cs="Times New Roman"/>
          <w:sz w:val="28"/>
          <w:szCs w:val="28"/>
          <w:lang w:val="uk-UA"/>
        </w:rPr>
        <w:t>допомагають у здійсненні правосуддя</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Дані особи не є</w:t>
      </w:r>
      <w:r w:rsidRPr="00BF6EFD">
        <w:rPr>
          <w:rFonts w:ascii="Times New Roman" w:eastAsia="Times New Roman" w:hAnsi="Times New Roman" w:cs="Times New Roman"/>
          <w:sz w:val="28"/>
          <w:szCs w:val="28"/>
          <w:lang w:val="uk-UA"/>
        </w:rPr>
        <w:t xml:space="preserve"> учасниками </w:t>
      </w:r>
      <w:r>
        <w:rPr>
          <w:rFonts w:ascii="Times New Roman" w:eastAsia="Times New Roman" w:hAnsi="Times New Roman" w:cs="Times New Roman"/>
          <w:sz w:val="28"/>
          <w:szCs w:val="28"/>
          <w:lang w:val="uk-UA"/>
        </w:rPr>
        <w:t>у господарському</w:t>
      </w:r>
      <w:r w:rsidRPr="00BF6EFD">
        <w:rPr>
          <w:rFonts w:ascii="Times New Roman" w:eastAsia="Times New Roman" w:hAnsi="Times New Roman" w:cs="Times New Roman"/>
          <w:sz w:val="28"/>
          <w:szCs w:val="28"/>
          <w:lang w:val="uk-UA"/>
        </w:rPr>
        <w:t xml:space="preserve"> спор</w:t>
      </w:r>
      <w:r>
        <w:rPr>
          <w:rFonts w:ascii="Times New Roman" w:eastAsia="Times New Roman" w:hAnsi="Times New Roman" w:cs="Times New Roman"/>
          <w:sz w:val="28"/>
          <w:szCs w:val="28"/>
          <w:lang w:val="uk-UA"/>
        </w:rPr>
        <w:t>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процесуальним законодавством вони визначенні</w:t>
      </w:r>
      <w:r w:rsidRPr="00BF6EFD">
        <w:rPr>
          <w:rFonts w:ascii="Times New Roman" w:eastAsia="Times New Roman" w:hAnsi="Times New Roman" w:cs="Times New Roman"/>
          <w:sz w:val="28"/>
          <w:szCs w:val="28"/>
          <w:lang w:val="uk-UA"/>
        </w:rPr>
        <w:t xml:space="preserve"> як і</w:t>
      </w:r>
      <w:r>
        <w:rPr>
          <w:rFonts w:ascii="Times New Roman" w:eastAsia="Times New Roman" w:hAnsi="Times New Roman" w:cs="Times New Roman"/>
          <w:sz w:val="28"/>
          <w:szCs w:val="28"/>
          <w:lang w:val="uk-UA"/>
        </w:rPr>
        <w:t>нші</w:t>
      </w:r>
      <w:r w:rsidRPr="00BF6EFD">
        <w:rPr>
          <w:rFonts w:ascii="Times New Roman" w:eastAsia="Times New Roman" w:hAnsi="Times New Roman" w:cs="Times New Roman"/>
          <w:sz w:val="28"/>
          <w:szCs w:val="28"/>
          <w:lang w:val="uk-UA"/>
        </w:rPr>
        <w:t xml:space="preserve"> осіб</w:t>
      </w:r>
      <w:r>
        <w:rPr>
          <w:rFonts w:ascii="Times New Roman" w:eastAsia="Times New Roman" w:hAnsi="Times New Roman" w:cs="Times New Roman"/>
          <w:sz w:val="28"/>
          <w:szCs w:val="28"/>
          <w:lang w:val="uk-UA"/>
        </w:rPr>
        <w:t>и</w:t>
      </w:r>
      <w:r w:rsidRPr="00BF6EFD">
        <w:rPr>
          <w:rFonts w:ascii="Times New Roman" w:eastAsia="Times New Roman" w:hAnsi="Times New Roman" w:cs="Times New Roman"/>
          <w:sz w:val="28"/>
          <w:szCs w:val="28"/>
          <w:lang w:val="uk-UA"/>
        </w:rPr>
        <w:t>, які беруть участь у справі. Це</w:t>
      </w:r>
      <w:r>
        <w:rPr>
          <w:rFonts w:ascii="Times New Roman" w:eastAsia="Times New Roman" w:hAnsi="Times New Roman" w:cs="Times New Roman"/>
          <w:sz w:val="28"/>
          <w:szCs w:val="28"/>
          <w:lang w:val="uk-UA"/>
        </w:rPr>
        <w:t xml:space="preserve"> можуть бути</w:t>
      </w:r>
      <w:r w:rsidRPr="00BF6EFD">
        <w:rPr>
          <w:rFonts w:ascii="Times New Roman" w:eastAsia="Times New Roman" w:hAnsi="Times New Roman" w:cs="Times New Roman"/>
          <w:sz w:val="28"/>
          <w:szCs w:val="28"/>
          <w:lang w:val="uk-UA"/>
        </w:rPr>
        <w:t xml:space="preserve"> посадові особи підприємств</w:t>
      </w:r>
      <w:r>
        <w:rPr>
          <w:rFonts w:ascii="Times New Roman" w:eastAsia="Times New Roman" w:hAnsi="Times New Roman" w:cs="Times New Roman"/>
          <w:sz w:val="28"/>
          <w:szCs w:val="28"/>
          <w:lang w:val="uk-UA"/>
        </w:rPr>
        <w:t>,</w:t>
      </w:r>
      <w:r w:rsidRPr="00A243F3">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установ, організацій, державних та інших органів</w:t>
      </w:r>
      <w:r>
        <w:rPr>
          <w:rFonts w:ascii="Times New Roman" w:eastAsia="Times New Roman" w:hAnsi="Times New Roman" w:cs="Times New Roman"/>
          <w:sz w:val="28"/>
          <w:szCs w:val="28"/>
          <w:lang w:val="uk-UA"/>
        </w:rPr>
        <w:t xml:space="preserve"> та їх працівники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коли необхідна їх присутність </w:t>
      </w:r>
      <w:r w:rsidRPr="00BF6EFD">
        <w:rPr>
          <w:rFonts w:ascii="Times New Roman" w:eastAsia="Times New Roman" w:hAnsi="Times New Roman" w:cs="Times New Roman"/>
          <w:sz w:val="28"/>
          <w:szCs w:val="28"/>
          <w:lang w:val="uk-UA"/>
        </w:rPr>
        <w:t xml:space="preserve"> для дачі пояснень з питань, </w:t>
      </w:r>
      <w:r>
        <w:rPr>
          <w:rFonts w:ascii="Times New Roman" w:eastAsia="Times New Roman" w:hAnsi="Times New Roman" w:cs="Times New Roman"/>
          <w:sz w:val="28"/>
          <w:szCs w:val="28"/>
          <w:lang w:val="uk-UA"/>
        </w:rPr>
        <w:t>які можуть виникати</w:t>
      </w:r>
      <w:r w:rsidRPr="00BF6EFD">
        <w:rPr>
          <w:rFonts w:ascii="Times New Roman" w:eastAsia="Times New Roman" w:hAnsi="Times New Roman" w:cs="Times New Roman"/>
          <w:sz w:val="28"/>
          <w:szCs w:val="28"/>
          <w:lang w:val="uk-UA"/>
        </w:rPr>
        <w:t xml:space="preserve"> під час </w:t>
      </w:r>
      <w:r>
        <w:rPr>
          <w:rFonts w:ascii="Times New Roman" w:eastAsia="Times New Roman" w:hAnsi="Times New Roman" w:cs="Times New Roman"/>
          <w:sz w:val="28"/>
          <w:szCs w:val="28"/>
          <w:lang w:val="uk-UA"/>
        </w:rPr>
        <w:t xml:space="preserve">судового розгляду - </w:t>
      </w:r>
      <w:r w:rsidRPr="00BF6EFD">
        <w:rPr>
          <w:rFonts w:ascii="Times New Roman" w:eastAsia="Times New Roman" w:hAnsi="Times New Roman" w:cs="Times New Roman"/>
          <w:sz w:val="28"/>
          <w:szCs w:val="28"/>
          <w:lang w:val="uk-UA"/>
        </w:rPr>
        <w:t>експерти, перекладачі, представники</w:t>
      </w:r>
      <w:r>
        <w:rPr>
          <w:rFonts w:ascii="Times New Roman" w:eastAsia="Times New Roman" w:hAnsi="Times New Roman" w:cs="Times New Roman"/>
          <w:sz w:val="28"/>
          <w:szCs w:val="28"/>
          <w:lang w:val="uk-UA"/>
        </w:rPr>
        <w:t>, адвокати, свідки</w:t>
      </w:r>
      <w:r w:rsidRPr="00BF6EFD">
        <w:rPr>
          <w:rFonts w:ascii="Times New Roman" w:eastAsia="Times New Roman" w:hAnsi="Times New Roman" w:cs="Times New Roman"/>
          <w:sz w:val="28"/>
          <w:szCs w:val="28"/>
          <w:lang w:val="uk-UA"/>
        </w:rPr>
        <w:t xml:space="preserve"> та інші.</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Господарського</w:t>
      </w:r>
      <w:r>
        <w:rPr>
          <w:rFonts w:ascii="Times New Roman" w:eastAsia="Times New Roman" w:hAnsi="Times New Roman" w:cs="Times New Roman"/>
          <w:sz w:val="28"/>
          <w:szCs w:val="28"/>
          <w:lang w:val="uk-UA"/>
        </w:rPr>
        <w:t xml:space="preserve"> процесуальним</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законодавством перебачено</w:t>
      </w:r>
      <w:r w:rsidRPr="00BF6EFD">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равові гарантії та правовий статус</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всіх учасників процесу, їх</w:t>
      </w:r>
      <w:r w:rsidRPr="00BF6EFD">
        <w:rPr>
          <w:rFonts w:ascii="Times New Roman" w:eastAsia="Times New Roman" w:hAnsi="Times New Roman" w:cs="Times New Roman"/>
          <w:sz w:val="28"/>
          <w:szCs w:val="28"/>
          <w:lang w:val="uk-UA"/>
        </w:rPr>
        <w:t xml:space="preserve"> процесуальні права й обов’язки. </w:t>
      </w:r>
      <w:r>
        <w:rPr>
          <w:rFonts w:ascii="Times New Roman" w:eastAsia="Times New Roman" w:hAnsi="Times New Roman" w:cs="Times New Roman"/>
          <w:sz w:val="28"/>
          <w:szCs w:val="28"/>
          <w:lang w:val="uk-UA"/>
        </w:rPr>
        <w:t>У господарському</w:t>
      </w:r>
      <w:r w:rsidRPr="00BF6EFD">
        <w:rPr>
          <w:rFonts w:ascii="Times New Roman" w:eastAsia="Times New Roman" w:hAnsi="Times New Roman" w:cs="Times New Roman"/>
          <w:sz w:val="28"/>
          <w:szCs w:val="28"/>
          <w:lang w:val="uk-UA"/>
        </w:rPr>
        <w:t xml:space="preserve"> судо</w:t>
      </w:r>
      <w:r>
        <w:rPr>
          <w:rFonts w:ascii="Times New Roman" w:eastAsia="Times New Roman" w:hAnsi="Times New Roman" w:cs="Times New Roman"/>
          <w:sz w:val="28"/>
          <w:szCs w:val="28"/>
          <w:lang w:val="uk-UA"/>
        </w:rPr>
        <w:t xml:space="preserve">чинстві зумовлений </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склад учасників</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Всі </w:t>
      </w:r>
      <w:r w:rsidRPr="00BF6EFD">
        <w:rPr>
          <w:rFonts w:ascii="Times New Roman" w:eastAsia="Times New Roman" w:hAnsi="Times New Roman" w:cs="Times New Roman"/>
          <w:sz w:val="28"/>
          <w:szCs w:val="28"/>
          <w:lang w:val="uk-UA"/>
        </w:rPr>
        <w:t xml:space="preserve"> учасник</w:t>
      </w:r>
      <w:r>
        <w:rPr>
          <w:rFonts w:ascii="Times New Roman" w:eastAsia="Times New Roman" w:hAnsi="Times New Roman" w:cs="Times New Roman"/>
          <w:sz w:val="28"/>
          <w:szCs w:val="28"/>
          <w:lang w:val="uk-UA"/>
        </w:rPr>
        <w:t>и</w:t>
      </w:r>
      <w:r w:rsidRPr="00BF6EFD">
        <w:rPr>
          <w:rFonts w:ascii="Times New Roman" w:eastAsia="Times New Roman" w:hAnsi="Times New Roman" w:cs="Times New Roman"/>
          <w:sz w:val="28"/>
          <w:szCs w:val="28"/>
          <w:lang w:val="uk-UA"/>
        </w:rPr>
        <w:t xml:space="preserve"> господарського </w:t>
      </w:r>
      <w:r>
        <w:rPr>
          <w:rFonts w:ascii="Times New Roman" w:eastAsia="Times New Roman" w:hAnsi="Times New Roman" w:cs="Times New Roman"/>
          <w:sz w:val="28"/>
          <w:szCs w:val="28"/>
          <w:lang w:val="uk-UA"/>
        </w:rPr>
        <w:t>судочинства наділені</w:t>
      </w:r>
      <w:r w:rsidRPr="00BF6EFD">
        <w:rPr>
          <w:rFonts w:ascii="Times New Roman" w:eastAsia="Times New Roman" w:hAnsi="Times New Roman" w:cs="Times New Roman"/>
          <w:sz w:val="28"/>
          <w:szCs w:val="28"/>
          <w:lang w:val="uk-UA"/>
        </w:rPr>
        <w:t xml:space="preserve"> певними правами і обов’язками </w:t>
      </w:r>
      <w:r>
        <w:rPr>
          <w:rFonts w:ascii="Times New Roman" w:eastAsia="Times New Roman" w:hAnsi="Times New Roman" w:cs="Times New Roman"/>
          <w:sz w:val="28"/>
          <w:szCs w:val="28"/>
          <w:lang w:val="uk-UA"/>
        </w:rPr>
        <w:t xml:space="preserve"> передбаченими процесуальним законодавством відповідно до мети </w:t>
      </w:r>
      <w:r w:rsidRPr="00BF6EFD">
        <w:rPr>
          <w:rFonts w:ascii="Times New Roman" w:eastAsia="Times New Roman" w:hAnsi="Times New Roman" w:cs="Times New Roman"/>
          <w:sz w:val="28"/>
          <w:szCs w:val="28"/>
          <w:lang w:val="uk-UA"/>
        </w:rPr>
        <w:t xml:space="preserve">його участі у процесі. Серед учасників процесу </w:t>
      </w:r>
      <w:r>
        <w:rPr>
          <w:rFonts w:ascii="Times New Roman" w:eastAsia="Times New Roman" w:hAnsi="Times New Roman" w:cs="Times New Roman"/>
          <w:sz w:val="28"/>
          <w:szCs w:val="28"/>
          <w:lang w:val="uk-UA"/>
        </w:rPr>
        <w:t>можна виділити осіб, без яких вирішення спору неможливо</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До них відносять господарський суд (суддя) – </w:t>
      </w:r>
      <w:r w:rsidRPr="00BF6EFD">
        <w:rPr>
          <w:rFonts w:ascii="Times New Roman" w:eastAsia="Times New Roman" w:hAnsi="Times New Roman" w:cs="Times New Roman"/>
          <w:sz w:val="28"/>
          <w:szCs w:val="28"/>
          <w:lang w:val="uk-UA"/>
        </w:rPr>
        <w:t>обов’язковий</w:t>
      </w:r>
      <w:r>
        <w:rPr>
          <w:rFonts w:ascii="Times New Roman" w:eastAsia="Times New Roman" w:hAnsi="Times New Roman" w:cs="Times New Roman"/>
          <w:sz w:val="28"/>
          <w:szCs w:val="28"/>
          <w:lang w:val="uk-UA"/>
        </w:rPr>
        <w:t>, головний часник, на якого законом покладенні обовязки здійснення судової влади, розгляду і вирішення спорів,</w:t>
      </w:r>
      <w:r w:rsidRPr="00BF6EFD">
        <w:rPr>
          <w:rFonts w:ascii="Times New Roman" w:eastAsia="Times New Roman" w:hAnsi="Times New Roman" w:cs="Times New Roman"/>
          <w:sz w:val="28"/>
          <w:szCs w:val="28"/>
          <w:lang w:val="uk-UA"/>
        </w:rPr>
        <w:t xml:space="preserve"> і сторони</w:t>
      </w:r>
      <w:r>
        <w:rPr>
          <w:rFonts w:ascii="Times New Roman" w:eastAsia="Times New Roman" w:hAnsi="Times New Roman" w:cs="Times New Roman"/>
          <w:sz w:val="28"/>
          <w:szCs w:val="28"/>
          <w:lang w:val="uk-UA"/>
        </w:rPr>
        <w:t xml:space="preserve"> процесу</w:t>
      </w:r>
      <w:r w:rsidRPr="00BF6EFD">
        <w:rPr>
          <w:rFonts w:ascii="Times New Roman" w:eastAsia="Times New Roman" w:hAnsi="Times New Roman" w:cs="Times New Roman"/>
          <w:sz w:val="28"/>
          <w:szCs w:val="28"/>
          <w:lang w:val="uk-UA"/>
        </w:rPr>
        <w:t>. Інших осіб</w:t>
      </w:r>
      <w:r>
        <w:rPr>
          <w:rFonts w:ascii="Times New Roman" w:eastAsia="Times New Roman" w:hAnsi="Times New Roman" w:cs="Times New Roman"/>
          <w:sz w:val="28"/>
          <w:szCs w:val="28"/>
          <w:lang w:val="uk-UA"/>
        </w:rPr>
        <w:t xml:space="preserve"> у</w:t>
      </w:r>
      <w:r w:rsidRPr="00BF6EFD">
        <w:rPr>
          <w:rFonts w:ascii="Times New Roman" w:eastAsia="Times New Roman" w:hAnsi="Times New Roman" w:cs="Times New Roman"/>
          <w:sz w:val="28"/>
          <w:szCs w:val="28"/>
          <w:lang w:val="uk-UA"/>
        </w:rPr>
        <w:t xml:space="preserve">часть у процесі є </w:t>
      </w:r>
      <w:r>
        <w:rPr>
          <w:rFonts w:ascii="Times New Roman" w:eastAsia="Times New Roman" w:hAnsi="Times New Roman" w:cs="Times New Roman"/>
          <w:sz w:val="28"/>
          <w:szCs w:val="28"/>
          <w:lang w:val="uk-UA"/>
        </w:rPr>
        <w:t xml:space="preserve">не </w:t>
      </w:r>
      <w:r w:rsidRPr="00BF6EFD">
        <w:rPr>
          <w:rFonts w:ascii="Times New Roman" w:eastAsia="Times New Roman" w:hAnsi="Times New Roman" w:cs="Times New Roman"/>
          <w:sz w:val="28"/>
          <w:szCs w:val="28"/>
          <w:lang w:val="uk-UA"/>
        </w:rPr>
        <w:t xml:space="preserve">обов’язковою, </w:t>
      </w:r>
      <w:r>
        <w:rPr>
          <w:rFonts w:ascii="Times New Roman" w:eastAsia="Times New Roman" w:hAnsi="Times New Roman" w:cs="Times New Roman"/>
          <w:sz w:val="28"/>
          <w:szCs w:val="28"/>
          <w:lang w:val="uk-UA"/>
        </w:rPr>
        <w:t>їх участь</w:t>
      </w:r>
      <w:r w:rsidRPr="00BF6EFD">
        <w:rPr>
          <w:rFonts w:ascii="Times New Roman" w:eastAsia="Times New Roman" w:hAnsi="Times New Roman" w:cs="Times New Roman"/>
          <w:sz w:val="28"/>
          <w:szCs w:val="28"/>
          <w:lang w:val="uk-UA"/>
        </w:rPr>
        <w:t xml:space="preserve"> залежить від обставин </w:t>
      </w:r>
      <w:r>
        <w:rPr>
          <w:rFonts w:ascii="Times New Roman" w:eastAsia="Times New Roman" w:hAnsi="Times New Roman" w:cs="Times New Roman"/>
          <w:sz w:val="28"/>
          <w:szCs w:val="28"/>
          <w:lang w:val="uk-UA"/>
        </w:rPr>
        <w:t xml:space="preserve">справи. </w:t>
      </w:r>
      <w:r w:rsidRPr="00BF6EFD">
        <w:rPr>
          <w:rFonts w:ascii="Times New Roman" w:eastAsia="Times New Roman" w:hAnsi="Times New Roman" w:cs="Times New Roman"/>
          <w:sz w:val="28"/>
          <w:szCs w:val="28"/>
          <w:lang w:val="uk-UA"/>
        </w:rPr>
        <w:t>Підставою</w:t>
      </w:r>
      <w:r>
        <w:rPr>
          <w:rFonts w:ascii="Times New Roman" w:eastAsia="Times New Roman" w:hAnsi="Times New Roman" w:cs="Times New Roman"/>
          <w:sz w:val="28"/>
          <w:szCs w:val="28"/>
          <w:lang w:val="uk-UA"/>
        </w:rPr>
        <w:t xml:space="preserve"> для</w:t>
      </w:r>
      <w:r w:rsidRPr="00BF6EFD">
        <w:rPr>
          <w:rFonts w:ascii="Times New Roman" w:eastAsia="Times New Roman" w:hAnsi="Times New Roman" w:cs="Times New Roman"/>
          <w:sz w:val="28"/>
          <w:szCs w:val="28"/>
          <w:lang w:val="uk-UA"/>
        </w:rPr>
        <w:t xml:space="preserve"> участі в господарському </w:t>
      </w:r>
      <w:r>
        <w:rPr>
          <w:rFonts w:ascii="Times New Roman" w:eastAsia="Times New Roman" w:hAnsi="Times New Roman" w:cs="Times New Roman"/>
          <w:sz w:val="28"/>
          <w:szCs w:val="28"/>
          <w:lang w:val="uk-UA"/>
        </w:rPr>
        <w:t>судочинстві</w:t>
      </w:r>
      <w:r w:rsidRPr="00BF6EFD">
        <w:rPr>
          <w:rFonts w:ascii="Times New Roman" w:eastAsia="Times New Roman" w:hAnsi="Times New Roman" w:cs="Times New Roman"/>
          <w:sz w:val="28"/>
          <w:szCs w:val="28"/>
          <w:lang w:val="uk-UA"/>
        </w:rPr>
        <w:t xml:space="preserve"> для осіб, які беруть участь у справі, </w:t>
      </w:r>
      <w:r>
        <w:rPr>
          <w:rFonts w:ascii="Times New Roman" w:eastAsia="Times New Roman" w:hAnsi="Times New Roman" w:cs="Times New Roman"/>
          <w:sz w:val="28"/>
          <w:szCs w:val="28"/>
          <w:lang w:val="uk-UA"/>
        </w:rPr>
        <w:t>є</w:t>
      </w:r>
      <w:r w:rsidRPr="00BF6EFD">
        <w:rPr>
          <w:rFonts w:ascii="Times New Roman" w:eastAsia="Times New Roman" w:hAnsi="Times New Roman" w:cs="Times New Roman"/>
          <w:sz w:val="28"/>
          <w:szCs w:val="28"/>
          <w:lang w:val="uk-UA"/>
        </w:rPr>
        <w:t xml:space="preserve"> наявність процесуальної правосуб’єктності. Процесуальна</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правосуб’єктність </w:t>
      </w:r>
      <w:r>
        <w:rPr>
          <w:rFonts w:ascii="Times New Roman" w:eastAsia="Times New Roman" w:hAnsi="Times New Roman" w:cs="Times New Roman"/>
          <w:sz w:val="28"/>
          <w:szCs w:val="28"/>
          <w:lang w:val="uk-UA"/>
        </w:rPr>
        <w:t>у господарському процесі</w:t>
      </w:r>
      <w:r w:rsidRPr="00BF6EFD">
        <w:rPr>
          <w:rFonts w:ascii="Times New Roman" w:eastAsia="Times New Roman" w:hAnsi="Times New Roman" w:cs="Times New Roman"/>
          <w:sz w:val="28"/>
          <w:szCs w:val="28"/>
          <w:lang w:val="uk-UA"/>
        </w:rPr>
        <w:t xml:space="preserve"> виникає з моменту </w:t>
      </w:r>
      <w:r>
        <w:rPr>
          <w:rFonts w:ascii="Times New Roman" w:eastAsia="Times New Roman" w:hAnsi="Times New Roman" w:cs="Times New Roman"/>
          <w:sz w:val="28"/>
          <w:szCs w:val="28"/>
          <w:lang w:val="uk-UA"/>
        </w:rPr>
        <w:t xml:space="preserve">створення юридичної особи її </w:t>
      </w:r>
      <w:r w:rsidRPr="00BF6EFD">
        <w:rPr>
          <w:rFonts w:ascii="Times New Roman" w:eastAsia="Times New Roman" w:hAnsi="Times New Roman" w:cs="Times New Roman"/>
          <w:sz w:val="28"/>
          <w:szCs w:val="28"/>
          <w:lang w:val="uk-UA"/>
        </w:rPr>
        <w:lastRenderedPageBreak/>
        <w:t>державної реєстрації організації</w:t>
      </w:r>
      <w:r>
        <w:rPr>
          <w:rFonts w:ascii="Times New Roman" w:eastAsia="Times New Roman" w:hAnsi="Times New Roman" w:cs="Times New Roman"/>
          <w:sz w:val="28"/>
          <w:szCs w:val="28"/>
          <w:lang w:val="uk-UA"/>
        </w:rPr>
        <w:t xml:space="preserve">, громадян – </w:t>
      </w:r>
      <w:r w:rsidRPr="00BF6EFD">
        <w:rPr>
          <w:rFonts w:ascii="Times New Roman" w:eastAsia="Times New Roman" w:hAnsi="Times New Roman" w:cs="Times New Roman"/>
          <w:sz w:val="28"/>
          <w:szCs w:val="28"/>
          <w:lang w:val="uk-UA"/>
        </w:rPr>
        <w:t xml:space="preserve">як суб’єктів підприємницької діяльності </w:t>
      </w:r>
      <w:r>
        <w:rPr>
          <w:rFonts w:ascii="Times New Roman" w:eastAsia="Times New Roman" w:hAnsi="Times New Roman" w:cs="Times New Roman"/>
          <w:sz w:val="28"/>
          <w:szCs w:val="28"/>
          <w:lang w:val="uk-UA"/>
        </w:rPr>
        <w:t xml:space="preserve">без створення юридичної особи, </w:t>
      </w:r>
      <w:r w:rsidRPr="00BF6EFD">
        <w:rPr>
          <w:rFonts w:ascii="Times New Roman" w:eastAsia="Times New Roman" w:hAnsi="Times New Roman" w:cs="Times New Roman"/>
          <w:sz w:val="28"/>
          <w:szCs w:val="28"/>
          <w:lang w:val="uk-UA"/>
        </w:rPr>
        <w:t xml:space="preserve"> д</w:t>
      </w:r>
      <w:r>
        <w:rPr>
          <w:rFonts w:ascii="Times New Roman" w:eastAsia="Times New Roman" w:hAnsi="Times New Roman" w:cs="Times New Roman"/>
          <w:sz w:val="28"/>
          <w:szCs w:val="28"/>
          <w:lang w:val="uk-UA"/>
        </w:rPr>
        <w:t xml:space="preserve">ля державних органів установ, організацій – </w:t>
      </w:r>
      <w:r w:rsidRPr="00BF6EFD">
        <w:rPr>
          <w:rFonts w:ascii="Times New Roman" w:eastAsia="Times New Roman" w:hAnsi="Times New Roman" w:cs="Times New Roman"/>
          <w:sz w:val="28"/>
          <w:szCs w:val="28"/>
          <w:lang w:val="uk-UA"/>
        </w:rPr>
        <w:t xml:space="preserve">з моменту їх створення </w:t>
      </w:r>
      <w:r>
        <w:rPr>
          <w:rFonts w:ascii="Times New Roman" w:eastAsia="Times New Roman" w:hAnsi="Times New Roman" w:cs="Times New Roman"/>
          <w:sz w:val="28"/>
          <w:szCs w:val="28"/>
          <w:lang w:val="uk-UA"/>
        </w:rPr>
        <w:t>і наділенням певними функціями</w:t>
      </w:r>
      <w:r w:rsidRPr="00BF6EFD">
        <w:rPr>
          <w:rFonts w:ascii="Times New Roman" w:eastAsia="Times New Roman" w:hAnsi="Times New Roman" w:cs="Times New Roman"/>
          <w:sz w:val="28"/>
          <w:szCs w:val="28"/>
          <w:lang w:val="uk-UA"/>
        </w:rPr>
        <w:t>. Громадяни</w:t>
      </w:r>
      <w:r>
        <w:rPr>
          <w:rFonts w:ascii="Times New Roman" w:eastAsia="Times New Roman" w:hAnsi="Times New Roman" w:cs="Times New Roman"/>
          <w:sz w:val="28"/>
          <w:szCs w:val="28"/>
          <w:lang w:val="uk-UA"/>
        </w:rPr>
        <w:t xml:space="preserve"> і неюридичні особи</w:t>
      </w:r>
      <w:r w:rsidRPr="00BF6EFD">
        <w:rPr>
          <w:rFonts w:ascii="Times New Roman" w:eastAsia="Times New Roman" w:hAnsi="Times New Roman" w:cs="Times New Roman"/>
          <w:sz w:val="28"/>
          <w:szCs w:val="28"/>
          <w:lang w:val="uk-UA"/>
        </w:rPr>
        <w:t xml:space="preserve">, які </w:t>
      </w:r>
      <w:r>
        <w:rPr>
          <w:rFonts w:ascii="Times New Roman" w:eastAsia="Times New Roman" w:hAnsi="Times New Roman" w:cs="Times New Roman"/>
          <w:sz w:val="28"/>
          <w:szCs w:val="28"/>
          <w:lang w:val="uk-UA"/>
        </w:rPr>
        <w:t>не є</w:t>
      </w:r>
      <w:r w:rsidRPr="00BF6EFD">
        <w:rPr>
          <w:rFonts w:ascii="Times New Roman" w:eastAsia="Times New Roman" w:hAnsi="Times New Roman" w:cs="Times New Roman"/>
          <w:sz w:val="28"/>
          <w:szCs w:val="28"/>
          <w:lang w:val="uk-UA"/>
        </w:rPr>
        <w:t xml:space="preserve"> суб’єкта</w:t>
      </w:r>
      <w:r>
        <w:rPr>
          <w:rFonts w:ascii="Times New Roman" w:eastAsia="Times New Roman" w:hAnsi="Times New Roman" w:cs="Times New Roman"/>
          <w:sz w:val="28"/>
          <w:szCs w:val="28"/>
          <w:lang w:val="uk-UA"/>
        </w:rPr>
        <w:t>ми</w:t>
      </w:r>
      <w:r w:rsidRPr="00BF6EFD">
        <w:rPr>
          <w:rFonts w:ascii="Times New Roman" w:eastAsia="Times New Roman" w:hAnsi="Times New Roman" w:cs="Times New Roman"/>
          <w:sz w:val="28"/>
          <w:szCs w:val="28"/>
          <w:lang w:val="uk-UA"/>
        </w:rPr>
        <w:t xml:space="preserve"> підприємницької діяльності, </w:t>
      </w:r>
      <w:r>
        <w:rPr>
          <w:rFonts w:ascii="Times New Roman" w:eastAsia="Times New Roman" w:hAnsi="Times New Roman" w:cs="Times New Roman"/>
          <w:sz w:val="28"/>
          <w:szCs w:val="28"/>
          <w:lang w:val="uk-UA"/>
        </w:rPr>
        <w:t>можуть набувати</w:t>
      </w:r>
      <w:r w:rsidRPr="00BF6EFD">
        <w:rPr>
          <w:rFonts w:ascii="Times New Roman" w:eastAsia="Times New Roman" w:hAnsi="Times New Roman" w:cs="Times New Roman"/>
          <w:sz w:val="28"/>
          <w:szCs w:val="28"/>
          <w:lang w:val="uk-UA"/>
        </w:rPr>
        <w:t xml:space="preserve"> господарської процесуальної правосуб’єктності лише у випадках, </w:t>
      </w:r>
      <w:r>
        <w:rPr>
          <w:rFonts w:ascii="Times New Roman" w:eastAsia="Times New Roman" w:hAnsi="Times New Roman" w:cs="Times New Roman"/>
          <w:sz w:val="28"/>
          <w:szCs w:val="28"/>
          <w:lang w:val="uk-UA"/>
        </w:rPr>
        <w:t>передбачених законодавством</w:t>
      </w:r>
      <w:r w:rsidRPr="00BF6EFD">
        <w:rPr>
          <w:rFonts w:ascii="Times New Roman" w:eastAsia="Times New Roman" w:hAnsi="Times New Roman" w:cs="Times New Roman"/>
          <w:sz w:val="28"/>
          <w:szCs w:val="28"/>
          <w:lang w:val="uk-UA"/>
        </w:rPr>
        <w:t xml:space="preserve">. Господарська </w:t>
      </w:r>
      <w:r>
        <w:rPr>
          <w:rFonts w:ascii="Times New Roman" w:eastAsia="Times New Roman" w:hAnsi="Times New Roman" w:cs="Times New Roman"/>
          <w:sz w:val="28"/>
          <w:szCs w:val="28"/>
          <w:lang w:val="uk-UA"/>
        </w:rPr>
        <w:t xml:space="preserve">процесуальна правосуб’єктність – полягає у  здатності осіб </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вчиняти будь-які</w:t>
      </w:r>
      <w:r w:rsidRPr="00BF6EFD">
        <w:rPr>
          <w:rFonts w:ascii="Times New Roman" w:eastAsia="Times New Roman" w:hAnsi="Times New Roman" w:cs="Times New Roman"/>
          <w:sz w:val="28"/>
          <w:szCs w:val="28"/>
          <w:lang w:val="uk-UA"/>
        </w:rPr>
        <w:t xml:space="preserve"> процесуальні дії, </w:t>
      </w:r>
      <w:r>
        <w:rPr>
          <w:rFonts w:ascii="Times New Roman" w:eastAsia="Times New Roman" w:hAnsi="Times New Roman" w:cs="Times New Roman"/>
          <w:sz w:val="28"/>
          <w:szCs w:val="28"/>
          <w:lang w:val="uk-UA"/>
        </w:rPr>
        <w:t>які передбаченні процесуальними</w:t>
      </w:r>
      <w:r w:rsidRPr="00BF6EFD">
        <w:rPr>
          <w:rFonts w:ascii="Times New Roman" w:eastAsia="Times New Roman" w:hAnsi="Times New Roman" w:cs="Times New Roman"/>
          <w:sz w:val="28"/>
          <w:szCs w:val="28"/>
          <w:lang w:val="uk-UA"/>
        </w:rPr>
        <w:t xml:space="preserve"> права</w:t>
      </w:r>
      <w:r>
        <w:rPr>
          <w:rFonts w:ascii="Times New Roman" w:eastAsia="Times New Roman" w:hAnsi="Times New Roman" w:cs="Times New Roman"/>
          <w:sz w:val="28"/>
          <w:szCs w:val="28"/>
          <w:lang w:val="uk-UA"/>
        </w:rPr>
        <w:t>ми та обов’язками</w:t>
      </w:r>
      <w:r w:rsidRPr="00BF6EFD">
        <w:rPr>
          <w:rFonts w:ascii="Times New Roman" w:eastAsia="Times New Roman" w:hAnsi="Times New Roman" w:cs="Times New Roman"/>
          <w:sz w:val="28"/>
          <w:szCs w:val="28"/>
          <w:lang w:val="uk-UA"/>
        </w:rPr>
        <w:t xml:space="preserve">.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Громадяни</w:t>
      </w:r>
      <w:r>
        <w:rPr>
          <w:rFonts w:ascii="Times New Roman" w:eastAsia="Times New Roman" w:hAnsi="Times New Roman" w:cs="Times New Roman"/>
          <w:sz w:val="28"/>
          <w:szCs w:val="28"/>
          <w:lang w:val="uk-UA"/>
        </w:rPr>
        <w:t xml:space="preserve"> можуть</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здійснюювати свою</w:t>
      </w:r>
      <w:r w:rsidRPr="00BF6EFD">
        <w:rPr>
          <w:rFonts w:ascii="Times New Roman" w:eastAsia="Times New Roman" w:hAnsi="Times New Roman" w:cs="Times New Roman"/>
          <w:sz w:val="28"/>
          <w:szCs w:val="28"/>
          <w:lang w:val="uk-UA"/>
        </w:rPr>
        <w:t xml:space="preserve"> правосуб’єктність самостійно або через представників, а </w:t>
      </w:r>
      <w:r>
        <w:rPr>
          <w:rFonts w:ascii="Times New Roman" w:eastAsia="Times New Roman" w:hAnsi="Times New Roman" w:cs="Times New Roman"/>
          <w:sz w:val="28"/>
          <w:szCs w:val="28"/>
          <w:lang w:val="uk-UA"/>
        </w:rPr>
        <w:t xml:space="preserve">державні органи, </w:t>
      </w:r>
      <w:r w:rsidRPr="00BF6EFD">
        <w:rPr>
          <w:rFonts w:ascii="Times New Roman" w:eastAsia="Times New Roman" w:hAnsi="Times New Roman" w:cs="Times New Roman"/>
          <w:sz w:val="28"/>
          <w:szCs w:val="28"/>
          <w:lang w:val="uk-UA"/>
        </w:rPr>
        <w:t>органі</w:t>
      </w:r>
      <w:r>
        <w:rPr>
          <w:rFonts w:ascii="Times New Roman" w:eastAsia="Times New Roman" w:hAnsi="Times New Roman" w:cs="Times New Roman"/>
          <w:sz w:val="28"/>
          <w:szCs w:val="28"/>
          <w:lang w:val="uk-UA"/>
        </w:rPr>
        <w:t xml:space="preserve">зації – </w:t>
      </w:r>
      <w:r w:rsidRPr="00BF6EFD">
        <w:rPr>
          <w:rFonts w:ascii="Times New Roman" w:eastAsia="Times New Roman" w:hAnsi="Times New Roman" w:cs="Times New Roman"/>
          <w:sz w:val="28"/>
          <w:szCs w:val="28"/>
          <w:lang w:val="uk-UA"/>
        </w:rPr>
        <w:t>через свої колегіальні чи одноособові органи, або</w:t>
      </w:r>
      <w:r>
        <w:rPr>
          <w:rFonts w:ascii="Times New Roman" w:eastAsia="Times New Roman" w:hAnsi="Times New Roman" w:cs="Times New Roman"/>
          <w:sz w:val="28"/>
          <w:szCs w:val="28"/>
          <w:lang w:val="uk-UA"/>
        </w:rPr>
        <w:t xml:space="preserve"> також</w:t>
      </w:r>
      <w:r w:rsidRPr="00BF6EFD">
        <w:rPr>
          <w:rFonts w:ascii="Times New Roman" w:eastAsia="Times New Roman" w:hAnsi="Times New Roman" w:cs="Times New Roman"/>
          <w:sz w:val="28"/>
          <w:szCs w:val="28"/>
          <w:lang w:val="uk-UA"/>
        </w:rPr>
        <w:t xml:space="preserve"> через представників</w:t>
      </w:r>
      <w:r>
        <w:rPr>
          <w:rFonts w:ascii="Times New Roman" w:eastAsia="Times New Roman" w:hAnsi="Times New Roman" w:cs="Times New Roman"/>
          <w:sz w:val="28"/>
          <w:szCs w:val="28"/>
          <w:lang w:val="uk-UA"/>
        </w:rPr>
        <w:t>, які мають відповідні повноваження</w:t>
      </w:r>
      <w:r w:rsidRPr="00BF6EFD">
        <w:rPr>
          <w:rFonts w:ascii="Times New Roman" w:eastAsia="Times New Roman" w:hAnsi="Times New Roman" w:cs="Times New Roman"/>
          <w:sz w:val="28"/>
          <w:szCs w:val="28"/>
          <w:lang w:val="uk-UA"/>
        </w:rPr>
        <w:t xml:space="preserve">. Господарський суд </w:t>
      </w:r>
      <w:r>
        <w:rPr>
          <w:rFonts w:ascii="Times New Roman" w:eastAsia="Times New Roman" w:hAnsi="Times New Roman" w:cs="Times New Roman"/>
          <w:sz w:val="28"/>
          <w:szCs w:val="28"/>
          <w:lang w:val="uk-UA"/>
        </w:rPr>
        <w:t>посідає місце головного і обов’язкового</w:t>
      </w:r>
      <w:r w:rsidRPr="00BF6EFD">
        <w:rPr>
          <w:rFonts w:ascii="Times New Roman" w:eastAsia="Times New Roman" w:hAnsi="Times New Roman" w:cs="Times New Roman"/>
          <w:sz w:val="28"/>
          <w:szCs w:val="28"/>
          <w:lang w:val="uk-UA"/>
        </w:rPr>
        <w:t xml:space="preserve"> суб’єкт</w:t>
      </w:r>
      <w:r>
        <w:rPr>
          <w:rFonts w:ascii="Times New Roman" w:eastAsia="Times New Roman" w:hAnsi="Times New Roman" w:cs="Times New Roman"/>
          <w:sz w:val="28"/>
          <w:szCs w:val="28"/>
          <w:lang w:val="uk-UA"/>
        </w:rPr>
        <w:t>а господарського процесу</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у якого </w:t>
      </w:r>
      <w:r w:rsidRPr="00BF6EFD">
        <w:rPr>
          <w:rFonts w:ascii="Times New Roman" w:eastAsia="Times New Roman" w:hAnsi="Times New Roman" w:cs="Times New Roman"/>
          <w:sz w:val="28"/>
          <w:szCs w:val="28"/>
          <w:lang w:val="uk-UA"/>
        </w:rPr>
        <w:t>права й обов’язки не суперечать правам та обов’язкам</w:t>
      </w:r>
      <w:r>
        <w:rPr>
          <w:rFonts w:ascii="Times New Roman" w:eastAsia="Times New Roman" w:hAnsi="Times New Roman" w:cs="Times New Roman"/>
          <w:sz w:val="28"/>
          <w:szCs w:val="28"/>
          <w:lang w:val="uk-UA"/>
        </w:rPr>
        <w:t xml:space="preserve"> всіх</w:t>
      </w:r>
      <w:r w:rsidRPr="00BF6EFD">
        <w:rPr>
          <w:rFonts w:ascii="Times New Roman" w:eastAsia="Times New Roman" w:hAnsi="Times New Roman" w:cs="Times New Roman"/>
          <w:sz w:val="28"/>
          <w:szCs w:val="28"/>
          <w:lang w:val="uk-UA"/>
        </w:rPr>
        <w:t xml:space="preserve"> інших учасників процесу. </w:t>
      </w:r>
      <w:r>
        <w:rPr>
          <w:rFonts w:ascii="Times New Roman" w:eastAsia="Times New Roman" w:hAnsi="Times New Roman" w:cs="Times New Roman"/>
          <w:sz w:val="28"/>
          <w:szCs w:val="28"/>
          <w:lang w:val="uk-UA"/>
        </w:rPr>
        <w:t>Його</w:t>
      </w:r>
      <w:r w:rsidRPr="00BF6EFD">
        <w:rPr>
          <w:rFonts w:ascii="Times New Roman" w:eastAsia="Times New Roman" w:hAnsi="Times New Roman" w:cs="Times New Roman"/>
          <w:sz w:val="28"/>
          <w:szCs w:val="28"/>
          <w:lang w:val="uk-UA"/>
        </w:rPr>
        <w:t xml:space="preserve"> обов’язок </w:t>
      </w:r>
      <w:r>
        <w:rPr>
          <w:rFonts w:ascii="Times New Roman" w:eastAsia="Times New Roman" w:hAnsi="Times New Roman" w:cs="Times New Roman"/>
          <w:sz w:val="28"/>
          <w:szCs w:val="28"/>
          <w:lang w:val="uk-UA"/>
        </w:rPr>
        <w:t>порягає у</w:t>
      </w:r>
      <w:r w:rsidRPr="00BF6EFD">
        <w:rPr>
          <w:rFonts w:ascii="Times New Roman" w:eastAsia="Times New Roman" w:hAnsi="Times New Roman" w:cs="Times New Roman"/>
          <w:sz w:val="28"/>
          <w:szCs w:val="28"/>
          <w:lang w:val="uk-UA"/>
        </w:rPr>
        <w:t xml:space="preserve"> реалізації прав та обов’язків інших учасників господарського</w:t>
      </w:r>
      <w:r>
        <w:rPr>
          <w:rFonts w:ascii="Times New Roman" w:eastAsia="Times New Roman" w:hAnsi="Times New Roman" w:cs="Times New Roman"/>
          <w:sz w:val="28"/>
          <w:szCs w:val="28"/>
          <w:lang w:val="uk-UA"/>
        </w:rPr>
        <w:t xml:space="preserve"> процесу</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Суддя в господарському </w:t>
      </w:r>
      <w:r>
        <w:rPr>
          <w:rFonts w:ascii="Times New Roman" w:eastAsia="Times New Roman" w:hAnsi="Times New Roman" w:cs="Times New Roman"/>
          <w:sz w:val="28"/>
          <w:szCs w:val="28"/>
          <w:lang w:val="uk-UA"/>
        </w:rPr>
        <w:t>судочинстві наділений всіма</w:t>
      </w:r>
      <w:r w:rsidRPr="00BF6EFD">
        <w:rPr>
          <w:rFonts w:ascii="Times New Roman" w:eastAsia="Times New Roman" w:hAnsi="Times New Roman" w:cs="Times New Roman"/>
          <w:sz w:val="28"/>
          <w:szCs w:val="28"/>
          <w:lang w:val="uk-UA"/>
        </w:rPr>
        <w:t xml:space="preserve"> необхідними правами </w:t>
      </w:r>
      <w:r>
        <w:rPr>
          <w:rFonts w:ascii="Times New Roman" w:eastAsia="Times New Roman" w:hAnsi="Times New Roman" w:cs="Times New Roman"/>
          <w:sz w:val="28"/>
          <w:szCs w:val="28"/>
          <w:lang w:val="uk-UA"/>
        </w:rPr>
        <w:t xml:space="preserve">щодо встановлення обставин справи, </w:t>
      </w:r>
      <w:r w:rsidRPr="00BF6EFD">
        <w:rPr>
          <w:rFonts w:ascii="Times New Roman" w:eastAsia="Times New Roman" w:hAnsi="Times New Roman" w:cs="Times New Roman"/>
          <w:sz w:val="28"/>
          <w:szCs w:val="28"/>
          <w:lang w:val="uk-UA"/>
        </w:rPr>
        <w:t xml:space="preserve">прав і обов’язків сторін, які випливають зі спірного </w:t>
      </w:r>
      <w:r>
        <w:rPr>
          <w:rFonts w:ascii="Times New Roman" w:eastAsia="Times New Roman" w:hAnsi="Times New Roman" w:cs="Times New Roman"/>
          <w:sz w:val="28"/>
          <w:szCs w:val="28"/>
          <w:lang w:val="uk-UA"/>
        </w:rPr>
        <w:t>питання</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Суддя господарського суду займає керівну роль</w:t>
      </w:r>
      <w:r w:rsidRPr="00BF6EFD">
        <w:rPr>
          <w:rFonts w:ascii="Times New Roman" w:eastAsia="Times New Roman" w:hAnsi="Times New Roman" w:cs="Times New Roman"/>
          <w:sz w:val="28"/>
          <w:szCs w:val="28"/>
          <w:lang w:val="uk-UA"/>
        </w:rPr>
        <w:t xml:space="preserve"> в процесі </w:t>
      </w:r>
      <w:r>
        <w:rPr>
          <w:rFonts w:ascii="Times New Roman" w:eastAsia="Times New Roman" w:hAnsi="Times New Roman" w:cs="Times New Roman"/>
          <w:sz w:val="28"/>
          <w:szCs w:val="28"/>
          <w:lang w:val="uk-UA"/>
        </w:rPr>
        <w:t>якому наділенне широке коло повноважень</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передбачене господарським процесуальни законодавством, яке в свою чергу спрямоване на захист прав та</w:t>
      </w:r>
      <w:r w:rsidRPr="00BF6EFD">
        <w:rPr>
          <w:rFonts w:ascii="Times New Roman" w:eastAsia="Times New Roman" w:hAnsi="Times New Roman" w:cs="Times New Roman"/>
          <w:sz w:val="28"/>
          <w:szCs w:val="28"/>
          <w:lang w:val="uk-UA"/>
        </w:rPr>
        <w:t xml:space="preserve"> інтересів, суб’єктів господарської діяльності.</w:t>
      </w:r>
      <w:r>
        <w:rPr>
          <w:rFonts w:ascii="Times New Roman" w:eastAsia="Times New Roman" w:hAnsi="Times New Roman" w:cs="Times New Roman"/>
          <w:sz w:val="28"/>
          <w:szCs w:val="28"/>
          <w:lang w:val="uk-UA"/>
        </w:rPr>
        <w:t xml:space="preserve"> Господарське</w:t>
      </w:r>
      <w:r w:rsidRPr="00BF6EFD">
        <w:rPr>
          <w:rFonts w:ascii="Times New Roman" w:eastAsia="Times New Roman" w:hAnsi="Times New Roman" w:cs="Times New Roman"/>
          <w:sz w:val="28"/>
          <w:szCs w:val="28"/>
          <w:lang w:val="uk-UA"/>
        </w:rPr>
        <w:t xml:space="preserve"> законодавство забез</w:t>
      </w:r>
      <w:r>
        <w:rPr>
          <w:rFonts w:ascii="Times New Roman" w:eastAsia="Times New Roman" w:hAnsi="Times New Roman" w:cs="Times New Roman"/>
          <w:sz w:val="28"/>
          <w:szCs w:val="28"/>
          <w:lang w:val="uk-UA"/>
        </w:rPr>
        <w:t>печує суддям</w:t>
      </w:r>
      <w:r w:rsidRPr="00BF6EFD">
        <w:rPr>
          <w:rFonts w:ascii="Times New Roman" w:eastAsia="Times New Roman" w:hAnsi="Times New Roman" w:cs="Times New Roman"/>
          <w:sz w:val="28"/>
          <w:szCs w:val="28"/>
          <w:lang w:val="uk-UA"/>
        </w:rPr>
        <w:t xml:space="preserve"> господарського суду</w:t>
      </w:r>
      <w:r>
        <w:rPr>
          <w:rFonts w:ascii="Times New Roman" w:eastAsia="Times New Roman" w:hAnsi="Times New Roman" w:cs="Times New Roman"/>
          <w:sz w:val="28"/>
          <w:szCs w:val="28"/>
          <w:lang w:val="uk-UA"/>
        </w:rPr>
        <w:t xml:space="preserve"> гарантії </w:t>
      </w:r>
      <w:r w:rsidRPr="00BF6EFD">
        <w:rPr>
          <w:rFonts w:ascii="Times New Roman" w:eastAsia="Times New Roman" w:hAnsi="Times New Roman" w:cs="Times New Roman"/>
          <w:sz w:val="28"/>
          <w:szCs w:val="28"/>
          <w:lang w:val="uk-UA"/>
        </w:rPr>
        <w:t>необхідні для здійснення правосуддя</w:t>
      </w:r>
      <w:r>
        <w:rPr>
          <w:rFonts w:ascii="Times New Roman" w:eastAsia="Times New Roman" w:hAnsi="Times New Roman" w:cs="Times New Roman"/>
          <w:sz w:val="28"/>
          <w:szCs w:val="28"/>
          <w:lang w:val="uk-UA"/>
        </w:rPr>
        <w:t xml:space="preserve">.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Особи</w:t>
      </w:r>
      <w:r w:rsidRPr="00BF6EFD">
        <w:rPr>
          <w:rFonts w:ascii="Times New Roman" w:eastAsia="Times New Roman" w:hAnsi="Times New Roman" w:cs="Times New Roman"/>
          <w:sz w:val="28"/>
          <w:szCs w:val="28"/>
          <w:lang w:val="uk-UA"/>
        </w:rPr>
        <w:t>, між якими виник</w:t>
      </w:r>
      <w:r>
        <w:rPr>
          <w:rFonts w:ascii="Times New Roman" w:eastAsia="Times New Roman" w:hAnsi="Times New Roman" w:cs="Times New Roman"/>
          <w:sz w:val="28"/>
          <w:szCs w:val="28"/>
          <w:lang w:val="uk-UA"/>
        </w:rPr>
        <w:t>ає</w:t>
      </w:r>
      <w:r w:rsidRPr="00BF6EFD">
        <w:rPr>
          <w:rFonts w:ascii="Times New Roman" w:eastAsia="Times New Roman" w:hAnsi="Times New Roman" w:cs="Times New Roman"/>
          <w:sz w:val="28"/>
          <w:szCs w:val="28"/>
          <w:lang w:val="uk-UA"/>
        </w:rPr>
        <w:t xml:space="preserve"> спір з матеріального правов</w:t>
      </w:r>
      <w:r>
        <w:rPr>
          <w:rFonts w:ascii="Times New Roman" w:eastAsia="Times New Roman" w:hAnsi="Times New Roman" w:cs="Times New Roman"/>
          <w:sz w:val="28"/>
          <w:szCs w:val="28"/>
          <w:lang w:val="uk-UA"/>
        </w:rPr>
        <w:t>а, є с</w:t>
      </w:r>
      <w:r w:rsidRPr="00326C3E">
        <w:rPr>
          <w:rFonts w:ascii="Times New Roman" w:eastAsia="Times New Roman" w:hAnsi="Times New Roman" w:cs="Times New Roman"/>
          <w:sz w:val="28"/>
          <w:szCs w:val="28"/>
          <w:lang w:val="uk-UA"/>
        </w:rPr>
        <w:t>торонами в господарському процесі</w:t>
      </w:r>
      <w:r w:rsidRPr="00BF6EFD">
        <w:rPr>
          <w:rFonts w:ascii="Times New Roman" w:eastAsia="Times New Roman" w:hAnsi="Times New Roman" w:cs="Times New Roman"/>
          <w:sz w:val="28"/>
          <w:szCs w:val="28"/>
          <w:lang w:val="uk-UA"/>
        </w:rPr>
        <w:t>. Позивачами і відповідачами у господарсько</w:t>
      </w:r>
      <w:r>
        <w:rPr>
          <w:rFonts w:ascii="Times New Roman" w:eastAsia="Times New Roman" w:hAnsi="Times New Roman" w:cs="Times New Roman"/>
          <w:sz w:val="28"/>
          <w:szCs w:val="28"/>
          <w:lang w:val="uk-UA"/>
        </w:rPr>
        <w:t xml:space="preserve">му процесі </w:t>
      </w:r>
      <w:r w:rsidRPr="00BF6EFD">
        <w:rPr>
          <w:rFonts w:ascii="Times New Roman" w:eastAsia="Times New Roman" w:hAnsi="Times New Roman" w:cs="Times New Roman"/>
          <w:sz w:val="28"/>
          <w:szCs w:val="28"/>
          <w:lang w:val="uk-UA"/>
        </w:rPr>
        <w:t>можуть бути</w:t>
      </w:r>
      <w:r>
        <w:rPr>
          <w:rFonts w:ascii="Times New Roman" w:eastAsia="Times New Roman" w:hAnsi="Times New Roman" w:cs="Times New Roman"/>
          <w:sz w:val="28"/>
          <w:szCs w:val="28"/>
          <w:lang w:val="uk-UA"/>
        </w:rPr>
        <w:t xml:space="preserve"> особи, які зазначені в ст. 1 Господарського процесуального кодексу України (далі – ГПК України)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до них відносять підприємства</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організації</w:t>
      </w:r>
      <w:r>
        <w:rPr>
          <w:rFonts w:ascii="Times New Roman" w:eastAsia="Times New Roman" w:hAnsi="Times New Roman" w:cs="Times New Roman"/>
          <w:sz w:val="28"/>
          <w:szCs w:val="28"/>
          <w:lang w:val="uk-UA"/>
        </w:rPr>
        <w:t>,</w:t>
      </w:r>
      <w:r w:rsidRPr="00BF6EFD">
        <w:rPr>
          <w:rFonts w:ascii="Times New Roman" w:eastAsia="Times New Roman" w:hAnsi="Times New Roman" w:cs="Times New Roman"/>
          <w:sz w:val="28"/>
          <w:szCs w:val="28"/>
          <w:lang w:val="uk-UA"/>
        </w:rPr>
        <w:t xml:space="preserve"> установи, </w:t>
      </w:r>
      <w:r>
        <w:rPr>
          <w:rFonts w:ascii="Times New Roman" w:eastAsia="Times New Roman" w:hAnsi="Times New Roman" w:cs="Times New Roman"/>
          <w:sz w:val="28"/>
          <w:szCs w:val="28"/>
          <w:lang w:val="uk-UA"/>
        </w:rPr>
        <w:t>та</w:t>
      </w:r>
      <w:r w:rsidRPr="00BF6EFD">
        <w:rPr>
          <w:rFonts w:ascii="Times New Roman" w:eastAsia="Times New Roman" w:hAnsi="Times New Roman" w:cs="Times New Roman"/>
          <w:sz w:val="28"/>
          <w:szCs w:val="28"/>
          <w:lang w:val="uk-UA"/>
        </w:rPr>
        <w:t xml:space="preserve"> інші юридичні особи </w:t>
      </w:r>
      <w:r>
        <w:rPr>
          <w:rFonts w:ascii="Times New Roman" w:eastAsia="Times New Roman" w:hAnsi="Times New Roman" w:cs="Times New Roman"/>
          <w:sz w:val="28"/>
          <w:szCs w:val="28"/>
          <w:lang w:val="uk-UA"/>
        </w:rPr>
        <w:t>да яких відносять також іноземні, особи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займаються підприємницькою діяльністю</w:t>
      </w:r>
      <w:r w:rsidRPr="00BF6EFD">
        <w:rPr>
          <w:rFonts w:ascii="Times New Roman" w:eastAsia="Times New Roman" w:hAnsi="Times New Roman" w:cs="Times New Roman"/>
          <w:sz w:val="28"/>
          <w:szCs w:val="28"/>
          <w:lang w:val="uk-UA"/>
        </w:rPr>
        <w:t xml:space="preserve"> без створення юридичної особи</w:t>
      </w:r>
      <w:r>
        <w:rPr>
          <w:rFonts w:ascii="Times New Roman" w:eastAsia="Times New Roman" w:hAnsi="Times New Roman" w:cs="Times New Roman"/>
          <w:sz w:val="28"/>
          <w:szCs w:val="28"/>
          <w:lang w:val="uk-UA"/>
        </w:rPr>
        <w:t>,</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які в</w:t>
      </w:r>
      <w:r w:rsidRPr="00BF6EFD">
        <w:rPr>
          <w:rFonts w:ascii="Times New Roman" w:eastAsia="Times New Roman" w:hAnsi="Times New Roman" w:cs="Times New Roman"/>
          <w:sz w:val="28"/>
          <w:szCs w:val="28"/>
          <w:lang w:val="uk-UA"/>
        </w:rPr>
        <w:t xml:space="preserve"> установленому</w:t>
      </w:r>
      <w:r>
        <w:rPr>
          <w:rFonts w:ascii="Times New Roman" w:eastAsia="Times New Roman" w:hAnsi="Times New Roman" w:cs="Times New Roman"/>
          <w:sz w:val="28"/>
          <w:szCs w:val="28"/>
          <w:lang w:val="uk-UA"/>
        </w:rPr>
        <w:t xml:space="preserve"> законом порядку набули статус</w:t>
      </w:r>
      <w:r w:rsidRPr="00BF6EFD">
        <w:rPr>
          <w:rFonts w:ascii="Times New Roman" w:eastAsia="Times New Roman" w:hAnsi="Times New Roman" w:cs="Times New Roman"/>
          <w:sz w:val="28"/>
          <w:szCs w:val="28"/>
          <w:lang w:val="uk-UA"/>
        </w:rPr>
        <w:t xml:space="preserve"> суб’єкта підприємницької </w:t>
      </w:r>
      <w:r w:rsidRPr="00BF6EFD">
        <w:rPr>
          <w:rFonts w:ascii="Times New Roman" w:eastAsia="Times New Roman" w:hAnsi="Times New Roman" w:cs="Times New Roman"/>
          <w:sz w:val="28"/>
          <w:szCs w:val="28"/>
          <w:lang w:val="uk-UA"/>
        </w:rPr>
        <w:lastRenderedPageBreak/>
        <w:t>діяльності</w:t>
      </w:r>
      <w:r>
        <w:rPr>
          <w:rFonts w:ascii="Times New Roman" w:eastAsia="Times New Roman" w:hAnsi="Times New Roman" w:cs="Times New Roman"/>
          <w:sz w:val="28"/>
          <w:szCs w:val="28"/>
          <w:lang w:val="uk-UA"/>
        </w:rPr>
        <w:t>, а в інших</w:t>
      </w:r>
      <w:r w:rsidRPr="00BF6EFD">
        <w:rPr>
          <w:rFonts w:ascii="Times New Roman" w:eastAsia="Times New Roman" w:hAnsi="Times New Roman" w:cs="Times New Roman"/>
          <w:sz w:val="28"/>
          <w:szCs w:val="28"/>
          <w:lang w:val="uk-UA"/>
        </w:rPr>
        <w:t xml:space="preserve"> випадках, передбачених законо</w:t>
      </w:r>
      <w:r>
        <w:rPr>
          <w:rFonts w:ascii="Times New Roman" w:eastAsia="Times New Roman" w:hAnsi="Times New Roman" w:cs="Times New Roman"/>
          <w:sz w:val="28"/>
          <w:szCs w:val="28"/>
          <w:lang w:val="uk-UA"/>
        </w:rPr>
        <w:t>м</w:t>
      </w:r>
      <w:r w:rsidRPr="00BF6EFD">
        <w:rPr>
          <w:rFonts w:ascii="Times New Roman" w:eastAsia="Times New Roman" w:hAnsi="Times New Roman" w:cs="Times New Roman"/>
          <w:sz w:val="28"/>
          <w:szCs w:val="28"/>
          <w:lang w:val="uk-UA"/>
        </w:rPr>
        <w:t xml:space="preserve">, державні органи, громадяни, </w:t>
      </w:r>
      <w:r>
        <w:rPr>
          <w:rFonts w:ascii="Times New Roman" w:eastAsia="Times New Roman" w:hAnsi="Times New Roman" w:cs="Times New Roman"/>
          <w:sz w:val="28"/>
          <w:szCs w:val="28"/>
          <w:lang w:val="uk-UA"/>
        </w:rPr>
        <w:t>які</w:t>
      </w:r>
      <w:r w:rsidRPr="00BF6EFD">
        <w:rPr>
          <w:rFonts w:ascii="Times New Roman" w:eastAsia="Times New Roman" w:hAnsi="Times New Roman" w:cs="Times New Roman"/>
          <w:sz w:val="28"/>
          <w:szCs w:val="28"/>
          <w:lang w:val="uk-UA"/>
        </w:rPr>
        <w:t xml:space="preserve"> не є суб’єктами підприємницької діяльності.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Стаття</w:t>
      </w:r>
      <w:r w:rsidRPr="00BF6EFD">
        <w:rPr>
          <w:rFonts w:ascii="Times New Roman" w:eastAsia="Times New Roman" w:hAnsi="Times New Roman" w:cs="Times New Roman"/>
          <w:sz w:val="28"/>
          <w:szCs w:val="28"/>
          <w:lang w:val="uk-UA"/>
        </w:rPr>
        <w:t xml:space="preserve"> 2 ГПК </w:t>
      </w:r>
      <w:r>
        <w:rPr>
          <w:rFonts w:ascii="Times New Roman" w:eastAsia="Times New Roman" w:hAnsi="Times New Roman" w:cs="Times New Roman"/>
          <w:sz w:val="28"/>
          <w:szCs w:val="28"/>
          <w:lang w:val="uk-UA"/>
        </w:rPr>
        <w:t xml:space="preserve">України передбачає певну кільекість осіб які мають правозвертатися </w:t>
      </w:r>
      <w:r w:rsidRPr="00BF6EFD">
        <w:rPr>
          <w:rFonts w:ascii="Times New Roman" w:eastAsia="Times New Roman" w:hAnsi="Times New Roman" w:cs="Times New Roman"/>
          <w:sz w:val="28"/>
          <w:szCs w:val="28"/>
          <w:lang w:val="uk-UA"/>
        </w:rPr>
        <w:t xml:space="preserve"> з позовними заявами, </w:t>
      </w:r>
      <w:r>
        <w:rPr>
          <w:rFonts w:ascii="Times New Roman" w:eastAsia="Times New Roman" w:hAnsi="Times New Roman" w:cs="Times New Roman"/>
          <w:sz w:val="28"/>
          <w:szCs w:val="28"/>
          <w:lang w:val="uk-UA"/>
        </w:rPr>
        <w:t xml:space="preserve">а саме це </w:t>
      </w:r>
      <w:r w:rsidRPr="00BF6EFD">
        <w:rPr>
          <w:rFonts w:ascii="Times New Roman" w:eastAsia="Times New Roman" w:hAnsi="Times New Roman" w:cs="Times New Roman"/>
          <w:sz w:val="28"/>
          <w:szCs w:val="28"/>
          <w:lang w:val="uk-UA"/>
        </w:rPr>
        <w:t xml:space="preserve"> підприємства та організації із заявами про захист своїх прав та охоронюваних законом інте</w:t>
      </w:r>
      <w:r>
        <w:rPr>
          <w:rFonts w:ascii="Times New Roman" w:eastAsia="Times New Roman" w:hAnsi="Times New Roman" w:cs="Times New Roman"/>
          <w:sz w:val="28"/>
          <w:szCs w:val="28"/>
          <w:lang w:val="uk-UA"/>
        </w:rPr>
        <w:t>ресів; державні та інші органи –</w:t>
      </w:r>
      <w:r w:rsidRPr="00BF6EFD">
        <w:rPr>
          <w:rFonts w:ascii="Times New Roman" w:eastAsia="Times New Roman" w:hAnsi="Times New Roman" w:cs="Times New Roman"/>
          <w:sz w:val="28"/>
          <w:szCs w:val="28"/>
          <w:lang w:val="uk-UA"/>
        </w:rPr>
        <w:t xml:space="preserve"> у випадках, передбачених законодавством; п</w:t>
      </w:r>
      <w:r>
        <w:rPr>
          <w:rFonts w:ascii="Times New Roman" w:eastAsia="Times New Roman" w:hAnsi="Times New Roman" w:cs="Times New Roman"/>
          <w:sz w:val="28"/>
          <w:szCs w:val="28"/>
          <w:lang w:val="uk-UA"/>
        </w:rPr>
        <w:t>рокурорів та їхніх заступників –</w:t>
      </w:r>
      <w:r w:rsidRPr="00BF6EFD">
        <w:rPr>
          <w:rFonts w:ascii="Times New Roman" w:eastAsia="Times New Roman" w:hAnsi="Times New Roman" w:cs="Times New Roman"/>
          <w:sz w:val="28"/>
          <w:szCs w:val="28"/>
          <w:lang w:val="uk-UA"/>
        </w:rPr>
        <w:t xml:space="preserve"> в інтересах держ</w:t>
      </w:r>
      <w:r>
        <w:rPr>
          <w:rFonts w:ascii="Times New Roman" w:eastAsia="Times New Roman" w:hAnsi="Times New Roman" w:cs="Times New Roman"/>
          <w:sz w:val="28"/>
          <w:szCs w:val="28"/>
          <w:lang w:val="uk-UA"/>
        </w:rPr>
        <w:t xml:space="preserve">ави; а також Рахункову палату – </w:t>
      </w:r>
      <w:r w:rsidRPr="00BF6EFD">
        <w:rPr>
          <w:rFonts w:ascii="Times New Roman" w:eastAsia="Times New Roman" w:hAnsi="Times New Roman" w:cs="Times New Roman"/>
          <w:sz w:val="28"/>
          <w:szCs w:val="28"/>
          <w:lang w:val="uk-UA"/>
        </w:rPr>
        <w:t>в інтересах держави у межах повноважень, що передбачені Конституцією та законами України. Позивачами</w:t>
      </w:r>
      <w:r>
        <w:rPr>
          <w:rFonts w:ascii="Times New Roman" w:eastAsia="Times New Roman" w:hAnsi="Times New Roman" w:cs="Times New Roman"/>
          <w:sz w:val="28"/>
          <w:szCs w:val="28"/>
          <w:lang w:val="uk-UA"/>
        </w:rPr>
        <w:t xml:space="preserve"> у справах</w:t>
      </w:r>
      <w:r w:rsidRPr="00BF6EFD">
        <w:rPr>
          <w:rFonts w:ascii="Times New Roman" w:eastAsia="Times New Roman" w:hAnsi="Times New Roman" w:cs="Times New Roman"/>
          <w:sz w:val="28"/>
          <w:szCs w:val="28"/>
          <w:lang w:val="uk-UA"/>
        </w:rPr>
        <w:t xml:space="preserve"> є устан</w:t>
      </w:r>
      <w:r>
        <w:rPr>
          <w:rFonts w:ascii="Times New Roman" w:eastAsia="Times New Roman" w:hAnsi="Times New Roman" w:cs="Times New Roman"/>
          <w:sz w:val="28"/>
          <w:szCs w:val="28"/>
          <w:lang w:val="uk-UA"/>
        </w:rPr>
        <w:t xml:space="preserve">ови, організації підприємства та громадяни – які є </w:t>
      </w:r>
      <w:r w:rsidRPr="00BF6EFD">
        <w:rPr>
          <w:rFonts w:ascii="Times New Roman" w:eastAsia="Times New Roman" w:hAnsi="Times New Roman" w:cs="Times New Roman"/>
          <w:sz w:val="28"/>
          <w:szCs w:val="28"/>
          <w:lang w:val="uk-UA"/>
        </w:rPr>
        <w:t>суб’єкт</w:t>
      </w:r>
      <w:r>
        <w:rPr>
          <w:rFonts w:ascii="Times New Roman" w:eastAsia="Times New Roman" w:hAnsi="Times New Roman" w:cs="Times New Roman"/>
          <w:sz w:val="28"/>
          <w:szCs w:val="28"/>
          <w:lang w:val="uk-UA"/>
        </w:rPr>
        <w:t>ами</w:t>
      </w:r>
      <w:r w:rsidRPr="00BF6EFD">
        <w:rPr>
          <w:rFonts w:ascii="Times New Roman" w:eastAsia="Times New Roman" w:hAnsi="Times New Roman" w:cs="Times New Roman"/>
          <w:sz w:val="28"/>
          <w:szCs w:val="28"/>
          <w:lang w:val="uk-UA"/>
        </w:rPr>
        <w:t xml:space="preserve"> підпр</w:t>
      </w:r>
      <w:r>
        <w:rPr>
          <w:rFonts w:ascii="Times New Roman" w:eastAsia="Times New Roman" w:hAnsi="Times New Roman" w:cs="Times New Roman"/>
          <w:sz w:val="28"/>
          <w:szCs w:val="28"/>
          <w:lang w:val="uk-UA"/>
        </w:rPr>
        <w:t>иємницької діяльності, що подають</w:t>
      </w:r>
      <w:r w:rsidRPr="00BF6EFD">
        <w:rPr>
          <w:rFonts w:ascii="Times New Roman" w:eastAsia="Times New Roman" w:hAnsi="Times New Roman" w:cs="Times New Roman"/>
          <w:sz w:val="28"/>
          <w:szCs w:val="28"/>
          <w:lang w:val="uk-UA"/>
        </w:rPr>
        <w:t xml:space="preserve"> позов</w:t>
      </w:r>
      <w:r>
        <w:rPr>
          <w:rFonts w:ascii="Times New Roman" w:eastAsia="Times New Roman" w:hAnsi="Times New Roman" w:cs="Times New Roman"/>
          <w:sz w:val="28"/>
          <w:szCs w:val="28"/>
          <w:lang w:val="uk-UA"/>
        </w:rPr>
        <w:t>ні заяви</w:t>
      </w:r>
      <w:r w:rsidRPr="00BF6EFD">
        <w:rPr>
          <w:rFonts w:ascii="Times New Roman" w:eastAsia="Times New Roman" w:hAnsi="Times New Roman" w:cs="Times New Roman"/>
          <w:sz w:val="28"/>
          <w:szCs w:val="28"/>
          <w:lang w:val="uk-UA"/>
        </w:rPr>
        <w:t xml:space="preserve"> або в </w:t>
      </w:r>
      <w:r>
        <w:rPr>
          <w:rFonts w:ascii="Times New Roman" w:eastAsia="Times New Roman" w:hAnsi="Times New Roman" w:cs="Times New Roman"/>
          <w:sz w:val="28"/>
          <w:szCs w:val="28"/>
          <w:lang w:val="uk-UA"/>
        </w:rPr>
        <w:t xml:space="preserve">чиїх </w:t>
      </w:r>
      <w:r w:rsidRPr="00BF6EFD">
        <w:rPr>
          <w:rFonts w:ascii="Times New Roman" w:eastAsia="Times New Roman" w:hAnsi="Times New Roman" w:cs="Times New Roman"/>
          <w:sz w:val="28"/>
          <w:szCs w:val="28"/>
          <w:lang w:val="uk-UA"/>
        </w:rPr>
        <w:t xml:space="preserve">інтересах </w:t>
      </w:r>
      <w:r>
        <w:rPr>
          <w:rFonts w:ascii="Times New Roman" w:eastAsia="Times New Roman" w:hAnsi="Times New Roman" w:cs="Times New Roman"/>
          <w:sz w:val="28"/>
          <w:szCs w:val="28"/>
          <w:lang w:val="uk-UA"/>
        </w:rPr>
        <w:t>подається позовна заява</w:t>
      </w:r>
      <w:r w:rsidRPr="00BF6EFD">
        <w:rPr>
          <w:rFonts w:ascii="Times New Roman" w:eastAsia="Times New Roman" w:hAnsi="Times New Roman" w:cs="Times New Roman"/>
          <w:sz w:val="28"/>
          <w:szCs w:val="28"/>
          <w:lang w:val="uk-UA"/>
        </w:rPr>
        <w:t xml:space="preserve"> про захист порушеного чи оспорюваного права або інтересу, який охороняється законом. Відповідачами</w:t>
      </w:r>
      <w:r>
        <w:rPr>
          <w:rFonts w:ascii="Times New Roman" w:eastAsia="Times New Roman" w:hAnsi="Times New Roman" w:cs="Times New Roman"/>
          <w:sz w:val="28"/>
          <w:szCs w:val="28"/>
          <w:lang w:val="uk-UA"/>
        </w:rPr>
        <w:t xml:space="preserve"> у даних справа</w:t>
      </w:r>
      <w:r w:rsidRPr="00BF6EFD">
        <w:rPr>
          <w:rFonts w:ascii="Times New Roman" w:eastAsia="Times New Roman" w:hAnsi="Times New Roman" w:cs="Times New Roman"/>
          <w:sz w:val="28"/>
          <w:szCs w:val="28"/>
          <w:lang w:val="uk-UA"/>
        </w:rPr>
        <w:t xml:space="preserve"> є </w:t>
      </w:r>
      <w:r>
        <w:rPr>
          <w:rFonts w:ascii="Times New Roman" w:eastAsia="Times New Roman" w:hAnsi="Times New Roman" w:cs="Times New Roman"/>
          <w:sz w:val="28"/>
          <w:szCs w:val="28"/>
          <w:lang w:val="uk-UA"/>
        </w:rPr>
        <w:t xml:space="preserve"> також </w:t>
      </w:r>
      <w:r w:rsidRPr="00BF6EFD">
        <w:rPr>
          <w:rFonts w:ascii="Times New Roman" w:eastAsia="Times New Roman" w:hAnsi="Times New Roman" w:cs="Times New Roman"/>
          <w:sz w:val="28"/>
          <w:szCs w:val="28"/>
          <w:lang w:val="uk-UA"/>
        </w:rPr>
        <w:t>підприємства, уста</w:t>
      </w:r>
      <w:r>
        <w:rPr>
          <w:rFonts w:ascii="Times New Roman" w:eastAsia="Times New Roman" w:hAnsi="Times New Roman" w:cs="Times New Roman"/>
          <w:sz w:val="28"/>
          <w:szCs w:val="28"/>
          <w:lang w:val="uk-UA"/>
        </w:rPr>
        <w:t xml:space="preserve">нови, організації і громадяни – які є </w:t>
      </w:r>
      <w:r w:rsidRPr="00BF6EFD">
        <w:rPr>
          <w:rFonts w:ascii="Times New Roman" w:eastAsia="Times New Roman" w:hAnsi="Times New Roman" w:cs="Times New Roman"/>
          <w:sz w:val="28"/>
          <w:szCs w:val="28"/>
          <w:lang w:val="uk-UA"/>
        </w:rPr>
        <w:t>суб’єкт</w:t>
      </w:r>
      <w:r>
        <w:rPr>
          <w:rFonts w:ascii="Times New Roman" w:eastAsia="Times New Roman" w:hAnsi="Times New Roman" w:cs="Times New Roman"/>
          <w:sz w:val="28"/>
          <w:szCs w:val="28"/>
          <w:lang w:val="uk-UA"/>
        </w:rPr>
        <w:t>ами</w:t>
      </w:r>
      <w:r w:rsidRPr="00BF6EFD">
        <w:rPr>
          <w:rFonts w:ascii="Times New Roman" w:eastAsia="Times New Roman" w:hAnsi="Times New Roman" w:cs="Times New Roman"/>
          <w:sz w:val="28"/>
          <w:szCs w:val="28"/>
          <w:lang w:val="uk-UA"/>
        </w:rPr>
        <w:t xml:space="preserve"> підприємницької діяльності, </w:t>
      </w:r>
      <w:r>
        <w:rPr>
          <w:rFonts w:ascii="Times New Roman" w:eastAsia="Times New Roman" w:hAnsi="Times New Roman" w:cs="Times New Roman"/>
          <w:sz w:val="28"/>
          <w:szCs w:val="28"/>
          <w:lang w:val="uk-UA"/>
        </w:rPr>
        <w:t>до яких</w:t>
      </w:r>
      <w:r w:rsidRPr="00BF6EFD">
        <w:rPr>
          <w:rFonts w:ascii="Times New Roman" w:eastAsia="Times New Roman" w:hAnsi="Times New Roman" w:cs="Times New Roman"/>
          <w:sz w:val="28"/>
          <w:szCs w:val="28"/>
          <w:lang w:val="uk-UA"/>
        </w:rPr>
        <w:t xml:space="preserve"> пред’явлено позовну вимогу. </w:t>
      </w:r>
      <w:r>
        <w:rPr>
          <w:rFonts w:ascii="Times New Roman" w:eastAsia="Times New Roman" w:hAnsi="Times New Roman" w:cs="Times New Roman"/>
          <w:sz w:val="28"/>
          <w:szCs w:val="28"/>
          <w:lang w:val="uk-UA"/>
        </w:rPr>
        <w:t>Як вказувалась</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що сторони</w:t>
      </w:r>
      <w:r w:rsidRPr="00BF6EFD">
        <w:rPr>
          <w:rFonts w:ascii="Times New Roman" w:eastAsia="Times New Roman" w:hAnsi="Times New Roman" w:cs="Times New Roman"/>
          <w:sz w:val="28"/>
          <w:szCs w:val="28"/>
          <w:lang w:val="uk-UA"/>
        </w:rPr>
        <w:t xml:space="preserve"> в господарському </w:t>
      </w:r>
      <w:r>
        <w:rPr>
          <w:rFonts w:ascii="Times New Roman" w:eastAsia="Times New Roman" w:hAnsi="Times New Roman" w:cs="Times New Roman"/>
          <w:sz w:val="28"/>
          <w:szCs w:val="28"/>
          <w:lang w:val="uk-UA"/>
        </w:rPr>
        <w:t>судочинстві</w:t>
      </w:r>
      <w:r w:rsidRPr="00BF6EFD">
        <w:rPr>
          <w:rFonts w:ascii="Times New Roman" w:eastAsia="Times New Roman" w:hAnsi="Times New Roman" w:cs="Times New Roman"/>
          <w:sz w:val="28"/>
          <w:szCs w:val="28"/>
          <w:lang w:val="uk-UA"/>
        </w:rPr>
        <w:t xml:space="preserve">, повинні мати статус юридичної особи. </w:t>
      </w:r>
    </w:p>
    <w:p w:rsidR="00AE0DC6" w:rsidRPr="00BF6EFD"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Як передбаченно</w:t>
      </w:r>
      <w:r w:rsidRPr="00BF6EFD">
        <w:rPr>
          <w:rFonts w:ascii="Times New Roman" w:eastAsia="Times New Roman" w:hAnsi="Times New Roman" w:cs="Times New Roman"/>
          <w:sz w:val="28"/>
          <w:szCs w:val="28"/>
          <w:lang w:val="uk-UA"/>
        </w:rPr>
        <w:t xml:space="preserve"> ст. 23 Ц</w:t>
      </w:r>
      <w:r>
        <w:rPr>
          <w:rFonts w:ascii="Times New Roman" w:eastAsia="Times New Roman" w:hAnsi="Times New Roman" w:cs="Times New Roman"/>
          <w:sz w:val="28"/>
          <w:szCs w:val="28"/>
          <w:lang w:val="uk-UA"/>
        </w:rPr>
        <w:t xml:space="preserve">К України юридичними особами є </w:t>
      </w:r>
      <w:r w:rsidRPr="00BF6EFD">
        <w:rPr>
          <w:rFonts w:ascii="Times New Roman" w:eastAsia="Times New Roman" w:hAnsi="Times New Roman" w:cs="Times New Roman"/>
          <w:sz w:val="28"/>
          <w:szCs w:val="28"/>
          <w:lang w:val="uk-UA"/>
        </w:rPr>
        <w:t>організації, які мають відокремлене майно,  нести обов’язки бути позивачами і відповідачами в господарському суді й третейському суді</w:t>
      </w:r>
      <w:r>
        <w:rPr>
          <w:rFonts w:ascii="Times New Roman" w:eastAsia="Times New Roman" w:hAnsi="Times New Roman" w:cs="Times New Roman"/>
          <w:sz w:val="28"/>
          <w:szCs w:val="28"/>
          <w:lang w:val="uk-UA"/>
        </w:rPr>
        <w:t xml:space="preserve"> та </w:t>
      </w:r>
      <w:r w:rsidRPr="00BF6EFD">
        <w:rPr>
          <w:rFonts w:ascii="Times New Roman" w:eastAsia="Times New Roman" w:hAnsi="Times New Roman" w:cs="Times New Roman"/>
          <w:sz w:val="28"/>
          <w:szCs w:val="28"/>
          <w:lang w:val="uk-UA"/>
        </w:rPr>
        <w:t xml:space="preserve">можуть від свого імені набувати майнових та особистих немайнових прав. Статус юридичної особи не залежить від її форми власності або організаційно-правової форми. </w:t>
      </w:r>
      <w:r>
        <w:rPr>
          <w:rFonts w:ascii="Times New Roman" w:eastAsia="Times New Roman" w:hAnsi="Times New Roman" w:cs="Times New Roman"/>
          <w:sz w:val="28"/>
          <w:szCs w:val="28"/>
          <w:lang w:val="uk-UA"/>
        </w:rPr>
        <w:t>З м</w:t>
      </w:r>
      <w:r w:rsidRPr="00BF6EFD">
        <w:rPr>
          <w:rFonts w:ascii="Times New Roman" w:eastAsia="Times New Roman" w:hAnsi="Times New Roman" w:cs="Times New Roman"/>
          <w:sz w:val="28"/>
          <w:szCs w:val="28"/>
          <w:lang w:val="uk-UA"/>
        </w:rPr>
        <w:t>оменту її державної реєстрації</w:t>
      </w:r>
      <w:r>
        <w:rPr>
          <w:rFonts w:ascii="Times New Roman" w:eastAsia="Times New Roman" w:hAnsi="Times New Roman" w:cs="Times New Roman"/>
          <w:sz w:val="28"/>
          <w:szCs w:val="28"/>
          <w:lang w:val="uk-UA"/>
        </w:rPr>
        <w:t xml:space="preserve"> набувається статус</w:t>
      </w:r>
      <w:r w:rsidRPr="00BF6EFD">
        <w:rPr>
          <w:rFonts w:ascii="Times New Roman" w:eastAsia="Times New Roman" w:hAnsi="Times New Roman" w:cs="Times New Roman"/>
          <w:sz w:val="28"/>
          <w:szCs w:val="28"/>
          <w:lang w:val="uk-UA"/>
        </w:rPr>
        <w:t xml:space="preserve"> юридичної особи </w:t>
      </w:r>
      <w:r>
        <w:rPr>
          <w:rFonts w:ascii="Times New Roman" w:eastAsia="Times New Roman" w:hAnsi="Times New Roman" w:cs="Times New Roman"/>
          <w:sz w:val="28"/>
          <w:szCs w:val="28"/>
          <w:lang w:val="uk-UA"/>
        </w:rPr>
        <w:t>та</w:t>
      </w:r>
      <w:r w:rsidRPr="00BF6EFD">
        <w:rPr>
          <w:rFonts w:ascii="Times New Roman" w:eastAsia="Times New Roman" w:hAnsi="Times New Roman" w:cs="Times New Roman"/>
          <w:sz w:val="28"/>
          <w:szCs w:val="28"/>
          <w:lang w:val="uk-UA"/>
        </w:rPr>
        <w:t xml:space="preserve"> припиняється з моменту виключення з державного реєстру. </w:t>
      </w:r>
      <w:r>
        <w:rPr>
          <w:rFonts w:ascii="Times New Roman" w:eastAsia="Times New Roman" w:hAnsi="Times New Roman" w:cs="Times New Roman"/>
          <w:sz w:val="28"/>
          <w:szCs w:val="28"/>
          <w:lang w:val="uk-UA"/>
        </w:rPr>
        <w:t>У звязку із наведеним</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слід дійти висновку, що</w:t>
      </w:r>
      <w:r w:rsidRPr="00BF6EFD">
        <w:rPr>
          <w:rFonts w:ascii="Times New Roman" w:eastAsia="Times New Roman" w:hAnsi="Times New Roman" w:cs="Times New Roman"/>
          <w:sz w:val="28"/>
          <w:szCs w:val="28"/>
          <w:lang w:val="uk-UA"/>
        </w:rPr>
        <w:t xml:space="preserve"> статус юридичної особи </w:t>
      </w:r>
      <w:r>
        <w:rPr>
          <w:rFonts w:ascii="Times New Roman" w:eastAsia="Times New Roman" w:hAnsi="Times New Roman" w:cs="Times New Roman"/>
          <w:sz w:val="28"/>
          <w:szCs w:val="28"/>
          <w:lang w:val="uk-UA"/>
        </w:rPr>
        <w:t>надає право</w:t>
      </w:r>
      <w:r w:rsidRPr="00BF6EFD">
        <w:rPr>
          <w:rFonts w:ascii="Times New Roman" w:eastAsia="Times New Roman" w:hAnsi="Times New Roman" w:cs="Times New Roman"/>
          <w:sz w:val="28"/>
          <w:szCs w:val="28"/>
          <w:lang w:val="uk-UA"/>
        </w:rPr>
        <w:t xml:space="preserve"> організації </w:t>
      </w:r>
      <w:r>
        <w:rPr>
          <w:rFonts w:ascii="Times New Roman" w:eastAsia="Times New Roman" w:hAnsi="Times New Roman" w:cs="Times New Roman"/>
          <w:sz w:val="28"/>
          <w:szCs w:val="28"/>
          <w:lang w:val="uk-UA"/>
        </w:rPr>
        <w:t>брати участь в господарському судочинстві</w:t>
      </w:r>
      <w:r w:rsidRPr="00BF6EFD">
        <w:rPr>
          <w:rFonts w:ascii="Times New Roman" w:eastAsia="Times New Roman" w:hAnsi="Times New Roman" w:cs="Times New Roman"/>
          <w:sz w:val="28"/>
          <w:szCs w:val="28"/>
          <w:lang w:val="uk-UA"/>
        </w:rPr>
        <w:t xml:space="preserve"> як позивачем, так і відповідачем. Позивачами</w:t>
      </w:r>
      <w:r>
        <w:rPr>
          <w:rFonts w:ascii="Times New Roman" w:eastAsia="Times New Roman" w:hAnsi="Times New Roman" w:cs="Times New Roman"/>
          <w:sz w:val="28"/>
          <w:szCs w:val="28"/>
          <w:lang w:val="uk-UA"/>
        </w:rPr>
        <w:t xml:space="preserve"> й в</w:t>
      </w:r>
      <w:r w:rsidRPr="00BF6EFD">
        <w:rPr>
          <w:rFonts w:ascii="Times New Roman" w:eastAsia="Times New Roman" w:hAnsi="Times New Roman" w:cs="Times New Roman"/>
          <w:sz w:val="28"/>
          <w:szCs w:val="28"/>
          <w:lang w:val="uk-UA"/>
        </w:rPr>
        <w:t xml:space="preserve">ідповідачами господарському процесі можуть бути </w:t>
      </w:r>
      <w:r>
        <w:rPr>
          <w:rFonts w:ascii="Times New Roman" w:eastAsia="Times New Roman" w:hAnsi="Times New Roman" w:cs="Times New Roman"/>
          <w:sz w:val="28"/>
          <w:szCs w:val="28"/>
          <w:lang w:val="uk-UA"/>
        </w:rPr>
        <w:t>особи</w:t>
      </w:r>
      <w:r w:rsidRPr="00BF6EFD">
        <w:rPr>
          <w:rFonts w:ascii="Times New Roman" w:eastAsia="Times New Roman" w:hAnsi="Times New Roman" w:cs="Times New Roman"/>
          <w:sz w:val="28"/>
          <w:szCs w:val="28"/>
          <w:lang w:val="uk-UA"/>
        </w:rPr>
        <w:t xml:space="preserve">, які здійснюють підприємницьку діяльність без створення юридичної особи </w:t>
      </w:r>
      <w:r>
        <w:rPr>
          <w:rFonts w:ascii="Times New Roman" w:eastAsia="Times New Roman" w:hAnsi="Times New Roman" w:cs="Times New Roman"/>
          <w:sz w:val="28"/>
          <w:szCs w:val="28"/>
          <w:lang w:val="uk-UA"/>
        </w:rPr>
        <w:t>які в</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передбаченному законом</w:t>
      </w:r>
      <w:r w:rsidRPr="00BF6EFD">
        <w:rPr>
          <w:rFonts w:ascii="Times New Roman" w:eastAsia="Times New Roman" w:hAnsi="Times New Roman" w:cs="Times New Roman"/>
          <w:sz w:val="28"/>
          <w:szCs w:val="28"/>
          <w:lang w:val="uk-UA"/>
        </w:rPr>
        <w:t xml:space="preserve"> порядку набули статусу суб’єкта підприємницької діяльності, який, </w:t>
      </w:r>
      <w:r>
        <w:rPr>
          <w:rFonts w:ascii="Times New Roman" w:eastAsia="Times New Roman" w:hAnsi="Times New Roman" w:cs="Times New Roman"/>
          <w:sz w:val="28"/>
          <w:szCs w:val="28"/>
          <w:lang w:val="uk-UA"/>
        </w:rPr>
        <w:t>також</w:t>
      </w:r>
      <w:r w:rsidRPr="00BF6EFD">
        <w:rPr>
          <w:rFonts w:ascii="Times New Roman" w:eastAsia="Times New Roman" w:hAnsi="Times New Roman" w:cs="Times New Roman"/>
          <w:sz w:val="28"/>
          <w:szCs w:val="28"/>
          <w:lang w:val="uk-UA"/>
        </w:rPr>
        <w:t xml:space="preserve">, виникає з моменту державної реєстрації і припиняється з моменту виключення з державного реєстру. </w:t>
      </w:r>
      <w:r>
        <w:rPr>
          <w:rFonts w:ascii="Times New Roman" w:eastAsia="Times New Roman" w:hAnsi="Times New Roman" w:cs="Times New Roman"/>
          <w:sz w:val="28"/>
          <w:szCs w:val="28"/>
          <w:lang w:val="uk-UA"/>
        </w:rPr>
        <w:t>І як</w:t>
      </w:r>
      <w:r w:rsidRPr="00BF6EFD">
        <w:rPr>
          <w:rFonts w:ascii="Times New Roman" w:eastAsia="Times New Roman" w:hAnsi="Times New Roman" w:cs="Times New Roman"/>
          <w:sz w:val="28"/>
          <w:szCs w:val="28"/>
          <w:lang w:val="uk-UA"/>
        </w:rPr>
        <w:t xml:space="preserve"> висновок: </w:t>
      </w:r>
      <w:r>
        <w:rPr>
          <w:rFonts w:ascii="Times New Roman" w:eastAsia="Times New Roman" w:hAnsi="Times New Roman" w:cs="Times New Roman"/>
          <w:sz w:val="28"/>
          <w:szCs w:val="28"/>
          <w:lang w:val="uk-UA"/>
        </w:rPr>
        <w:t xml:space="preserve">вказані особи можуть бути </w:t>
      </w:r>
      <w:r>
        <w:rPr>
          <w:rFonts w:ascii="Times New Roman" w:eastAsia="Times New Roman" w:hAnsi="Times New Roman" w:cs="Times New Roman"/>
          <w:sz w:val="28"/>
          <w:szCs w:val="28"/>
          <w:lang w:val="uk-UA"/>
        </w:rPr>
        <w:lastRenderedPageBreak/>
        <w:t xml:space="preserve">відповідачаси і позивачами </w:t>
      </w:r>
      <w:r w:rsidRPr="00BF6EFD">
        <w:rPr>
          <w:rFonts w:ascii="Times New Roman" w:eastAsia="Times New Roman" w:hAnsi="Times New Roman" w:cs="Times New Roman"/>
          <w:sz w:val="28"/>
          <w:szCs w:val="28"/>
          <w:lang w:val="uk-UA"/>
        </w:rPr>
        <w:t xml:space="preserve">господарському процесі лише </w:t>
      </w:r>
      <w:r>
        <w:rPr>
          <w:rFonts w:ascii="Times New Roman" w:eastAsia="Times New Roman" w:hAnsi="Times New Roman" w:cs="Times New Roman"/>
          <w:sz w:val="28"/>
          <w:szCs w:val="28"/>
          <w:lang w:val="uk-UA"/>
        </w:rPr>
        <w:t>якл вони юридично легалізацовані</w:t>
      </w:r>
      <w:r w:rsidRPr="00BF6EFD">
        <w:rPr>
          <w:rFonts w:ascii="Times New Roman" w:eastAsia="Times New Roman" w:hAnsi="Times New Roman" w:cs="Times New Roman"/>
          <w:sz w:val="28"/>
          <w:szCs w:val="28"/>
          <w:lang w:val="uk-UA"/>
        </w:rPr>
        <w:t xml:space="preserve">. Іноземні юридичні особи </w:t>
      </w:r>
      <w:r>
        <w:rPr>
          <w:rFonts w:ascii="Times New Roman" w:eastAsia="Times New Roman" w:hAnsi="Times New Roman" w:cs="Times New Roman"/>
          <w:sz w:val="28"/>
          <w:szCs w:val="28"/>
          <w:lang w:val="uk-UA"/>
        </w:rPr>
        <w:t>також можуть бути с</w:t>
      </w:r>
      <w:r w:rsidRPr="00BF6EFD">
        <w:rPr>
          <w:rFonts w:ascii="Times New Roman" w:eastAsia="Times New Roman" w:hAnsi="Times New Roman" w:cs="Times New Roman"/>
          <w:sz w:val="28"/>
          <w:szCs w:val="28"/>
          <w:lang w:val="uk-UA"/>
        </w:rPr>
        <w:t xml:space="preserve">оронами </w:t>
      </w:r>
      <w:r>
        <w:rPr>
          <w:rFonts w:ascii="Times New Roman" w:eastAsia="Times New Roman" w:hAnsi="Times New Roman" w:cs="Times New Roman"/>
          <w:sz w:val="28"/>
          <w:szCs w:val="28"/>
          <w:lang w:val="uk-UA"/>
        </w:rPr>
        <w:t>у господарському</w:t>
      </w:r>
      <w:r w:rsidRPr="00BF6EFD">
        <w:rPr>
          <w:rFonts w:ascii="Times New Roman" w:eastAsia="Times New Roman" w:hAnsi="Times New Roman" w:cs="Times New Roman"/>
          <w:sz w:val="28"/>
          <w:szCs w:val="28"/>
          <w:lang w:val="uk-UA"/>
        </w:rPr>
        <w:t xml:space="preserve"> процес</w:t>
      </w:r>
      <w:r>
        <w:rPr>
          <w:rFonts w:ascii="Times New Roman" w:eastAsia="Times New Roman" w:hAnsi="Times New Roman" w:cs="Times New Roman"/>
          <w:sz w:val="28"/>
          <w:szCs w:val="28"/>
          <w:lang w:val="uk-UA"/>
        </w:rPr>
        <w:t>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відповідно</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до </w:t>
      </w:r>
      <w:r w:rsidRPr="00BF6EFD">
        <w:rPr>
          <w:rFonts w:ascii="Times New Roman" w:eastAsia="Times New Roman" w:hAnsi="Times New Roman" w:cs="Times New Roman"/>
          <w:sz w:val="28"/>
          <w:szCs w:val="28"/>
          <w:lang w:val="uk-UA"/>
        </w:rPr>
        <w:t>законодавств</w:t>
      </w:r>
      <w:r>
        <w:rPr>
          <w:rFonts w:ascii="Times New Roman" w:eastAsia="Times New Roman" w:hAnsi="Times New Roman" w:cs="Times New Roman"/>
          <w:sz w:val="28"/>
          <w:szCs w:val="28"/>
          <w:lang w:val="uk-UA"/>
        </w:rPr>
        <w:t xml:space="preserve">а. </w:t>
      </w:r>
      <w:r w:rsidRPr="00BF6EFD">
        <w:rPr>
          <w:rFonts w:ascii="Times New Roman" w:eastAsia="Times New Roman" w:hAnsi="Times New Roman" w:cs="Times New Roman"/>
          <w:sz w:val="28"/>
          <w:szCs w:val="28"/>
          <w:lang w:val="uk-UA"/>
        </w:rPr>
        <w:t>Коли</w:t>
      </w:r>
      <w:r>
        <w:rPr>
          <w:rFonts w:ascii="Times New Roman" w:eastAsia="Times New Roman" w:hAnsi="Times New Roman" w:cs="Times New Roman"/>
          <w:sz w:val="28"/>
          <w:szCs w:val="28"/>
          <w:lang w:val="uk-UA"/>
        </w:rPr>
        <w:t xml:space="preserve"> сторонами у господарському процесі </w:t>
      </w:r>
      <w:r w:rsidRPr="00BF6EFD">
        <w:rPr>
          <w:rFonts w:ascii="Times New Roman" w:eastAsia="Times New Roman" w:hAnsi="Times New Roman" w:cs="Times New Roman"/>
          <w:sz w:val="28"/>
          <w:szCs w:val="28"/>
          <w:lang w:val="uk-UA"/>
        </w:rPr>
        <w:t xml:space="preserve">виступають державні </w:t>
      </w:r>
      <w:r>
        <w:rPr>
          <w:rFonts w:ascii="Times New Roman" w:eastAsia="Times New Roman" w:hAnsi="Times New Roman" w:cs="Times New Roman"/>
          <w:sz w:val="28"/>
          <w:szCs w:val="28"/>
          <w:lang w:val="uk-UA"/>
        </w:rPr>
        <w:t xml:space="preserve">органи чи </w:t>
      </w:r>
      <w:r w:rsidRPr="00BF6EFD">
        <w:rPr>
          <w:rFonts w:ascii="Times New Roman" w:eastAsia="Times New Roman" w:hAnsi="Times New Roman" w:cs="Times New Roman"/>
          <w:sz w:val="28"/>
          <w:szCs w:val="28"/>
          <w:lang w:val="uk-UA"/>
        </w:rPr>
        <w:t xml:space="preserve">громадяни, </w:t>
      </w:r>
      <w:r>
        <w:rPr>
          <w:rFonts w:ascii="Times New Roman" w:eastAsia="Times New Roman" w:hAnsi="Times New Roman" w:cs="Times New Roman"/>
          <w:sz w:val="28"/>
          <w:szCs w:val="28"/>
          <w:lang w:val="uk-UA"/>
        </w:rPr>
        <w:t>які</w:t>
      </w:r>
      <w:r w:rsidRPr="00BF6EFD">
        <w:rPr>
          <w:rFonts w:ascii="Times New Roman" w:eastAsia="Times New Roman" w:hAnsi="Times New Roman" w:cs="Times New Roman"/>
          <w:sz w:val="28"/>
          <w:szCs w:val="28"/>
          <w:lang w:val="uk-UA"/>
        </w:rPr>
        <w:t xml:space="preserve"> не є суб’єктами підприємницької діяльності, </w:t>
      </w:r>
      <w:r>
        <w:rPr>
          <w:rFonts w:ascii="Times New Roman" w:eastAsia="Times New Roman" w:hAnsi="Times New Roman" w:cs="Times New Roman"/>
          <w:sz w:val="28"/>
          <w:szCs w:val="28"/>
          <w:lang w:val="uk-UA"/>
        </w:rPr>
        <w:t xml:space="preserve">то </w:t>
      </w:r>
      <w:r w:rsidRPr="00BF6EFD">
        <w:rPr>
          <w:rFonts w:ascii="Times New Roman" w:eastAsia="Times New Roman" w:hAnsi="Times New Roman" w:cs="Times New Roman"/>
          <w:sz w:val="28"/>
          <w:szCs w:val="28"/>
          <w:lang w:val="uk-UA"/>
        </w:rPr>
        <w:t xml:space="preserve">вони повинні бути </w:t>
      </w:r>
      <w:r>
        <w:rPr>
          <w:rFonts w:ascii="Times New Roman" w:eastAsia="Times New Roman" w:hAnsi="Times New Roman" w:cs="Times New Roman"/>
          <w:sz w:val="28"/>
          <w:szCs w:val="28"/>
          <w:lang w:val="uk-UA"/>
        </w:rPr>
        <w:t>чітко</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передбаченні</w:t>
      </w:r>
      <w:r w:rsidRPr="00BF6EFD">
        <w:rPr>
          <w:rFonts w:ascii="Times New Roman" w:eastAsia="Times New Roman" w:hAnsi="Times New Roman" w:cs="Times New Roman"/>
          <w:sz w:val="28"/>
          <w:szCs w:val="28"/>
          <w:lang w:val="uk-UA"/>
        </w:rPr>
        <w:t xml:space="preserve"> у законодавчих актах. Відповідач</w:t>
      </w:r>
      <w:r>
        <w:rPr>
          <w:rFonts w:ascii="Times New Roman" w:eastAsia="Times New Roman" w:hAnsi="Times New Roman" w:cs="Times New Roman"/>
          <w:sz w:val="28"/>
          <w:szCs w:val="28"/>
          <w:lang w:val="uk-UA"/>
        </w:rPr>
        <w:t xml:space="preserve"> і позивач (сторони)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беруть участь</w:t>
      </w:r>
      <w:r w:rsidRPr="00BF6EFD">
        <w:rPr>
          <w:rFonts w:ascii="Times New Roman" w:eastAsia="Times New Roman" w:hAnsi="Times New Roman" w:cs="Times New Roman"/>
          <w:sz w:val="28"/>
          <w:szCs w:val="28"/>
          <w:lang w:val="uk-UA"/>
        </w:rPr>
        <w:t xml:space="preserve"> як суб’єкти спірного матеріального правовідношення, однак </w:t>
      </w:r>
      <w:r>
        <w:rPr>
          <w:rFonts w:ascii="Times New Roman" w:eastAsia="Times New Roman" w:hAnsi="Times New Roman" w:cs="Times New Roman"/>
          <w:sz w:val="28"/>
          <w:szCs w:val="28"/>
          <w:lang w:val="uk-UA"/>
        </w:rPr>
        <w:t xml:space="preserve">поки </w:t>
      </w:r>
      <w:r w:rsidRPr="00BF6EFD">
        <w:rPr>
          <w:rFonts w:ascii="Times New Roman" w:eastAsia="Times New Roman" w:hAnsi="Times New Roman" w:cs="Times New Roman"/>
          <w:sz w:val="28"/>
          <w:szCs w:val="28"/>
          <w:lang w:val="uk-UA"/>
        </w:rPr>
        <w:t xml:space="preserve">не </w:t>
      </w:r>
      <w:r>
        <w:rPr>
          <w:rFonts w:ascii="Times New Roman" w:eastAsia="Times New Roman" w:hAnsi="Times New Roman" w:cs="Times New Roman"/>
          <w:sz w:val="28"/>
          <w:szCs w:val="28"/>
          <w:lang w:val="uk-UA"/>
        </w:rPr>
        <w:t xml:space="preserve">ухваленно </w:t>
      </w:r>
      <w:r w:rsidRPr="00BF6EFD">
        <w:rPr>
          <w:rFonts w:ascii="Times New Roman" w:eastAsia="Times New Roman" w:hAnsi="Times New Roman" w:cs="Times New Roman"/>
          <w:sz w:val="28"/>
          <w:szCs w:val="28"/>
          <w:lang w:val="uk-UA"/>
        </w:rPr>
        <w:t xml:space="preserve">рішення з </w:t>
      </w:r>
      <w:r>
        <w:rPr>
          <w:rFonts w:ascii="Times New Roman" w:eastAsia="Times New Roman" w:hAnsi="Times New Roman" w:cs="Times New Roman"/>
          <w:sz w:val="28"/>
          <w:szCs w:val="28"/>
          <w:lang w:val="uk-UA"/>
        </w:rPr>
        <w:t>питання</w:t>
      </w:r>
      <w:r w:rsidRPr="00BF6EFD">
        <w:rPr>
          <w:rFonts w:ascii="Times New Roman" w:eastAsia="Times New Roman" w:hAnsi="Times New Roman" w:cs="Times New Roman"/>
          <w:sz w:val="28"/>
          <w:szCs w:val="28"/>
          <w:lang w:val="uk-UA"/>
        </w:rPr>
        <w:t xml:space="preserve"> їх прав і обов’язків, суд</w:t>
      </w:r>
      <w:r>
        <w:rPr>
          <w:rFonts w:ascii="Times New Roman" w:eastAsia="Times New Roman" w:hAnsi="Times New Roman" w:cs="Times New Roman"/>
          <w:sz w:val="28"/>
          <w:szCs w:val="28"/>
          <w:lang w:val="uk-UA"/>
        </w:rPr>
        <w:t>(господарський)</w:t>
      </w:r>
      <w:r w:rsidRPr="00BF6EFD">
        <w:rPr>
          <w:rFonts w:ascii="Times New Roman" w:eastAsia="Times New Roman" w:hAnsi="Times New Roman" w:cs="Times New Roman"/>
          <w:sz w:val="28"/>
          <w:szCs w:val="28"/>
          <w:lang w:val="uk-UA"/>
        </w:rPr>
        <w:t xml:space="preserve"> вихо</w:t>
      </w:r>
      <w:r>
        <w:rPr>
          <w:rFonts w:ascii="Times New Roman" w:eastAsia="Times New Roman" w:hAnsi="Times New Roman" w:cs="Times New Roman"/>
          <w:sz w:val="28"/>
          <w:szCs w:val="28"/>
          <w:lang w:val="uk-UA"/>
        </w:rPr>
        <w:t>дить із наявності спірного правовідношення</w:t>
      </w:r>
      <w:r w:rsidRPr="00BF6EFD">
        <w:rPr>
          <w:rFonts w:ascii="Times New Roman" w:eastAsia="Times New Roman" w:hAnsi="Times New Roman" w:cs="Times New Roman"/>
          <w:sz w:val="28"/>
          <w:szCs w:val="28"/>
          <w:lang w:val="uk-UA"/>
        </w:rPr>
        <w:t xml:space="preserve"> (передбачення його) у </w:t>
      </w:r>
      <w:r>
        <w:rPr>
          <w:rFonts w:ascii="Times New Roman" w:eastAsia="Times New Roman" w:hAnsi="Times New Roman" w:cs="Times New Roman"/>
          <w:sz w:val="28"/>
          <w:szCs w:val="28"/>
          <w:lang w:val="uk-UA"/>
        </w:rPr>
        <w:t>позивача</w:t>
      </w:r>
      <w:r w:rsidRPr="00BF6EFD">
        <w:rPr>
          <w:rFonts w:ascii="Times New Roman" w:eastAsia="Times New Roman" w:hAnsi="Times New Roman" w:cs="Times New Roman"/>
          <w:sz w:val="28"/>
          <w:szCs w:val="28"/>
          <w:lang w:val="uk-UA"/>
        </w:rPr>
        <w:t xml:space="preserve"> та обов’язків (передбачення такого) у </w:t>
      </w:r>
      <w:r>
        <w:rPr>
          <w:rFonts w:ascii="Times New Roman" w:eastAsia="Times New Roman" w:hAnsi="Times New Roman" w:cs="Times New Roman"/>
          <w:sz w:val="28"/>
          <w:szCs w:val="28"/>
          <w:lang w:val="uk-UA"/>
        </w:rPr>
        <w:t>відповідача. А т</w:t>
      </w:r>
      <w:r w:rsidRPr="00BF6EFD">
        <w:rPr>
          <w:rFonts w:ascii="Times New Roman" w:eastAsia="Times New Roman" w:hAnsi="Times New Roman" w:cs="Times New Roman"/>
          <w:sz w:val="28"/>
          <w:szCs w:val="28"/>
          <w:lang w:val="uk-UA"/>
        </w:rPr>
        <w:t>ому</w:t>
      </w:r>
      <w:r>
        <w:rPr>
          <w:rFonts w:ascii="Times New Roman" w:eastAsia="Times New Roman" w:hAnsi="Times New Roman" w:cs="Times New Roman"/>
          <w:sz w:val="28"/>
          <w:szCs w:val="28"/>
          <w:lang w:val="uk-UA"/>
        </w:rPr>
        <w:t xml:space="preserve"> слід зазначити, що</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позивач і відповідач у господарському</w:t>
      </w:r>
      <w:r w:rsidRPr="00BF6EFD">
        <w:rPr>
          <w:rFonts w:ascii="Times New Roman" w:eastAsia="Times New Roman" w:hAnsi="Times New Roman" w:cs="Times New Roman"/>
          <w:sz w:val="28"/>
          <w:szCs w:val="28"/>
          <w:lang w:val="uk-UA"/>
        </w:rPr>
        <w:t xml:space="preserve"> п</w:t>
      </w:r>
      <w:r>
        <w:rPr>
          <w:rFonts w:ascii="Times New Roman" w:eastAsia="Times New Roman" w:hAnsi="Times New Roman" w:cs="Times New Roman"/>
          <w:sz w:val="28"/>
          <w:szCs w:val="28"/>
          <w:lang w:val="uk-UA"/>
        </w:rPr>
        <w:t xml:space="preserve">роцесі – </w:t>
      </w:r>
      <w:r w:rsidRPr="00BF6EFD">
        <w:rPr>
          <w:rFonts w:ascii="Times New Roman" w:eastAsia="Times New Roman" w:hAnsi="Times New Roman" w:cs="Times New Roman"/>
          <w:sz w:val="28"/>
          <w:szCs w:val="28"/>
          <w:lang w:val="uk-UA"/>
        </w:rPr>
        <w:t xml:space="preserve">це </w:t>
      </w:r>
      <w:r>
        <w:rPr>
          <w:rFonts w:ascii="Times New Roman" w:eastAsia="Times New Roman" w:hAnsi="Times New Roman" w:cs="Times New Roman"/>
          <w:sz w:val="28"/>
          <w:szCs w:val="28"/>
          <w:lang w:val="uk-UA"/>
        </w:rPr>
        <w:t>лише</w:t>
      </w:r>
      <w:r w:rsidRPr="00BF6EFD">
        <w:rPr>
          <w:rFonts w:ascii="Times New Roman" w:eastAsia="Times New Roman" w:hAnsi="Times New Roman" w:cs="Times New Roman"/>
          <w:sz w:val="28"/>
          <w:szCs w:val="28"/>
          <w:lang w:val="uk-UA"/>
        </w:rPr>
        <w:t xml:space="preserve"> суб’єкти спірного матеріального правовідношення, яке буде предм</w:t>
      </w:r>
      <w:r>
        <w:rPr>
          <w:rFonts w:ascii="Times New Roman" w:eastAsia="Times New Roman" w:hAnsi="Times New Roman" w:cs="Times New Roman"/>
          <w:sz w:val="28"/>
          <w:szCs w:val="28"/>
          <w:lang w:val="uk-UA"/>
        </w:rPr>
        <w:t>етом розгляду в господарському судочинстві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Всі с</w:t>
      </w:r>
      <w:r w:rsidRPr="00BF6EFD">
        <w:rPr>
          <w:rFonts w:ascii="Times New Roman" w:eastAsia="Times New Roman" w:hAnsi="Times New Roman" w:cs="Times New Roman"/>
          <w:sz w:val="28"/>
          <w:szCs w:val="28"/>
          <w:lang w:val="uk-UA"/>
        </w:rPr>
        <w:t xml:space="preserve">торони </w:t>
      </w:r>
      <w:r>
        <w:rPr>
          <w:rFonts w:ascii="Times New Roman" w:eastAsia="Times New Roman" w:hAnsi="Times New Roman" w:cs="Times New Roman"/>
          <w:sz w:val="28"/>
          <w:szCs w:val="28"/>
          <w:lang w:val="uk-UA"/>
        </w:rPr>
        <w:t>мають право користуватися</w:t>
      </w:r>
      <w:r w:rsidRPr="00BF6EFD">
        <w:rPr>
          <w:rFonts w:ascii="Times New Roman" w:eastAsia="Times New Roman" w:hAnsi="Times New Roman" w:cs="Times New Roman"/>
          <w:sz w:val="28"/>
          <w:szCs w:val="28"/>
          <w:lang w:val="uk-UA"/>
        </w:rPr>
        <w:t xml:space="preserve"> рівними процесуальними правами. </w:t>
      </w:r>
      <w:r>
        <w:rPr>
          <w:rFonts w:ascii="Times New Roman" w:eastAsia="Times New Roman" w:hAnsi="Times New Roman" w:cs="Times New Roman"/>
          <w:sz w:val="28"/>
          <w:szCs w:val="28"/>
          <w:lang w:val="uk-UA"/>
        </w:rPr>
        <w:t>Їх р</w:t>
      </w:r>
      <w:r w:rsidRPr="00BF6EFD">
        <w:rPr>
          <w:rFonts w:ascii="Times New Roman" w:eastAsia="Times New Roman" w:hAnsi="Times New Roman" w:cs="Times New Roman"/>
          <w:sz w:val="28"/>
          <w:szCs w:val="28"/>
          <w:lang w:val="uk-UA"/>
        </w:rPr>
        <w:t xml:space="preserve">івність полягає в тому, що </w:t>
      </w:r>
      <w:r>
        <w:rPr>
          <w:rFonts w:ascii="Times New Roman" w:eastAsia="Times New Roman" w:hAnsi="Times New Roman" w:cs="Times New Roman"/>
          <w:sz w:val="28"/>
          <w:szCs w:val="28"/>
          <w:lang w:val="uk-UA"/>
        </w:rPr>
        <w:t>сторони</w:t>
      </w:r>
      <w:r w:rsidRPr="00BF6EFD">
        <w:rPr>
          <w:rFonts w:ascii="Times New Roman" w:eastAsia="Times New Roman" w:hAnsi="Times New Roman" w:cs="Times New Roman"/>
          <w:sz w:val="28"/>
          <w:szCs w:val="28"/>
          <w:lang w:val="uk-UA"/>
        </w:rPr>
        <w:t xml:space="preserve"> мають </w:t>
      </w:r>
      <w:r>
        <w:rPr>
          <w:rFonts w:ascii="Times New Roman" w:eastAsia="Times New Roman" w:hAnsi="Times New Roman" w:cs="Times New Roman"/>
          <w:sz w:val="28"/>
          <w:szCs w:val="28"/>
          <w:lang w:val="uk-UA"/>
        </w:rPr>
        <w:t>тотожні можливості з</w:t>
      </w:r>
      <w:r w:rsidRPr="00BF6EFD">
        <w:rPr>
          <w:rFonts w:ascii="Times New Roman" w:eastAsia="Times New Roman" w:hAnsi="Times New Roman" w:cs="Times New Roman"/>
          <w:sz w:val="28"/>
          <w:szCs w:val="28"/>
          <w:lang w:val="uk-UA"/>
        </w:rPr>
        <w:t xml:space="preserve"> використанн</w:t>
      </w:r>
      <w:r>
        <w:rPr>
          <w:rFonts w:ascii="Times New Roman" w:eastAsia="Times New Roman" w:hAnsi="Times New Roman" w:cs="Times New Roman"/>
          <w:sz w:val="28"/>
          <w:szCs w:val="28"/>
          <w:lang w:val="uk-UA"/>
        </w:rPr>
        <w:t>я</w:t>
      </w:r>
      <w:r w:rsidRPr="00BF6EFD">
        <w:rPr>
          <w:rFonts w:ascii="Times New Roman" w:eastAsia="Times New Roman" w:hAnsi="Times New Roman" w:cs="Times New Roman"/>
          <w:sz w:val="28"/>
          <w:szCs w:val="28"/>
          <w:lang w:val="uk-UA"/>
        </w:rPr>
        <w:t xml:space="preserve"> процесуальних засобів</w:t>
      </w:r>
      <w:r>
        <w:rPr>
          <w:rFonts w:ascii="Times New Roman" w:eastAsia="Times New Roman" w:hAnsi="Times New Roman" w:cs="Times New Roman"/>
          <w:sz w:val="28"/>
          <w:szCs w:val="28"/>
          <w:lang w:val="uk-UA"/>
        </w:rPr>
        <w:t xml:space="preserve"> задля</w:t>
      </w:r>
      <w:r w:rsidRPr="00BF6EFD">
        <w:rPr>
          <w:rFonts w:ascii="Times New Roman" w:eastAsia="Times New Roman" w:hAnsi="Times New Roman" w:cs="Times New Roman"/>
          <w:sz w:val="28"/>
          <w:szCs w:val="28"/>
          <w:lang w:val="uk-UA"/>
        </w:rPr>
        <w:t xml:space="preserve"> свого захисту.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Зумовлення необхідністі</w:t>
      </w:r>
      <w:r w:rsidRPr="00BF6EFD">
        <w:rPr>
          <w:rFonts w:ascii="Times New Roman" w:eastAsia="Times New Roman" w:hAnsi="Times New Roman" w:cs="Times New Roman"/>
          <w:sz w:val="28"/>
          <w:szCs w:val="28"/>
          <w:lang w:val="uk-UA"/>
        </w:rPr>
        <w:t xml:space="preserve"> участі третіх осіб у господарському процесі</w:t>
      </w:r>
      <w:r>
        <w:rPr>
          <w:rFonts w:ascii="Times New Roman" w:eastAsia="Times New Roman" w:hAnsi="Times New Roman" w:cs="Times New Roman"/>
          <w:sz w:val="28"/>
          <w:szCs w:val="28"/>
          <w:lang w:val="uk-UA"/>
        </w:rPr>
        <w:t xml:space="preserve"> передбачає б</w:t>
      </w:r>
      <w:r w:rsidRPr="00BF6EFD">
        <w:rPr>
          <w:rFonts w:ascii="Times New Roman" w:eastAsia="Times New Roman" w:hAnsi="Times New Roman" w:cs="Times New Roman"/>
          <w:sz w:val="28"/>
          <w:szCs w:val="28"/>
          <w:lang w:val="uk-UA"/>
        </w:rPr>
        <w:t>агатосуб’єктність матеріальних відносин. Господарськ</w:t>
      </w:r>
      <w:r>
        <w:rPr>
          <w:rFonts w:ascii="Times New Roman" w:eastAsia="Times New Roman" w:hAnsi="Times New Roman" w:cs="Times New Roman"/>
          <w:sz w:val="28"/>
          <w:szCs w:val="28"/>
          <w:lang w:val="uk-UA"/>
        </w:rPr>
        <w:t>им</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судочинством передбачено</w:t>
      </w:r>
      <w:r w:rsidRPr="00BF6EFD">
        <w:rPr>
          <w:rFonts w:ascii="Times New Roman" w:eastAsia="Times New Roman" w:hAnsi="Times New Roman" w:cs="Times New Roman"/>
          <w:sz w:val="28"/>
          <w:szCs w:val="28"/>
          <w:lang w:val="uk-UA"/>
        </w:rPr>
        <w:t xml:space="preserve"> два види третіх осіб,</w:t>
      </w:r>
      <w:r>
        <w:rPr>
          <w:rFonts w:ascii="Times New Roman" w:eastAsia="Times New Roman" w:hAnsi="Times New Roman" w:cs="Times New Roman"/>
          <w:sz w:val="28"/>
          <w:szCs w:val="28"/>
          <w:lang w:val="uk-UA"/>
        </w:rPr>
        <w:t xml:space="preserve"> це ті</w:t>
      </w:r>
      <w:r w:rsidRPr="00BF6EFD">
        <w:rPr>
          <w:rFonts w:ascii="Times New Roman" w:eastAsia="Times New Roman" w:hAnsi="Times New Roman" w:cs="Times New Roman"/>
          <w:sz w:val="28"/>
          <w:szCs w:val="28"/>
          <w:lang w:val="uk-UA"/>
        </w:rPr>
        <w:t xml:space="preserve"> які заявляють самостійні вимоги на предмет спору </w:t>
      </w:r>
      <w:r>
        <w:rPr>
          <w:rFonts w:ascii="Times New Roman" w:eastAsia="Times New Roman" w:hAnsi="Times New Roman" w:cs="Times New Roman"/>
          <w:sz w:val="28"/>
          <w:szCs w:val="28"/>
          <w:lang w:val="uk-UA"/>
        </w:rPr>
        <w:t>та</w:t>
      </w:r>
      <w:r w:rsidRPr="00BF6EFD">
        <w:rPr>
          <w:rFonts w:ascii="Times New Roman" w:eastAsia="Times New Roman" w:hAnsi="Times New Roman" w:cs="Times New Roman"/>
          <w:sz w:val="28"/>
          <w:szCs w:val="28"/>
          <w:lang w:val="uk-UA"/>
        </w:rPr>
        <w:t xml:space="preserve"> які не заявляють самостійних вимог на предмет спору. </w:t>
      </w:r>
      <w:r>
        <w:rPr>
          <w:rFonts w:ascii="Times New Roman" w:eastAsia="Times New Roman" w:hAnsi="Times New Roman" w:cs="Times New Roman"/>
          <w:sz w:val="28"/>
          <w:szCs w:val="28"/>
          <w:lang w:val="uk-UA"/>
        </w:rPr>
        <w:t xml:space="preserve">Предметом спору є </w:t>
      </w:r>
      <w:r w:rsidRPr="00BF6EFD">
        <w:rPr>
          <w:rFonts w:ascii="Times New Roman" w:eastAsia="Times New Roman" w:hAnsi="Times New Roman" w:cs="Times New Roman"/>
          <w:sz w:val="28"/>
          <w:szCs w:val="28"/>
          <w:lang w:val="uk-UA"/>
        </w:rPr>
        <w:t xml:space="preserve">матеріальний об’єкт, з </w:t>
      </w:r>
      <w:r>
        <w:rPr>
          <w:rFonts w:ascii="Times New Roman" w:eastAsia="Times New Roman" w:hAnsi="Times New Roman" w:cs="Times New Roman"/>
          <w:sz w:val="28"/>
          <w:szCs w:val="28"/>
          <w:lang w:val="uk-UA"/>
        </w:rPr>
        <w:t>через</w:t>
      </w:r>
      <w:r w:rsidRPr="00BF6EFD">
        <w:rPr>
          <w:rFonts w:ascii="Times New Roman" w:eastAsia="Times New Roman" w:hAnsi="Times New Roman" w:cs="Times New Roman"/>
          <w:sz w:val="28"/>
          <w:szCs w:val="28"/>
          <w:lang w:val="uk-UA"/>
        </w:rPr>
        <w:t xml:space="preserve"> я</w:t>
      </w:r>
      <w:r>
        <w:rPr>
          <w:rFonts w:ascii="Times New Roman" w:eastAsia="Times New Roman" w:hAnsi="Times New Roman" w:cs="Times New Roman"/>
          <w:sz w:val="28"/>
          <w:szCs w:val="28"/>
          <w:lang w:val="uk-UA"/>
        </w:rPr>
        <w:t>кий</w:t>
      </w:r>
      <w:r w:rsidRPr="00BF6EFD">
        <w:rPr>
          <w:rFonts w:ascii="Times New Roman" w:eastAsia="Times New Roman" w:hAnsi="Times New Roman" w:cs="Times New Roman"/>
          <w:sz w:val="28"/>
          <w:szCs w:val="28"/>
          <w:lang w:val="uk-UA"/>
        </w:rPr>
        <w:t xml:space="preserve"> виникає спір між </w:t>
      </w:r>
      <w:r>
        <w:rPr>
          <w:rFonts w:ascii="Times New Roman" w:eastAsia="Times New Roman" w:hAnsi="Times New Roman" w:cs="Times New Roman"/>
          <w:sz w:val="28"/>
          <w:szCs w:val="28"/>
          <w:lang w:val="uk-UA"/>
        </w:rPr>
        <w:t>сторонами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У т</w:t>
      </w:r>
      <w:r w:rsidRPr="00BF6EFD">
        <w:rPr>
          <w:rFonts w:ascii="Times New Roman" w:eastAsia="Times New Roman" w:hAnsi="Times New Roman" w:cs="Times New Roman"/>
          <w:sz w:val="28"/>
          <w:szCs w:val="28"/>
          <w:lang w:val="uk-UA"/>
        </w:rPr>
        <w:t>реті</w:t>
      </w:r>
      <w:r>
        <w:rPr>
          <w:rFonts w:ascii="Times New Roman" w:eastAsia="Times New Roman" w:hAnsi="Times New Roman" w:cs="Times New Roman"/>
          <w:sz w:val="28"/>
          <w:szCs w:val="28"/>
          <w:lang w:val="uk-UA"/>
        </w:rPr>
        <w:t>х</w:t>
      </w:r>
      <w:r w:rsidRPr="00BF6EFD">
        <w:rPr>
          <w:rFonts w:ascii="Times New Roman" w:eastAsia="Times New Roman" w:hAnsi="Times New Roman" w:cs="Times New Roman"/>
          <w:sz w:val="28"/>
          <w:szCs w:val="28"/>
          <w:lang w:val="uk-UA"/>
        </w:rPr>
        <w:t xml:space="preserve"> особ із самостійними вимогами на предмет спору </w:t>
      </w:r>
      <w:r>
        <w:rPr>
          <w:rFonts w:ascii="Times New Roman" w:eastAsia="Times New Roman" w:hAnsi="Times New Roman" w:cs="Times New Roman"/>
          <w:sz w:val="28"/>
          <w:szCs w:val="28"/>
          <w:lang w:val="uk-UA"/>
        </w:rPr>
        <w:t>наявний правовий зв’язок зі спором</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тобто</w:t>
      </w:r>
      <w:r w:rsidRPr="00BF6EFD">
        <w:rPr>
          <w:rFonts w:ascii="Times New Roman" w:eastAsia="Times New Roman" w:hAnsi="Times New Roman" w:cs="Times New Roman"/>
          <w:sz w:val="28"/>
          <w:szCs w:val="28"/>
          <w:lang w:val="uk-UA"/>
        </w:rPr>
        <w:t xml:space="preserve"> з предметом спору. Треті особи без самостійних вимог на предмет спору мають опосередкований зв’язок </w:t>
      </w:r>
      <w:r>
        <w:rPr>
          <w:rFonts w:ascii="Times New Roman" w:eastAsia="Times New Roman" w:hAnsi="Times New Roman" w:cs="Times New Roman"/>
          <w:sz w:val="28"/>
          <w:szCs w:val="28"/>
          <w:lang w:val="uk-UA"/>
        </w:rPr>
        <w:t>і</w:t>
      </w:r>
      <w:r w:rsidRPr="00BF6EFD">
        <w:rPr>
          <w:rFonts w:ascii="Times New Roman" w:eastAsia="Times New Roman" w:hAnsi="Times New Roman" w:cs="Times New Roman"/>
          <w:sz w:val="28"/>
          <w:szCs w:val="28"/>
          <w:lang w:val="uk-UA"/>
        </w:rPr>
        <w:t xml:space="preserve">з </w:t>
      </w:r>
      <w:r>
        <w:rPr>
          <w:rFonts w:ascii="Times New Roman" w:eastAsia="Times New Roman" w:hAnsi="Times New Roman" w:cs="Times New Roman"/>
          <w:sz w:val="28"/>
          <w:szCs w:val="28"/>
          <w:lang w:val="uk-UA"/>
        </w:rPr>
        <w:t>стронами</w:t>
      </w:r>
      <w:r w:rsidRPr="00BF6EFD">
        <w:rPr>
          <w:rFonts w:ascii="Times New Roman" w:eastAsia="Times New Roman" w:hAnsi="Times New Roman" w:cs="Times New Roman"/>
          <w:sz w:val="28"/>
          <w:szCs w:val="28"/>
          <w:lang w:val="uk-UA"/>
        </w:rPr>
        <w:t xml:space="preserve">. Суб’єктами </w:t>
      </w:r>
      <w:r>
        <w:rPr>
          <w:rFonts w:ascii="Times New Roman" w:eastAsia="Times New Roman" w:hAnsi="Times New Roman" w:cs="Times New Roman"/>
          <w:sz w:val="28"/>
          <w:szCs w:val="28"/>
          <w:lang w:val="uk-UA"/>
        </w:rPr>
        <w:t>відношень які перебувають</w:t>
      </w:r>
      <w:r w:rsidRPr="00BF6EFD">
        <w:rPr>
          <w:rFonts w:ascii="Times New Roman" w:eastAsia="Times New Roman" w:hAnsi="Times New Roman" w:cs="Times New Roman"/>
          <w:sz w:val="28"/>
          <w:szCs w:val="28"/>
          <w:lang w:val="uk-UA"/>
        </w:rPr>
        <w:t xml:space="preserve"> під впливом спірного </w:t>
      </w:r>
      <w:r>
        <w:rPr>
          <w:rFonts w:ascii="Times New Roman" w:eastAsia="Times New Roman" w:hAnsi="Times New Roman" w:cs="Times New Roman"/>
          <w:sz w:val="28"/>
          <w:szCs w:val="28"/>
          <w:lang w:val="uk-UA"/>
        </w:rPr>
        <w:t>питання, яке</w:t>
      </w:r>
      <w:r w:rsidRPr="00BF6EFD">
        <w:rPr>
          <w:rFonts w:ascii="Times New Roman" w:eastAsia="Times New Roman" w:hAnsi="Times New Roman" w:cs="Times New Roman"/>
          <w:sz w:val="28"/>
          <w:szCs w:val="28"/>
          <w:lang w:val="uk-UA"/>
        </w:rPr>
        <w:t xml:space="preserve"> є предметом розгляду в господарському суд</w:t>
      </w:r>
      <w:r>
        <w:rPr>
          <w:rFonts w:ascii="Times New Roman" w:eastAsia="Times New Roman" w:hAnsi="Times New Roman" w:cs="Times New Roman"/>
          <w:sz w:val="28"/>
          <w:szCs w:val="28"/>
          <w:lang w:val="uk-UA"/>
        </w:rPr>
        <w:t>очинстві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необхідна</w:t>
      </w:r>
      <w:r w:rsidRPr="00BF6EFD">
        <w:rPr>
          <w:rFonts w:ascii="Times New Roman" w:eastAsia="Times New Roman" w:hAnsi="Times New Roman" w:cs="Times New Roman"/>
          <w:sz w:val="28"/>
          <w:szCs w:val="28"/>
          <w:lang w:val="uk-UA"/>
        </w:rPr>
        <w:t xml:space="preserve"> процесуальна гарантія від можливого прямого або побічного </w:t>
      </w:r>
      <w:r>
        <w:rPr>
          <w:rFonts w:ascii="Times New Roman" w:eastAsia="Times New Roman" w:hAnsi="Times New Roman" w:cs="Times New Roman"/>
          <w:sz w:val="28"/>
          <w:szCs w:val="28"/>
          <w:lang w:val="uk-UA"/>
        </w:rPr>
        <w:t>обмеження</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їх</w:t>
      </w:r>
      <w:r w:rsidRPr="00BF6EFD">
        <w:rPr>
          <w:rFonts w:ascii="Times New Roman" w:eastAsia="Times New Roman" w:hAnsi="Times New Roman" w:cs="Times New Roman"/>
          <w:sz w:val="28"/>
          <w:szCs w:val="28"/>
          <w:lang w:val="uk-UA"/>
        </w:rPr>
        <w:t xml:space="preserve"> прав і законних інтересів, </w:t>
      </w:r>
      <w:r>
        <w:rPr>
          <w:rFonts w:ascii="Times New Roman" w:eastAsia="Times New Roman" w:hAnsi="Times New Roman" w:cs="Times New Roman"/>
          <w:sz w:val="28"/>
          <w:szCs w:val="28"/>
          <w:lang w:val="uk-UA"/>
        </w:rPr>
        <w:t>їх необхідно брати участь</w:t>
      </w:r>
      <w:r w:rsidRPr="00BF6EFD">
        <w:rPr>
          <w:rFonts w:ascii="Times New Roman" w:eastAsia="Times New Roman" w:hAnsi="Times New Roman" w:cs="Times New Roman"/>
          <w:sz w:val="28"/>
          <w:szCs w:val="28"/>
          <w:lang w:val="uk-UA"/>
        </w:rPr>
        <w:t xml:space="preserve"> у справі. Треті особи, які заявляють самостійні вимоги на предмет спору, </w:t>
      </w:r>
      <w:r>
        <w:rPr>
          <w:rFonts w:ascii="Times New Roman" w:eastAsia="Times New Roman" w:hAnsi="Times New Roman" w:cs="Times New Roman"/>
          <w:sz w:val="28"/>
          <w:szCs w:val="28"/>
          <w:lang w:val="uk-UA"/>
        </w:rPr>
        <w:t>переважно вступають</w:t>
      </w:r>
      <w:r w:rsidRPr="00BF6EFD">
        <w:rPr>
          <w:rFonts w:ascii="Times New Roman" w:eastAsia="Times New Roman" w:hAnsi="Times New Roman" w:cs="Times New Roman"/>
          <w:sz w:val="28"/>
          <w:szCs w:val="28"/>
          <w:lang w:val="uk-UA"/>
        </w:rPr>
        <w:t xml:space="preserve"> у справу до </w:t>
      </w:r>
      <w:r>
        <w:rPr>
          <w:rFonts w:ascii="Times New Roman" w:eastAsia="Times New Roman" w:hAnsi="Times New Roman" w:cs="Times New Roman"/>
          <w:sz w:val="28"/>
          <w:szCs w:val="28"/>
          <w:lang w:val="uk-UA"/>
        </w:rPr>
        <w:t>винесення</w:t>
      </w:r>
      <w:r w:rsidRPr="00BF6EFD">
        <w:rPr>
          <w:rFonts w:ascii="Times New Roman" w:eastAsia="Times New Roman" w:hAnsi="Times New Roman" w:cs="Times New Roman"/>
          <w:sz w:val="28"/>
          <w:szCs w:val="28"/>
          <w:lang w:val="uk-UA"/>
        </w:rPr>
        <w:t xml:space="preserve"> рішення го</w:t>
      </w:r>
      <w:r>
        <w:rPr>
          <w:rFonts w:ascii="Times New Roman" w:eastAsia="Times New Roman" w:hAnsi="Times New Roman" w:cs="Times New Roman"/>
          <w:sz w:val="28"/>
          <w:szCs w:val="28"/>
          <w:lang w:val="uk-UA"/>
        </w:rPr>
        <w:t>сподарським судом, подавши позовну заяву</w:t>
      </w:r>
      <w:r w:rsidRPr="00BF6EFD">
        <w:rPr>
          <w:rFonts w:ascii="Times New Roman" w:eastAsia="Times New Roman" w:hAnsi="Times New Roman" w:cs="Times New Roman"/>
          <w:sz w:val="28"/>
          <w:szCs w:val="28"/>
          <w:lang w:val="uk-UA"/>
        </w:rPr>
        <w:t xml:space="preserve"> до сторін</w:t>
      </w:r>
      <w:r>
        <w:rPr>
          <w:rFonts w:ascii="Times New Roman" w:eastAsia="Times New Roman" w:hAnsi="Times New Roman" w:cs="Times New Roman"/>
          <w:sz w:val="28"/>
          <w:szCs w:val="28"/>
          <w:lang w:val="uk-UA"/>
        </w:rPr>
        <w:t>и(сторін), але якщо відбувались заходи</w:t>
      </w:r>
      <w:r w:rsidRPr="00BF6EFD">
        <w:rPr>
          <w:rFonts w:ascii="Times New Roman" w:eastAsia="Times New Roman" w:hAnsi="Times New Roman" w:cs="Times New Roman"/>
          <w:sz w:val="28"/>
          <w:szCs w:val="28"/>
          <w:lang w:val="uk-UA"/>
        </w:rPr>
        <w:t xml:space="preserve"> досудового врегулювання спору, </w:t>
      </w:r>
      <w:r>
        <w:rPr>
          <w:rFonts w:ascii="Times New Roman" w:eastAsia="Times New Roman" w:hAnsi="Times New Roman" w:cs="Times New Roman"/>
          <w:sz w:val="28"/>
          <w:szCs w:val="28"/>
          <w:lang w:val="uk-UA"/>
        </w:rPr>
        <w:lastRenderedPageBreak/>
        <w:t xml:space="preserve">що передбаченно </w:t>
      </w:r>
      <w:r w:rsidRPr="00BF6EFD">
        <w:rPr>
          <w:rFonts w:ascii="Times New Roman" w:eastAsia="Times New Roman" w:hAnsi="Times New Roman" w:cs="Times New Roman"/>
          <w:sz w:val="28"/>
          <w:szCs w:val="28"/>
          <w:lang w:val="uk-UA"/>
        </w:rPr>
        <w:t>ст.26 ГПК</w:t>
      </w:r>
      <w:r>
        <w:rPr>
          <w:rFonts w:ascii="Times New Roman" w:eastAsia="Times New Roman" w:hAnsi="Times New Roman" w:cs="Times New Roman"/>
          <w:sz w:val="28"/>
          <w:szCs w:val="28"/>
          <w:lang w:val="uk-UA"/>
        </w:rPr>
        <w:t xml:space="preserve"> України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Також з поданого</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позову</w:t>
      </w:r>
      <w:r w:rsidRPr="00BF6EFD">
        <w:rPr>
          <w:rFonts w:ascii="Times New Roman" w:eastAsia="Times New Roman" w:hAnsi="Times New Roman" w:cs="Times New Roman"/>
          <w:sz w:val="28"/>
          <w:szCs w:val="28"/>
          <w:lang w:val="uk-UA"/>
        </w:rPr>
        <w:t xml:space="preserve"> третьої особи із самостійними вимогами </w:t>
      </w:r>
      <w:r>
        <w:rPr>
          <w:rFonts w:ascii="Times New Roman" w:eastAsia="Times New Roman" w:hAnsi="Times New Roman" w:cs="Times New Roman"/>
          <w:sz w:val="28"/>
          <w:szCs w:val="28"/>
          <w:lang w:val="uk-UA"/>
        </w:rPr>
        <w:t>сплачується</w:t>
      </w:r>
      <w:r w:rsidRPr="00BF6EFD">
        <w:rPr>
          <w:rFonts w:ascii="Times New Roman" w:eastAsia="Times New Roman" w:hAnsi="Times New Roman" w:cs="Times New Roman"/>
          <w:sz w:val="28"/>
          <w:szCs w:val="28"/>
          <w:lang w:val="uk-UA"/>
        </w:rPr>
        <w:t xml:space="preserve"> державне мито. Про прийняття </w:t>
      </w:r>
      <w:r>
        <w:rPr>
          <w:rFonts w:ascii="Times New Roman" w:eastAsia="Times New Roman" w:hAnsi="Times New Roman" w:cs="Times New Roman"/>
          <w:sz w:val="28"/>
          <w:szCs w:val="28"/>
          <w:lang w:val="uk-UA"/>
        </w:rPr>
        <w:t>позову</w:t>
      </w:r>
      <w:r w:rsidRPr="00BF6EFD">
        <w:rPr>
          <w:rFonts w:ascii="Times New Roman" w:eastAsia="Times New Roman" w:hAnsi="Times New Roman" w:cs="Times New Roman"/>
          <w:sz w:val="28"/>
          <w:szCs w:val="28"/>
          <w:lang w:val="uk-UA"/>
        </w:rPr>
        <w:t xml:space="preserve"> та вступ третьої особи у справу</w:t>
      </w:r>
      <w:r>
        <w:rPr>
          <w:rFonts w:ascii="Times New Roman" w:eastAsia="Times New Roman" w:hAnsi="Times New Roman" w:cs="Times New Roman"/>
          <w:sz w:val="28"/>
          <w:szCs w:val="28"/>
          <w:lang w:val="uk-UA"/>
        </w:rPr>
        <w:t xml:space="preserve"> суд постановляє</w:t>
      </w:r>
      <w:r w:rsidRPr="00BF6EFD">
        <w:rPr>
          <w:rFonts w:ascii="Times New Roman" w:eastAsia="Times New Roman" w:hAnsi="Times New Roman" w:cs="Times New Roman"/>
          <w:sz w:val="28"/>
          <w:szCs w:val="28"/>
          <w:lang w:val="uk-UA"/>
        </w:rPr>
        <w:t xml:space="preserve"> ухвалу. Треті особи, які заявляють самостійні вимоги на предмет спору, </w:t>
      </w:r>
      <w:r>
        <w:rPr>
          <w:rFonts w:ascii="Times New Roman" w:eastAsia="Times New Roman" w:hAnsi="Times New Roman" w:cs="Times New Roman"/>
          <w:sz w:val="28"/>
          <w:szCs w:val="28"/>
          <w:lang w:val="uk-UA"/>
        </w:rPr>
        <w:t>мають та можуть колистуватися</w:t>
      </w:r>
      <w:r w:rsidRPr="00BF6EFD">
        <w:rPr>
          <w:rFonts w:ascii="Times New Roman" w:eastAsia="Times New Roman" w:hAnsi="Times New Roman" w:cs="Times New Roman"/>
          <w:sz w:val="28"/>
          <w:szCs w:val="28"/>
          <w:lang w:val="uk-UA"/>
        </w:rPr>
        <w:t xml:space="preserve"> всіма правами і </w:t>
      </w:r>
      <w:r>
        <w:rPr>
          <w:rFonts w:ascii="Times New Roman" w:eastAsia="Times New Roman" w:hAnsi="Times New Roman" w:cs="Times New Roman"/>
          <w:sz w:val="28"/>
          <w:szCs w:val="28"/>
          <w:lang w:val="uk-UA"/>
        </w:rPr>
        <w:t>обов’язками</w:t>
      </w:r>
      <w:r w:rsidRPr="00BF6EFD">
        <w:rPr>
          <w:rFonts w:ascii="Times New Roman" w:eastAsia="Times New Roman" w:hAnsi="Times New Roman" w:cs="Times New Roman"/>
          <w:sz w:val="28"/>
          <w:szCs w:val="28"/>
          <w:lang w:val="uk-UA"/>
        </w:rPr>
        <w:t xml:space="preserve"> позивача.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 xml:space="preserve">Третіх осіб із самостійними вимогами слід </w:t>
      </w:r>
      <w:r>
        <w:rPr>
          <w:rFonts w:ascii="Times New Roman" w:eastAsia="Times New Roman" w:hAnsi="Times New Roman" w:cs="Times New Roman"/>
          <w:sz w:val="28"/>
          <w:szCs w:val="28"/>
          <w:lang w:val="uk-UA"/>
        </w:rPr>
        <w:t>не є співпозивачами</w:t>
      </w:r>
      <w:r w:rsidRPr="00BF6EFD">
        <w:rPr>
          <w:rFonts w:ascii="Times New Roman" w:eastAsia="Times New Roman" w:hAnsi="Times New Roman" w:cs="Times New Roman"/>
          <w:sz w:val="28"/>
          <w:szCs w:val="28"/>
          <w:lang w:val="uk-UA"/>
        </w:rPr>
        <w:t xml:space="preserve">, які </w:t>
      </w:r>
      <w:r>
        <w:rPr>
          <w:rFonts w:ascii="Times New Roman" w:eastAsia="Times New Roman" w:hAnsi="Times New Roman" w:cs="Times New Roman"/>
          <w:sz w:val="28"/>
          <w:szCs w:val="28"/>
          <w:lang w:val="uk-UA"/>
        </w:rPr>
        <w:t>вступають</w:t>
      </w:r>
      <w:r w:rsidRPr="00BF6EFD">
        <w:rPr>
          <w:rFonts w:ascii="Times New Roman" w:eastAsia="Times New Roman" w:hAnsi="Times New Roman" w:cs="Times New Roman"/>
          <w:sz w:val="28"/>
          <w:szCs w:val="28"/>
          <w:lang w:val="uk-UA"/>
        </w:rPr>
        <w:t xml:space="preserve"> в процес одночасно з </w:t>
      </w:r>
      <w:r>
        <w:rPr>
          <w:rFonts w:ascii="Times New Roman" w:eastAsia="Times New Roman" w:hAnsi="Times New Roman" w:cs="Times New Roman"/>
          <w:sz w:val="28"/>
          <w:szCs w:val="28"/>
          <w:lang w:val="uk-UA"/>
        </w:rPr>
        <w:t>подачею позовної заяви</w:t>
      </w:r>
      <w:r w:rsidRPr="00BF6EFD">
        <w:rPr>
          <w:rFonts w:ascii="Times New Roman" w:eastAsia="Times New Roman" w:hAnsi="Times New Roman" w:cs="Times New Roman"/>
          <w:sz w:val="28"/>
          <w:szCs w:val="28"/>
          <w:lang w:val="uk-UA"/>
        </w:rPr>
        <w:t>. Вимоги співпозивача</w:t>
      </w:r>
      <w:r>
        <w:rPr>
          <w:rFonts w:ascii="Times New Roman" w:eastAsia="Times New Roman" w:hAnsi="Times New Roman" w:cs="Times New Roman"/>
          <w:sz w:val="28"/>
          <w:szCs w:val="28"/>
          <w:lang w:val="uk-UA"/>
        </w:rPr>
        <w:t xml:space="preserve"> чи співвідповідачів</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предявляються</w:t>
      </w:r>
      <w:r w:rsidRPr="00BF6EFD">
        <w:rPr>
          <w:rFonts w:ascii="Times New Roman" w:eastAsia="Times New Roman" w:hAnsi="Times New Roman" w:cs="Times New Roman"/>
          <w:sz w:val="28"/>
          <w:szCs w:val="28"/>
          <w:lang w:val="uk-UA"/>
        </w:rPr>
        <w:t xml:space="preserve"> до відповідача за первісним позовом, вимоги ж третьої особи із самостійними вимогами можуть бути </w:t>
      </w:r>
      <w:r>
        <w:rPr>
          <w:rFonts w:ascii="Times New Roman" w:eastAsia="Times New Roman" w:hAnsi="Times New Roman" w:cs="Times New Roman"/>
          <w:sz w:val="28"/>
          <w:szCs w:val="28"/>
          <w:lang w:val="uk-UA"/>
        </w:rPr>
        <w:t>предявленні</w:t>
      </w:r>
      <w:r w:rsidRPr="00BF6EFD">
        <w:rPr>
          <w:rFonts w:ascii="Times New Roman" w:eastAsia="Times New Roman" w:hAnsi="Times New Roman" w:cs="Times New Roman"/>
          <w:sz w:val="28"/>
          <w:szCs w:val="28"/>
          <w:lang w:val="uk-UA"/>
        </w:rPr>
        <w:t xml:space="preserve"> як до позивача </w:t>
      </w:r>
      <w:r>
        <w:rPr>
          <w:rFonts w:ascii="Times New Roman" w:eastAsia="Times New Roman" w:hAnsi="Times New Roman" w:cs="Times New Roman"/>
          <w:sz w:val="28"/>
          <w:szCs w:val="28"/>
          <w:lang w:val="uk-UA"/>
        </w:rPr>
        <w:t>так і до відповідача,</w:t>
      </w:r>
      <w:r w:rsidRPr="00BF6EFD">
        <w:rPr>
          <w:rFonts w:ascii="Times New Roman" w:eastAsia="Times New Roman" w:hAnsi="Times New Roman" w:cs="Times New Roman"/>
          <w:sz w:val="28"/>
          <w:szCs w:val="28"/>
          <w:lang w:val="uk-UA"/>
        </w:rPr>
        <w:t xml:space="preserve"> і </w:t>
      </w:r>
      <w:r>
        <w:rPr>
          <w:rFonts w:ascii="Times New Roman" w:eastAsia="Times New Roman" w:hAnsi="Times New Roman" w:cs="Times New Roman"/>
          <w:sz w:val="28"/>
          <w:szCs w:val="28"/>
          <w:lang w:val="uk-UA"/>
        </w:rPr>
        <w:t xml:space="preserve">до них </w:t>
      </w:r>
      <w:r w:rsidRPr="00BF6EFD">
        <w:rPr>
          <w:rFonts w:ascii="Times New Roman" w:eastAsia="Times New Roman" w:hAnsi="Times New Roman" w:cs="Times New Roman"/>
          <w:sz w:val="28"/>
          <w:szCs w:val="28"/>
          <w:lang w:val="uk-UA"/>
        </w:rPr>
        <w:t xml:space="preserve">обох. </w:t>
      </w:r>
      <w:r>
        <w:rPr>
          <w:rFonts w:ascii="Times New Roman" w:eastAsia="Times New Roman" w:hAnsi="Times New Roman" w:cs="Times New Roman"/>
          <w:sz w:val="28"/>
          <w:szCs w:val="28"/>
          <w:lang w:val="uk-UA"/>
        </w:rPr>
        <w:t>Крім цього</w:t>
      </w:r>
      <w:r w:rsidRPr="00BF6EFD">
        <w:rPr>
          <w:rFonts w:ascii="Times New Roman" w:eastAsia="Times New Roman" w:hAnsi="Times New Roman" w:cs="Times New Roman"/>
          <w:sz w:val="28"/>
          <w:szCs w:val="28"/>
          <w:lang w:val="uk-UA"/>
        </w:rPr>
        <w:t xml:space="preserve"> вимоги співпозивачів завжди пов’язані</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між собою, </w:t>
      </w:r>
      <w:r>
        <w:rPr>
          <w:rFonts w:ascii="Times New Roman" w:eastAsia="Times New Roman" w:hAnsi="Times New Roman" w:cs="Times New Roman"/>
          <w:sz w:val="28"/>
          <w:szCs w:val="28"/>
          <w:lang w:val="uk-UA"/>
        </w:rPr>
        <w:t>а</w:t>
      </w:r>
      <w:r w:rsidRPr="00BF6EFD">
        <w:rPr>
          <w:rFonts w:ascii="Times New Roman" w:eastAsia="Times New Roman" w:hAnsi="Times New Roman" w:cs="Times New Roman"/>
          <w:sz w:val="28"/>
          <w:szCs w:val="28"/>
          <w:lang w:val="uk-UA"/>
        </w:rPr>
        <w:t xml:space="preserve"> вимоги третьої особи із самостійними вимогами і позивача</w:t>
      </w:r>
      <w:r>
        <w:rPr>
          <w:rFonts w:ascii="Times New Roman" w:eastAsia="Times New Roman" w:hAnsi="Times New Roman" w:cs="Times New Roman"/>
          <w:sz w:val="28"/>
          <w:szCs w:val="28"/>
          <w:lang w:val="uk-UA"/>
        </w:rPr>
        <w:t xml:space="preserve"> чи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співпозивача</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постійно</w:t>
      </w:r>
      <w:r w:rsidRPr="00BF6EFD">
        <w:rPr>
          <w:rFonts w:ascii="Times New Roman" w:eastAsia="Times New Roman" w:hAnsi="Times New Roman" w:cs="Times New Roman"/>
          <w:sz w:val="28"/>
          <w:szCs w:val="28"/>
          <w:lang w:val="uk-UA"/>
        </w:rPr>
        <w:t xml:space="preserve"> мають взаємовиключний характер. Треті особи, які не заявляють самостійних вимог на предмет спору, </w:t>
      </w:r>
      <w:r>
        <w:rPr>
          <w:rFonts w:ascii="Times New Roman" w:eastAsia="Times New Roman" w:hAnsi="Times New Roman" w:cs="Times New Roman"/>
          <w:sz w:val="28"/>
          <w:szCs w:val="28"/>
          <w:lang w:val="uk-UA"/>
        </w:rPr>
        <w:t>мають право</w:t>
      </w:r>
      <w:r w:rsidRPr="00BF6EFD">
        <w:rPr>
          <w:rFonts w:ascii="Times New Roman" w:eastAsia="Times New Roman" w:hAnsi="Times New Roman" w:cs="Times New Roman"/>
          <w:sz w:val="28"/>
          <w:szCs w:val="28"/>
          <w:lang w:val="uk-UA"/>
        </w:rPr>
        <w:t xml:space="preserve"> вс</w:t>
      </w:r>
      <w:r>
        <w:rPr>
          <w:rFonts w:ascii="Times New Roman" w:eastAsia="Times New Roman" w:hAnsi="Times New Roman" w:cs="Times New Roman"/>
          <w:sz w:val="28"/>
          <w:szCs w:val="28"/>
          <w:lang w:val="uk-UA"/>
        </w:rPr>
        <w:t>тупати</w:t>
      </w:r>
      <w:r w:rsidRPr="00BF6EFD">
        <w:rPr>
          <w:rFonts w:ascii="Times New Roman" w:eastAsia="Times New Roman" w:hAnsi="Times New Roman" w:cs="Times New Roman"/>
          <w:sz w:val="28"/>
          <w:szCs w:val="28"/>
          <w:lang w:val="uk-UA"/>
        </w:rPr>
        <w:t xml:space="preserve"> у справу на стороні позивача </w:t>
      </w:r>
      <w:r>
        <w:rPr>
          <w:rFonts w:ascii="Times New Roman" w:eastAsia="Times New Roman" w:hAnsi="Times New Roman" w:cs="Times New Roman"/>
          <w:sz w:val="28"/>
          <w:szCs w:val="28"/>
          <w:lang w:val="uk-UA"/>
        </w:rPr>
        <w:t>чи</w:t>
      </w:r>
      <w:r w:rsidRPr="00BF6EFD">
        <w:rPr>
          <w:rFonts w:ascii="Times New Roman" w:eastAsia="Times New Roman" w:hAnsi="Times New Roman" w:cs="Times New Roman"/>
          <w:sz w:val="28"/>
          <w:szCs w:val="28"/>
          <w:lang w:val="uk-UA"/>
        </w:rPr>
        <w:t xml:space="preserve"> відповідача до </w:t>
      </w:r>
      <w:r>
        <w:rPr>
          <w:rFonts w:ascii="Times New Roman" w:eastAsia="Times New Roman" w:hAnsi="Times New Roman" w:cs="Times New Roman"/>
          <w:sz w:val="28"/>
          <w:szCs w:val="28"/>
          <w:lang w:val="uk-UA"/>
        </w:rPr>
        <w:t>винесення</w:t>
      </w:r>
      <w:r w:rsidRPr="00BF6EFD">
        <w:rPr>
          <w:rFonts w:ascii="Times New Roman" w:eastAsia="Times New Roman" w:hAnsi="Times New Roman" w:cs="Times New Roman"/>
          <w:sz w:val="28"/>
          <w:szCs w:val="28"/>
          <w:lang w:val="uk-UA"/>
        </w:rPr>
        <w:t xml:space="preserve"> рішення господарським судом, якщо рішення </w:t>
      </w:r>
      <w:r>
        <w:rPr>
          <w:rFonts w:ascii="Times New Roman" w:eastAsia="Times New Roman" w:hAnsi="Times New Roman" w:cs="Times New Roman"/>
          <w:sz w:val="28"/>
          <w:szCs w:val="28"/>
          <w:lang w:val="uk-UA"/>
        </w:rPr>
        <w:t>у</w:t>
      </w:r>
      <w:r w:rsidRPr="00BF6EFD">
        <w:rPr>
          <w:rFonts w:ascii="Times New Roman" w:eastAsia="Times New Roman" w:hAnsi="Times New Roman" w:cs="Times New Roman"/>
          <w:sz w:val="28"/>
          <w:szCs w:val="28"/>
          <w:lang w:val="uk-UA"/>
        </w:rPr>
        <w:t xml:space="preserve"> г</w:t>
      </w:r>
      <w:r>
        <w:rPr>
          <w:rFonts w:ascii="Times New Roman" w:eastAsia="Times New Roman" w:hAnsi="Times New Roman" w:cs="Times New Roman"/>
          <w:sz w:val="28"/>
          <w:szCs w:val="28"/>
          <w:lang w:val="uk-UA"/>
        </w:rPr>
        <w:t>осподарському спорі впливає на їх</w:t>
      </w:r>
      <w:r w:rsidRPr="00BF6EFD">
        <w:rPr>
          <w:rFonts w:ascii="Times New Roman" w:eastAsia="Times New Roman" w:hAnsi="Times New Roman" w:cs="Times New Roman"/>
          <w:sz w:val="28"/>
          <w:szCs w:val="28"/>
          <w:lang w:val="uk-UA"/>
        </w:rPr>
        <w:t xml:space="preserve"> права або обов’язки щодо </w:t>
      </w:r>
      <w:r>
        <w:rPr>
          <w:rFonts w:ascii="Times New Roman" w:eastAsia="Times New Roman" w:hAnsi="Times New Roman" w:cs="Times New Roman"/>
          <w:sz w:val="28"/>
          <w:szCs w:val="28"/>
          <w:lang w:val="uk-UA"/>
        </w:rPr>
        <w:t>позивача чи відповідача</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Третіх осіб,</w:t>
      </w:r>
      <w:r w:rsidRPr="00BF6EFD">
        <w:rPr>
          <w:rFonts w:ascii="Times New Roman" w:eastAsia="Times New Roman" w:hAnsi="Times New Roman" w:cs="Times New Roman"/>
          <w:sz w:val="28"/>
          <w:szCs w:val="28"/>
          <w:lang w:val="uk-UA"/>
        </w:rPr>
        <w:t xml:space="preserve"> може бути залучено до участі у справі за клопотанням сторін, прокурора або з ініціативи </w:t>
      </w:r>
      <w:r>
        <w:rPr>
          <w:rFonts w:ascii="Times New Roman" w:eastAsia="Times New Roman" w:hAnsi="Times New Roman" w:cs="Times New Roman"/>
          <w:sz w:val="28"/>
          <w:szCs w:val="28"/>
          <w:lang w:val="uk-UA"/>
        </w:rPr>
        <w:t>суду . В заяві</w:t>
      </w:r>
      <w:r w:rsidRPr="00BF6EFD">
        <w:rPr>
          <w:rFonts w:ascii="Times New Roman" w:eastAsia="Times New Roman" w:hAnsi="Times New Roman" w:cs="Times New Roman"/>
          <w:sz w:val="28"/>
          <w:szCs w:val="28"/>
          <w:lang w:val="uk-UA"/>
        </w:rPr>
        <w:t xml:space="preserve"> про залучення третіх осіб і заявах третіх осіб про вступ у справу на стороні позивача </w:t>
      </w:r>
      <w:r>
        <w:rPr>
          <w:rFonts w:ascii="Times New Roman" w:eastAsia="Times New Roman" w:hAnsi="Times New Roman" w:cs="Times New Roman"/>
          <w:sz w:val="28"/>
          <w:szCs w:val="28"/>
          <w:lang w:val="uk-UA"/>
        </w:rPr>
        <w:t>чи</w:t>
      </w:r>
      <w:r w:rsidRPr="00BF6EFD">
        <w:rPr>
          <w:rFonts w:ascii="Times New Roman" w:eastAsia="Times New Roman" w:hAnsi="Times New Roman" w:cs="Times New Roman"/>
          <w:sz w:val="28"/>
          <w:szCs w:val="28"/>
          <w:lang w:val="uk-UA"/>
        </w:rPr>
        <w:t xml:space="preserve"> відповідача </w:t>
      </w:r>
      <w:r>
        <w:rPr>
          <w:rFonts w:ascii="Times New Roman" w:eastAsia="Times New Roman" w:hAnsi="Times New Roman" w:cs="Times New Roman"/>
          <w:sz w:val="28"/>
          <w:szCs w:val="28"/>
          <w:lang w:val="uk-UA"/>
        </w:rPr>
        <w:t>необхідно зазначити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підстави залучення та чому необхідно залучити</w:t>
      </w:r>
      <w:r w:rsidRPr="00BF6EFD">
        <w:rPr>
          <w:rFonts w:ascii="Times New Roman" w:eastAsia="Times New Roman" w:hAnsi="Times New Roman" w:cs="Times New Roman"/>
          <w:sz w:val="28"/>
          <w:szCs w:val="28"/>
          <w:lang w:val="uk-UA"/>
        </w:rPr>
        <w:t xml:space="preserve"> цих третіх осіб</w:t>
      </w:r>
      <w:r>
        <w:rPr>
          <w:rFonts w:ascii="Times New Roman" w:eastAsia="Times New Roman" w:hAnsi="Times New Roman" w:cs="Times New Roman"/>
          <w:sz w:val="28"/>
          <w:szCs w:val="28"/>
          <w:lang w:val="uk-UA"/>
        </w:rPr>
        <w:t xml:space="preserve"> у справі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Прокурор відповідно до господарського процесуального законодавства є також учасником процесу</w:t>
      </w:r>
      <w:r w:rsidRPr="00BF6EFD">
        <w:rPr>
          <w:rFonts w:ascii="Times New Roman" w:eastAsia="Times New Roman" w:hAnsi="Times New Roman" w:cs="Times New Roman"/>
          <w:sz w:val="28"/>
          <w:szCs w:val="28"/>
          <w:lang w:val="uk-UA"/>
        </w:rPr>
        <w:t xml:space="preserve">. Прокурор </w:t>
      </w:r>
      <w:r>
        <w:rPr>
          <w:rFonts w:ascii="Times New Roman" w:eastAsia="Times New Roman" w:hAnsi="Times New Roman" w:cs="Times New Roman"/>
          <w:sz w:val="28"/>
          <w:szCs w:val="28"/>
          <w:lang w:val="uk-UA"/>
        </w:rPr>
        <w:t xml:space="preserve">як учасник </w:t>
      </w:r>
      <w:r w:rsidRPr="00BF6EFD">
        <w:rPr>
          <w:rFonts w:ascii="Times New Roman" w:eastAsia="Times New Roman" w:hAnsi="Times New Roman" w:cs="Times New Roman"/>
          <w:sz w:val="28"/>
          <w:szCs w:val="28"/>
          <w:lang w:val="uk-UA"/>
        </w:rPr>
        <w:t xml:space="preserve">може вступити у </w:t>
      </w:r>
      <w:r>
        <w:rPr>
          <w:rFonts w:ascii="Times New Roman" w:eastAsia="Times New Roman" w:hAnsi="Times New Roman" w:cs="Times New Roman"/>
          <w:sz w:val="28"/>
          <w:szCs w:val="28"/>
          <w:lang w:val="uk-UA"/>
        </w:rPr>
        <w:t xml:space="preserve">господарську </w:t>
      </w:r>
      <w:r w:rsidRPr="00BF6EFD">
        <w:rPr>
          <w:rFonts w:ascii="Times New Roman" w:eastAsia="Times New Roman" w:hAnsi="Times New Roman" w:cs="Times New Roman"/>
          <w:sz w:val="28"/>
          <w:szCs w:val="28"/>
          <w:lang w:val="uk-UA"/>
        </w:rPr>
        <w:t xml:space="preserve">справу на будь-якій стадії </w:t>
      </w:r>
      <w:r>
        <w:rPr>
          <w:rFonts w:ascii="Times New Roman" w:eastAsia="Times New Roman" w:hAnsi="Times New Roman" w:cs="Times New Roman"/>
          <w:sz w:val="28"/>
          <w:szCs w:val="28"/>
          <w:lang w:val="uk-UA"/>
        </w:rPr>
        <w:t>процесу</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за</w:t>
      </w:r>
      <w:r w:rsidRPr="00BF6EFD">
        <w:rPr>
          <w:rFonts w:ascii="Times New Roman" w:eastAsia="Times New Roman" w:hAnsi="Times New Roman" w:cs="Times New Roman"/>
          <w:sz w:val="28"/>
          <w:szCs w:val="28"/>
          <w:lang w:val="uk-UA"/>
        </w:rPr>
        <w:t>для представництва інтересів держави</w:t>
      </w:r>
      <w:r>
        <w:rPr>
          <w:rFonts w:ascii="Times New Roman" w:eastAsia="Times New Roman" w:hAnsi="Times New Roman" w:cs="Times New Roman"/>
          <w:sz w:val="28"/>
          <w:szCs w:val="28"/>
          <w:lang w:val="uk-UA"/>
        </w:rPr>
        <w:t xml:space="preserve"> або громадянина</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а також</w:t>
      </w:r>
      <w:r w:rsidRPr="00BF6EFD">
        <w:rPr>
          <w:rFonts w:ascii="Times New Roman" w:eastAsia="Times New Roman" w:hAnsi="Times New Roman" w:cs="Times New Roman"/>
          <w:sz w:val="28"/>
          <w:szCs w:val="28"/>
          <w:lang w:val="uk-UA"/>
        </w:rPr>
        <w:t xml:space="preserve"> подати апеляційне, касаційне подання, подання про перегляд за нововиявленими обставинами. Прокурор</w:t>
      </w:r>
      <w:r>
        <w:rPr>
          <w:rFonts w:ascii="Times New Roman" w:eastAsia="Times New Roman" w:hAnsi="Times New Roman" w:cs="Times New Roman"/>
          <w:sz w:val="28"/>
          <w:szCs w:val="28"/>
          <w:lang w:val="uk-UA"/>
        </w:rPr>
        <w:t xml:space="preserve"> звертається</w:t>
      </w:r>
      <w:r w:rsidRPr="00BF6EFD">
        <w:rPr>
          <w:rFonts w:ascii="Times New Roman" w:eastAsia="Times New Roman" w:hAnsi="Times New Roman" w:cs="Times New Roman"/>
          <w:sz w:val="28"/>
          <w:szCs w:val="28"/>
          <w:lang w:val="uk-UA"/>
        </w:rPr>
        <w:t xml:space="preserve"> до господарського суду з позовом в інтересах держави або громадянина</w:t>
      </w:r>
      <w:r>
        <w:rPr>
          <w:rFonts w:ascii="Times New Roman" w:eastAsia="Times New Roman" w:hAnsi="Times New Roman" w:cs="Times New Roman"/>
          <w:sz w:val="28"/>
          <w:szCs w:val="28"/>
          <w:lang w:val="uk-UA"/>
        </w:rPr>
        <w:t xml:space="preserve"> переважно за</w:t>
      </w:r>
      <w:r w:rsidRPr="00BF6EFD">
        <w:rPr>
          <w:rFonts w:ascii="Times New Roman" w:eastAsia="Times New Roman" w:hAnsi="Times New Roman" w:cs="Times New Roman"/>
          <w:sz w:val="28"/>
          <w:szCs w:val="28"/>
          <w:lang w:val="uk-UA"/>
        </w:rPr>
        <w:t xml:space="preserve">для представництва інтересів держави.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аття</w:t>
      </w:r>
      <w:r w:rsidRPr="00BF6EFD">
        <w:rPr>
          <w:rFonts w:ascii="Times New Roman" w:eastAsia="Times New Roman" w:hAnsi="Times New Roman" w:cs="Times New Roman"/>
          <w:sz w:val="28"/>
          <w:szCs w:val="28"/>
          <w:lang w:val="uk-UA"/>
        </w:rPr>
        <w:t xml:space="preserve"> 2 ГПК </w:t>
      </w:r>
      <w:r>
        <w:rPr>
          <w:rFonts w:ascii="Times New Roman" w:eastAsia="Times New Roman" w:hAnsi="Times New Roman" w:cs="Times New Roman"/>
          <w:sz w:val="28"/>
          <w:szCs w:val="28"/>
          <w:lang w:val="uk-UA"/>
        </w:rPr>
        <w:t>України говорить</w:t>
      </w:r>
      <w:r w:rsidRPr="00BF6EFD">
        <w:rPr>
          <w:rFonts w:ascii="Times New Roman" w:eastAsia="Times New Roman" w:hAnsi="Times New Roman" w:cs="Times New Roman"/>
          <w:sz w:val="28"/>
          <w:szCs w:val="28"/>
          <w:lang w:val="uk-UA"/>
        </w:rPr>
        <w:t>, що господарський суд порушує справи за позовними заявами прокурорів та</w:t>
      </w:r>
      <w:r>
        <w:rPr>
          <w:rFonts w:ascii="Times New Roman" w:eastAsia="Times New Roman" w:hAnsi="Times New Roman" w:cs="Times New Roman"/>
          <w:sz w:val="28"/>
          <w:szCs w:val="28"/>
          <w:lang w:val="uk-UA"/>
        </w:rPr>
        <w:t>/або</w:t>
      </w:r>
      <w:r w:rsidRPr="00BF6EFD">
        <w:rPr>
          <w:rFonts w:ascii="Times New Roman" w:eastAsia="Times New Roman" w:hAnsi="Times New Roman" w:cs="Times New Roman"/>
          <w:sz w:val="28"/>
          <w:szCs w:val="28"/>
          <w:lang w:val="uk-UA"/>
        </w:rPr>
        <w:t xml:space="preserve"> їх</w:t>
      </w:r>
      <w:r>
        <w:rPr>
          <w:rFonts w:ascii="Times New Roman" w:eastAsia="Times New Roman" w:hAnsi="Times New Roman" w:cs="Times New Roman"/>
          <w:sz w:val="28"/>
          <w:szCs w:val="28"/>
          <w:lang w:val="uk-UA"/>
        </w:rPr>
        <w:t>ніх заступників, які звернулися</w:t>
      </w:r>
      <w:r w:rsidRPr="00BF6EFD">
        <w:rPr>
          <w:rFonts w:ascii="Times New Roman" w:eastAsia="Times New Roman" w:hAnsi="Times New Roman" w:cs="Times New Roman"/>
          <w:sz w:val="28"/>
          <w:szCs w:val="28"/>
          <w:lang w:val="uk-UA"/>
        </w:rPr>
        <w:t xml:space="preserve"> до суду в інтересах держави. </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В господарському </w:t>
      </w:r>
      <w:r>
        <w:rPr>
          <w:rFonts w:ascii="Times New Roman" w:eastAsia="Times New Roman" w:hAnsi="Times New Roman" w:cs="Times New Roman"/>
          <w:sz w:val="28"/>
          <w:szCs w:val="28"/>
          <w:lang w:val="uk-UA"/>
        </w:rPr>
        <w:t>судочинстві</w:t>
      </w:r>
      <w:r w:rsidRPr="00BF6EFD">
        <w:rPr>
          <w:rFonts w:ascii="Times New Roman" w:eastAsia="Times New Roman" w:hAnsi="Times New Roman" w:cs="Times New Roman"/>
          <w:sz w:val="28"/>
          <w:szCs w:val="28"/>
          <w:lang w:val="uk-UA"/>
        </w:rPr>
        <w:t xml:space="preserve"> можуть брати участь </w:t>
      </w:r>
      <w:r w:rsidRPr="00BF6EFD">
        <w:rPr>
          <w:rFonts w:ascii="Times New Roman" w:eastAsia="Times New Roman" w:hAnsi="Times New Roman" w:cs="Times New Roman"/>
          <w:sz w:val="28"/>
          <w:szCs w:val="28"/>
          <w:lang w:val="uk-UA"/>
        </w:rPr>
        <w:lastRenderedPageBreak/>
        <w:t xml:space="preserve">посадові особи </w:t>
      </w:r>
      <w:r>
        <w:rPr>
          <w:rFonts w:ascii="Times New Roman" w:eastAsia="Times New Roman" w:hAnsi="Times New Roman" w:cs="Times New Roman"/>
          <w:sz w:val="28"/>
          <w:szCs w:val="28"/>
          <w:lang w:val="uk-UA"/>
        </w:rPr>
        <w:t>або</w:t>
      </w:r>
      <w:r w:rsidRPr="00BF6EFD">
        <w:rPr>
          <w:rFonts w:ascii="Times New Roman" w:eastAsia="Times New Roman" w:hAnsi="Times New Roman" w:cs="Times New Roman"/>
          <w:sz w:val="28"/>
          <w:szCs w:val="28"/>
          <w:lang w:val="uk-UA"/>
        </w:rPr>
        <w:t xml:space="preserve"> інші працівники підприємств, організацій,</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 xml:space="preserve">установ, державних та інших органів, коли їх </w:t>
      </w:r>
      <w:r>
        <w:rPr>
          <w:rFonts w:ascii="Times New Roman" w:eastAsia="Times New Roman" w:hAnsi="Times New Roman" w:cs="Times New Roman"/>
          <w:sz w:val="28"/>
          <w:szCs w:val="28"/>
          <w:lang w:val="uk-UA"/>
        </w:rPr>
        <w:t>господарський суд викликає</w:t>
      </w:r>
      <w:r w:rsidRPr="00BF6EFD">
        <w:rPr>
          <w:rFonts w:ascii="Times New Roman" w:eastAsia="Times New Roman" w:hAnsi="Times New Roman" w:cs="Times New Roman"/>
          <w:sz w:val="28"/>
          <w:szCs w:val="28"/>
          <w:lang w:val="uk-UA"/>
        </w:rPr>
        <w:t xml:space="preserve"> для дачі по</w:t>
      </w:r>
      <w:r>
        <w:rPr>
          <w:rFonts w:ascii="Times New Roman" w:eastAsia="Times New Roman" w:hAnsi="Times New Roman" w:cs="Times New Roman"/>
          <w:sz w:val="28"/>
          <w:szCs w:val="28"/>
          <w:lang w:val="uk-UA"/>
        </w:rPr>
        <w:t>казів</w:t>
      </w:r>
      <w:r w:rsidRPr="00BF6EFD">
        <w:rPr>
          <w:rFonts w:ascii="Times New Roman" w:eastAsia="Times New Roman" w:hAnsi="Times New Roman" w:cs="Times New Roman"/>
          <w:sz w:val="28"/>
          <w:szCs w:val="28"/>
          <w:lang w:val="uk-UA"/>
        </w:rPr>
        <w:t xml:space="preserve"> з питань, що виникають під час розгляду спра</w:t>
      </w:r>
      <w:r>
        <w:rPr>
          <w:rFonts w:ascii="Times New Roman" w:eastAsia="Times New Roman" w:hAnsi="Times New Roman" w:cs="Times New Roman"/>
          <w:sz w:val="28"/>
          <w:szCs w:val="28"/>
          <w:lang w:val="uk-UA"/>
        </w:rPr>
        <w:t xml:space="preserve">ви. Господарський суд може </w:t>
      </w:r>
      <w:r w:rsidRPr="00BF6EFD">
        <w:rPr>
          <w:rFonts w:ascii="Times New Roman" w:eastAsia="Times New Roman" w:hAnsi="Times New Roman" w:cs="Times New Roman"/>
          <w:sz w:val="28"/>
          <w:szCs w:val="28"/>
          <w:lang w:val="uk-UA"/>
        </w:rPr>
        <w:t xml:space="preserve">викликати </w:t>
      </w:r>
      <w:r>
        <w:rPr>
          <w:rFonts w:ascii="Times New Roman" w:eastAsia="Times New Roman" w:hAnsi="Times New Roman" w:cs="Times New Roman"/>
          <w:sz w:val="28"/>
          <w:szCs w:val="28"/>
          <w:lang w:val="uk-UA"/>
        </w:rPr>
        <w:t xml:space="preserve">цих </w:t>
      </w:r>
      <w:r w:rsidRPr="00BF6EFD">
        <w:rPr>
          <w:rFonts w:ascii="Times New Roman" w:eastAsia="Times New Roman" w:hAnsi="Times New Roman" w:cs="Times New Roman"/>
          <w:sz w:val="28"/>
          <w:szCs w:val="28"/>
          <w:lang w:val="uk-UA"/>
        </w:rPr>
        <w:t xml:space="preserve">осіб як </w:t>
      </w:r>
      <w:r>
        <w:rPr>
          <w:rFonts w:ascii="Times New Roman" w:eastAsia="Times New Roman" w:hAnsi="Times New Roman" w:cs="Times New Roman"/>
          <w:sz w:val="28"/>
          <w:szCs w:val="28"/>
          <w:lang w:val="uk-UA"/>
        </w:rPr>
        <w:t>на стадії підготовчого зпровадження так і під час судового розгляду. Ці особи повинні пибути</w:t>
      </w:r>
      <w:r w:rsidRPr="00BF6EFD">
        <w:rPr>
          <w:rFonts w:ascii="Times New Roman" w:eastAsia="Times New Roman" w:hAnsi="Times New Roman" w:cs="Times New Roman"/>
          <w:sz w:val="28"/>
          <w:szCs w:val="28"/>
          <w:lang w:val="uk-UA"/>
        </w:rPr>
        <w:t xml:space="preserve"> до господарського суду на його виклик, </w:t>
      </w:r>
      <w:r>
        <w:rPr>
          <w:rFonts w:ascii="Times New Roman" w:eastAsia="Times New Roman" w:hAnsi="Times New Roman" w:cs="Times New Roman"/>
          <w:sz w:val="28"/>
          <w:szCs w:val="28"/>
          <w:lang w:val="uk-UA"/>
        </w:rPr>
        <w:t>надати покази про відомі їм</w:t>
      </w:r>
      <w:r w:rsidRPr="00BF6EFD">
        <w:rPr>
          <w:rFonts w:ascii="Times New Roman" w:eastAsia="Times New Roman" w:hAnsi="Times New Roman" w:cs="Times New Roman"/>
          <w:sz w:val="28"/>
          <w:szCs w:val="28"/>
          <w:lang w:val="uk-UA"/>
        </w:rPr>
        <w:t xml:space="preserve"> відомості та обставини у справі,</w:t>
      </w:r>
      <w:r>
        <w:rPr>
          <w:rFonts w:ascii="Times New Roman" w:eastAsia="Times New Roman" w:hAnsi="Times New Roman" w:cs="Times New Roman"/>
          <w:sz w:val="28"/>
          <w:szCs w:val="28"/>
          <w:lang w:val="uk-UA"/>
        </w:rPr>
        <w:t xml:space="preserve"> а також</w:t>
      </w:r>
      <w:r w:rsidRPr="00BF6EFD">
        <w:rPr>
          <w:rFonts w:ascii="Times New Roman" w:eastAsia="Times New Roman" w:hAnsi="Times New Roman" w:cs="Times New Roman"/>
          <w:sz w:val="28"/>
          <w:szCs w:val="28"/>
          <w:lang w:val="uk-UA"/>
        </w:rPr>
        <w:t xml:space="preserve"> подати на вимогу господарського суду</w:t>
      </w:r>
      <w:r>
        <w:rPr>
          <w:rFonts w:ascii="Times New Roman" w:eastAsia="Times New Roman" w:hAnsi="Times New Roman" w:cs="Times New Roman"/>
          <w:sz w:val="28"/>
          <w:szCs w:val="28"/>
          <w:lang w:val="uk-UA"/>
        </w:rPr>
        <w:t xml:space="preserve"> чи з власної ініціативи</w:t>
      </w:r>
      <w:r w:rsidRPr="00BF6EFD">
        <w:rPr>
          <w:rFonts w:ascii="Times New Roman" w:eastAsia="Times New Roman" w:hAnsi="Times New Roman" w:cs="Times New Roman"/>
          <w:sz w:val="28"/>
          <w:szCs w:val="28"/>
          <w:lang w:val="uk-UA"/>
        </w:rPr>
        <w:t xml:space="preserve"> пояснення в письмовій формі. </w:t>
      </w:r>
      <w:r>
        <w:rPr>
          <w:rFonts w:ascii="Times New Roman" w:eastAsia="Times New Roman" w:hAnsi="Times New Roman" w:cs="Times New Roman"/>
          <w:sz w:val="28"/>
          <w:szCs w:val="28"/>
          <w:lang w:val="uk-UA"/>
        </w:rPr>
        <w:t>Разом з</w:t>
      </w:r>
      <w:r w:rsidRPr="00BF6EFD">
        <w:rPr>
          <w:rFonts w:ascii="Times New Roman" w:eastAsia="Times New Roman" w:hAnsi="Times New Roman" w:cs="Times New Roman"/>
          <w:sz w:val="28"/>
          <w:szCs w:val="28"/>
          <w:lang w:val="uk-UA"/>
        </w:rPr>
        <w:t xml:space="preserve"> обов’язками закон надає таким особам </w:t>
      </w:r>
      <w:r>
        <w:rPr>
          <w:rFonts w:ascii="Times New Roman" w:eastAsia="Times New Roman" w:hAnsi="Times New Roman" w:cs="Times New Roman"/>
          <w:sz w:val="28"/>
          <w:szCs w:val="28"/>
          <w:lang w:val="uk-UA"/>
        </w:rPr>
        <w:t>права, а саме:</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ознайомлюватися</w:t>
      </w:r>
      <w:r w:rsidRPr="00BF6EFD">
        <w:rPr>
          <w:rFonts w:ascii="Times New Roman" w:eastAsia="Times New Roman" w:hAnsi="Times New Roman" w:cs="Times New Roman"/>
          <w:sz w:val="28"/>
          <w:szCs w:val="28"/>
          <w:lang w:val="uk-UA"/>
        </w:rPr>
        <w:t xml:space="preserve"> з матеріалами справи, </w:t>
      </w:r>
      <w:r>
        <w:rPr>
          <w:rFonts w:ascii="Times New Roman" w:eastAsia="Times New Roman" w:hAnsi="Times New Roman" w:cs="Times New Roman"/>
          <w:sz w:val="28"/>
          <w:szCs w:val="28"/>
          <w:lang w:val="uk-UA"/>
        </w:rPr>
        <w:t>надавати пояснення, надавати докази, брати участь під час огляду та дослідження</w:t>
      </w:r>
      <w:r w:rsidRPr="00BF6EFD">
        <w:rPr>
          <w:rFonts w:ascii="Times New Roman" w:eastAsia="Times New Roman" w:hAnsi="Times New Roman" w:cs="Times New Roman"/>
          <w:sz w:val="28"/>
          <w:szCs w:val="28"/>
          <w:lang w:val="uk-UA"/>
        </w:rPr>
        <w:t xml:space="preserve"> доказів.</w:t>
      </w:r>
    </w:p>
    <w:p w:rsidR="00AE0DC6" w:rsidRPr="00BF6EFD"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Зад</w:t>
      </w:r>
      <w:r w:rsidRPr="00BF6EFD">
        <w:rPr>
          <w:rFonts w:ascii="Times New Roman" w:eastAsia="Times New Roman" w:hAnsi="Times New Roman" w:cs="Times New Roman"/>
          <w:sz w:val="28"/>
          <w:szCs w:val="28"/>
          <w:lang w:val="uk-UA"/>
        </w:rPr>
        <w:t>ля роз’яснення питан</w:t>
      </w:r>
      <w:r>
        <w:rPr>
          <w:rFonts w:ascii="Times New Roman" w:eastAsia="Times New Roman" w:hAnsi="Times New Roman" w:cs="Times New Roman"/>
          <w:sz w:val="28"/>
          <w:szCs w:val="28"/>
          <w:lang w:val="uk-UA"/>
        </w:rPr>
        <w:t>ь</w:t>
      </w:r>
      <w:r w:rsidRPr="00BF6EFD">
        <w:rPr>
          <w:rFonts w:ascii="Times New Roman" w:eastAsia="Times New Roman" w:hAnsi="Times New Roman" w:cs="Times New Roman"/>
          <w:sz w:val="28"/>
          <w:szCs w:val="28"/>
          <w:lang w:val="uk-UA"/>
        </w:rPr>
        <w:t xml:space="preserve">, що </w:t>
      </w:r>
      <w:r>
        <w:rPr>
          <w:rFonts w:ascii="Times New Roman" w:eastAsia="Times New Roman" w:hAnsi="Times New Roman" w:cs="Times New Roman"/>
          <w:sz w:val="28"/>
          <w:szCs w:val="28"/>
          <w:lang w:val="uk-UA"/>
        </w:rPr>
        <w:t>можуть виникнути під час розгляду</w:t>
      </w:r>
      <w:r w:rsidRPr="00BF6EFD">
        <w:rPr>
          <w:rFonts w:ascii="Times New Roman" w:eastAsia="Times New Roman" w:hAnsi="Times New Roman" w:cs="Times New Roman"/>
          <w:sz w:val="28"/>
          <w:szCs w:val="28"/>
          <w:lang w:val="uk-UA"/>
        </w:rPr>
        <w:t xml:space="preserve"> справи і потребують спеціальних знань, суд призначає судову </w:t>
      </w:r>
      <w:r>
        <w:rPr>
          <w:rFonts w:ascii="Times New Roman" w:eastAsia="Times New Roman" w:hAnsi="Times New Roman" w:cs="Times New Roman"/>
          <w:sz w:val="28"/>
          <w:szCs w:val="28"/>
          <w:lang w:val="uk-UA"/>
        </w:rPr>
        <w:t>експертизу, й у господарському судочинстві</w:t>
      </w:r>
      <w:r w:rsidRPr="00BF6EFD">
        <w:rPr>
          <w:rFonts w:ascii="Times New Roman" w:eastAsia="Times New Roman" w:hAnsi="Times New Roman" w:cs="Times New Roman"/>
          <w:sz w:val="28"/>
          <w:szCs w:val="28"/>
          <w:lang w:val="uk-UA"/>
        </w:rPr>
        <w:t xml:space="preserve"> може </w:t>
      </w:r>
      <w:r>
        <w:rPr>
          <w:rFonts w:ascii="Times New Roman" w:eastAsia="Times New Roman" w:hAnsi="Times New Roman" w:cs="Times New Roman"/>
          <w:sz w:val="28"/>
          <w:szCs w:val="28"/>
          <w:lang w:val="uk-UA"/>
        </w:rPr>
        <w:t>залучатися</w:t>
      </w:r>
      <w:r w:rsidRPr="00BF6EFD">
        <w:rPr>
          <w:rFonts w:ascii="Times New Roman" w:eastAsia="Times New Roman" w:hAnsi="Times New Roman" w:cs="Times New Roman"/>
          <w:sz w:val="28"/>
          <w:szCs w:val="28"/>
          <w:lang w:val="uk-UA"/>
        </w:rPr>
        <w:t xml:space="preserve"> судовий експерт. Проведення судової експертизи </w:t>
      </w:r>
      <w:r>
        <w:rPr>
          <w:rFonts w:ascii="Times New Roman" w:eastAsia="Times New Roman" w:hAnsi="Times New Roman" w:cs="Times New Roman"/>
          <w:sz w:val="28"/>
          <w:szCs w:val="28"/>
          <w:lang w:val="uk-UA"/>
        </w:rPr>
        <w:t>доручається</w:t>
      </w:r>
      <w:r w:rsidRPr="00BF6EFD">
        <w:rPr>
          <w:rFonts w:ascii="Times New Roman" w:eastAsia="Times New Roman" w:hAnsi="Times New Roman" w:cs="Times New Roman"/>
          <w:sz w:val="28"/>
          <w:szCs w:val="28"/>
          <w:lang w:val="uk-UA"/>
        </w:rPr>
        <w:t xml:space="preserve"> компетентним органі</w:t>
      </w:r>
      <w:r>
        <w:rPr>
          <w:rFonts w:ascii="Times New Roman" w:eastAsia="Times New Roman" w:hAnsi="Times New Roman" w:cs="Times New Roman"/>
          <w:sz w:val="28"/>
          <w:szCs w:val="28"/>
          <w:lang w:val="uk-UA"/>
        </w:rPr>
        <w:t>заціям або</w:t>
      </w:r>
      <w:r w:rsidRPr="00BF6EFD">
        <w:rPr>
          <w:rFonts w:ascii="Times New Roman" w:eastAsia="Times New Roman" w:hAnsi="Times New Roman" w:cs="Times New Roman"/>
          <w:sz w:val="28"/>
          <w:szCs w:val="28"/>
          <w:lang w:val="uk-UA"/>
        </w:rPr>
        <w:t xml:space="preserve"> безпосередньо спеціалістам, які </w:t>
      </w:r>
      <w:r>
        <w:rPr>
          <w:rFonts w:ascii="Times New Roman" w:eastAsia="Times New Roman" w:hAnsi="Times New Roman" w:cs="Times New Roman"/>
          <w:sz w:val="28"/>
          <w:szCs w:val="28"/>
          <w:lang w:val="uk-UA"/>
        </w:rPr>
        <w:t>мають</w:t>
      </w:r>
      <w:r w:rsidRPr="00BF6EFD">
        <w:rPr>
          <w:rFonts w:ascii="Times New Roman" w:eastAsia="Times New Roman" w:hAnsi="Times New Roman" w:cs="Times New Roman"/>
          <w:sz w:val="28"/>
          <w:szCs w:val="28"/>
          <w:lang w:val="uk-UA"/>
        </w:rPr>
        <w:t xml:space="preserve"> для цього знаннями.</w:t>
      </w:r>
      <w:r>
        <w:rPr>
          <w:rFonts w:ascii="Times New Roman" w:eastAsia="Times New Roman" w:hAnsi="Times New Roman" w:cs="Times New Roman"/>
          <w:sz w:val="28"/>
          <w:szCs w:val="28"/>
          <w:lang w:val="uk-UA"/>
        </w:rPr>
        <w:t xml:space="preserve"> На судового </w:t>
      </w:r>
      <w:r w:rsidRPr="00BF6EFD">
        <w:rPr>
          <w:rFonts w:ascii="Times New Roman" w:eastAsia="Times New Roman" w:hAnsi="Times New Roman" w:cs="Times New Roman"/>
          <w:sz w:val="28"/>
          <w:szCs w:val="28"/>
          <w:lang w:val="uk-UA"/>
        </w:rPr>
        <w:t>експерт</w:t>
      </w:r>
      <w:r>
        <w:rPr>
          <w:rFonts w:ascii="Times New Roman" w:eastAsia="Times New Roman" w:hAnsi="Times New Roman" w:cs="Times New Roman"/>
          <w:sz w:val="28"/>
          <w:szCs w:val="28"/>
          <w:lang w:val="uk-UA"/>
        </w:rPr>
        <w:t xml:space="preserve">а  покладається обовязок </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з’являтися до </w:t>
      </w:r>
      <w:r w:rsidRPr="00BF6EFD">
        <w:rPr>
          <w:rFonts w:ascii="Times New Roman" w:eastAsia="Times New Roman" w:hAnsi="Times New Roman" w:cs="Times New Roman"/>
          <w:sz w:val="28"/>
          <w:szCs w:val="28"/>
          <w:lang w:val="uk-UA"/>
        </w:rPr>
        <w:t>господарського суду</w:t>
      </w:r>
      <w:r>
        <w:rPr>
          <w:rFonts w:ascii="Times New Roman" w:eastAsia="Times New Roman" w:hAnsi="Times New Roman" w:cs="Times New Roman"/>
          <w:sz w:val="28"/>
          <w:szCs w:val="28"/>
          <w:lang w:val="uk-UA"/>
        </w:rPr>
        <w:t xml:space="preserve"> на його виклик та</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надати мотивований висновок наведених йому питань.  Перекладач</w:t>
      </w:r>
      <w:r w:rsidRPr="00BF6EFD">
        <w:rPr>
          <w:rFonts w:ascii="Times New Roman" w:eastAsia="Times New Roman" w:hAnsi="Times New Roman" w:cs="Times New Roman"/>
          <w:sz w:val="28"/>
          <w:szCs w:val="28"/>
          <w:lang w:val="uk-UA"/>
        </w:rPr>
        <w:t xml:space="preserve"> в господарському </w:t>
      </w:r>
      <w:r>
        <w:rPr>
          <w:rFonts w:ascii="Times New Roman" w:eastAsia="Times New Roman" w:hAnsi="Times New Roman" w:cs="Times New Roman"/>
          <w:sz w:val="28"/>
          <w:szCs w:val="28"/>
          <w:lang w:val="uk-UA"/>
        </w:rPr>
        <w:t>судочинстві</w:t>
      </w:r>
      <w:r w:rsidRPr="00BF6EFD">
        <w:rPr>
          <w:rFonts w:ascii="Times New Roman" w:eastAsia="Times New Roman" w:hAnsi="Times New Roman" w:cs="Times New Roman"/>
          <w:sz w:val="28"/>
          <w:szCs w:val="28"/>
          <w:lang w:val="uk-UA"/>
        </w:rPr>
        <w:t xml:space="preserve"> слід також </w:t>
      </w:r>
      <w:r>
        <w:rPr>
          <w:rFonts w:ascii="Times New Roman" w:eastAsia="Times New Roman" w:hAnsi="Times New Roman" w:cs="Times New Roman"/>
          <w:sz w:val="28"/>
          <w:szCs w:val="28"/>
          <w:lang w:val="uk-UA"/>
        </w:rPr>
        <w:t>відноситься до</w:t>
      </w:r>
      <w:r w:rsidRPr="00BF6EFD">
        <w:rPr>
          <w:rFonts w:ascii="Times New Roman" w:eastAsia="Times New Roman" w:hAnsi="Times New Roman" w:cs="Times New Roman"/>
          <w:sz w:val="28"/>
          <w:szCs w:val="28"/>
          <w:lang w:val="uk-UA"/>
        </w:rPr>
        <w:t xml:space="preserve"> інших учасників, які сприяють здійсне</w:t>
      </w:r>
      <w:r>
        <w:rPr>
          <w:rFonts w:ascii="Times New Roman" w:eastAsia="Times New Roman" w:hAnsi="Times New Roman" w:cs="Times New Roman"/>
          <w:sz w:val="28"/>
          <w:szCs w:val="28"/>
          <w:lang w:val="uk-UA"/>
        </w:rPr>
        <w:t>нню правосуддя в господарських справах</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Представники сторін і треті</w:t>
      </w:r>
      <w:r w:rsidRPr="00BF6EFD">
        <w:rPr>
          <w:rFonts w:ascii="Times New Roman" w:eastAsia="Times New Roman" w:hAnsi="Times New Roman" w:cs="Times New Roman"/>
          <w:sz w:val="28"/>
          <w:szCs w:val="28"/>
          <w:lang w:val="uk-UA"/>
        </w:rPr>
        <w:t xml:space="preserve"> осіб</w:t>
      </w:r>
      <w:r>
        <w:rPr>
          <w:rFonts w:ascii="Times New Roman" w:eastAsia="Times New Roman" w:hAnsi="Times New Roman" w:cs="Times New Roman"/>
          <w:sz w:val="28"/>
          <w:szCs w:val="28"/>
          <w:lang w:val="uk-UA"/>
        </w:rPr>
        <w:t>и також є учасниками</w:t>
      </w:r>
      <w:r w:rsidRPr="00BF6EFD">
        <w:rPr>
          <w:rFonts w:ascii="Times New Roman" w:eastAsia="Times New Roman" w:hAnsi="Times New Roman" w:cs="Times New Roman"/>
          <w:sz w:val="28"/>
          <w:szCs w:val="28"/>
          <w:lang w:val="uk-UA"/>
        </w:rPr>
        <w:t xml:space="preserve"> господарського процесу. </w:t>
      </w:r>
      <w:r>
        <w:rPr>
          <w:rFonts w:ascii="Times New Roman" w:eastAsia="Times New Roman" w:hAnsi="Times New Roman" w:cs="Times New Roman"/>
          <w:sz w:val="28"/>
          <w:szCs w:val="28"/>
          <w:lang w:val="uk-UA"/>
        </w:rPr>
        <w:t>Представництво</w:t>
      </w:r>
      <w:r w:rsidRPr="00BF6EFD">
        <w:rPr>
          <w:rFonts w:ascii="Times New Roman" w:eastAsia="Times New Roman" w:hAnsi="Times New Roman" w:cs="Times New Roman"/>
          <w:sz w:val="28"/>
          <w:szCs w:val="28"/>
          <w:lang w:val="uk-UA"/>
        </w:rPr>
        <w:t xml:space="preserve"> у господарському </w:t>
      </w:r>
      <w:r>
        <w:rPr>
          <w:rFonts w:ascii="Times New Roman" w:eastAsia="Times New Roman" w:hAnsi="Times New Roman" w:cs="Times New Roman"/>
          <w:sz w:val="28"/>
          <w:szCs w:val="28"/>
          <w:lang w:val="uk-UA"/>
        </w:rPr>
        <w:t>процесі</w:t>
      </w:r>
      <w:r w:rsidRPr="00BF6EFD">
        <w:rPr>
          <w:rFonts w:ascii="Times New Roman" w:eastAsia="Times New Roman" w:hAnsi="Times New Roman" w:cs="Times New Roman"/>
          <w:sz w:val="28"/>
          <w:szCs w:val="28"/>
          <w:lang w:val="uk-UA"/>
        </w:rPr>
        <w:t xml:space="preserve"> має важли</w:t>
      </w:r>
      <w:r>
        <w:rPr>
          <w:rFonts w:ascii="Times New Roman" w:eastAsia="Times New Roman" w:hAnsi="Times New Roman" w:cs="Times New Roman"/>
          <w:sz w:val="28"/>
          <w:szCs w:val="28"/>
          <w:lang w:val="uk-UA"/>
        </w:rPr>
        <w:t xml:space="preserve">ве значення </w:t>
      </w:r>
      <w:r w:rsidRPr="00BF6EFD">
        <w:rPr>
          <w:rFonts w:ascii="Times New Roman" w:eastAsia="Times New Roman" w:hAnsi="Times New Roman" w:cs="Times New Roman"/>
          <w:sz w:val="28"/>
          <w:szCs w:val="28"/>
          <w:lang w:val="uk-UA"/>
        </w:rPr>
        <w:t>в справах</w:t>
      </w:r>
      <w:r>
        <w:rPr>
          <w:rFonts w:ascii="Times New Roman" w:eastAsia="Times New Roman" w:hAnsi="Times New Roman" w:cs="Times New Roman"/>
          <w:sz w:val="28"/>
          <w:szCs w:val="28"/>
          <w:lang w:val="uk-UA"/>
        </w:rPr>
        <w:t xml:space="preserve"> щодо</w:t>
      </w:r>
      <w:r w:rsidRPr="00BF6EFD">
        <w:rPr>
          <w:rFonts w:ascii="Times New Roman" w:eastAsia="Times New Roman" w:hAnsi="Times New Roman" w:cs="Times New Roman"/>
          <w:sz w:val="28"/>
          <w:szCs w:val="28"/>
          <w:lang w:val="uk-UA"/>
        </w:rPr>
        <w:t xml:space="preserve"> захисту суб’єктивних прав і законних інтересів </w:t>
      </w:r>
      <w:r>
        <w:rPr>
          <w:rFonts w:ascii="Times New Roman" w:eastAsia="Times New Roman" w:hAnsi="Times New Roman" w:cs="Times New Roman"/>
          <w:sz w:val="28"/>
          <w:szCs w:val="28"/>
          <w:lang w:val="uk-UA"/>
        </w:rPr>
        <w:t>позивача, відповідача</w:t>
      </w:r>
      <w:r w:rsidRPr="00BF6EFD">
        <w:rPr>
          <w:rFonts w:ascii="Times New Roman" w:eastAsia="Times New Roman" w:hAnsi="Times New Roman" w:cs="Times New Roman"/>
          <w:sz w:val="28"/>
          <w:szCs w:val="28"/>
          <w:lang w:val="uk-UA"/>
        </w:rPr>
        <w:t xml:space="preserve"> і третіх осіб, </w:t>
      </w:r>
      <w:r>
        <w:rPr>
          <w:rFonts w:ascii="Times New Roman" w:eastAsia="Times New Roman" w:hAnsi="Times New Roman" w:cs="Times New Roman"/>
          <w:sz w:val="28"/>
          <w:szCs w:val="28"/>
          <w:lang w:val="uk-UA"/>
        </w:rPr>
        <w:t>та як</w:t>
      </w:r>
      <w:r w:rsidRPr="00BF6EFD">
        <w:rPr>
          <w:rFonts w:ascii="Times New Roman" w:eastAsia="Times New Roman" w:hAnsi="Times New Roman" w:cs="Times New Roman"/>
          <w:sz w:val="28"/>
          <w:szCs w:val="28"/>
          <w:lang w:val="uk-UA"/>
        </w:rPr>
        <w:t xml:space="preserve"> сприяє повному здійсненню їхніх процесуальних прав і обов’язків. Представни</w:t>
      </w:r>
      <w:r>
        <w:rPr>
          <w:rFonts w:ascii="Times New Roman" w:eastAsia="Times New Roman" w:hAnsi="Times New Roman" w:cs="Times New Roman"/>
          <w:sz w:val="28"/>
          <w:szCs w:val="28"/>
          <w:lang w:val="uk-UA"/>
        </w:rPr>
        <w:t>цтво в господарському судочинстві – є</w:t>
      </w:r>
      <w:r w:rsidRPr="00BF6EFD">
        <w:rPr>
          <w:rFonts w:ascii="Times New Roman" w:eastAsia="Times New Roman" w:hAnsi="Times New Roman" w:cs="Times New Roman"/>
          <w:sz w:val="28"/>
          <w:szCs w:val="28"/>
          <w:lang w:val="uk-UA"/>
        </w:rPr>
        <w:t xml:space="preserve"> діяльність пр</w:t>
      </w:r>
      <w:r>
        <w:rPr>
          <w:rFonts w:ascii="Times New Roman" w:eastAsia="Times New Roman" w:hAnsi="Times New Roman" w:cs="Times New Roman"/>
          <w:sz w:val="28"/>
          <w:szCs w:val="28"/>
          <w:lang w:val="uk-UA"/>
        </w:rPr>
        <w:t>едставника під час розгляду справи в суді</w:t>
      </w:r>
      <w:r w:rsidRPr="00BF6EFD">
        <w:rPr>
          <w:rFonts w:ascii="Times New Roman" w:eastAsia="Times New Roman" w:hAnsi="Times New Roman" w:cs="Times New Roman"/>
          <w:sz w:val="28"/>
          <w:szCs w:val="28"/>
          <w:lang w:val="uk-UA"/>
        </w:rPr>
        <w:t>, що здійснюється від імені</w:t>
      </w:r>
      <w:r>
        <w:rPr>
          <w:rFonts w:ascii="Times New Roman" w:eastAsia="Times New Roman" w:hAnsi="Times New Roman" w:cs="Times New Roman"/>
          <w:sz w:val="28"/>
          <w:szCs w:val="28"/>
          <w:lang w:val="uk-UA"/>
        </w:rPr>
        <w:t xml:space="preserve"> та в інтересах</w:t>
      </w:r>
      <w:r w:rsidRPr="00BF6EFD">
        <w:rPr>
          <w:rFonts w:ascii="Times New Roman" w:eastAsia="Times New Roman" w:hAnsi="Times New Roman" w:cs="Times New Roman"/>
          <w:sz w:val="28"/>
          <w:szCs w:val="28"/>
          <w:lang w:val="uk-UA"/>
        </w:rPr>
        <w:t xml:space="preserve"> особи, яку представляють з </w:t>
      </w:r>
      <w:r>
        <w:rPr>
          <w:rFonts w:ascii="Times New Roman" w:eastAsia="Times New Roman" w:hAnsi="Times New Roman" w:cs="Times New Roman"/>
          <w:sz w:val="28"/>
          <w:szCs w:val="28"/>
          <w:lang w:val="uk-UA"/>
        </w:rPr>
        <w:t>ціллю</w:t>
      </w:r>
      <w:r w:rsidRPr="00BF6EFD">
        <w:rPr>
          <w:rFonts w:ascii="Times New Roman" w:eastAsia="Times New Roman" w:hAnsi="Times New Roman" w:cs="Times New Roman"/>
          <w:sz w:val="28"/>
          <w:szCs w:val="28"/>
          <w:lang w:val="uk-UA"/>
        </w:rPr>
        <w:t xml:space="preserve"> досягти для </w:t>
      </w:r>
      <w:r>
        <w:rPr>
          <w:rFonts w:ascii="Times New Roman" w:eastAsia="Times New Roman" w:hAnsi="Times New Roman" w:cs="Times New Roman"/>
          <w:sz w:val="28"/>
          <w:szCs w:val="28"/>
          <w:lang w:val="uk-UA"/>
        </w:rPr>
        <w:t>цієї особи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позитивного</w:t>
      </w:r>
      <w:r w:rsidRPr="00BF6EFD">
        <w:rPr>
          <w:rFonts w:ascii="Times New Roman" w:eastAsia="Times New Roman" w:hAnsi="Times New Roman" w:cs="Times New Roman"/>
          <w:sz w:val="28"/>
          <w:szCs w:val="28"/>
          <w:lang w:val="uk-UA"/>
        </w:rPr>
        <w:t xml:space="preserve"> рішення</w:t>
      </w:r>
      <w:r>
        <w:rPr>
          <w:rFonts w:ascii="Times New Roman" w:eastAsia="Times New Roman" w:hAnsi="Times New Roman" w:cs="Times New Roman"/>
          <w:sz w:val="28"/>
          <w:szCs w:val="28"/>
          <w:lang w:val="uk-UA"/>
        </w:rPr>
        <w:t xml:space="preserve"> у справі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та</w:t>
      </w:r>
      <w:r w:rsidRPr="00BF6EFD">
        <w:rPr>
          <w:rFonts w:ascii="Times New Roman" w:eastAsia="Times New Roman" w:hAnsi="Times New Roman" w:cs="Times New Roman"/>
          <w:sz w:val="28"/>
          <w:szCs w:val="28"/>
          <w:lang w:val="uk-UA"/>
        </w:rPr>
        <w:t xml:space="preserve"> для надання допомоги в реалізації своїх прав. Діяльність представника в господарському </w:t>
      </w:r>
      <w:r>
        <w:rPr>
          <w:rFonts w:ascii="Times New Roman" w:eastAsia="Times New Roman" w:hAnsi="Times New Roman" w:cs="Times New Roman"/>
          <w:sz w:val="28"/>
          <w:szCs w:val="28"/>
          <w:lang w:val="uk-UA"/>
        </w:rPr>
        <w:t>суді полягає у юридичних діях, які йому доручено</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особою, яку</w:t>
      </w:r>
      <w:r w:rsidRPr="00BF6EFD">
        <w:rPr>
          <w:rFonts w:ascii="Times New Roman" w:eastAsia="Times New Roman" w:hAnsi="Times New Roman" w:cs="Times New Roman"/>
          <w:sz w:val="28"/>
          <w:szCs w:val="28"/>
          <w:lang w:val="uk-UA"/>
        </w:rPr>
        <w:t xml:space="preserve"> він представляє. </w:t>
      </w:r>
      <w:r>
        <w:rPr>
          <w:rFonts w:ascii="Times New Roman" w:eastAsia="Times New Roman" w:hAnsi="Times New Roman" w:cs="Times New Roman"/>
          <w:sz w:val="28"/>
          <w:szCs w:val="28"/>
          <w:lang w:val="uk-UA"/>
        </w:rPr>
        <w:t>Звідци</w:t>
      </w:r>
      <w:r w:rsidRPr="00BF6EFD">
        <w:rPr>
          <w:rFonts w:ascii="Times New Roman" w:eastAsia="Times New Roman" w:hAnsi="Times New Roman" w:cs="Times New Roman"/>
          <w:sz w:val="28"/>
          <w:szCs w:val="28"/>
          <w:lang w:val="uk-UA"/>
        </w:rPr>
        <w:t>, предста</w:t>
      </w:r>
      <w:r>
        <w:rPr>
          <w:rFonts w:ascii="Times New Roman" w:eastAsia="Times New Roman" w:hAnsi="Times New Roman" w:cs="Times New Roman"/>
          <w:sz w:val="28"/>
          <w:szCs w:val="28"/>
          <w:lang w:val="uk-UA"/>
        </w:rPr>
        <w:t xml:space="preserve">вництво в господарському процесі – </w:t>
      </w:r>
      <w:r w:rsidRPr="00BF6EFD">
        <w:rPr>
          <w:rFonts w:ascii="Times New Roman" w:eastAsia="Times New Roman" w:hAnsi="Times New Roman" w:cs="Times New Roman"/>
          <w:sz w:val="28"/>
          <w:szCs w:val="28"/>
          <w:lang w:val="uk-UA"/>
        </w:rPr>
        <w:t>це правов</w:t>
      </w:r>
      <w:r>
        <w:rPr>
          <w:rFonts w:ascii="Times New Roman" w:eastAsia="Times New Roman" w:hAnsi="Times New Roman" w:cs="Times New Roman"/>
          <w:sz w:val="28"/>
          <w:szCs w:val="28"/>
          <w:lang w:val="uk-UA"/>
        </w:rPr>
        <w:t>і відносини, в силу яких</w:t>
      </w:r>
      <w:r w:rsidRPr="00BF6EFD">
        <w:rPr>
          <w:rFonts w:ascii="Times New Roman" w:eastAsia="Times New Roman" w:hAnsi="Times New Roman" w:cs="Times New Roman"/>
          <w:sz w:val="28"/>
          <w:szCs w:val="28"/>
          <w:lang w:val="uk-UA"/>
        </w:rPr>
        <w:t xml:space="preserve"> одна особа (представник) </w:t>
      </w:r>
      <w:r>
        <w:rPr>
          <w:rFonts w:ascii="Times New Roman" w:eastAsia="Times New Roman" w:hAnsi="Times New Roman" w:cs="Times New Roman"/>
          <w:sz w:val="28"/>
          <w:szCs w:val="28"/>
          <w:lang w:val="uk-UA"/>
        </w:rPr>
        <w:t>вчиняє будь-які</w:t>
      </w:r>
      <w:r w:rsidRPr="00BF6EFD">
        <w:rPr>
          <w:rFonts w:ascii="Times New Roman" w:eastAsia="Times New Roman" w:hAnsi="Times New Roman" w:cs="Times New Roman"/>
          <w:sz w:val="28"/>
          <w:szCs w:val="28"/>
          <w:lang w:val="uk-UA"/>
        </w:rPr>
        <w:t xml:space="preserve"> процесуальні </w:t>
      </w:r>
      <w:r w:rsidRPr="00BF6EFD">
        <w:rPr>
          <w:rFonts w:ascii="Times New Roman" w:eastAsia="Times New Roman" w:hAnsi="Times New Roman" w:cs="Times New Roman"/>
          <w:sz w:val="28"/>
          <w:szCs w:val="28"/>
          <w:lang w:val="uk-UA"/>
        </w:rPr>
        <w:lastRenderedPageBreak/>
        <w:t>дії в межах наданих йому повноважень від імені особи, яку він представляє (</w:t>
      </w:r>
      <w:r>
        <w:rPr>
          <w:rFonts w:ascii="Times New Roman" w:eastAsia="Times New Roman" w:hAnsi="Times New Roman" w:cs="Times New Roman"/>
          <w:sz w:val="28"/>
          <w:szCs w:val="28"/>
          <w:lang w:val="uk-UA"/>
        </w:rPr>
        <w:t>позивач</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відповідач чи треті</w:t>
      </w:r>
      <w:r w:rsidRPr="00BF6EFD">
        <w:rPr>
          <w:rFonts w:ascii="Times New Roman" w:eastAsia="Times New Roman" w:hAnsi="Times New Roman" w:cs="Times New Roman"/>
          <w:sz w:val="28"/>
          <w:szCs w:val="28"/>
          <w:lang w:val="uk-UA"/>
        </w:rPr>
        <w:t xml:space="preserve"> особи), внаслідок чого </w:t>
      </w:r>
      <w:r>
        <w:rPr>
          <w:rFonts w:ascii="Times New Roman" w:eastAsia="Times New Roman" w:hAnsi="Times New Roman" w:cs="Times New Roman"/>
          <w:sz w:val="28"/>
          <w:szCs w:val="28"/>
          <w:lang w:val="uk-UA"/>
        </w:rPr>
        <w:t>у представника</w:t>
      </w:r>
      <w:r w:rsidRPr="00BF6EFD">
        <w:rPr>
          <w:rFonts w:ascii="Times New Roman" w:eastAsia="Times New Roman" w:hAnsi="Times New Roman" w:cs="Times New Roman"/>
          <w:sz w:val="28"/>
          <w:szCs w:val="28"/>
          <w:lang w:val="uk-UA"/>
        </w:rPr>
        <w:t xml:space="preserve"> виникають права й обов’язки.</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Процес доказування;</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систему запобіжних заходів;</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процесуальні строки;</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застосування ново виявлен</w:t>
      </w:r>
      <w:r>
        <w:rPr>
          <w:rFonts w:ascii="Times New Roman" w:eastAsia="Times New Roman" w:hAnsi="Times New Roman" w:cs="Times New Roman"/>
          <w:sz w:val="28"/>
          <w:szCs w:val="28"/>
          <w:lang w:val="uk-UA"/>
        </w:rPr>
        <w:t>их обставин, мирових угод та ін, відносять до інституту</w:t>
      </w:r>
      <w:r w:rsidRPr="00BF6EFD">
        <w:rPr>
          <w:rFonts w:ascii="Times New Roman" w:eastAsia="Times New Roman" w:hAnsi="Times New Roman" w:cs="Times New Roman"/>
          <w:sz w:val="28"/>
          <w:szCs w:val="28"/>
          <w:lang w:val="uk-UA"/>
        </w:rPr>
        <w:t xml:space="preserve"> у врегулю</w:t>
      </w:r>
      <w:r>
        <w:rPr>
          <w:rFonts w:ascii="Times New Roman" w:eastAsia="Times New Roman" w:hAnsi="Times New Roman" w:cs="Times New Roman"/>
          <w:sz w:val="28"/>
          <w:szCs w:val="28"/>
          <w:lang w:val="uk-UA"/>
        </w:rPr>
        <w:t>ванні та вирішенні господарського спору.</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 xml:space="preserve">В </w:t>
      </w:r>
      <w:r>
        <w:rPr>
          <w:rFonts w:ascii="Times New Roman" w:eastAsia="Times New Roman" w:hAnsi="Times New Roman" w:cs="Times New Roman"/>
          <w:sz w:val="28"/>
          <w:szCs w:val="28"/>
          <w:lang w:val="uk-UA"/>
        </w:rPr>
        <w:t>доказуванні а саме в його процесі,</w:t>
      </w:r>
      <w:r w:rsidRPr="00BF6EFD">
        <w:rPr>
          <w:rFonts w:ascii="Times New Roman" w:eastAsia="Times New Roman" w:hAnsi="Times New Roman" w:cs="Times New Roman"/>
          <w:sz w:val="28"/>
          <w:szCs w:val="28"/>
          <w:lang w:val="uk-UA"/>
        </w:rPr>
        <w:t xml:space="preserve"> засобами встановлення </w:t>
      </w:r>
      <w:r>
        <w:rPr>
          <w:rFonts w:ascii="Times New Roman" w:eastAsia="Times New Roman" w:hAnsi="Times New Roman" w:cs="Times New Roman"/>
          <w:sz w:val="28"/>
          <w:szCs w:val="28"/>
          <w:lang w:val="uk-UA"/>
        </w:rPr>
        <w:t xml:space="preserve">та вияснення </w:t>
      </w:r>
      <w:r w:rsidRPr="00BF6EFD">
        <w:rPr>
          <w:rFonts w:ascii="Times New Roman" w:eastAsia="Times New Roman" w:hAnsi="Times New Roman" w:cs="Times New Roman"/>
          <w:sz w:val="28"/>
          <w:szCs w:val="28"/>
          <w:lang w:val="uk-UA"/>
        </w:rPr>
        <w:t>обставин, які мають</w:t>
      </w:r>
      <w:r>
        <w:rPr>
          <w:rFonts w:ascii="Times New Roman" w:eastAsia="Times New Roman" w:hAnsi="Times New Roman" w:cs="Times New Roman"/>
          <w:sz w:val="28"/>
          <w:szCs w:val="28"/>
          <w:lang w:val="uk-UA"/>
        </w:rPr>
        <w:t xml:space="preserve"> суттєве</w:t>
      </w:r>
      <w:r w:rsidRPr="00BF6EFD">
        <w:rPr>
          <w:rFonts w:ascii="Times New Roman" w:eastAsia="Times New Roman" w:hAnsi="Times New Roman" w:cs="Times New Roman"/>
          <w:sz w:val="28"/>
          <w:szCs w:val="28"/>
          <w:lang w:val="uk-UA"/>
        </w:rPr>
        <w:t xml:space="preserve"> значення </w:t>
      </w:r>
      <w:r>
        <w:rPr>
          <w:rFonts w:ascii="Times New Roman" w:eastAsia="Times New Roman" w:hAnsi="Times New Roman" w:cs="Times New Roman"/>
          <w:sz w:val="28"/>
          <w:szCs w:val="28"/>
          <w:lang w:val="uk-UA"/>
        </w:rPr>
        <w:t>у господарській справі</w:t>
      </w:r>
      <w:r w:rsidRPr="00BF6EFD">
        <w:rPr>
          <w:rFonts w:ascii="Times New Roman" w:eastAsia="Times New Roman" w:hAnsi="Times New Roman" w:cs="Times New Roman"/>
          <w:sz w:val="28"/>
          <w:szCs w:val="28"/>
          <w:lang w:val="uk-UA"/>
        </w:rPr>
        <w:t>, є</w:t>
      </w:r>
      <w:r>
        <w:rPr>
          <w:rFonts w:ascii="Times New Roman" w:eastAsia="Times New Roman" w:hAnsi="Times New Roman" w:cs="Times New Roman"/>
          <w:sz w:val="28"/>
          <w:szCs w:val="28"/>
          <w:lang w:val="uk-UA"/>
        </w:rPr>
        <w:t xml:space="preserve"> докази. Докази в господарському суді це </w:t>
      </w:r>
      <w:r w:rsidRPr="00BF6EFD">
        <w:rPr>
          <w:rFonts w:ascii="Times New Roman" w:eastAsia="Times New Roman" w:hAnsi="Times New Roman" w:cs="Times New Roman"/>
          <w:sz w:val="28"/>
          <w:szCs w:val="28"/>
          <w:lang w:val="uk-UA"/>
        </w:rPr>
        <w:t xml:space="preserve">поняття, яке </w:t>
      </w:r>
      <w:r>
        <w:rPr>
          <w:rFonts w:ascii="Times New Roman" w:eastAsia="Times New Roman" w:hAnsi="Times New Roman" w:cs="Times New Roman"/>
          <w:sz w:val="28"/>
          <w:szCs w:val="28"/>
          <w:lang w:val="uk-UA"/>
        </w:rPr>
        <w:t>єднає</w:t>
      </w:r>
      <w:r w:rsidRPr="00BF6EFD">
        <w:rPr>
          <w:rFonts w:ascii="Times New Roman" w:eastAsia="Times New Roman" w:hAnsi="Times New Roman" w:cs="Times New Roman"/>
          <w:sz w:val="28"/>
          <w:szCs w:val="28"/>
          <w:lang w:val="uk-UA"/>
        </w:rPr>
        <w:t xml:space="preserve"> в собі фактичні дані як зміст доказів і засоби доказування як процесуальна форма. </w:t>
      </w:r>
      <w:r>
        <w:rPr>
          <w:rFonts w:ascii="Times New Roman" w:eastAsia="Times New Roman" w:hAnsi="Times New Roman" w:cs="Times New Roman"/>
          <w:sz w:val="28"/>
          <w:szCs w:val="28"/>
          <w:lang w:val="uk-UA"/>
        </w:rPr>
        <w:t>Будь-які відомі в</w:t>
      </w:r>
      <w:r w:rsidRPr="00BF6EFD">
        <w:rPr>
          <w:rFonts w:ascii="Times New Roman" w:eastAsia="Times New Roman" w:hAnsi="Times New Roman" w:cs="Times New Roman"/>
          <w:sz w:val="28"/>
          <w:szCs w:val="28"/>
          <w:lang w:val="uk-UA"/>
        </w:rPr>
        <w:t>ідомості про факти</w:t>
      </w:r>
      <w:r>
        <w:rPr>
          <w:rFonts w:ascii="Times New Roman" w:eastAsia="Times New Roman" w:hAnsi="Times New Roman" w:cs="Times New Roman"/>
          <w:sz w:val="28"/>
          <w:szCs w:val="28"/>
          <w:lang w:val="uk-UA"/>
        </w:rPr>
        <w:t xml:space="preserve"> у справі</w:t>
      </w:r>
      <w:r w:rsidRPr="00BF6EFD">
        <w:rPr>
          <w:rFonts w:ascii="Times New Roman" w:eastAsia="Times New Roman" w:hAnsi="Times New Roman" w:cs="Times New Roman"/>
          <w:sz w:val="28"/>
          <w:szCs w:val="28"/>
          <w:lang w:val="uk-UA"/>
        </w:rPr>
        <w:t xml:space="preserve"> можуть бути отримані судом лише </w:t>
      </w:r>
      <w:r>
        <w:rPr>
          <w:rFonts w:ascii="Times New Roman" w:eastAsia="Times New Roman" w:hAnsi="Times New Roman" w:cs="Times New Roman"/>
          <w:sz w:val="28"/>
          <w:szCs w:val="28"/>
          <w:lang w:val="uk-UA"/>
        </w:rPr>
        <w:t>у передбаченому господарським процсуальним</w:t>
      </w:r>
      <w:r w:rsidRPr="00BF6EFD">
        <w:rPr>
          <w:rFonts w:ascii="Times New Roman" w:eastAsia="Times New Roman" w:hAnsi="Times New Roman" w:cs="Times New Roman"/>
          <w:sz w:val="28"/>
          <w:szCs w:val="28"/>
          <w:lang w:val="uk-UA"/>
        </w:rPr>
        <w:t xml:space="preserve"> законом засобів доказування (письмові, речові докази та інші). </w:t>
      </w:r>
      <w:r>
        <w:rPr>
          <w:rFonts w:ascii="Times New Roman" w:eastAsia="Times New Roman" w:hAnsi="Times New Roman" w:cs="Times New Roman"/>
          <w:sz w:val="28"/>
          <w:szCs w:val="28"/>
          <w:lang w:val="uk-UA"/>
        </w:rPr>
        <w:t>А тому</w:t>
      </w:r>
      <w:r w:rsidRPr="00BF6EFD">
        <w:rPr>
          <w:rFonts w:ascii="Times New Roman" w:eastAsia="Times New Roman" w:hAnsi="Times New Roman" w:cs="Times New Roman"/>
          <w:sz w:val="28"/>
          <w:szCs w:val="28"/>
          <w:lang w:val="uk-UA"/>
        </w:rPr>
        <w:t xml:space="preserve">, доказами в господарському </w:t>
      </w:r>
      <w:r>
        <w:rPr>
          <w:rFonts w:ascii="Times New Roman" w:eastAsia="Times New Roman" w:hAnsi="Times New Roman" w:cs="Times New Roman"/>
          <w:sz w:val="28"/>
          <w:szCs w:val="28"/>
          <w:lang w:val="uk-UA"/>
        </w:rPr>
        <w:t>судочинстві</w:t>
      </w:r>
      <w:r w:rsidRPr="00BF6EFD">
        <w:rPr>
          <w:rFonts w:ascii="Times New Roman" w:eastAsia="Times New Roman" w:hAnsi="Times New Roman" w:cs="Times New Roman"/>
          <w:sz w:val="28"/>
          <w:szCs w:val="28"/>
          <w:lang w:val="uk-UA"/>
        </w:rPr>
        <w:t xml:space="preserve"> є відомості, які </w:t>
      </w:r>
      <w:r>
        <w:rPr>
          <w:rFonts w:ascii="Times New Roman" w:eastAsia="Times New Roman" w:hAnsi="Times New Roman" w:cs="Times New Roman"/>
          <w:sz w:val="28"/>
          <w:szCs w:val="28"/>
          <w:lang w:val="uk-UA"/>
        </w:rPr>
        <w:t xml:space="preserve">підтверджують чи можуть підтвертиди </w:t>
      </w:r>
      <w:r w:rsidRPr="00BF6EFD">
        <w:rPr>
          <w:rFonts w:ascii="Times New Roman" w:eastAsia="Times New Roman" w:hAnsi="Times New Roman" w:cs="Times New Roman"/>
          <w:sz w:val="28"/>
          <w:szCs w:val="28"/>
          <w:lang w:val="uk-UA"/>
        </w:rPr>
        <w:t xml:space="preserve">наявність або відсутність обставин, що мають значення для вирішення </w:t>
      </w:r>
      <w:r>
        <w:rPr>
          <w:rFonts w:ascii="Times New Roman" w:eastAsia="Times New Roman" w:hAnsi="Times New Roman" w:cs="Times New Roman"/>
          <w:sz w:val="28"/>
          <w:szCs w:val="28"/>
          <w:lang w:val="uk-UA"/>
        </w:rPr>
        <w:t>господарської справи та отримання цих доказів</w:t>
      </w:r>
      <w:r w:rsidRPr="00BF6EFD">
        <w:rPr>
          <w:rFonts w:ascii="Times New Roman" w:eastAsia="Times New Roman" w:hAnsi="Times New Roman" w:cs="Times New Roman"/>
          <w:sz w:val="28"/>
          <w:szCs w:val="28"/>
          <w:lang w:val="uk-UA"/>
        </w:rPr>
        <w:t xml:space="preserve"> у встановленому законом порядку передбаченими засобами доказування. </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Згідно господарського процесуального кодексу </w:t>
      </w:r>
      <w:r w:rsidRPr="00BF6EFD">
        <w:rPr>
          <w:rFonts w:ascii="Times New Roman" w:eastAsia="Times New Roman" w:hAnsi="Times New Roman" w:cs="Times New Roman"/>
          <w:sz w:val="28"/>
          <w:szCs w:val="28"/>
          <w:lang w:val="uk-UA"/>
        </w:rPr>
        <w:t>України особа, має право звернутися до господарського суду з заявою про вжиття запобіжних заходів до подання позову</w:t>
      </w:r>
      <w:r>
        <w:rPr>
          <w:rFonts w:ascii="Times New Roman" w:eastAsia="Times New Roman" w:hAnsi="Times New Roman" w:cs="Times New Roman"/>
          <w:sz w:val="28"/>
          <w:szCs w:val="28"/>
          <w:lang w:val="uk-UA"/>
        </w:rPr>
        <w:t>,</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якщо сторона</w:t>
      </w:r>
      <w:r w:rsidRPr="00BF6EFD">
        <w:rPr>
          <w:rFonts w:ascii="Times New Roman" w:eastAsia="Times New Roman" w:hAnsi="Times New Roman" w:cs="Times New Roman"/>
          <w:sz w:val="28"/>
          <w:szCs w:val="28"/>
          <w:lang w:val="uk-UA"/>
        </w:rPr>
        <w:t xml:space="preserve"> має п</w:t>
      </w:r>
      <w:r>
        <w:rPr>
          <w:rFonts w:ascii="Times New Roman" w:eastAsia="Times New Roman" w:hAnsi="Times New Roman" w:cs="Times New Roman"/>
          <w:sz w:val="28"/>
          <w:szCs w:val="28"/>
          <w:lang w:val="uk-UA"/>
        </w:rPr>
        <w:t xml:space="preserve">ідстави побоюватись, що подача </w:t>
      </w:r>
      <w:r w:rsidRPr="00BF6EFD">
        <w:rPr>
          <w:rFonts w:ascii="Times New Roman" w:eastAsia="Times New Roman" w:hAnsi="Times New Roman" w:cs="Times New Roman"/>
          <w:sz w:val="28"/>
          <w:szCs w:val="28"/>
          <w:lang w:val="uk-UA"/>
        </w:rPr>
        <w:t xml:space="preserve"> доказів </w:t>
      </w:r>
      <w:r>
        <w:rPr>
          <w:rFonts w:ascii="Times New Roman" w:eastAsia="Times New Roman" w:hAnsi="Times New Roman" w:cs="Times New Roman"/>
          <w:sz w:val="28"/>
          <w:szCs w:val="28"/>
          <w:lang w:val="uk-UA"/>
        </w:rPr>
        <w:t>може стати</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 майбутньому</w:t>
      </w:r>
      <w:r w:rsidRPr="00BF6EFD">
        <w:rPr>
          <w:rFonts w:ascii="Times New Roman" w:eastAsia="Times New Roman" w:hAnsi="Times New Roman" w:cs="Times New Roman"/>
          <w:sz w:val="28"/>
          <w:szCs w:val="28"/>
          <w:lang w:val="uk-UA"/>
        </w:rPr>
        <w:t xml:space="preserve"> неможливою або утрудненою, </w:t>
      </w:r>
      <w:r>
        <w:rPr>
          <w:rFonts w:ascii="Times New Roman" w:eastAsia="Times New Roman" w:hAnsi="Times New Roman" w:cs="Times New Roman"/>
          <w:sz w:val="28"/>
          <w:szCs w:val="28"/>
          <w:lang w:val="uk-UA"/>
        </w:rPr>
        <w:t>т</w:t>
      </w:r>
      <w:r w:rsidRPr="00BF6EFD">
        <w:rPr>
          <w:rFonts w:ascii="Times New Roman" w:eastAsia="Times New Roman" w:hAnsi="Times New Roman" w:cs="Times New Roman"/>
          <w:sz w:val="28"/>
          <w:szCs w:val="28"/>
          <w:lang w:val="uk-UA"/>
        </w:rPr>
        <w:t xml:space="preserve">а </w:t>
      </w:r>
      <w:r>
        <w:rPr>
          <w:rFonts w:ascii="Times New Roman" w:eastAsia="Times New Roman" w:hAnsi="Times New Roman" w:cs="Times New Roman"/>
          <w:sz w:val="28"/>
          <w:szCs w:val="28"/>
          <w:lang w:val="uk-UA"/>
        </w:rPr>
        <w:t xml:space="preserve">має </w:t>
      </w:r>
      <w:r w:rsidRPr="00BF6EFD">
        <w:rPr>
          <w:rFonts w:ascii="Times New Roman" w:eastAsia="Times New Roman" w:hAnsi="Times New Roman" w:cs="Times New Roman"/>
          <w:sz w:val="28"/>
          <w:szCs w:val="28"/>
          <w:lang w:val="uk-UA"/>
        </w:rPr>
        <w:t>підстави вважати, що її права</w:t>
      </w:r>
      <w:r>
        <w:rPr>
          <w:rFonts w:ascii="Times New Roman" w:eastAsia="Times New Roman" w:hAnsi="Times New Roman" w:cs="Times New Roman"/>
          <w:sz w:val="28"/>
          <w:szCs w:val="28"/>
          <w:lang w:val="uk-UA"/>
        </w:rPr>
        <w:t xml:space="preserve"> та інтереси можуть бути</w:t>
      </w:r>
      <w:r w:rsidRPr="00BF6EFD">
        <w:rPr>
          <w:rFonts w:ascii="Times New Roman" w:eastAsia="Times New Roman" w:hAnsi="Times New Roman" w:cs="Times New Roman"/>
          <w:sz w:val="28"/>
          <w:szCs w:val="28"/>
          <w:lang w:val="uk-UA"/>
        </w:rPr>
        <w:t xml:space="preserve"> порушені або </w:t>
      </w:r>
      <w:r>
        <w:rPr>
          <w:rFonts w:ascii="Times New Roman" w:eastAsia="Times New Roman" w:hAnsi="Times New Roman" w:cs="Times New Roman"/>
          <w:sz w:val="28"/>
          <w:szCs w:val="28"/>
          <w:lang w:val="uk-UA"/>
        </w:rPr>
        <w:t>наявна реальна загроза їх порушення</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До з</w:t>
      </w:r>
      <w:r w:rsidRPr="00BF6EFD">
        <w:rPr>
          <w:rFonts w:ascii="Times New Roman" w:eastAsia="Times New Roman" w:hAnsi="Times New Roman" w:cs="Times New Roman"/>
          <w:sz w:val="28"/>
          <w:szCs w:val="28"/>
          <w:lang w:val="uk-UA"/>
        </w:rPr>
        <w:t>апобіжн</w:t>
      </w:r>
      <w:r>
        <w:rPr>
          <w:rFonts w:ascii="Times New Roman" w:eastAsia="Times New Roman" w:hAnsi="Times New Roman" w:cs="Times New Roman"/>
          <w:sz w:val="28"/>
          <w:szCs w:val="28"/>
          <w:lang w:val="uk-UA"/>
        </w:rPr>
        <w:t>их заходів у господарському судочинстві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відносять</w:t>
      </w:r>
      <w:r w:rsidRPr="00BF6EFD">
        <w:rPr>
          <w:rFonts w:ascii="Times New Roman" w:eastAsia="Times New Roman" w:hAnsi="Times New Roman" w:cs="Times New Roman"/>
          <w:sz w:val="28"/>
          <w:szCs w:val="28"/>
          <w:lang w:val="uk-UA"/>
        </w:rPr>
        <w:t xml:space="preserve">: 1) витребування доказів; 2) огляд приміщень, в яких відбуваються дії, пов’язані з порушенням прав; 3) накладення арешту на майно, що належить особі, щодо якої вжито запобіжні заходи, і знаходиться в неї або в інших осіб. </w:t>
      </w:r>
      <w:r>
        <w:rPr>
          <w:rFonts w:ascii="Times New Roman" w:eastAsia="Times New Roman" w:hAnsi="Times New Roman" w:cs="Times New Roman"/>
          <w:sz w:val="28"/>
          <w:szCs w:val="28"/>
          <w:lang w:val="uk-UA"/>
        </w:rPr>
        <w:t>Г</w:t>
      </w:r>
      <w:r w:rsidRPr="00BF6EFD">
        <w:rPr>
          <w:rFonts w:ascii="Times New Roman" w:eastAsia="Times New Roman" w:hAnsi="Times New Roman" w:cs="Times New Roman"/>
          <w:sz w:val="28"/>
          <w:szCs w:val="28"/>
          <w:lang w:val="uk-UA"/>
        </w:rPr>
        <w:t>арантією забезпечення швидшого відновлення порушених прав або охоронюваних законом інтересів підприємств, установ, організацій</w:t>
      </w:r>
      <w:r>
        <w:rPr>
          <w:rFonts w:ascii="Times New Roman" w:eastAsia="Times New Roman" w:hAnsi="Times New Roman" w:cs="Times New Roman"/>
          <w:sz w:val="28"/>
          <w:szCs w:val="28"/>
          <w:lang w:val="uk-UA"/>
        </w:rPr>
        <w:t xml:space="preserve"> є в</w:t>
      </w:r>
      <w:r w:rsidRPr="00BF6EFD">
        <w:rPr>
          <w:rFonts w:ascii="Times New Roman" w:eastAsia="Times New Roman" w:hAnsi="Times New Roman" w:cs="Times New Roman"/>
          <w:sz w:val="28"/>
          <w:szCs w:val="28"/>
          <w:lang w:val="uk-UA"/>
        </w:rPr>
        <w:t>становлення в законодавчому порядку строків для процесуальної діяльності господарського суду та здійснення процесуальних дій сторонами й іншими учасниками господарського процесу</w:t>
      </w:r>
      <w:r>
        <w:rPr>
          <w:rFonts w:ascii="Times New Roman" w:eastAsia="Times New Roman" w:hAnsi="Times New Roman" w:cs="Times New Roman"/>
          <w:sz w:val="28"/>
          <w:szCs w:val="28"/>
          <w:lang w:val="uk-UA"/>
        </w:rPr>
        <w:t xml:space="preserve"> в господарському судочинстві.</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Внесення </w:t>
      </w:r>
      <w:r>
        <w:rPr>
          <w:rFonts w:ascii="Times New Roman" w:eastAsia="Times New Roman" w:hAnsi="Times New Roman" w:cs="Times New Roman"/>
          <w:sz w:val="28"/>
          <w:szCs w:val="28"/>
          <w:lang w:val="uk-UA"/>
        </w:rPr>
        <w:lastRenderedPageBreak/>
        <w:t>визначеності</w:t>
      </w:r>
      <w:r w:rsidRPr="00BF6EFD">
        <w:rPr>
          <w:rFonts w:ascii="Times New Roman" w:eastAsia="Times New Roman" w:hAnsi="Times New Roman" w:cs="Times New Roman"/>
          <w:sz w:val="28"/>
          <w:szCs w:val="28"/>
          <w:lang w:val="uk-UA"/>
        </w:rPr>
        <w:t xml:space="preserve"> у господарські відносини,</w:t>
      </w:r>
      <w:r>
        <w:rPr>
          <w:rFonts w:ascii="Times New Roman" w:eastAsia="Times New Roman" w:hAnsi="Times New Roman" w:cs="Times New Roman"/>
          <w:sz w:val="28"/>
          <w:szCs w:val="28"/>
          <w:lang w:val="uk-UA"/>
        </w:rPr>
        <w:t xml:space="preserve"> сприяє швидкому вирішенні</w:t>
      </w:r>
      <w:r w:rsidRPr="00BF6EFD">
        <w:rPr>
          <w:rFonts w:ascii="Times New Roman" w:eastAsia="Times New Roman" w:hAnsi="Times New Roman" w:cs="Times New Roman"/>
          <w:sz w:val="28"/>
          <w:szCs w:val="28"/>
          <w:lang w:val="uk-UA"/>
        </w:rPr>
        <w:t xml:space="preserve"> спорів </w:t>
      </w:r>
      <w:r>
        <w:rPr>
          <w:rFonts w:ascii="Times New Roman" w:eastAsia="Times New Roman" w:hAnsi="Times New Roman" w:cs="Times New Roman"/>
          <w:sz w:val="28"/>
          <w:szCs w:val="28"/>
          <w:lang w:val="uk-UA"/>
        </w:rPr>
        <w:t>тим самим</w:t>
      </w:r>
      <w:r w:rsidRPr="00BF6EFD">
        <w:rPr>
          <w:rFonts w:ascii="Times New Roman" w:eastAsia="Times New Roman" w:hAnsi="Times New Roman" w:cs="Times New Roman"/>
          <w:sz w:val="28"/>
          <w:szCs w:val="28"/>
          <w:lang w:val="uk-UA"/>
        </w:rPr>
        <w:t>, прискорює оборотність коштів</w:t>
      </w:r>
      <w:r>
        <w:rPr>
          <w:rFonts w:ascii="Times New Roman" w:eastAsia="Times New Roman" w:hAnsi="Times New Roman" w:cs="Times New Roman"/>
          <w:sz w:val="28"/>
          <w:szCs w:val="28"/>
          <w:lang w:val="uk-UA"/>
        </w:rPr>
        <w:t xml:space="preserve">, </w:t>
      </w:r>
      <w:r w:rsidRPr="00BF6EFD">
        <w:rPr>
          <w:rFonts w:ascii="Times New Roman" w:eastAsia="Times New Roman" w:hAnsi="Times New Roman" w:cs="Times New Roman"/>
          <w:sz w:val="28"/>
          <w:szCs w:val="28"/>
          <w:lang w:val="uk-UA"/>
        </w:rPr>
        <w:t>сприяє ліквідації заборгованості.</w:t>
      </w:r>
    </w:p>
    <w:p w:rsidR="00AE0DC6" w:rsidRPr="00BF6EFD" w:rsidRDefault="00AE0DC6" w:rsidP="00AE0DC6">
      <w:pPr>
        <w:tabs>
          <w:tab w:val="left" w:pos="5103"/>
        </w:tabs>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Процесуальний строк – </w:t>
      </w:r>
      <w:r w:rsidRPr="00BF6EFD">
        <w:rPr>
          <w:rFonts w:ascii="Times New Roman" w:eastAsia="Times New Roman" w:hAnsi="Times New Roman" w:cs="Times New Roman"/>
          <w:sz w:val="28"/>
          <w:szCs w:val="28"/>
          <w:lang w:val="uk-UA"/>
        </w:rPr>
        <w:t>це встановлений судом</w:t>
      </w:r>
      <w:r>
        <w:rPr>
          <w:rFonts w:ascii="Times New Roman" w:eastAsia="Times New Roman" w:hAnsi="Times New Roman" w:cs="Times New Roman"/>
          <w:sz w:val="28"/>
          <w:szCs w:val="28"/>
          <w:lang w:val="uk-UA"/>
        </w:rPr>
        <w:t xml:space="preserve"> чи законом певний</w:t>
      </w:r>
      <w:r w:rsidRPr="00BF6EFD">
        <w:rPr>
          <w:rFonts w:ascii="Times New Roman" w:eastAsia="Times New Roman" w:hAnsi="Times New Roman" w:cs="Times New Roman"/>
          <w:sz w:val="28"/>
          <w:szCs w:val="28"/>
          <w:lang w:val="uk-UA"/>
        </w:rPr>
        <w:t xml:space="preserve"> проміжок часу, протягом якого може бути здійснена</w:t>
      </w:r>
      <w:r>
        <w:rPr>
          <w:rFonts w:ascii="Times New Roman" w:eastAsia="Times New Roman" w:hAnsi="Times New Roman" w:cs="Times New Roman"/>
          <w:sz w:val="28"/>
          <w:szCs w:val="28"/>
          <w:lang w:val="uk-UA"/>
        </w:rPr>
        <w:t xml:space="preserve"> або </w:t>
      </w:r>
      <w:r w:rsidRPr="00BF6EFD">
        <w:rPr>
          <w:rFonts w:ascii="Times New Roman" w:eastAsia="Times New Roman" w:hAnsi="Times New Roman" w:cs="Times New Roman"/>
          <w:sz w:val="28"/>
          <w:szCs w:val="28"/>
          <w:lang w:val="uk-UA"/>
        </w:rPr>
        <w:t xml:space="preserve">повинна </w:t>
      </w:r>
      <w:r>
        <w:rPr>
          <w:rFonts w:ascii="Times New Roman" w:eastAsia="Times New Roman" w:hAnsi="Times New Roman" w:cs="Times New Roman"/>
          <w:sz w:val="28"/>
          <w:szCs w:val="28"/>
          <w:lang w:val="uk-UA"/>
        </w:rPr>
        <w:t xml:space="preserve">бути здійсненна </w:t>
      </w:r>
      <w:r w:rsidRPr="00BF6EFD">
        <w:rPr>
          <w:rFonts w:ascii="Times New Roman" w:eastAsia="Times New Roman" w:hAnsi="Times New Roman" w:cs="Times New Roman"/>
          <w:sz w:val="28"/>
          <w:szCs w:val="28"/>
          <w:lang w:val="uk-UA"/>
        </w:rPr>
        <w:t>та чи інш</w:t>
      </w:r>
      <w:r>
        <w:rPr>
          <w:rFonts w:ascii="Times New Roman" w:eastAsia="Times New Roman" w:hAnsi="Times New Roman" w:cs="Times New Roman"/>
          <w:sz w:val="28"/>
          <w:szCs w:val="28"/>
          <w:lang w:val="uk-UA"/>
        </w:rPr>
        <w:t>а процесуальна дія або закінчено</w:t>
      </w:r>
      <w:r w:rsidRPr="00BF6EFD">
        <w:rPr>
          <w:rFonts w:ascii="Times New Roman" w:eastAsia="Times New Roman" w:hAnsi="Times New Roman" w:cs="Times New Roman"/>
          <w:sz w:val="28"/>
          <w:szCs w:val="28"/>
          <w:lang w:val="uk-UA"/>
        </w:rPr>
        <w:t xml:space="preserve"> частина провадження </w:t>
      </w:r>
      <w:r>
        <w:rPr>
          <w:rFonts w:ascii="Times New Roman" w:eastAsia="Times New Roman" w:hAnsi="Times New Roman" w:cs="Times New Roman"/>
          <w:sz w:val="28"/>
          <w:szCs w:val="28"/>
          <w:lang w:val="uk-UA"/>
        </w:rPr>
        <w:t>в господарській</w:t>
      </w:r>
      <w:r w:rsidRPr="00BF6EFD">
        <w:rPr>
          <w:rFonts w:ascii="Times New Roman" w:eastAsia="Times New Roman" w:hAnsi="Times New Roman" w:cs="Times New Roman"/>
          <w:sz w:val="28"/>
          <w:szCs w:val="28"/>
          <w:lang w:val="uk-UA"/>
        </w:rPr>
        <w:t xml:space="preserve"> справі.</w:t>
      </w:r>
      <w:r>
        <w:rPr>
          <w:rFonts w:ascii="Times New Roman" w:eastAsia="Times New Roman" w:hAnsi="Times New Roman" w:cs="Times New Roman"/>
          <w:sz w:val="28"/>
          <w:szCs w:val="28"/>
          <w:lang w:val="uk-UA"/>
        </w:rPr>
        <w:t xml:space="preserve"> Правило</w:t>
      </w:r>
      <w:r w:rsidRPr="00BF6EFD">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яке закріплене </w:t>
      </w:r>
      <w:r w:rsidRPr="00BF6EFD">
        <w:rPr>
          <w:rFonts w:ascii="Times New Roman" w:eastAsia="Times New Roman" w:hAnsi="Times New Roman" w:cs="Times New Roman"/>
          <w:sz w:val="28"/>
          <w:szCs w:val="28"/>
          <w:lang w:val="uk-UA"/>
        </w:rPr>
        <w:t xml:space="preserve">у господарському процесі можна </w:t>
      </w:r>
      <w:r>
        <w:rPr>
          <w:rFonts w:ascii="Times New Roman" w:eastAsia="Times New Roman" w:hAnsi="Times New Roman" w:cs="Times New Roman"/>
          <w:sz w:val="28"/>
          <w:szCs w:val="28"/>
          <w:lang w:val="uk-UA"/>
        </w:rPr>
        <w:t>дільться</w:t>
      </w:r>
      <w:r w:rsidRPr="00BF6EFD">
        <w:rPr>
          <w:rFonts w:ascii="Times New Roman" w:eastAsia="Times New Roman" w:hAnsi="Times New Roman" w:cs="Times New Roman"/>
          <w:sz w:val="28"/>
          <w:szCs w:val="28"/>
          <w:lang w:val="uk-UA"/>
        </w:rPr>
        <w:t xml:space="preserve"> на види:</w:t>
      </w:r>
    </w:p>
    <w:p w:rsidR="00AE0DC6" w:rsidRPr="003834A2" w:rsidRDefault="00AE0DC6" w:rsidP="001F6640">
      <w:pPr>
        <w:pStyle w:val="a3"/>
        <w:numPr>
          <w:ilvl w:val="0"/>
          <w:numId w:val="37"/>
        </w:numPr>
        <w:spacing w:line="360" w:lineRule="auto"/>
        <w:jc w:val="both"/>
        <w:rPr>
          <w:rFonts w:ascii="Times New Roman" w:hAnsi="Times New Roman"/>
          <w:szCs w:val="28"/>
          <w:lang w:val="uk-UA"/>
        </w:rPr>
      </w:pPr>
      <w:r w:rsidRPr="003834A2">
        <w:rPr>
          <w:rFonts w:ascii="Times New Roman" w:hAnsi="Times New Roman"/>
          <w:szCs w:val="28"/>
          <w:lang w:val="uk-UA"/>
        </w:rPr>
        <w:t>строки, встановлені законодавством для господарського суду та для осіб, які беруть участь у справі;</w:t>
      </w:r>
    </w:p>
    <w:p w:rsidR="00AE0DC6" w:rsidRDefault="00AE0DC6" w:rsidP="001F6640">
      <w:pPr>
        <w:pStyle w:val="a3"/>
        <w:numPr>
          <w:ilvl w:val="0"/>
          <w:numId w:val="37"/>
        </w:numPr>
        <w:spacing w:line="360" w:lineRule="auto"/>
        <w:jc w:val="both"/>
        <w:rPr>
          <w:rFonts w:ascii="Times New Roman" w:hAnsi="Times New Roman"/>
          <w:szCs w:val="28"/>
          <w:lang w:val="uk-UA"/>
        </w:rPr>
      </w:pPr>
      <w:r w:rsidRPr="003834A2">
        <w:rPr>
          <w:rFonts w:ascii="Times New Roman" w:hAnsi="Times New Roman"/>
          <w:szCs w:val="28"/>
          <w:lang w:val="uk-UA"/>
        </w:rPr>
        <w:t>строки, які визначені господарським судом, — для осіб, які беруть участь у справі, та для осіб, які не беруть участь у справі.</w:t>
      </w:r>
    </w:p>
    <w:p w:rsidR="00AE0DC6" w:rsidRPr="00417D96" w:rsidRDefault="00AE0DC6" w:rsidP="00AE0DC6">
      <w:pPr>
        <w:spacing w:after="0" w:line="360" w:lineRule="auto"/>
        <w:ind w:firstLine="709"/>
        <w:jc w:val="both"/>
        <w:rPr>
          <w:rFonts w:ascii="Times New Roman" w:eastAsia="Times New Roman" w:hAnsi="Times New Roman"/>
          <w:sz w:val="28"/>
          <w:szCs w:val="28"/>
          <w:lang w:val="uk-UA"/>
        </w:rPr>
      </w:pPr>
      <w:r w:rsidRPr="00417D96">
        <w:rPr>
          <w:rFonts w:ascii="Times New Roman" w:eastAsia="Times New Roman" w:hAnsi="Times New Roman"/>
          <w:sz w:val="28"/>
          <w:szCs w:val="28"/>
          <w:lang w:val="uk-UA"/>
        </w:rPr>
        <w:t xml:space="preserve">Процесуальні строки для здійснення процесуальних дій </w:t>
      </w:r>
      <w:r>
        <w:rPr>
          <w:rFonts w:ascii="Times New Roman" w:eastAsia="Times New Roman" w:hAnsi="Times New Roman"/>
          <w:sz w:val="28"/>
          <w:szCs w:val="28"/>
          <w:lang w:val="uk-UA"/>
        </w:rPr>
        <w:t>вираховуються та встановлюються</w:t>
      </w:r>
      <w:r w:rsidRPr="00417D96">
        <w:rPr>
          <w:rFonts w:ascii="Times New Roman" w:eastAsia="Times New Roman" w:hAnsi="Times New Roman"/>
          <w:sz w:val="28"/>
          <w:szCs w:val="28"/>
          <w:lang w:val="uk-UA"/>
        </w:rPr>
        <w:t xml:space="preserve">: точною датою; </w:t>
      </w:r>
      <w:r>
        <w:rPr>
          <w:rFonts w:ascii="Times New Roman" w:eastAsia="Times New Roman" w:hAnsi="Times New Roman"/>
          <w:sz w:val="28"/>
          <w:szCs w:val="28"/>
          <w:lang w:val="uk-UA"/>
        </w:rPr>
        <w:t>певною подією</w:t>
      </w:r>
      <w:r w:rsidRPr="00417D96">
        <w:rPr>
          <w:rFonts w:ascii="Times New Roman" w:eastAsia="Times New Roman" w:hAnsi="Times New Roman"/>
          <w:sz w:val="28"/>
          <w:szCs w:val="28"/>
          <w:lang w:val="uk-UA"/>
        </w:rPr>
        <w:t xml:space="preserve">, яка повинна неминуче </w:t>
      </w:r>
      <w:r>
        <w:rPr>
          <w:rFonts w:ascii="Times New Roman" w:eastAsia="Times New Roman" w:hAnsi="Times New Roman"/>
          <w:sz w:val="28"/>
          <w:szCs w:val="28"/>
          <w:lang w:val="uk-UA"/>
        </w:rPr>
        <w:t>настати</w:t>
      </w:r>
      <w:r w:rsidRPr="00417D96">
        <w:rPr>
          <w:rFonts w:ascii="Times New Roman" w:eastAsia="Times New Roman" w:hAnsi="Times New Roman"/>
          <w:sz w:val="28"/>
          <w:szCs w:val="28"/>
          <w:lang w:val="uk-UA"/>
        </w:rPr>
        <w:t xml:space="preserve">; </w:t>
      </w:r>
      <w:r>
        <w:rPr>
          <w:rFonts w:ascii="Times New Roman" w:eastAsia="Times New Roman" w:hAnsi="Times New Roman"/>
          <w:sz w:val="28"/>
          <w:szCs w:val="28"/>
          <w:lang w:val="uk-UA"/>
        </w:rPr>
        <w:t xml:space="preserve">проміжком </w:t>
      </w:r>
      <w:r w:rsidRPr="00417D96">
        <w:rPr>
          <w:rFonts w:ascii="Times New Roman" w:eastAsia="Times New Roman" w:hAnsi="Times New Roman"/>
          <w:sz w:val="28"/>
          <w:szCs w:val="28"/>
          <w:lang w:val="uk-UA"/>
        </w:rPr>
        <w:t>часу, упродовж якого може</w:t>
      </w:r>
      <w:r>
        <w:rPr>
          <w:rFonts w:ascii="Times New Roman" w:eastAsia="Times New Roman" w:hAnsi="Times New Roman"/>
          <w:sz w:val="28"/>
          <w:szCs w:val="28"/>
          <w:lang w:val="uk-UA"/>
        </w:rPr>
        <w:t xml:space="preserve"> або повинна</w:t>
      </w:r>
      <w:r w:rsidRPr="00417D96">
        <w:rPr>
          <w:rFonts w:ascii="Times New Roman" w:eastAsia="Times New Roman" w:hAnsi="Times New Roman"/>
          <w:sz w:val="28"/>
          <w:szCs w:val="28"/>
          <w:lang w:val="uk-UA"/>
        </w:rPr>
        <w:t xml:space="preserve"> бути вчинена дія.</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 xml:space="preserve">Призначені господарським судом </w:t>
      </w:r>
      <w:r>
        <w:rPr>
          <w:rFonts w:ascii="Times New Roman" w:eastAsia="Times New Roman" w:hAnsi="Times New Roman" w:cs="Times New Roman"/>
          <w:sz w:val="28"/>
          <w:szCs w:val="28"/>
          <w:lang w:val="uk-UA"/>
        </w:rPr>
        <w:t>або в</w:t>
      </w:r>
      <w:r w:rsidRPr="00BF6EFD">
        <w:rPr>
          <w:rFonts w:ascii="Times New Roman" w:eastAsia="Times New Roman" w:hAnsi="Times New Roman" w:cs="Times New Roman"/>
          <w:sz w:val="28"/>
          <w:szCs w:val="28"/>
          <w:lang w:val="uk-UA"/>
        </w:rPr>
        <w:t xml:space="preserve">становлені законодавством строки </w:t>
      </w:r>
      <w:r>
        <w:rPr>
          <w:rFonts w:ascii="Times New Roman" w:eastAsia="Times New Roman" w:hAnsi="Times New Roman" w:cs="Times New Roman"/>
          <w:sz w:val="28"/>
          <w:szCs w:val="28"/>
          <w:lang w:val="uk-UA"/>
        </w:rPr>
        <w:t>повинні</w:t>
      </w:r>
      <w:r w:rsidRPr="00BF6EFD">
        <w:rPr>
          <w:rFonts w:ascii="Times New Roman" w:eastAsia="Times New Roman" w:hAnsi="Times New Roman" w:cs="Times New Roman"/>
          <w:sz w:val="28"/>
          <w:szCs w:val="28"/>
          <w:lang w:val="uk-UA"/>
        </w:rPr>
        <w:t xml:space="preserve"> дотримуватися всіма учасниками господарського процесу. </w:t>
      </w:r>
      <w:r>
        <w:rPr>
          <w:rFonts w:ascii="Times New Roman" w:eastAsia="Times New Roman" w:hAnsi="Times New Roman" w:cs="Times New Roman"/>
          <w:sz w:val="28"/>
          <w:szCs w:val="28"/>
          <w:lang w:val="uk-UA"/>
        </w:rPr>
        <w:t xml:space="preserve">Також </w:t>
      </w:r>
      <w:r w:rsidRPr="00BF6EFD">
        <w:rPr>
          <w:rFonts w:ascii="Times New Roman" w:eastAsia="Times New Roman" w:hAnsi="Times New Roman" w:cs="Times New Roman"/>
          <w:sz w:val="28"/>
          <w:szCs w:val="28"/>
          <w:lang w:val="uk-UA"/>
        </w:rPr>
        <w:t xml:space="preserve"> господарське </w:t>
      </w:r>
      <w:r>
        <w:rPr>
          <w:rFonts w:ascii="Times New Roman" w:eastAsia="Times New Roman" w:hAnsi="Times New Roman" w:cs="Times New Roman"/>
          <w:sz w:val="28"/>
          <w:szCs w:val="28"/>
          <w:lang w:val="uk-UA"/>
        </w:rPr>
        <w:t>судочинство передбачає можливість по</w:t>
      </w:r>
      <w:r w:rsidRPr="00BF6EFD">
        <w:rPr>
          <w:rFonts w:ascii="Times New Roman" w:eastAsia="Times New Roman" w:hAnsi="Times New Roman" w:cs="Times New Roman"/>
          <w:sz w:val="28"/>
          <w:szCs w:val="28"/>
          <w:lang w:val="uk-UA"/>
        </w:rPr>
        <w:t>новлення та</w:t>
      </w:r>
      <w:r>
        <w:rPr>
          <w:rFonts w:ascii="Times New Roman" w:eastAsia="Times New Roman" w:hAnsi="Times New Roman" w:cs="Times New Roman"/>
          <w:sz w:val="28"/>
          <w:szCs w:val="28"/>
          <w:lang w:val="uk-UA"/>
        </w:rPr>
        <w:t>/чи</w:t>
      </w:r>
      <w:r w:rsidRPr="00BF6EFD">
        <w:rPr>
          <w:rFonts w:ascii="Times New Roman" w:eastAsia="Times New Roman" w:hAnsi="Times New Roman" w:cs="Times New Roman"/>
          <w:sz w:val="28"/>
          <w:szCs w:val="28"/>
          <w:lang w:val="uk-UA"/>
        </w:rPr>
        <w:t xml:space="preserve"> продовження процесуальних строків. </w:t>
      </w:r>
    </w:p>
    <w:p w:rsidR="00AE0DC6" w:rsidRPr="00BF6EFD"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Позовна заява – є вимогою</w:t>
      </w:r>
      <w:r w:rsidRPr="00BF6EFD">
        <w:rPr>
          <w:rFonts w:ascii="Times New Roman" w:eastAsia="Times New Roman" w:hAnsi="Times New Roman" w:cs="Times New Roman"/>
          <w:sz w:val="28"/>
          <w:szCs w:val="28"/>
          <w:lang w:val="uk-UA"/>
        </w:rPr>
        <w:t xml:space="preserve"> позивача до відповідача про захист свого права</w:t>
      </w:r>
      <w:r>
        <w:rPr>
          <w:rFonts w:ascii="Times New Roman" w:eastAsia="Times New Roman" w:hAnsi="Times New Roman" w:cs="Times New Roman"/>
          <w:sz w:val="28"/>
          <w:szCs w:val="28"/>
          <w:lang w:val="uk-UA"/>
        </w:rPr>
        <w:t xml:space="preserve"> чи своїх інтересів</w:t>
      </w:r>
      <w:r w:rsidRPr="00BF6EFD">
        <w:rPr>
          <w:rFonts w:ascii="Times New Roman" w:eastAsia="Times New Roman" w:hAnsi="Times New Roman" w:cs="Times New Roman"/>
          <w:sz w:val="28"/>
          <w:szCs w:val="28"/>
          <w:lang w:val="uk-UA"/>
        </w:rPr>
        <w:t xml:space="preserve">, яка подана </w:t>
      </w:r>
      <w:r>
        <w:rPr>
          <w:rFonts w:ascii="Times New Roman" w:eastAsia="Times New Roman" w:hAnsi="Times New Roman" w:cs="Times New Roman"/>
          <w:sz w:val="28"/>
          <w:szCs w:val="28"/>
          <w:lang w:val="uk-UA"/>
        </w:rPr>
        <w:t>до господарського</w:t>
      </w:r>
      <w:r w:rsidRPr="00BF6EFD">
        <w:rPr>
          <w:rFonts w:ascii="Times New Roman" w:eastAsia="Times New Roman" w:hAnsi="Times New Roman" w:cs="Times New Roman"/>
          <w:sz w:val="28"/>
          <w:szCs w:val="28"/>
          <w:lang w:val="uk-UA"/>
        </w:rPr>
        <w:t xml:space="preserve"> суд</w:t>
      </w:r>
      <w:r>
        <w:rPr>
          <w:rFonts w:ascii="Times New Roman" w:eastAsia="Times New Roman" w:hAnsi="Times New Roman" w:cs="Times New Roman"/>
          <w:sz w:val="28"/>
          <w:szCs w:val="28"/>
          <w:lang w:val="uk-UA"/>
        </w:rPr>
        <w:t>у. Позов</w:t>
      </w:r>
      <w:r w:rsidRPr="00BF6EFD">
        <w:rPr>
          <w:rFonts w:ascii="Times New Roman" w:eastAsia="Times New Roman" w:hAnsi="Times New Roman" w:cs="Times New Roman"/>
          <w:sz w:val="28"/>
          <w:szCs w:val="28"/>
          <w:lang w:val="uk-UA"/>
        </w:rPr>
        <w:t xml:space="preserve"> є процесуальним засобом захисту</w:t>
      </w:r>
      <w:r>
        <w:rPr>
          <w:rFonts w:ascii="Times New Roman" w:eastAsia="Times New Roman" w:hAnsi="Times New Roman" w:cs="Times New Roman"/>
          <w:sz w:val="28"/>
          <w:szCs w:val="28"/>
          <w:lang w:val="uk-UA"/>
        </w:rPr>
        <w:t xml:space="preserve"> прав та</w:t>
      </w:r>
      <w:r w:rsidRPr="00BF6EFD">
        <w:rPr>
          <w:rFonts w:ascii="Times New Roman" w:eastAsia="Times New Roman" w:hAnsi="Times New Roman" w:cs="Times New Roman"/>
          <w:sz w:val="28"/>
          <w:szCs w:val="28"/>
          <w:lang w:val="uk-UA"/>
        </w:rPr>
        <w:t xml:space="preserve"> інтересів позивача, </w:t>
      </w:r>
      <w:r>
        <w:rPr>
          <w:rFonts w:ascii="Times New Roman" w:eastAsia="Times New Roman" w:hAnsi="Times New Roman" w:cs="Times New Roman"/>
          <w:sz w:val="28"/>
          <w:szCs w:val="28"/>
          <w:lang w:val="uk-UA"/>
        </w:rPr>
        <w:t>за рахунок якого</w:t>
      </w:r>
      <w:r w:rsidRPr="00BF6EFD">
        <w:rPr>
          <w:rFonts w:ascii="Times New Roman" w:eastAsia="Times New Roman" w:hAnsi="Times New Roman" w:cs="Times New Roman"/>
          <w:sz w:val="28"/>
          <w:szCs w:val="28"/>
          <w:lang w:val="uk-UA"/>
        </w:rPr>
        <w:t xml:space="preserve"> спір передається на роз</w:t>
      </w:r>
      <w:r>
        <w:rPr>
          <w:rFonts w:ascii="Times New Roman" w:eastAsia="Times New Roman" w:hAnsi="Times New Roman" w:cs="Times New Roman"/>
          <w:sz w:val="28"/>
          <w:szCs w:val="28"/>
          <w:lang w:val="uk-UA"/>
        </w:rPr>
        <w:t>гляд господарського суду та посідає вагоме</w:t>
      </w:r>
      <w:r w:rsidRPr="00BF6EFD">
        <w:rPr>
          <w:rFonts w:ascii="Times New Roman" w:eastAsia="Times New Roman" w:hAnsi="Times New Roman" w:cs="Times New Roman"/>
          <w:sz w:val="28"/>
          <w:szCs w:val="28"/>
          <w:lang w:val="uk-UA"/>
        </w:rPr>
        <w:t xml:space="preserve"> місце серед інших інст</w:t>
      </w:r>
      <w:r>
        <w:rPr>
          <w:rFonts w:ascii="Times New Roman" w:eastAsia="Times New Roman" w:hAnsi="Times New Roman" w:cs="Times New Roman"/>
          <w:sz w:val="28"/>
          <w:szCs w:val="28"/>
          <w:lang w:val="uk-UA"/>
        </w:rPr>
        <w:t xml:space="preserve">итутів господарського судочинства, а також </w:t>
      </w:r>
      <w:r w:rsidRPr="00BF6EFD">
        <w:rPr>
          <w:rFonts w:ascii="Times New Roman" w:eastAsia="Times New Roman" w:hAnsi="Times New Roman" w:cs="Times New Roman"/>
          <w:sz w:val="28"/>
          <w:szCs w:val="28"/>
          <w:lang w:val="uk-UA"/>
        </w:rPr>
        <w:t xml:space="preserve">є важливим процесуальним </w:t>
      </w:r>
      <w:r>
        <w:rPr>
          <w:rFonts w:ascii="Times New Roman" w:eastAsia="Times New Roman" w:hAnsi="Times New Roman" w:cs="Times New Roman"/>
          <w:sz w:val="28"/>
          <w:szCs w:val="28"/>
          <w:lang w:val="uk-UA"/>
        </w:rPr>
        <w:t>способом</w:t>
      </w:r>
      <w:r w:rsidRPr="00BF6EFD">
        <w:rPr>
          <w:rFonts w:ascii="Times New Roman" w:eastAsia="Times New Roman" w:hAnsi="Times New Roman" w:cs="Times New Roman"/>
          <w:sz w:val="28"/>
          <w:szCs w:val="28"/>
          <w:lang w:val="uk-UA"/>
        </w:rPr>
        <w:t xml:space="preserve"> захисту порушеного або оспорюваного </w:t>
      </w:r>
      <w:r>
        <w:rPr>
          <w:rFonts w:ascii="Times New Roman" w:eastAsia="Times New Roman" w:hAnsi="Times New Roman" w:cs="Times New Roman"/>
          <w:sz w:val="28"/>
          <w:szCs w:val="28"/>
          <w:lang w:val="uk-UA"/>
        </w:rPr>
        <w:t xml:space="preserve">інтересу чи </w:t>
      </w:r>
      <w:r w:rsidRPr="00BF6EFD">
        <w:rPr>
          <w:rFonts w:ascii="Times New Roman" w:eastAsia="Times New Roman" w:hAnsi="Times New Roman" w:cs="Times New Roman"/>
          <w:sz w:val="28"/>
          <w:szCs w:val="28"/>
          <w:lang w:val="uk-UA"/>
        </w:rPr>
        <w:t xml:space="preserve">права, який </w:t>
      </w:r>
      <w:r>
        <w:rPr>
          <w:rFonts w:ascii="Times New Roman" w:eastAsia="Times New Roman" w:hAnsi="Times New Roman" w:cs="Times New Roman"/>
          <w:sz w:val="28"/>
          <w:szCs w:val="28"/>
          <w:lang w:val="uk-UA"/>
        </w:rPr>
        <w:t>вчиняється</w:t>
      </w:r>
      <w:r w:rsidRPr="00BF6EFD">
        <w:rPr>
          <w:rFonts w:ascii="Times New Roman" w:eastAsia="Times New Roman" w:hAnsi="Times New Roman" w:cs="Times New Roman"/>
          <w:sz w:val="28"/>
          <w:szCs w:val="28"/>
          <w:lang w:val="uk-UA"/>
        </w:rPr>
        <w:t xml:space="preserve"> шляхом подання позов</w:t>
      </w:r>
      <w:r>
        <w:rPr>
          <w:rFonts w:ascii="Times New Roman" w:eastAsia="Times New Roman" w:hAnsi="Times New Roman" w:cs="Times New Roman"/>
          <w:sz w:val="28"/>
          <w:szCs w:val="28"/>
          <w:lang w:val="uk-UA"/>
        </w:rPr>
        <w:t>ної заяви та розгляду її</w:t>
      </w:r>
      <w:r w:rsidRPr="00BF6EFD">
        <w:rPr>
          <w:rFonts w:ascii="Times New Roman" w:eastAsia="Times New Roman" w:hAnsi="Times New Roman" w:cs="Times New Roman"/>
          <w:sz w:val="28"/>
          <w:szCs w:val="28"/>
          <w:lang w:val="uk-UA"/>
        </w:rPr>
        <w:t xml:space="preserve"> по суті в </w:t>
      </w:r>
      <w:r>
        <w:rPr>
          <w:rFonts w:ascii="Times New Roman" w:eastAsia="Times New Roman" w:hAnsi="Times New Roman" w:cs="Times New Roman"/>
          <w:sz w:val="28"/>
          <w:szCs w:val="28"/>
          <w:lang w:val="uk-UA"/>
        </w:rPr>
        <w:t xml:space="preserve">судовому </w:t>
      </w:r>
      <w:r w:rsidRPr="00BF6EFD">
        <w:rPr>
          <w:rFonts w:ascii="Times New Roman" w:eastAsia="Times New Roman" w:hAnsi="Times New Roman" w:cs="Times New Roman"/>
          <w:sz w:val="28"/>
          <w:szCs w:val="28"/>
          <w:lang w:val="uk-UA"/>
        </w:rPr>
        <w:t>засіданні господарського суду.</w:t>
      </w:r>
    </w:p>
    <w:p w:rsidR="00AE0DC6" w:rsidRPr="00BF6EFD"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 xml:space="preserve">Господарське </w:t>
      </w:r>
      <w:r>
        <w:rPr>
          <w:rFonts w:ascii="Times New Roman" w:eastAsia="Times New Roman" w:hAnsi="Times New Roman" w:cs="Times New Roman"/>
          <w:sz w:val="28"/>
          <w:szCs w:val="28"/>
          <w:lang w:val="uk-UA"/>
        </w:rPr>
        <w:t>судочинство також</w:t>
      </w:r>
      <w:r w:rsidRPr="00BF6EFD">
        <w:rPr>
          <w:rFonts w:ascii="Times New Roman" w:eastAsia="Times New Roman" w:hAnsi="Times New Roman" w:cs="Times New Roman"/>
          <w:sz w:val="28"/>
          <w:szCs w:val="28"/>
          <w:lang w:val="uk-UA"/>
        </w:rPr>
        <w:t xml:space="preserve"> закріплює право кожної заінтересованої особи звер</w:t>
      </w:r>
      <w:r>
        <w:rPr>
          <w:rFonts w:ascii="Times New Roman" w:eastAsia="Times New Roman" w:hAnsi="Times New Roman" w:cs="Times New Roman"/>
          <w:sz w:val="28"/>
          <w:szCs w:val="28"/>
          <w:lang w:val="uk-UA"/>
        </w:rPr>
        <w:t>нутися до господарського</w:t>
      </w:r>
      <w:r w:rsidRPr="00BF6EFD">
        <w:rPr>
          <w:rFonts w:ascii="Times New Roman" w:eastAsia="Times New Roman" w:hAnsi="Times New Roman" w:cs="Times New Roman"/>
          <w:sz w:val="28"/>
          <w:szCs w:val="28"/>
          <w:lang w:val="uk-UA"/>
        </w:rPr>
        <w:t xml:space="preserve"> суд</w:t>
      </w:r>
      <w:r>
        <w:rPr>
          <w:rFonts w:ascii="Times New Roman" w:eastAsia="Times New Roman" w:hAnsi="Times New Roman" w:cs="Times New Roman"/>
          <w:sz w:val="28"/>
          <w:szCs w:val="28"/>
          <w:lang w:val="uk-UA"/>
        </w:rPr>
        <w:t>у</w:t>
      </w:r>
      <w:r w:rsidRPr="00BF6EFD">
        <w:rPr>
          <w:rFonts w:ascii="Times New Roman" w:eastAsia="Times New Roman" w:hAnsi="Times New Roman" w:cs="Times New Roman"/>
          <w:sz w:val="28"/>
          <w:szCs w:val="28"/>
          <w:lang w:val="uk-UA"/>
        </w:rPr>
        <w:t xml:space="preserve"> з вимогою</w:t>
      </w:r>
      <w:r>
        <w:rPr>
          <w:rFonts w:ascii="Times New Roman" w:eastAsia="Times New Roman" w:hAnsi="Times New Roman" w:cs="Times New Roman"/>
          <w:sz w:val="28"/>
          <w:szCs w:val="28"/>
          <w:lang w:val="uk-UA"/>
        </w:rPr>
        <w:t xml:space="preserve"> чи вимогами</w:t>
      </w:r>
      <w:r w:rsidRPr="00BF6EFD">
        <w:rPr>
          <w:rFonts w:ascii="Times New Roman" w:eastAsia="Times New Roman" w:hAnsi="Times New Roman" w:cs="Times New Roman"/>
          <w:sz w:val="28"/>
          <w:szCs w:val="28"/>
          <w:lang w:val="uk-UA"/>
        </w:rPr>
        <w:t xml:space="preserve"> про захист свого порушеного </w:t>
      </w:r>
      <w:r>
        <w:rPr>
          <w:rFonts w:ascii="Times New Roman" w:eastAsia="Times New Roman" w:hAnsi="Times New Roman" w:cs="Times New Roman"/>
          <w:sz w:val="28"/>
          <w:szCs w:val="28"/>
          <w:lang w:val="uk-UA"/>
        </w:rPr>
        <w:t>чи оспорюваного права та</w:t>
      </w:r>
      <w:r w:rsidRPr="00BF6EFD">
        <w:rPr>
          <w:rFonts w:ascii="Times New Roman" w:eastAsia="Times New Roman" w:hAnsi="Times New Roman" w:cs="Times New Roman"/>
          <w:sz w:val="28"/>
          <w:szCs w:val="28"/>
          <w:lang w:val="uk-UA"/>
        </w:rPr>
        <w:t xml:space="preserve"> законного інтересу. Господарсь</w:t>
      </w:r>
      <w:r>
        <w:rPr>
          <w:rFonts w:ascii="Times New Roman" w:eastAsia="Times New Roman" w:hAnsi="Times New Roman" w:cs="Times New Roman"/>
          <w:sz w:val="28"/>
          <w:szCs w:val="28"/>
          <w:lang w:val="uk-UA"/>
        </w:rPr>
        <w:t xml:space="preserve">кий </w:t>
      </w:r>
      <w:r>
        <w:rPr>
          <w:rFonts w:ascii="Times New Roman" w:eastAsia="Times New Roman" w:hAnsi="Times New Roman" w:cs="Times New Roman"/>
          <w:sz w:val="28"/>
          <w:szCs w:val="28"/>
          <w:lang w:val="uk-UA"/>
        </w:rPr>
        <w:lastRenderedPageBreak/>
        <w:t>суд розглядає спір про права, в разі відсутності</w:t>
      </w:r>
      <w:r w:rsidRPr="00BF6EFD">
        <w:rPr>
          <w:rFonts w:ascii="Times New Roman" w:eastAsia="Times New Roman" w:hAnsi="Times New Roman" w:cs="Times New Roman"/>
          <w:sz w:val="28"/>
          <w:szCs w:val="28"/>
          <w:lang w:val="uk-UA"/>
        </w:rPr>
        <w:t xml:space="preserve"> такого спору, не може бути </w:t>
      </w:r>
      <w:r>
        <w:rPr>
          <w:rFonts w:ascii="Times New Roman" w:eastAsia="Times New Roman" w:hAnsi="Times New Roman" w:cs="Times New Roman"/>
          <w:sz w:val="28"/>
          <w:szCs w:val="28"/>
          <w:lang w:val="uk-UA"/>
        </w:rPr>
        <w:t>відкрито позовне</w:t>
      </w:r>
      <w:r w:rsidRPr="00BF6EFD">
        <w:rPr>
          <w:rFonts w:ascii="Times New Roman" w:eastAsia="Times New Roman" w:hAnsi="Times New Roman" w:cs="Times New Roman"/>
          <w:sz w:val="28"/>
          <w:szCs w:val="28"/>
          <w:lang w:val="uk-UA"/>
        </w:rPr>
        <w:t xml:space="preserve"> провадження </w:t>
      </w:r>
      <w:r>
        <w:rPr>
          <w:rFonts w:ascii="Times New Roman" w:eastAsia="Times New Roman" w:hAnsi="Times New Roman" w:cs="Times New Roman"/>
          <w:sz w:val="28"/>
          <w:szCs w:val="28"/>
          <w:lang w:val="uk-UA"/>
        </w:rPr>
        <w:t>в господарському</w:t>
      </w:r>
      <w:r w:rsidRPr="00BF6EFD">
        <w:rPr>
          <w:rFonts w:ascii="Times New Roman" w:eastAsia="Times New Roman" w:hAnsi="Times New Roman" w:cs="Times New Roman"/>
          <w:sz w:val="28"/>
          <w:szCs w:val="28"/>
          <w:lang w:val="uk-UA"/>
        </w:rPr>
        <w:t xml:space="preserve"> процес</w:t>
      </w:r>
      <w:r>
        <w:rPr>
          <w:rFonts w:ascii="Times New Roman" w:eastAsia="Times New Roman" w:hAnsi="Times New Roman" w:cs="Times New Roman"/>
          <w:sz w:val="28"/>
          <w:szCs w:val="28"/>
          <w:lang w:val="uk-UA"/>
        </w:rPr>
        <w:t>і</w:t>
      </w:r>
      <w:r w:rsidRPr="00BF6EFD">
        <w:rPr>
          <w:rFonts w:ascii="Times New Roman" w:eastAsia="Times New Roman" w:hAnsi="Times New Roman" w:cs="Times New Roman"/>
          <w:sz w:val="28"/>
          <w:szCs w:val="28"/>
          <w:lang w:val="uk-UA"/>
        </w:rPr>
        <w:t>.</w:t>
      </w:r>
    </w:p>
    <w:p w:rsidR="00AE0DC6" w:rsidRDefault="00AE0DC6" w:rsidP="00AE0DC6">
      <w:pPr>
        <w:spacing w:after="0" w:line="360" w:lineRule="auto"/>
        <w:ind w:firstLine="708"/>
        <w:jc w:val="both"/>
        <w:rPr>
          <w:rFonts w:ascii="Times New Roman" w:eastAsia="Times New Roman" w:hAnsi="Times New Roman" w:cs="Times New Roman"/>
          <w:sz w:val="28"/>
          <w:szCs w:val="28"/>
          <w:lang w:val="uk-UA"/>
        </w:rPr>
      </w:pPr>
      <w:r w:rsidRPr="00BF6EFD">
        <w:rPr>
          <w:rFonts w:ascii="Times New Roman" w:eastAsia="Times New Roman" w:hAnsi="Times New Roman" w:cs="Times New Roman"/>
          <w:sz w:val="28"/>
          <w:szCs w:val="28"/>
          <w:lang w:val="uk-UA"/>
        </w:rPr>
        <w:t>Розгля</w:t>
      </w:r>
      <w:r>
        <w:rPr>
          <w:rFonts w:ascii="Times New Roman" w:eastAsia="Times New Roman" w:hAnsi="Times New Roman" w:cs="Times New Roman"/>
          <w:sz w:val="28"/>
          <w:szCs w:val="28"/>
          <w:lang w:val="uk-UA"/>
        </w:rPr>
        <w:t>д</w:t>
      </w:r>
      <w:r w:rsidRPr="00BF6EFD">
        <w:rPr>
          <w:rFonts w:ascii="Times New Roman" w:eastAsia="Times New Roman" w:hAnsi="Times New Roman" w:cs="Times New Roman"/>
          <w:sz w:val="28"/>
          <w:szCs w:val="28"/>
          <w:lang w:val="uk-UA"/>
        </w:rPr>
        <w:t xml:space="preserve"> справи по суті в</w:t>
      </w:r>
      <w:r>
        <w:rPr>
          <w:rFonts w:ascii="Times New Roman" w:eastAsia="Times New Roman" w:hAnsi="Times New Roman" w:cs="Times New Roman"/>
          <w:sz w:val="28"/>
          <w:szCs w:val="28"/>
          <w:lang w:val="uk-UA"/>
        </w:rPr>
        <w:t xml:space="preserve"> судовому</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засіданні господарського суду є </w:t>
      </w:r>
      <w:r w:rsidRPr="00BF6EFD">
        <w:rPr>
          <w:rFonts w:ascii="Times New Roman" w:eastAsia="Times New Roman" w:hAnsi="Times New Roman" w:cs="Times New Roman"/>
          <w:sz w:val="28"/>
          <w:szCs w:val="28"/>
          <w:lang w:val="uk-UA"/>
        </w:rPr>
        <w:t>основн</w:t>
      </w:r>
      <w:r>
        <w:rPr>
          <w:rFonts w:ascii="Times New Roman" w:eastAsia="Times New Roman" w:hAnsi="Times New Roman" w:cs="Times New Roman"/>
          <w:sz w:val="28"/>
          <w:szCs w:val="28"/>
          <w:lang w:val="uk-UA"/>
        </w:rPr>
        <w:t>ою</w:t>
      </w:r>
      <w:r w:rsidRPr="00BF6EFD">
        <w:rPr>
          <w:rFonts w:ascii="Times New Roman" w:eastAsia="Times New Roman" w:hAnsi="Times New Roman" w:cs="Times New Roman"/>
          <w:sz w:val="28"/>
          <w:szCs w:val="28"/>
          <w:lang w:val="uk-UA"/>
        </w:rPr>
        <w:t xml:space="preserve"> стаді</w:t>
      </w:r>
      <w:r>
        <w:rPr>
          <w:rFonts w:ascii="Times New Roman" w:eastAsia="Times New Roman" w:hAnsi="Times New Roman" w:cs="Times New Roman"/>
          <w:sz w:val="28"/>
          <w:szCs w:val="28"/>
          <w:lang w:val="uk-UA"/>
        </w:rPr>
        <w:t>єю</w:t>
      </w:r>
      <w:r w:rsidRPr="00BF6EFD">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господарського </w:t>
      </w:r>
      <w:r w:rsidRPr="00BF6EFD">
        <w:rPr>
          <w:rFonts w:ascii="Times New Roman" w:eastAsia="Times New Roman" w:hAnsi="Times New Roman" w:cs="Times New Roman"/>
          <w:sz w:val="28"/>
          <w:szCs w:val="28"/>
          <w:lang w:val="uk-UA"/>
        </w:rPr>
        <w:t xml:space="preserve">процесу. </w:t>
      </w:r>
      <w:r>
        <w:rPr>
          <w:rFonts w:ascii="Times New Roman" w:eastAsia="Times New Roman" w:hAnsi="Times New Roman" w:cs="Times New Roman"/>
          <w:sz w:val="28"/>
          <w:szCs w:val="28"/>
          <w:lang w:val="uk-UA"/>
        </w:rPr>
        <w:t>Це її</w:t>
      </w:r>
      <w:r w:rsidRPr="00BF6EFD">
        <w:rPr>
          <w:rFonts w:ascii="Times New Roman" w:eastAsia="Times New Roman" w:hAnsi="Times New Roman" w:cs="Times New Roman"/>
          <w:sz w:val="28"/>
          <w:szCs w:val="28"/>
          <w:lang w:val="uk-UA"/>
        </w:rPr>
        <w:t xml:space="preserve"> значення </w:t>
      </w:r>
      <w:r>
        <w:rPr>
          <w:rFonts w:ascii="Times New Roman" w:eastAsia="Times New Roman" w:hAnsi="Times New Roman" w:cs="Times New Roman"/>
          <w:sz w:val="28"/>
          <w:szCs w:val="28"/>
          <w:lang w:val="uk-UA"/>
        </w:rPr>
        <w:t>означає</w:t>
      </w:r>
      <w:r w:rsidRPr="00BF6EFD">
        <w:rPr>
          <w:rFonts w:ascii="Times New Roman" w:eastAsia="Times New Roman" w:hAnsi="Times New Roman" w:cs="Times New Roman"/>
          <w:sz w:val="28"/>
          <w:szCs w:val="28"/>
          <w:lang w:val="uk-UA"/>
        </w:rPr>
        <w:t xml:space="preserve">, що саме </w:t>
      </w:r>
      <w:r>
        <w:rPr>
          <w:rFonts w:ascii="Times New Roman" w:eastAsia="Times New Roman" w:hAnsi="Times New Roman" w:cs="Times New Roman"/>
          <w:sz w:val="28"/>
          <w:szCs w:val="28"/>
          <w:lang w:val="uk-UA"/>
        </w:rPr>
        <w:t>під час розгляду</w:t>
      </w:r>
      <w:r w:rsidRPr="00BF6EFD">
        <w:rPr>
          <w:rFonts w:ascii="Times New Roman" w:eastAsia="Times New Roman" w:hAnsi="Times New Roman" w:cs="Times New Roman"/>
          <w:sz w:val="28"/>
          <w:szCs w:val="28"/>
          <w:lang w:val="uk-UA"/>
        </w:rPr>
        <w:t xml:space="preserve"> й вирішенн</w:t>
      </w:r>
      <w:r>
        <w:rPr>
          <w:rFonts w:ascii="Times New Roman" w:eastAsia="Times New Roman" w:hAnsi="Times New Roman" w:cs="Times New Roman"/>
          <w:sz w:val="28"/>
          <w:szCs w:val="28"/>
          <w:lang w:val="uk-UA"/>
        </w:rPr>
        <w:t>я</w:t>
      </w:r>
      <w:r w:rsidRPr="00BF6EFD">
        <w:rPr>
          <w:rFonts w:ascii="Times New Roman" w:eastAsia="Times New Roman" w:hAnsi="Times New Roman" w:cs="Times New Roman"/>
          <w:sz w:val="28"/>
          <w:szCs w:val="28"/>
          <w:lang w:val="uk-UA"/>
        </w:rPr>
        <w:t xml:space="preserve"> спору в засіданні реалізується основне</w:t>
      </w:r>
      <w:r>
        <w:rPr>
          <w:rFonts w:ascii="Times New Roman" w:eastAsia="Times New Roman" w:hAnsi="Times New Roman" w:cs="Times New Roman"/>
          <w:sz w:val="28"/>
          <w:szCs w:val="28"/>
          <w:lang w:val="uk-UA"/>
        </w:rPr>
        <w:t xml:space="preserve"> завдання господарського судочинства що полягає в </w:t>
      </w:r>
      <w:r w:rsidRPr="00BF6EFD">
        <w:rPr>
          <w:rFonts w:ascii="Times New Roman" w:eastAsia="Times New Roman" w:hAnsi="Times New Roman" w:cs="Times New Roman"/>
          <w:sz w:val="28"/>
          <w:szCs w:val="28"/>
          <w:lang w:val="uk-UA"/>
        </w:rPr>
        <w:t>захист</w:t>
      </w:r>
      <w:r>
        <w:rPr>
          <w:rFonts w:ascii="Times New Roman" w:eastAsia="Times New Roman" w:hAnsi="Times New Roman" w:cs="Times New Roman"/>
          <w:sz w:val="28"/>
          <w:szCs w:val="28"/>
          <w:lang w:val="uk-UA"/>
        </w:rPr>
        <w:t>і</w:t>
      </w:r>
      <w:r w:rsidRPr="00BF6EFD">
        <w:rPr>
          <w:rFonts w:ascii="Times New Roman" w:eastAsia="Times New Roman" w:hAnsi="Times New Roman" w:cs="Times New Roman"/>
          <w:sz w:val="28"/>
          <w:szCs w:val="28"/>
          <w:lang w:val="uk-UA"/>
        </w:rPr>
        <w:t xml:space="preserve"> прав і охоронюваних законом інтересів </w:t>
      </w:r>
      <w:r>
        <w:rPr>
          <w:rFonts w:ascii="Times New Roman" w:eastAsia="Times New Roman" w:hAnsi="Times New Roman" w:cs="Times New Roman"/>
          <w:sz w:val="28"/>
          <w:szCs w:val="28"/>
          <w:lang w:val="uk-UA"/>
        </w:rPr>
        <w:t>сторін</w:t>
      </w:r>
      <w:r w:rsidRPr="00BF6EFD">
        <w:rPr>
          <w:rFonts w:ascii="Times New Roman" w:eastAsia="Times New Roman" w:hAnsi="Times New Roman" w:cs="Times New Roman"/>
          <w:sz w:val="28"/>
          <w:szCs w:val="28"/>
          <w:lang w:val="uk-UA"/>
        </w:rPr>
        <w:t xml:space="preserve">. Судовий розгляд </w:t>
      </w:r>
      <w:r>
        <w:rPr>
          <w:rFonts w:ascii="Times New Roman" w:eastAsia="Times New Roman" w:hAnsi="Times New Roman" w:cs="Times New Roman"/>
          <w:sz w:val="28"/>
          <w:szCs w:val="28"/>
          <w:lang w:val="uk-UA"/>
        </w:rPr>
        <w:t>здійснюється в засіданні в  суді, протягом якого суд</w:t>
      </w:r>
      <w:r w:rsidRPr="00BF6EFD">
        <w:rPr>
          <w:rFonts w:ascii="Times New Roman" w:eastAsia="Times New Roman" w:hAnsi="Times New Roman" w:cs="Times New Roman"/>
          <w:sz w:val="28"/>
          <w:szCs w:val="28"/>
          <w:lang w:val="uk-UA"/>
        </w:rPr>
        <w:t xml:space="preserve"> досліджує докази і встановлює </w:t>
      </w:r>
      <w:r>
        <w:rPr>
          <w:rFonts w:ascii="Times New Roman" w:eastAsia="Times New Roman" w:hAnsi="Times New Roman" w:cs="Times New Roman"/>
          <w:sz w:val="28"/>
          <w:szCs w:val="28"/>
          <w:lang w:val="uk-UA"/>
        </w:rPr>
        <w:t xml:space="preserve">всі </w:t>
      </w:r>
      <w:r w:rsidRPr="00BF6EFD">
        <w:rPr>
          <w:rFonts w:ascii="Times New Roman" w:eastAsia="Times New Roman" w:hAnsi="Times New Roman" w:cs="Times New Roman"/>
          <w:sz w:val="28"/>
          <w:szCs w:val="28"/>
          <w:lang w:val="uk-UA"/>
        </w:rPr>
        <w:t xml:space="preserve">фактичні обставини, на підставі яких </w:t>
      </w:r>
      <w:r>
        <w:rPr>
          <w:rFonts w:ascii="Times New Roman" w:eastAsia="Times New Roman" w:hAnsi="Times New Roman" w:cs="Times New Roman"/>
          <w:sz w:val="28"/>
          <w:szCs w:val="28"/>
          <w:lang w:val="uk-UA"/>
        </w:rPr>
        <w:t>приймає</w:t>
      </w:r>
      <w:r w:rsidRPr="00BF6EFD">
        <w:rPr>
          <w:rFonts w:ascii="Times New Roman" w:eastAsia="Times New Roman" w:hAnsi="Times New Roman" w:cs="Times New Roman"/>
          <w:sz w:val="28"/>
          <w:szCs w:val="28"/>
          <w:lang w:val="uk-UA"/>
        </w:rPr>
        <w:t xml:space="preserve"> законне й обґрунтоване рішення. </w:t>
      </w:r>
    </w:p>
    <w:p w:rsidR="00AE0DC6" w:rsidRPr="00417D96" w:rsidRDefault="00AE0DC6" w:rsidP="00AE0DC6">
      <w:pPr>
        <w:spacing w:after="0" w:line="360" w:lineRule="auto"/>
        <w:ind w:firstLine="708"/>
        <w:jc w:val="both"/>
        <w:rPr>
          <w:rFonts w:ascii="Times New Roman" w:eastAsia="Times New Roman" w:hAnsi="Times New Roman" w:cs="Times New Roman"/>
          <w:sz w:val="28"/>
          <w:szCs w:val="28"/>
          <w:lang w:val="uk-UA"/>
        </w:rPr>
      </w:pPr>
      <w:r>
        <w:rPr>
          <w:rFonts w:ascii="Times New Roman" w:eastAsia="Courier New" w:hAnsi="Times New Roman" w:cs="Times New Roman"/>
          <w:color w:val="000000"/>
          <w:sz w:val="28"/>
          <w:szCs w:val="28"/>
          <w:lang w:val="uk-UA"/>
        </w:rPr>
        <w:t>Студентам</w:t>
      </w:r>
      <w:r w:rsidRPr="0027110F">
        <w:rPr>
          <w:rFonts w:ascii="Times New Roman" w:eastAsia="Courier New" w:hAnsi="Times New Roman" w:cs="Times New Roman"/>
          <w:color w:val="000000"/>
          <w:sz w:val="28"/>
          <w:szCs w:val="28"/>
          <w:lang w:val="uk-UA"/>
        </w:rPr>
        <w:t xml:space="preserve"> необхідно звернути увагу місця господарських судів у судовій системі України, при чому варто визначити спори</w:t>
      </w:r>
      <w:r>
        <w:rPr>
          <w:rFonts w:ascii="Times New Roman" w:eastAsia="Courier New" w:hAnsi="Times New Roman" w:cs="Times New Roman"/>
          <w:color w:val="000000"/>
          <w:sz w:val="28"/>
          <w:szCs w:val="28"/>
          <w:lang w:val="uk-UA"/>
        </w:rPr>
        <w:t>,</w:t>
      </w:r>
      <w:r w:rsidRPr="0027110F">
        <w:rPr>
          <w:rFonts w:ascii="Times New Roman" w:eastAsia="Courier New" w:hAnsi="Times New Roman" w:cs="Times New Roman"/>
          <w:color w:val="000000"/>
          <w:sz w:val="28"/>
          <w:szCs w:val="28"/>
          <w:lang w:val="uk-UA"/>
        </w:rPr>
        <w:t xml:space="preserve">  які підвідомчі господарським судам. Актуалізувати свої знання щодо характеристики стадій господарського процесу. Доцільно ознайомитись із видами проваджень у господарському процесі. Окремо слід приділити увагу особливостям досудового порядку врегулювання окремих видів господарсько-правових спорів </w:t>
      </w:r>
      <w:r>
        <w:rPr>
          <w:rFonts w:ascii="Times New Roman" w:eastAsia="Courier New" w:hAnsi="Times New Roman" w:cs="Times New Roman"/>
          <w:color w:val="000000"/>
          <w:sz w:val="28"/>
          <w:szCs w:val="28"/>
          <w:lang w:val="uk-UA"/>
        </w:rPr>
        <w:t xml:space="preserve">між господарюючими суб’єктами. </w:t>
      </w:r>
      <w:r w:rsidRPr="007D2EAE">
        <w:rPr>
          <w:rFonts w:ascii="Times New Roman" w:eastAsia="Courier New" w:hAnsi="Times New Roman" w:cs="Times New Roman"/>
          <w:color w:val="000000"/>
          <w:sz w:val="28"/>
          <w:szCs w:val="28"/>
          <w:lang w:val="uk-UA"/>
        </w:rPr>
        <w:t xml:space="preserve">Опрацювати постанову </w:t>
      </w:r>
      <w:r w:rsidRPr="007D2EAE">
        <w:rPr>
          <w:rFonts w:ascii="Times New Roman" w:eastAsia="Courier New" w:hAnsi="Times New Roman" w:cs="Times New Roman"/>
          <w:bCs/>
          <w:color w:val="000000"/>
          <w:sz w:val="28"/>
          <w:szCs w:val="28"/>
          <w:lang w:val="uk-UA"/>
        </w:rPr>
        <w:t>Верховного Суду у складі колегії суддів Касаційного господарського суду</w:t>
      </w:r>
      <w:r w:rsidRPr="007D2EAE">
        <w:rPr>
          <w:rFonts w:ascii="Times New Roman" w:eastAsia="Courier New" w:hAnsi="Times New Roman" w:cs="Times New Roman"/>
          <w:color w:val="000000"/>
          <w:sz w:val="28"/>
          <w:szCs w:val="28"/>
          <w:lang w:val="uk-UA"/>
        </w:rPr>
        <w:t xml:space="preserve"> від 12 травня 2021 року у справі № 910/11213/20 </w:t>
      </w:r>
      <w:r w:rsidRPr="007D2EAE">
        <w:rPr>
          <w:rFonts w:ascii="Times New Roman" w:eastAsia="Courier New" w:hAnsi="Times New Roman" w:cs="Times New Roman"/>
          <w:bCs/>
          <w:color w:val="000000"/>
          <w:sz w:val="28"/>
          <w:szCs w:val="28"/>
          <w:lang w:val="uk-UA"/>
        </w:rPr>
        <w:t>за позовом </w:t>
      </w:r>
      <w:r w:rsidRPr="007D2EAE">
        <w:rPr>
          <w:rFonts w:ascii="Times New Roman" w:eastAsia="Courier New" w:hAnsi="Times New Roman" w:cs="Times New Roman"/>
          <w:color w:val="000000"/>
          <w:sz w:val="28"/>
          <w:szCs w:val="28"/>
          <w:lang w:val="uk-UA"/>
        </w:rPr>
        <w:t xml:space="preserve">Товариства з обмеженою відповідальністю «Компанія з управління активами «Імідж Фінанс», що діє від свого імені в інтересах Венчурного закритого недиверсифікованого пайового інвестиційного фонду «Міністерський» </w:t>
      </w:r>
      <w:r w:rsidRPr="007D2EAE">
        <w:rPr>
          <w:rFonts w:ascii="Times New Roman" w:eastAsia="Courier New" w:hAnsi="Times New Roman" w:cs="Times New Roman"/>
          <w:bCs/>
          <w:color w:val="000000"/>
          <w:sz w:val="28"/>
          <w:szCs w:val="28"/>
          <w:lang w:val="uk-UA"/>
        </w:rPr>
        <w:t>до</w:t>
      </w:r>
      <w:r w:rsidRPr="007D2EAE">
        <w:rPr>
          <w:rFonts w:ascii="Times New Roman" w:eastAsia="Courier New" w:hAnsi="Times New Roman" w:cs="Times New Roman"/>
          <w:color w:val="000000"/>
          <w:sz w:val="28"/>
          <w:szCs w:val="28"/>
          <w:lang w:val="uk-UA"/>
        </w:rPr>
        <w:t xml:space="preserve"> Приватного акціонерного товариства «Енергополь-Україна», </w:t>
      </w:r>
      <w:r w:rsidRPr="007D2EAE">
        <w:rPr>
          <w:rFonts w:ascii="Times New Roman" w:eastAsia="Courier New" w:hAnsi="Times New Roman" w:cs="Times New Roman"/>
          <w:bCs/>
          <w:color w:val="000000"/>
          <w:sz w:val="28"/>
          <w:szCs w:val="28"/>
          <w:lang w:val="uk-UA"/>
        </w:rPr>
        <w:t>про</w:t>
      </w:r>
      <w:r w:rsidRPr="007D2EAE">
        <w:rPr>
          <w:rFonts w:ascii="Times New Roman" w:eastAsia="Courier New" w:hAnsi="Times New Roman" w:cs="Times New Roman"/>
          <w:color w:val="000000"/>
          <w:sz w:val="28"/>
          <w:szCs w:val="28"/>
          <w:lang w:val="uk-UA"/>
        </w:rPr>
        <w:t> визнання майнових прав н</w:t>
      </w:r>
      <w:r>
        <w:rPr>
          <w:rFonts w:ascii="Times New Roman" w:eastAsia="Courier New" w:hAnsi="Times New Roman" w:cs="Times New Roman"/>
          <w:color w:val="000000"/>
          <w:sz w:val="28"/>
          <w:szCs w:val="28"/>
          <w:lang w:val="uk-UA"/>
        </w:rPr>
        <w:t>а об`єкт інвестування (</w:t>
      </w:r>
      <w:hyperlink r:id="rId95" w:history="1">
        <w:r w:rsidRPr="00A44B56">
          <w:rPr>
            <w:rStyle w:val="ab"/>
            <w:rFonts w:ascii="Times New Roman" w:eastAsia="Courier New" w:hAnsi="Times New Roman" w:cs="Times New Roman"/>
            <w:sz w:val="28"/>
            <w:szCs w:val="28"/>
            <w:lang w:val="uk-UA"/>
          </w:rPr>
          <w:t>https://reyestr.court.gov.ua/Review/96881020</w:t>
        </w:r>
      </w:hyperlink>
      <w:r>
        <w:rPr>
          <w:rFonts w:ascii="Times New Roman" w:eastAsia="Courier New" w:hAnsi="Times New Roman" w:cs="Times New Roman"/>
          <w:color w:val="000000"/>
          <w:sz w:val="28"/>
          <w:szCs w:val="28"/>
          <w:lang w:val="uk-UA"/>
        </w:rPr>
        <w:t>)</w:t>
      </w:r>
      <w:r w:rsidRPr="007D2EAE">
        <w:rPr>
          <w:rFonts w:ascii="Times New Roman" w:eastAsia="Courier New" w:hAnsi="Times New Roman" w:cs="Times New Roman"/>
          <w:color w:val="000000"/>
          <w:sz w:val="28"/>
          <w:szCs w:val="28"/>
          <w:lang w:val="uk-UA"/>
        </w:rPr>
        <w:t>.</w:t>
      </w:r>
    </w:p>
    <w:p w:rsidR="00AE0DC6" w:rsidRDefault="00AE0DC6" w:rsidP="00AE0DC6">
      <w:pPr>
        <w:rPr>
          <w:lang w:val="uk-UA"/>
        </w:rPr>
      </w:pPr>
    </w:p>
    <w:p w:rsidR="00E3017E" w:rsidRPr="009C3530" w:rsidRDefault="00E3017E" w:rsidP="00E3017E">
      <w:pPr>
        <w:widowControl w:val="0"/>
        <w:spacing w:after="0" w:line="360" w:lineRule="auto"/>
        <w:ind w:firstLine="709"/>
        <w:contextualSpacing/>
        <w:jc w:val="center"/>
        <w:rPr>
          <w:rFonts w:ascii="Times New Roman" w:eastAsia="Courier New" w:hAnsi="Times New Roman" w:cs="Times New Roman"/>
          <w:b/>
          <w:color w:val="000000"/>
          <w:sz w:val="28"/>
          <w:szCs w:val="28"/>
          <w:lang w:val="uk-UA"/>
        </w:rPr>
      </w:pPr>
      <w:r w:rsidRPr="009C3530">
        <w:rPr>
          <w:rFonts w:ascii="Times New Roman" w:eastAsia="Courier New" w:hAnsi="Times New Roman" w:cs="Times New Roman"/>
          <w:b/>
          <w:color w:val="000000"/>
          <w:sz w:val="28"/>
          <w:szCs w:val="28"/>
          <w:lang w:val="uk-UA"/>
        </w:rPr>
        <w:t>Навчальний</w:t>
      </w:r>
      <w:r w:rsidRPr="009C3530">
        <w:rPr>
          <w:rFonts w:ascii="Times New Roman" w:eastAsia="Courier New" w:hAnsi="Times New Roman" w:cs="Times New Roman"/>
          <w:color w:val="000000"/>
          <w:sz w:val="28"/>
          <w:szCs w:val="28"/>
          <w:lang w:val="uk-UA"/>
        </w:rPr>
        <w:t xml:space="preserve"> </w:t>
      </w:r>
      <w:r w:rsidRPr="009C3530">
        <w:rPr>
          <w:rFonts w:ascii="Times New Roman" w:eastAsia="Courier New" w:hAnsi="Times New Roman" w:cs="Times New Roman"/>
          <w:b/>
          <w:color w:val="000000"/>
          <w:sz w:val="28"/>
          <w:szCs w:val="28"/>
          <w:lang w:val="uk-UA"/>
        </w:rPr>
        <w:t>тренінг</w:t>
      </w:r>
      <w:r w:rsidRPr="009C3530">
        <w:rPr>
          <w:rFonts w:ascii="Times New Roman" w:eastAsia="Courier New" w:hAnsi="Times New Roman" w:cs="Times New Roman"/>
          <w:color w:val="000000"/>
          <w:sz w:val="28"/>
          <w:szCs w:val="28"/>
          <w:lang w:val="uk-UA"/>
        </w:rPr>
        <w:t xml:space="preserve"> </w:t>
      </w:r>
      <w:r w:rsidRPr="009C3530">
        <w:rPr>
          <w:rFonts w:ascii="Times New Roman" w:eastAsia="Courier New" w:hAnsi="Times New Roman" w:cs="Times New Roman"/>
          <w:b/>
          <w:color w:val="000000"/>
          <w:sz w:val="28"/>
          <w:szCs w:val="28"/>
          <w:lang w:val="uk-UA"/>
        </w:rPr>
        <w:t>до теми</w:t>
      </w:r>
      <w:r>
        <w:rPr>
          <w:rFonts w:ascii="Times New Roman" w:eastAsia="Courier New" w:hAnsi="Times New Roman" w:cs="Times New Roman"/>
          <w:b/>
          <w:color w:val="000000"/>
          <w:sz w:val="28"/>
          <w:szCs w:val="28"/>
        </w:rPr>
        <w:t xml:space="preserve"> 2.4.</w:t>
      </w:r>
    </w:p>
    <w:p w:rsidR="00E3017E" w:rsidRDefault="00E3017E" w:rsidP="001F6640">
      <w:pPr>
        <w:pStyle w:val="a3"/>
        <w:numPr>
          <w:ilvl w:val="0"/>
          <w:numId w:val="55"/>
        </w:numPr>
        <w:spacing w:line="360" w:lineRule="auto"/>
        <w:jc w:val="both"/>
        <w:rPr>
          <w:rFonts w:ascii="Times New Roman" w:hAnsi="Times New Roman"/>
          <w:szCs w:val="28"/>
          <w:lang w:val="uk-UA"/>
        </w:rPr>
      </w:pPr>
      <w:r w:rsidRPr="00E3017E">
        <w:rPr>
          <w:rFonts w:ascii="Times New Roman" w:hAnsi="Times New Roman"/>
          <w:szCs w:val="28"/>
          <w:lang w:val="uk-UA"/>
        </w:rPr>
        <w:t>Розкрийте значення механізмів захисту прав суб’єктів господарювання.</w:t>
      </w:r>
    </w:p>
    <w:p w:rsidR="00E3017E" w:rsidRDefault="004B2BD4" w:rsidP="001F6640">
      <w:pPr>
        <w:pStyle w:val="a3"/>
        <w:numPr>
          <w:ilvl w:val="0"/>
          <w:numId w:val="55"/>
        </w:numPr>
        <w:spacing w:line="360" w:lineRule="auto"/>
        <w:jc w:val="both"/>
        <w:rPr>
          <w:rFonts w:ascii="Times New Roman" w:hAnsi="Times New Roman"/>
          <w:szCs w:val="28"/>
          <w:lang w:val="uk-UA"/>
        </w:rPr>
      </w:pPr>
      <w:r>
        <w:rPr>
          <w:rFonts w:ascii="Times New Roman" w:hAnsi="Times New Roman"/>
          <w:szCs w:val="28"/>
          <w:lang w:val="uk-UA"/>
        </w:rPr>
        <w:t>Охарактеризуйте з</w:t>
      </w:r>
      <w:r w:rsidR="00E3017E" w:rsidRPr="00E3017E">
        <w:rPr>
          <w:rFonts w:ascii="Times New Roman" w:hAnsi="Times New Roman"/>
          <w:szCs w:val="28"/>
          <w:lang w:val="uk-UA"/>
        </w:rPr>
        <w:t>начення позасудового захисту прав суб</w:t>
      </w:r>
      <w:r w:rsidR="00E3017E" w:rsidRPr="00E3017E">
        <w:rPr>
          <w:rFonts w:ascii="Times New Roman" w:hAnsi="Times New Roman"/>
          <w:szCs w:val="28"/>
          <w:lang w:val="ru-RU"/>
        </w:rPr>
        <w:t>’</w:t>
      </w:r>
      <w:r w:rsidR="00E3017E">
        <w:rPr>
          <w:rFonts w:ascii="Times New Roman" w:hAnsi="Times New Roman"/>
          <w:szCs w:val="28"/>
          <w:lang w:val="uk-UA"/>
        </w:rPr>
        <w:t>єктів господарювання.</w:t>
      </w:r>
    </w:p>
    <w:p w:rsidR="00E3017E" w:rsidRDefault="00E3017E" w:rsidP="001F6640">
      <w:pPr>
        <w:pStyle w:val="a3"/>
        <w:numPr>
          <w:ilvl w:val="0"/>
          <w:numId w:val="55"/>
        </w:numPr>
        <w:spacing w:line="360" w:lineRule="auto"/>
        <w:jc w:val="both"/>
        <w:rPr>
          <w:rFonts w:ascii="Times New Roman" w:hAnsi="Times New Roman"/>
          <w:szCs w:val="28"/>
          <w:lang w:val="uk-UA"/>
        </w:rPr>
      </w:pPr>
      <w:r>
        <w:rPr>
          <w:rFonts w:ascii="Times New Roman" w:hAnsi="Times New Roman"/>
          <w:szCs w:val="28"/>
          <w:lang w:val="uk-UA"/>
        </w:rPr>
        <w:lastRenderedPageBreak/>
        <w:t>Проаналізуйте судовий захист як невід</w:t>
      </w:r>
      <w:r w:rsidRPr="00E3017E">
        <w:rPr>
          <w:rFonts w:ascii="Times New Roman" w:hAnsi="Times New Roman"/>
          <w:szCs w:val="28"/>
          <w:lang w:val="uk-UA"/>
        </w:rPr>
        <w:t>’</w:t>
      </w:r>
      <w:r>
        <w:rPr>
          <w:rFonts w:ascii="Times New Roman" w:hAnsi="Times New Roman"/>
          <w:szCs w:val="28"/>
          <w:lang w:val="uk-UA"/>
        </w:rPr>
        <w:t>ємну складову механізму захисту прав суб</w:t>
      </w:r>
      <w:r w:rsidRPr="00E3017E">
        <w:rPr>
          <w:rFonts w:ascii="Times New Roman" w:hAnsi="Times New Roman"/>
          <w:szCs w:val="28"/>
          <w:lang w:val="uk-UA"/>
        </w:rPr>
        <w:t>’</w:t>
      </w:r>
      <w:r>
        <w:rPr>
          <w:rFonts w:ascii="Times New Roman" w:hAnsi="Times New Roman"/>
          <w:szCs w:val="28"/>
          <w:lang w:val="uk-UA"/>
        </w:rPr>
        <w:t>єктів госопдарювання.</w:t>
      </w:r>
    </w:p>
    <w:p w:rsidR="00E3017E" w:rsidRDefault="00E3017E" w:rsidP="001F6640">
      <w:pPr>
        <w:pStyle w:val="a3"/>
        <w:numPr>
          <w:ilvl w:val="0"/>
          <w:numId w:val="55"/>
        </w:numPr>
        <w:spacing w:line="360" w:lineRule="auto"/>
        <w:jc w:val="both"/>
        <w:rPr>
          <w:rFonts w:ascii="Times New Roman" w:hAnsi="Times New Roman"/>
          <w:szCs w:val="28"/>
          <w:lang w:val="uk-UA"/>
        </w:rPr>
      </w:pPr>
      <w:r>
        <w:rPr>
          <w:rFonts w:ascii="Times New Roman" w:hAnsi="Times New Roman"/>
          <w:szCs w:val="28"/>
          <w:lang w:val="uk-UA"/>
        </w:rPr>
        <w:t>Наведіь приклади альтернативних способів</w:t>
      </w:r>
      <w:r w:rsidRPr="00E3017E">
        <w:rPr>
          <w:rFonts w:ascii="Times New Roman" w:hAnsi="Times New Roman"/>
          <w:szCs w:val="28"/>
          <w:lang w:val="uk-UA"/>
        </w:rPr>
        <w:t xml:space="preserve"> вирішення урегулювання спорів між суб’єктами господарювання.</w:t>
      </w:r>
    </w:p>
    <w:p w:rsidR="00E3017E" w:rsidRDefault="004B2BD4" w:rsidP="001F6640">
      <w:pPr>
        <w:pStyle w:val="a3"/>
        <w:numPr>
          <w:ilvl w:val="0"/>
          <w:numId w:val="55"/>
        </w:numPr>
        <w:spacing w:line="360" w:lineRule="auto"/>
        <w:jc w:val="both"/>
        <w:rPr>
          <w:rFonts w:ascii="Times New Roman" w:hAnsi="Times New Roman"/>
          <w:szCs w:val="28"/>
          <w:lang w:val="uk-UA"/>
        </w:rPr>
      </w:pPr>
      <w:r>
        <w:rPr>
          <w:rFonts w:ascii="Times New Roman" w:hAnsi="Times New Roman"/>
          <w:szCs w:val="28"/>
          <w:lang w:val="uk-UA"/>
        </w:rPr>
        <w:t>Встановіть особливості медіації як нового інструмену</w:t>
      </w:r>
      <w:r w:rsidR="00E3017E">
        <w:rPr>
          <w:rFonts w:ascii="Times New Roman" w:hAnsi="Times New Roman"/>
          <w:szCs w:val="28"/>
          <w:lang w:val="uk-UA"/>
        </w:rPr>
        <w:t xml:space="preserve"> врегулювання спорів які виникають між суб</w:t>
      </w:r>
      <w:r w:rsidR="00E3017E" w:rsidRPr="00E3017E">
        <w:rPr>
          <w:rFonts w:ascii="Times New Roman" w:hAnsi="Times New Roman"/>
          <w:szCs w:val="28"/>
          <w:lang w:val="uk-UA"/>
        </w:rPr>
        <w:t>’</w:t>
      </w:r>
      <w:r w:rsidR="00E3017E">
        <w:rPr>
          <w:rFonts w:ascii="Times New Roman" w:hAnsi="Times New Roman"/>
          <w:szCs w:val="28"/>
          <w:lang w:val="uk-UA"/>
        </w:rPr>
        <w:t xml:space="preserve">єктами </w:t>
      </w:r>
      <w:r>
        <w:rPr>
          <w:rFonts w:ascii="Times New Roman" w:hAnsi="Times New Roman"/>
          <w:szCs w:val="28"/>
          <w:lang w:val="uk-UA"/>
        </w:rPr>
        <w:t>які здійснюють гос</w:t>
      </w:r>
      <w:r w:rsidR="00E3017E">
        <w:rPr>
          <w:rFonts w:ascii="Times New Roman" w:hAnsi="Times New Roman"/>
          <w:szCs w:val="28"/>
          <w:lang w:val="uk-UA"/>
        </w:rPr>
        <w:t>п</w:t>
      </w:r>
      <w:r>
        <w:rPr>
          <w:rFonts w:ascii="Times New Roman" w:hAnsi="Times New Roman"/>
          <w:szCs w:val="28"/>
          <w:lang w:val="uk-UA"/>
        </w:rPr>
        <w:t>о</w:t>
      </w:r>
      <w:r w:rsidR="00E3017E">
        <w:rPr>
          <w:rFonts w:ascii="Times New Roman" w:hAnsi="Times New Roman"/>
          <w:szCs w:val="28"/>
          <w:lang w:val="uk-UA"/>
        </w:rPr>
        <w:t>дарську діяльність.</w:t>
      </w:r>
    </w:p>
    <w:p w:rsidR="00E3017E" w:rsidRDefault="00E3017E" w:rsidP="001F6640">
      <w:pPr>
        <w:pStyle w:val="a3"/>
        <w:numPr>
          <w:ilvl w:val="0"/>
          <w:numId w:val="55"/>
        </w:numPr>
        <w:spacing w:line="360" w:lineRule="auto"/>
        <w:jc w:val="both"/>
        <w:rPr>
          <w:rFonts w:ascii="Times New Roman" w:hAnsi="Times New Roman"/>
          <w:szCs w:val="28"/>
          <w:lang w:val="uk-UA"/>
        </w:rPr>
      </w:pPr>
      <w:r>
        <w:rPr>
          <w:rFonts w:ascii="Times New Roman" w:hAnsi="Times New Roman"/>
          <w:szCs w:val="28"/>
          <w:lang w:val="uk-UA"/>
        </w:rPr>
        <w:t xml:space="preserve">Розкрийте процедуру звернення особи до суду для захисту своїх порушених прав. </w:t>
      </w:r>
    </w:p>
    <w:p w:rsidR="00E3017E" w:rsidRPr="00E3017E" w:rsidRDefault="004B2BD4" w:rsidP="001F6640">
      <w:pPr>
        <w:pStyle w:val="a3"/>
        <w:numPr>
          <w:ilvl w:val="0"/>
          <w:numId w:val="55"/>
        </w:numPr>
        <w:spacing w:line="360" w:lineRule="auto"/>
        <w:jc w:val="both"/>
        <w:rPr>
          <w:rFonts w:ascii="Times New Roman" w:hAnsi="Times New Roman"/>
          <w:szCs w:val="28"/>
          <w:lang w:val="uk-UA"/>
        </w:rPr>
      </w:pPr>
      <w:r>
        <w:rPr>
          <w:rFonts w:ascii="Times New Roman" w:hAnsi="Times New Roman"/>
          <w:szCs w:val="28"/>
          <w:lang w:val="uk-UA"/>
        </w:rPr>
        <w:t>Проаналізуйте рішення ЄСПЛ як складову</w:t>
      </w:r>
      <w:r w:rsidR="00E3017E">
        <w:rPr>
          <w:rFonts w:ascii="Times New Roman" w:hAnsi="Times New Roman"/>
          <w:szCs w:val="28"/>
          <w:lang w:val="uk-UA"/>
        </w:rPr>
        <w:t xml:space="preserve"> правового механізму захисту прав суб</w:t>
      </w:r>
      <w:r w:rsidR="00E3017E" w:rsidRPr="004B2BD4">
        <w:rPr>
          <w:rFonts w:ascii="Times New Roman" w:hAnsi="Times New Roman"/>
          <w:szCs w:val="28"/>
          <w:lang w:val="uk-UA"/>
        </w:rPr>
        <w:t>’</w:t>
      </w:r>
      <w:r w:rsidR="00E3017E">
        <w:rPr>
          <w:rFonts w:ascii="Times New Roman" w:hAnsi="Times New Roman"/>
          <w:szCs w:val="28"/>
          <w:lang w:val="uk-UA"/>
        </w:rPr>
        <w:t xml:space="preserve">єктів підприємництва. </w:t>
      </w:r>
    </w:p>
    <w:p w:rsidR="00303EDE" w:rsidRPr="0027110F" w:rsidRDefault="00303EDE" w:rsidP="00303EDE">
      <w:pPr>
        <w:spacing w:after="0" w:line="360" w:lineRule="auto"/>
        <w:jc w:val="center"/>
        <w:rPr>
          <w:rFonts w:ascii="Times New Roman" w:hAnsi="Times New Roman" w:cs="Times New Roman"/>
          <w:b/>
          <w:i/>
          <w:sz w:val="28"/>
          <w:szCs w:val="28"/>
          <w:lang w:val="uk-UA"/>
        </w:rPr>
      </w:pPr>
      <w:r w:rsidRPr="0027110F">
        <w:rPr>
          <w:rFonts w:ascii="Times New Roman" w:hAnsi="Times New Roman" w:cs="Times New Roman"/>
          <w:b/>
          <w:i/>
          <w:sz w:val="28"/>
          <w:szCs w:val="28"/>
          <w:lang w:val="uk-UA"/>
        </w:rPr>
        <w:t>Рекомендована література до теми:</w:t>
      </w:r>
    </w:p>
    <w:p w:rsidR="009F6AD1" w:rsidRPr="0027110F" w:rsidRDefault="00395D12" w:rsidP="001F6640">
      <w:pPr>
        <w:pStyle w:val="a3"/>
        <w:numPr>
          <w:ilvl w:val="0"/>
          <w:numId w:val="32"/>
        </w:numPr>
        <w:spacing w:line="360" w:lineRule="auto"/>
        <w:ind w:left="0" w:firstLine="0"/>
        <w:jc w:val="both"/>
        <w:rPr>
          <w:rFonts w:ascii="Times New Roman" w:hAnsi="Times New Roman"/>
          <w:b/>
          <w:i/>
          <w:szCs w:val="28"/>
          <w:lang w:val="uk-UA"/>
        </w:rPr>
      </w:pPr>
      <w:r w:rsidRPr="0027110F">
        <w:rPr>
          <w:rFonts w:ascii="Times New Roman" w:hAnsi="Times New Roman"/>
          <w:szCs w:val="28"/>
          <w:lang w:val="uk-UA"/>
        </w:rPr>
        <w:t>Беляневич О. А. Теоретичні проблеми господарського договірного права: дис.… докт. юрид. наук: 12.00.04 «Господарське право; господарськопроцесуальне право».  К., 2006. 506 с.</w:t>
      </w:r>
    </w:p>
    <w:p w:rsidR="00E13AA4" w:rsidRPr="0027110F" w:rsidRDefault="00E13AA4" w:rsidP="001F6640">
      <w:pPr>
        <w:pStyle w:val="a3"/>
        <w:numPr>
          <w:ilvl w:val="0"/>
          <w:numId w:val="32"/>
        </w:numPr>
        <w:spacing w:line="360" w:lineRule="auto"/>
        <w:ind w:left="0" w:firstLine="0"/>
        <w:jc w:val="both"/>
        <w:rPr>
          <w:rFonts w:ascii="Times New Roman" w:hAnsi="Times New Roman"/>
          <w:b/>
          <w:i/>
          <w:szCs w:val="28"/>
          <w:lang w:val="uk-UA"/>
        </w:rPr>
      </w:pPr>
      <w:r w:rsidRPr="0027110F">
        <w:rPr>
          <w:rFonts w:ascii="Times New Roman" w:hAnsi="Times New Roman"/>
          <w:lang w:val="uk-UA"/>
        </w:rPr>
        <w:t xml:space="preserve">Ніколенко Л. Поняття та ознаки перегляду судових рішень за нововиявленими або виключними обставинами у господарському судочинстві. </w:t>
      </w:r>
      <w:r w:rsidRPr="004A0BA5">
        <w:rPr>
          <w:rFonts w:ascii="Times New Roman" w:hAnsi="Times New Roman"/>
          <w:i/>
          <w:iCs/>
          <w:lang w:val="uk-UA"/>
        </w:rPr>
        <w:t>Право України</w:t>
      </w:r>
      <w:r w:rsidRPr="0027110F">
        <w:rPr>
          <w:rFonts w:ascii="Times New Roman" w:hAnsi="Times New Roman"/>
          <w:lang w:val="uk-UA"/>
        </w:rPr>
        <w:t>. 2018. № 7. С. 115– 129.</w:t>
      </w:r>
    </w:p>
    <w:p w:rsidR="009F6AD1" w:rsidRPr="0027110F" w:rsidRDefault="00A112D7" w:rsidP="001F6640">
      <w:pPr>
        <w:pStyle w:val="a3"/>
        <w:numPr>
          <w:ilvl w:val="0"/>
          <w:numId w:val="32"/>
        </w:numPr>
        <w:spacing w:line="360" w:lineRule="auto"/>
        <w:ind w:left="0" w:firstLine="0"/>
        <w:jc w:val="both"/>
        <w:rPr>
          <w:rFonts w:ascii="Times New Roman" w:hAnsi="Times New Roman"/>
          <w:b/>
          <w:i/>
          <w:szCs w:val="28"/>
          <w:lang w:val="uk-UA"/>
        </w:rPr>
      </w:pPr>
      <w:r w:rsidRPr="0027110F">
        <w:rPr>
          <w:rFonts w:ascii="Times New Roman" w:hAnsi="Times New Roman"/>
          <w:szCs w:val="28"/>
          <w:lang w:val="uk-UA"/>
        </w:rPr>
        <w:t xml:space="preserve">Рєзнікова В. Відповідальність у господарському процесі за зловживання процесуальними правами та заходи процесуального примусу. </w:t>
      </w:r>
      <w:r w:rsidRPr="004A0BA5">
        <w:rPr>
          <w:rFonts w:ascii="Times New Roman" w:hAnsi="Times New Roman"/>
          <w:i/>
          <w:iCs/>
          <w:szCs w:val="28"/>
          <w:lang w:val="uk-UA"/>
        </w:rPr>
        <w:t>Право України</w:t>
      </w:r>
      <w:r w:rsidRPr="0027110F">
        <w:rPr>
          <w:rFonts w:ascii="Times New Roman" w:hAnsi="Times New Roman"/>
          <w:szCs w:val="28"/>
          <w:lang w:val="uk-UA"/>
        </w:rPr>
        <w:t xml:space="preserve">. 2017. № 9. С. 101–121. </w:t>
      </w:r>
    </w:p>
    <w:p w:rsidR="00E13AA4" w:rsidRPr="0027110F" w:rsidRDefault="00E13AA4" w:rsidP="001F6640">
      <w:pPr>
        <w:pStyle w:val="a3"/>
        <w:numPr>
          <w:ilvl w:val="0"/>
          <w:numId w:val="32"/>
        </w:numPr>
        <w:spacing w:line="360" w:lineRule="auto"/>
        <w:ind w:left="0" w:firstLine="0"/>
        <w:jc w:val="both"/>
        <w:rPr>
          <w:rFonts w:ascii="Times New Roman" w:hAnsi="Times New Roman"/>
          <w:b/>
          <w:i/>
          <w:szCs w:val="28"/>
          <w:lang w:val="uk-UA"/>
        </w:rPr>
      </w:pPr>
      <w:r w:rsidRPr="0027110F">
        <w:rPr>
          <w:rFonts w:ascii="Times New Roman" w:hAnsi="Times New Roman"/>
          <w:lang w:val="uk-UA"/>
        </w:rPr>
        <w:t xml:space="preserve">Россильна О. Самопредставництво в господарському процесі України. </w:t>
      </w:r>
      <w:r w:rsidRPr="004A0BA5">
        <w:rPr>
          <w:rFonts w:ascii="Times New Roman" w:hAnsi="Times New Roman"/>
          <w:i/>
          <w:iCs/>
          <w:lang w:val="uk-UA"/>
        </w:rPr>
        <w:t>Право України</w:t>
      </w:r>
      <w:r w:rsidRPr="0027110F">
        <w:rPr>
          <w:rFonts w:ascii="Times New Roman" w:hAnsi="Times New Roman"/>
          <w:lang w:val="uk-UA"/>
        </w:rPr>
        <w:t>. 2018. № 7. С. 95–102.</w:t>
      </w:r>
    </w:p>
    <w:p w:rsidR="00CA03B9" w:rsidRPr="0027110F" w:rsidRDefault="00A112D7" w:rsidP="001F6640">
      <w:pPr>
        <w:pStyle w:val="a3"/>
        <w:numPr>
          <w:ilvl w:val="0"/>
          <w:numId w:val="32"/>
        </w:numPr>
        <w:spacing w:line="360" w:lineRule="auto"/>
        <w:ind w:left="0" w:firstLine="0"/>
        <w:jc w:val="both"/>
        <w:rPr>
          <w:rFonts w:ascii="Times New Roman" w:hAnsi="Times New Roman"/>
          <w:b/>
          <w:i/>
          <w:szCs w:val="28"/>
          <w:lang w:val="uk-UA"/>
        </w:rPr>
      </w:pPr>
      <w:r w:rsidRPr="0027110F">
        <w:rPr>
          <w:rFonts w:ascii="Times New Roman" w:hAnsi="Times New Roman"/>
          <w:szCs w:val="28"/>
          <w:lang w:val="uk-UA"/>
        </w:rPr>
        <w:t xml:space="preserve">Шабанов Р., Ждан М. Досудове врегулювання господарських спорів: співвідношення норм матеріального та процесуального права. </w:t>
      </w:r>
      <w:r w:rsidRPr="004A0BA5">
        <w:rPr>
          <w:rFonts w:ascii="Times New Roman" w:hAnsi="Times New Roman"/>
          <w:i/>
          <w:iCs/>
          <w:szCs w:val="28"/>
          <w:lang w:val="uk-UA"/>
        </w:rPr>
        <w:t>Підприємництво, господарство і</w:t>
      </w:r>
      <w:r w:rsidR="009F6AD1" w:rsidRPr="004A0BA5">
        <w:rPr>
          <w:rFonts w:ascii="Times New Roman" w:hAnsi="Times New Roman"/>
          <w:i/>
          <w:iCs/>
          <w:szCs w:val="28"/>
          <w:lang w:val="uk-UA"/>
        </w:rPr>
        <w:t xml:space="preserve"> право</w:t>
      </w:r>
      <w:r w:rsidR="009F6AD1" w:rsidRPr="0027110F">
        <w:rPr>
          <w:rFonts w:ascii="Times New Roman" w:hAnsi="Times New Roman"/>
          <w:szCs w:val="28"/>
          <w:lang w:val="uk-UA"/>
        </w:rPr>
        <w:t xml:space="preserve">. 2018. № 2. С. 63–68. </w:t>
      </w:r>
    </w:p>
    <w:p w:rsidR="00CA03B9" w:rsidRPr="0027110F" w:rsidRDefault="00CA03B9" w:rsidP="001F6640">
      <w:pPr>
        <w:pStyle w:val="a3"/>
        <w:numPr>
          <w:ilvl w:val="0"/>
          <w:numId w:val="32"/>
        </w:numPr>
        <w:spacing w:line="360" w:lineRule="auto"/>
        <w:ind w:left="0" w:firstLine="0"/>
        <w:jc w:val="both"/>
        <w:rPr>
          <w:rFonts w:ascii="Times New Roman" w:hAnsi="Times New Roman"/>
          <w:b/>
          <w:i/>
          <w:szCs w:val="28"/>
          <w:lang w:val="uk-UA"/>
        </w:rPr>
      </w:pPr>
      <w:r w:rsidRPr="0027110F">
        <w:rPr>
          <w:rFonts w:ascii="Times New Roman" w:hAnsi="Times New Roman"/>
          <w:szCs w:val="28"/>
          <w:lang w:val="uk-UA"/>
        </w:rPr>
        <w:t>Фулей Т. І. Застосування практики Європейського суду з прав людини в адміністративному судочинстві: науково-методичний посібник для суддів.  К. 2015. 728 с.</w:t>
      </w:r>
    </w:p>
    <w:p w:rsidR="00303EDE" w:rsidRPr="0027110F" w:rsidRDefault="00A112D7" w:rsidP="001F6640">
      <w:pPr>
        <w:pStyle w:val="a3"/>
        <w:numPr>
          <w:ilvl w:val="0"/>
          <w:numId w:val="32"/>
        </w:numPr>
        <w:spacing w:line="360" w:lineRule="auto"/>
        <w:ind w:left="0" w:firstLine="0"/>
        <w:jc w:val="both"/>
        <w:rPr>
          <w:rFonts w:ascii="Times New Roman" w:hAnsi="Times New Roman"/>
          <w:b/>
          <w:i/>
          <w:szCs w:val="28"/>
          <w:lang w:val="uk-UA"/>
        </w:rPr>
      </w:pPr>
      <w:r w:rsidRPr="0027110F">
        <w:rPr>
          <w:rFonts w:ascii="Times New Roman" w:hAnsi="Times New Roman"/>
          <w:szCs w:val="28"/>
          <w:lang w:val="uk-UA"/>
        </w:rPr>
        <w:lastRenderedPageBreak/>
        <w:t xml:space="preserve">Щербина В. Господарсько-правова відповідальність у доктрині господарського права України та її законодавче забезпечення. </w:t>
      </w:r>
      <w:r w:rsidRPr="004A0BA5">
        <w:rPr>
          <w:rFonts w:ascii="Times New Roman" w:hAnsi="Times New Roman"/>
          <w:i/>
          <w:iCs/>
          <w:szCs w:val="28"/>
          <w:lang w:val="uk-UA"/>
        </w:rPr>
        <w:t xml:space="preserve">Право України. </w:t>
      </w:r>
      <w:r w:rsidRPr="0027110F">
        <w:rPr>
          <w:rFonts w:ascii="Times New Roman" w:hAnsi="Times New Roman"/>
          <w:szCs w:val="28"/>
          <w:lang w:val="uk-UA"/>
        </w:rPr>
        <w:t>2019. № 8. С. 81–93.</w:t>
      </w:r>
    </w:p>
    <w:p w:rsidR="00303EDE" w:rsidRPr="0027110F" w:rsidRDefault="00303EDE" w:rsidP="007D2EAE">
      <w:pPr>
        <w:pStyle w:val="a3"/>
        <w:spacing w:line="360" w:lineRule="auto"/>
        <w:ind w:left="0"/>
        <w:jc w:val="center"/>
        <w:rPr>
          <w:rFonts w:ascii="Times New Roman" w:hAnsi="Times New Roman"/>
          <w:b/>
          <w:i/>
          <w:szCs w:val="28"/>
          <w:lang w:val="uk-UA"/>
        </w:rPr>
      </w:pPr>
      <w:r w:rsidRPr="0027110F">
        <w:rPr>
          <w:rFonts w:ascii="Times New Roman" w:hAnsi="Times New Roman"/>
          <w:b/>
          <w:i/>
          <w:szCs w:val="28"/>
          <w:lang w:val="uk-UA"/>
        </w:rPr>
        <w:t>Правові акти:</w:t>
      </w:r>
    </w:p>
    <w:p w:rsidR="003511C8" w:rsidRPr="0027110F" w:rsidRDefault="003511C8" w:rsidP="001F6640">
      <w:pPr>
        <w:pStyle w:val="a3"/>
        <w:numPr>
          <w:ilvl w:val="0"/>
          <w:numId w:val="38"/>
        </w:numPr>
        <w:tabs>
          <w:tab w:val="left" w:pos="3315"/>
        </w:tabs>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Конституція України : від 28.06.1996 р. № 254к/96-ВР : станом на 1 січ. 2020 р. URL: </w:t>
      </w:r>
      <w:hyperlink r:id="rId96" w:anchor="Text" w:tgtFrame="_blank" w:history="1">
        <w:r w:rsidRPr="0027110F">
          <w:rPr>
            <w:rStyle w:val="ab"/>
            <w:rFonts w:ascii="Times New Roman" w:hAnsi="Times New Roman"/>
            <w:szCs w:val="28"/>
            <w:lang w:val="uk-UA" w:eastAsia="uk-UA"/>
          </w:rPr>
          <w:t>https://zakon.rada.gov.ua/laws/show/254к/96-вр#Text</w:t>
        </w:r>
      </w:hyperlink>
      <w:r w:rsidRPr="0027110F">
        <w:rPr>
          <w:rFonts w:ascii="Times New Roman" w:hAnsi="Times New Roman"/>
          <w:color w:val="000000"/>
          <w:szCs w:val="28"/>
          <w:lang w:val="uk-UA" w:eastAsia="uk-UA"/>
        </w:rPr>
        <w:t> (дата звернення: 20.05.2023).</w:t>
      </w:r>
    </w:p>
    <w:p w:rsidR="003511C8" w:rsidRPr="0027110F" w:rsidRDefault="003511C8" w:rsidP="001F6640">
      <w:pPr>
        <w:pStyle w:val="a3"/>
        <w:numPr>
          <w:ilvl w:val="0"/>
          <w:numId w:val="38"/>
        </w:numPr>
        <w:tabs>
          <w:tab w:val="left" w:pos="3315"/>
        </w:tabs>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rPr>
        <w:t>Господарський кодекс України : Кодекс України від 16.01.2003 р. № 436-IV : станом на 31 берез. 2023 р. URL: </w:t>
      </w:r>
      <w:hyperlink r:id="rId97" w:anchor="Text" w:history="1">
        <w:r w:rsidRPr="0027110F">
          <w:rPr>
            <w:rStyle w:val="ab"/>
            <w:rFonts w:ascii="Times New Roman" w:hAnsi="Times New Roman"/>
            <w:szCs w:val="28"/>
            <w:lang w:val="uk-UA"/>
          </w:rPr>
          <w:t>https://zakon.rada.gov.ua/laws/show/436-15#Text</w:t>
        </w:r>
      </w:hyperlink>
      <w:r w:rsidRPr="0027110F">
        <w:rPr>
          <w:rFonts w:ascii="Times New Roman" w:hAnsi="Times New Roman"/>
          <w:color w:val="000000"/>
          <w:szCs w:val="28"/>
          <w:lang w:val="uk-UA"/>
        </w:rPr>
        <w:t xml:space="preserve">  (дата звернення: 20.05.2023).</w:t>
      </w:r>
    </w:p>
    <w:p w:rsidR="003511C8" w:rsidRPr="0027110F" w:rsidRDefault="003511C8" w:rsidP="001F6640">
      <w:pPr>
        <w:pStyle w:val="a3"/>
        <w:numPr>
          <w:ilvl w:val="0"/>
          <w:numId w:val="38"/>
        </w:numPr>
        <w:tabs>
          <w:tab w:val="left" w:pos="3315"/>
        </w:tabs>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rPr>
        <w:t>Господарський процесуальний кодекс України : Кодекс України від 06.11.1991 р. № 1798-XII : станом на 15 квіт. 2023 р. URL: </w:t>
      </w:r>
      <w:hyperlink r:id="rId98" w:anchor="Text" w:history="1">
        <w:r w:rsidRPr="0027110F">
          <w:rPr>
            <w:rStyle w:val="ab"/>
            <w:rFonts w:ascii="Times New Roman" w:hAnsi="Times New Roman"/>
            <w:szCs w:val="28"/>
            <w:lang w:val="uk-UA"/>
          </w:rPr>
          <w:t>https://zakon.rada.gov.ua/laws/show/1798-12#Text</w:t>
        </w:r>
      </w:hyperlink>
      <w:r w:rsidRPr="0027110F">
        <w:rPr>
          <w:rFonts w:ascii="Times New Roman" w:hAnsi="Times New Roman"/>
          <w:color w:val="000000"/>
          <w:szCs w:val="28"/>
          <w:lang w:val="uk-UA"/>
        </w:rPr>
        <w:t xml:space="preserve">  (дата звернення: 20.05.2023).</w:t>
      </w:r>
    </w:p>
    <w:p w:rsidR="00CD000B" w:rsidRDefault="00CD000B" w:rsidP="001F6640">
      <w:pPr>
        <w:pStyle w:val="a3"/>
        <w:numPr>
          <w:ilvl w:val="0"/>
          <w:numId w:val="38"/>
        </w:numPr>
        <w:tabs>
          <w:tab w:val="left" w:pos="3315"/>
        </w:tabs>
        <w:spacing w:line="360" w:lineRule="auto"/>
        <w:jc w:val="both"/>
        <w:rPr>
          <w:rFonts w:ascii="Times New Roman" w:hAnsi="Times New Roman"/>
          <w:color w:val="000000"/>
          <w:szCs w:val="28"/>
          <w:lang w:val="uk-UA" w:eastAsia="uk-UA"/>
        </w:rPr>
      </w:pPr>
      <w:r w:rsidRPr="0027110F">
        <w:rPr>
          <w:rFonts w:ascii="Times New Roman" w:hAnsi="Times New Roman"/>
          <w:color w:val="000000"/>
          <w:szCs w:val="28"/>
          <w:lang w:val="uk-UA" w:eastAsia="uk-UA"/>
        </w:rPr>
        <w:t>Про затвердження Порядку погодження умов і порядку проведення санації державних підприємств до відкриття провадження у справі про банкрутство за рахунок небюджетних джерел фінансування : Постанова Каб. Міністрів України від 30.01.2013 р. № 38 : станом на 21 жовт. 2019 р. URL: </w:t>
      </w:r>
      <w:hyperlink r:id="rId99" w:anchor="Text" w:tgtFrame="_blank" w:history="1">
        <w:r w:rsidRPr="0027110F">
          <w:rPr>
            <w:rStyle w:val="ab"/>
            <w:rFonts w:ascii="Times New Roman" w:hAnsi="Times New Roman"/>
            <w:szCs w:val="28"/>
            <w:lang w:val="uk-UA" w:eastAsia="uk-UA"/>
          </w:rPr>
          <w:t>https://zakon.rada.gov.ua/laws/show/38-2013-п#Text</w:t>
        </w:r>
      </w:hyperlink>
      <w:r w:rsidRPr="0027110F">
        <w:rPr>
          <w:rFonts w:ascii="Times New Roman" w:hAnsi="Times New Roman"/>
          <w:color w:val="000000"/>
          <w:szCs w:val="28"/>
          <w:lang w:val="uk-UA" w:eastAsia="uk-UA"/>
        </w:rPr>
        <w:t> (дата звернення: 20.05.2023).</w:t>
      </w:r>
    </w:p>
    <w:p w:rsidR="00417D96" w:rsidRPr="00E3017E" w:rsidRDefault="00417D96" w:rsidP="001F6640">
      <w:pPr>
        <w:pStyle w:val="a3"/>
        <w:numPr>
          <w:ilvl w:val="0"/>
          <w:numId w:val="38"/>
        </w:numPr>
        <w:tabs>
          <w:tab w:val="left" w:pos="3315"/>
        </w:tabs>
        <w:spacing w:line="360" w:lineRule="auto"/>
        <w:jc w:val="both"/>
        <w:rPr>
          <w:rFonts w:ascii="Times New Roman" w:hAnsi="Times New Roman"/>
          <w:color w:val="000000"/>
          <w:szCs w:val="28"/>
          <w:lang w:val="uk-UA" w:eastAsia="uk-UA"/>
        </w:rPr>
      </w:pPr>
      <w:r w:rsidRPr="00417D96">
        <w:rPr>
          <w:rFonts w:ascii="Times New Roman" w:hAnsi="Times New Roman"/>
          <w:color w:val="000000"/>
          <w:szCs w:val="28"/>
          <w:lang w:val="ru-RU" w:eastAsia="uk-UA"/>
        </w:rPr>
        <w:t>Про медіацію : Закон України від 16.11.2021 р. № 1875-IX. URL: </w:t>
      </w:r>
      <w:hyperlink r:id="rId100" w:anchor="Text" w:tgtFrame="_blank" w:history="1">
        <w:r w:rsidRPr="00417D96">
          <w:rPr>
            <w:rStyle w:val="ab"/>
            <w:rFonts w:ascii="Times New Roman" w:hAnsi="Times New Roman"/>
            <w:szCs w:val="28"/>
            <w:lang w:val="ru-RU" w:eastAsia="uk-UA"/>
          </w:rPr>
          <w:t>https://zakon.rada.gov.ua/laws/show/1875-20#Text</w:t>
        </w:r>
      </w:hyperlink>
      <w:r w:rsidRPr="00417D96">
        <w:rPr>
          <w:rFonts w:ascii="Times New Roman" w:hAnsi="Times New Roman"/>
          <w:color w:val="000000"/>
          <w:szCs w:val="28"/>
          <w:lang w:val="ru-RU" w:eastAsia="uk-UA"/>
        </w:rPr>
        <w:t> (дата звернення: 02.11.2023).</w:t>
      </w:r>
    </w:p>
    <w:p w:rsidR="004B2BD4" w:rsidRDefault="004B2BD4" w:rsidP="000668F2">
      <w:pPr>
        <w:tabs>
          <w:tab w:val="left" w:pos="3315"/>
        </w:tabs>
        <w:jc w:val="center"/>
        <w:rPr>
          <w:rFonts w:ascii="Times New Roman" w:hAnsi="Times New Roman" w:cs="Times New Roman"/>
          <w:b/>
          <w:caps/>
          <w:sz w:val="24"/>
          <w:szCs w:val="24"/>
          <w:lang w:val="uk-UA"/>
        </w:rPr>
      </w:pPr>
    </w:p>
    <w:p w:rsidR="004B2BD4" w:rsidRDefault="004B2BD4" w:rsidP="000668F2">
      <w:pPr>
        <w:tabs>
          <w:tab w:val="left" w:pos="3315"/>
        </w:tabs>
        <w:jc w:val="center"/>
        <w:rPr>
          <w:rFonts w:ascii="Times New Roman" w:hAnsi="Times New Roman" w:cs="Times New Roman"/>
          <w:b/>
          <w:caps/>
          <w:sz w:val="24"/>
          <w:szCs w:val="24"/>
          <w:lang w:val="uk-UA"/>
        </w:rPr>
      </w:pPr>
    </w:p>
    <w:p w:rsidR="004B2BD4" w:rsidRDefault="004B2BD4" w:rsidP="000668F2">
      <w:pPr>
        <w:tabs>
          <w:tab w:val="left" w:pos="3315"/>
        </w:tabs>
        <w:jc w:val="center"/>
        <w:rPr>
          <w:rFonts w:ascii="Times New Roman" w:hAnsi="Times New Roman" w:cs="Times New Roman"/>
          <w:b/>
          <w:caps/>
          <w:sz w:val="24"/>
          <w:szCs w:val="24"/>
          <w:lang w:val="uk-UA"/>
        </w:rPr>
      </w:pPr>
    </w:p>
    <w:p w:rsidR="004B2BD4" w:rsidRDefault="004B2BD4" w:rsidP="000668F2">
      <w:pPr>
        <w:tabs>
          <w:tab w:val="left" w:pos="3315"/>
        </w:tabs>
        <w:jc w:val="center"/>
        <w:rPr>
          <w:rFonts w:ascii="Times New Roman" w:hAnsi="Times New Roman" w:cs="Times New Roman"/>
          <w:b/>
          <w:caps/>
          <w:sz w:val="24"/>
          <w:szCs w:val="24"/>
          <w:lang w:val="uk-UA"/>
        </w:rPr>
      </w:pPr>
    </w:p>
    <w:p w:rsidR="004B2BD4" w:rsidRDefault="004B2BD4" w:rsidP="000668F2">
      <w:pPr>
        <w:tabs>
          <w:tab w:val="left" w:pos="3315"/>
        </w:tabs>
        <w:jc w:val="center"/>
        <w:rPr>
          <w:rFonts w:ascii="Times New Roman" w:hAnsi="Times New Roman" w:cs="Times New Roman"/>
          <w:b/>
          <w:caps/>
          <w:sz w:val="24"/>
          <w:szCs w:val="24"/>
          <w:lang w:val="uk-UA"/>
        </w:rPr>
      </w:pPr>
    </w:p>
    <w:p w:rsidR="000668F2" w:rsidRPr="0027110F" w:rsidRDefault="000668F2" w:rsidP="000668F2">
      <w:pPr>
        <w:tabs>
          <w:tab w:val="left" w:pos="3315"/>
        </w:tabs>
        <w:jc w:val="center"/>
        <w:rPr>
          <w:rFonts w:ascii="Times New Roman" w:hAnsi="Times New Roman" w:cs="Times New Roman"/>
          <w:b/>
          <w:caps/>
          <w:sz w:val="24"/>
          <w:szCs w:val="24"/>
          <w:lang w:val="uk-UA"/>
        </w:rPr>
      </w:pPr>
      <w:r w:rsidRPr="0027110F">
        <w:rPr>
          <w:rFonts w:ascii="Times New Roman" w:hAnsi="Times New Roman" w:cs="Times New Roman"/>
          <w:b/>
          <w:caps/>
          <w:sz w:val="24"/>
          <w:szCs w:val="24"/>
          <w:lang w:val="uk-UA"/>
        </w:rPr>
        <w:lastRenderedPageBreak/>
        <w:t>Самостійна робота</w:t>
      </w:r>
    </w:p>
    <w:p w:rsidR="000668F2" w:rsidRPr="0027110F" w:rsidRDefault="000668F2" w:rsidP="000668F2">
      <w:pPr>
        <w:tabs>
          <w:tab w:val="left" w:pos="284"/>
          <w:tab w:val="left" w:pos="567"/>
        </w:tabs>
        <w:jc w:val="center"/>
        <w:rPr>
          <w:rFonts w:ascii="Times New Roman" w:hAnsi="Times New Roman" w:cs="Times New Roman"/>
          <w:b/>
          <w:caps/>
          <w:sz w:val="24"/>
          <w:szCs w:val="24"/>
          <w:lang w:val="uk-UA"/>
        </w:rPr>
      </w:pPr>
      <w:r w:rsidRPr="0027110F">
        <w:rPr>
          <w:rFonts w:ascii="Times New Roman" w:hAnsi="Times New Roman" w:cs="Times New Roman"/>
          <w:b/>
          <w:caps/>
          <w:sz w:val="24"/>
          <w:szCs w:val="24"/>
          <w:lang w:val="uk-UA"/>
        </w:rPr>
        <w:t>з навчальної дисц</w:t>
      </w:r>
      <w:r w:rsidR="00AB3A16" w:rsidRPr="0027110F">
        <w:rPr>
          <w:rFonts w:ascii="Times New Roman" w:hAnsi="Times New Roman" w:cs="Times New Roman"/>
          <w:b/>
          <w:caps/>
          <w:sz w:val="24"/>
          <w:szCs w:val="24"/>
          <w:lang w:val="uk-UA"/>
        </w:rPr>
        <w:t>ипліни «ЮРИДИЧНИЙ СУПРОВІД БІЗНЕСУ</w:t>
      </w:r>
      <w:r w:rsidRPr="0027110F">
        <w:rPr>
          <w:rFonts w:ascii="Times New Roman" w:hAnsi="Times New Roman" w:cs="Times New Roman"/>
          <w:b/>
          <w:caps/>
          <w:sz w:val="24"/>
          <w:szCs w:val="24"/>
          <w:lang w:val="uk-UA"/>
        </w:rPr>
        <w:t>»</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0668F2" w:rsidRPr="0027110F" w:rsidTr="00283C61">
        <w:tc>
          <w:tcPr>
            <w:tcW w:w="709" w:type="dxa"/>
            <w:shd w:val="clear" w:color="auto" w:fill="E6E6E6"/>
            <w:vAlign w:val="center"/>
          </w:tcPr>
          <w:p w:rsidR="000668F2" w:rsidRPr="0027110F" w:rsidRDefault="000668F2" w:rsidP="00283C61">
            <w:pPr>
              <w:ind w:left="142" w:hanging="142"/>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w:t>
            </w:r>
          </w:p>
          <w:p w:rsidR="000668F2" w:rsidRPr="0027110F" w:rsidRDefault="000668F2" w:rsidP="00283C61">
            <w:pPr>
              <w:ind w:left="142" w:hanging="142"/>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з/п</w:t>
            </w:r>
          </w:p>
        </w:tc>
        <w:tc>
          <w:tcPr>
            <w:tcW w:w="7087" w:type="dxa"/>
            <w:shd w:val="clear" w:color="auto" w:fill="E6E6E6"/>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Назва теми</w:t>
            </w:r>
          </w:p>
        </w:tc>
        <w:tc>
          <w:tcPr>
            <w:tcW w:w="1560" w:type="dxa"/>
            <w:shd w:val="clear" w:color="auto" w:fill="E6E6E6"/>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Кількість</w:t>
            </w:r>
          </w:p>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годин</w:t>
            </w:r>
          </w:p>
        </w:tc>
      </w:tr>
      <w:tr w:rsidR="000668F2" w:rsidRPr="0027110F" w:rsidTr="00283C61">
        <w:tc>
          <w:tcPr>
            <w:tcW w:w="709" w:type="dxa"/>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1.1.</w:t>
            </w:r>
          </w:p>
        </w:tc>
        <w:tc>
          <w:tcPr>
            <w:tcW w:w="7087" w:type="dxa"/>
            <w:shd w:val="clear" w:color="auto" w:fill="auto"/>
            <w:vAlign w:val="center"/>
          </w:tcPr>
          <w:p w:rsidR="000668F2" w:rsidRPr="0027110F" w:rsidRDefault="00240357" w:rsidP="00137685">
            <w:pPr>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Правове регулювання господарської діяльності</w:t>
            </w:r>
            <w:r w:rsidR="00FB2225" w:rsidRPr="0027110F">
              <w:rPr>
                <w:rFonts w:ascii="Times New Roman" w:hAnsi="Times New Roman" w:cs="Times New Roman"/>
                <w:sz w:val="28"/>
                <w:szCs w:val="28"/>
                <w:lang w:val="uk-UA"/>
              </w:rPr>
              <w:t>.</w:t>
            </w:r>
          </w:p>
        </w:tc>
        <w:tc>
          <w:tcPr>
            <w:tcW w:w="1560" w:type="dxa"/>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8</w:t>
            </w:r>
          </w:p>
        </w:tc>
      </w:tr>
      <w:tr w:rsidR="000668F2" w:rsidRPr="0027110F" w:rsidTr="00283C61">
        <w:tc>
          <w:tcPr>
            <w:tcW w:w="709" w:type="dxa"/>
            <w:tcBorders>
              <w:bottom w:val="single" w:sz="4" w:space="0" w:color="auto"/>
            </w:tcBorders>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1.2.</w:t>
            </w:r>
          </w:p>
        </w:tc>
        <w:tc>
          <w:tcPr>
            <w:tcW w:w="7087" w:type="dxa"/>
            <w:tcBorders>
              <w:bottom w:val="single" w:sz="4" w:space="0" w:color="auto"/>
            </w:tcBorders>
            <w:shd w:val="clear" w:color="auto" w:fill="auto"/>
            <w:vAlign w:val="center"/>
          </w:tcPr>
          <w:p w:rsidR="000668F2" w:rsidRPr="0027110F" w:rsidRDefault="00240357" w:rsidP="00137685">
            <w:pPr>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Суб’єкти господарювання та їх організаційно-правова форма</w:t>
            </w:r>
            <w:r w:rsidR="00FB2225" w:rsidRPr="0027110F">
              <w:rPr>
                <w:rFonts w:ascii="Times New Roman" w:hAnsi="Times New Roman" w:cs="Times New Roman"/>
                <w:sz w:val="28"/>
                <w:szCs w:val="28"/>
                <w:lang w:val="uk-UA"/>
              </w:rPr>
              <w:t>.</w:t>
            </w:r>
          </w:p>
        </w:tc>
        <w:tc>
          <w:tcPr>
            <w:tcW w:w="1560" w:type="dxa"/>
            <w:tcBorders>
              <w:bottom w:val="single" w:sz="4" w:space="0" w:color="auto"/>
            </w:tcBorders>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7</w:t>
            </w:r>
          </w:p>
        </w:tc>
      </w:tr>
      <w:tr w:rsidR="000668F2" w:rsidRPr="0027110F" w:rsidTr="00283C61">
        <w:tc>
          <w:tcPr>
            <w:tcW w:w="709" w:type="dxa"/>
            <w:tcBorders>
              <w:bottom w:val="single" w:sz="4" w:space="0" w:color="auto"/>
            </w:tcBorders>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1.3.</w:t>
            </w:r>
          </w:p>
        </w:tc>
        <w:tc>
          <w:tcPr>
            <w:tcW w:w="7087" w:type="dxa"/>
            <w:tcBorders>
              <w:bottom w:val="single" w:sz="4" w:space="0" w:color="auto"/>
            </w:tcBorders>
            <w:shd w:val="clear" w:color="auto" w:fill="auto"/>
            <w:vAlign w:val="center"/>
          </w:tcPr>
          <w:p w:rsidR="000668F2" w:rsidRPr="0027110F" w:rsidRDefault="00240357" w:rsidP="00137685">
            <w:pPr>
              <w:jc w:val="both"/>
              <w:rPr>
                <w:rFonts w:ascii="Times New Roman" w:hAnsi="Times New Roman" w:cs="Times New Roman"/>
                <w:bCs/>
                <w:sz w:val="28"/>
                <w:szCs w:val="28"/>
                <w:lang w:val="uk-UA"/>
              </w:rPr>
            </w:pPr>
            <w:r w:rsidRPr="0027110F">
              <w:rPr>
                <w:rFonts w:ascii="Times New Roman" w:hAnsi="Times New Roman" w:cs="Times New Roman"/>
                <w:bCs/>
                <w:sz w:val="28"/>
                <w:szCs w:val="28"/>
                <w:lang w:val="uk-UA"/>
              </w:rPr>
              <w:t>Адміністративні послуги  суб’єктам господарської діяльності</w:t>
            </w:r>
            <w:r w:rsidR="00FB2225" w:rsidRPr="0027110F">
              <w:rPr>
                <w:rFonts w:ascii="Times New Roman" w:hAnsi="Times New Roman" w:cs="Times New Roman"/>
                <w:bCs/>
                <w:sz w:val="28"/>
                <w:szCs w:val="28"/>
                <w:lang w:val="uk-UA"/>
              </w:rPr>
              <w:t>.</w:t>
            </w:r>
          </w:p>
        </w:tc>
        <w:tc>
          <w:tcPr>
            <w:tcW w:w="1560" w:type="dxa"/>
            <w:tcBorders>
              <w:bottom w:val="single" w:sz="4" w:space="0" w:color="auto"/>
            </w:tcBorders>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5</w:t>
            </w:r>
          </w:p>
        </w:tc>
      </w:tr>
      <w:tr w:rsidR="000668F2" w:rsidRPr="0027110F" w:rsidTr="00283C61">
        <w:tc>
          <w:tcPr>
            <w:tcW w:w="709" w:type="dxa"/>
            <w:tcBorders>
              <w:bottom w:val="single" w:sz="4" w:space="0" w:color="auto"/>
            </w:tcBorders>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1.4.</w:t>
            </w:r>
          </w:p>
        </w:tc>
        <w:tc>
          <w:tcPr>
            <w:tcW w:w="7087" w:type="dxa"/>
            <w:tcBorders>
              <w:bottom w:val="single" w:sz="4" w:space="0" w:color="auto"/>
            </w:tcBorders>
            <w:shd w:val="clear" w:color="auto" w:fill="auto"/>
            <w:vAlign w:val="center"/>
          </w:tcPr>
          <w:p w:rsidR="000668F2" w:rsidRPr="0027110F" w:rsidRDefault="00240357" w:rsidP="00137685">
            <w:pPr>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Відповідальність правопорушення у сфері господарювання</w:t>
            </w:r>
            <w:r w:rsidR="00FB2225" w:rsidRPr="0027110F">
              <w:rPr>
                <w:rFonts w:ascii="Times New Roman" w:hAnsi="Times New Roman" w:cs="Times New Roman"/>
                <w:sz w:val="28"/>
                <w:szCs w:val="28"/>
                <w:lang w:val="uk-UA"/>
              </w:rPr>
              <w:t>.</w:t>
            </w:r>
          </w:p>
        </w:tc>
        <w:tc>
          <w:tcPr>
            <w:tcW w:w="1560" w:type="dxa"/>
            <w:tcBorders>
              <w:bottom w:val="single" w:sz="4" w:space="0" w:color="auto"/>
            </w:tcBorders>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5</w:t>
            </w:r>
          </w:p>
        </w:tc>
      </w:tr>
      <w:tr w:rsidR="000668F2" w:rsidRPr="0027110F" w:rsidTr="00283C61">
        <w:tc>
          <w:tcPr>
            <w:tcW w:w="709" w:type="dxa"/>
            <w:tcBorders>
              <w:bottom w:val="single" w:sz="4" w:space="0" w:color="auto"/>
            </w:tcBorders>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1.5.</w:t>
            </w:r>
          </w:p>
        </w:tc>
        <w:tc>
          <w:tcPr>
            <w:tcW w:w="7087" w:type="dxa"/>
            <w:tcBorders>
              <w:bottom w:val="single" w:sz="4" w:space="0" w:color="auto"/>
            </w:tcBorders>
            <w:shd w:val="clear" w:color="auto" w:fill="auto"/>
            <w:vAlign w:val="center"/>
          </w:tcPr>
          <w:p w:rsidR="000668F2" w:rsidRPr="0027110F" w:rsidRDefault="00240357" w:rsidP="00137685">
            <w:pPr>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Податковий консалтинг</w:t>
            </w:r>
            <w:r w:rsidR="00FB2225" w:rsidRPr="0027110F">
              <w:rPr>
                <w:rFonts w:ascii="Times New Roman" w:hAnsi="Times New Roman" w:cs="Times New Roman"/>
                <w:sz w:val="28"/>
                <w:szCs w:val="28"/>
                <w:lang w:val="uk-UA"/>
              </w:rPr>
              <w:t>.</w:t>
            </w:r>
          </w:p>
        </w:tc>
        <w:tc>
          <w:tcPr>
            <w:tcW w:w="1560" w:type="dxa"/>
            <w:tcBorders>
              <w:bottom w:val="single" w:sz="4" w:space="0" w:color="auto"/>
            </w:tcBorders>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5</w:t>
            </w:r>
          </w:p>
        </w:tc>
      </w:tr>
      <w:tr w:rsidR="000668F2" w:rsidRPr="0027110F" w:rsidTr="00283C61">
        <w:tc>
          <w:tcPr>
            <w:tcW w:w="709" w:type="dxa"/>
            <w:tcBorders>
              <w:bottom w:val="single" w:sz="4" w:space="0" w:color="auto"/>
            </w:tcBorders>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2.1.</w:t>
            </w:r>
          </w:p>
        </w:tc>
        <w:tc>
          <w:tcPr>
            <w:tcW w:w="7087" w:type="dxa"/>
            <w:tcBorders>
              <w:bottom w:val="single" w:sz="4" w:space="0" w:color="auto"/>
            </w:tcBorders>
            <w:shd w:val="clear" w:color="auto" w:fill="auto"/>
          </w:tcPr>
          <w:p w:rsidR="000668F2" w:rsidRPr="0027110F" w:rsidRDefault="00137685" w:rsidP="00137685">
            <w:pPr>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Правовий режим майна суб’єктів господарювання</w:t>
            </w:r>
            <w:r w:rsidR="00FB2225" w:rsidRPr="0027110F">
              <w:rPr>
                <w:rFonts w:ascii="Times New Roman" w:hAnsi="Times New Roman" w:cs="Times New Roman"/>
                <w:sz w:val="28"/>
                <w:szCs w:val="28"/>
                <w:lang w:val="uk-UA"/>
              </w:rPr>
              <w:t>.</w:t>
            </w:r>
          </w:p>
        </w:tc>
        <w:tc>
          <w:tcPr>
            <w:tcW w:w="1560" w:type="dxa"/>
            <w:tcBorders>
              <w:bottom w:val="single" w:sz="4" w:space="0" w:color="auto"/>
            </w:tcBorders>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8</w:t>
            </w:r>
          </w:p>
        </w:tc>
      </w:tr>
      <w:tr w:rsidR="000668F2" w:rsidRPr="0027110F" w:rsidTr="00283C61">
        <w:tc>
          <w:tcPr>
            <w:tcW w:w="709" w:type="dxa"/>
            <w:tcBorders>
              <w:bottom w:val="single" w:sz="4" w:space="0" w:color="auto"/>
            </w:tcBorders>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2.2.</w:t>
            </w:r>
          </w:p>
        </w:tc>
        <w:tc>
          <w:tcPr>
            <w:tcW w:w="7087" w:type="dxa"/>
            <w:tcBorders>
              <w:bottom w:val="single" w:sz="4" w:space="0" w:color="auto"/>
            </w:tcBorders>
            <w:shd w:val="clear" w:color="auto" w:fill="auto"/>
            <w:vAlign w:val="center"/>
          </w:tcPr>
          <w:p w:rsidR="000668F2" w:rsidRPr="0027110F" w:rsidRDefault="00137685" w:rsidP="00137685">
            <w:pPr>
              <w:jc w:val="both"/>
              <w:rPr>
                <w:rFonts w:ascii="Times New Roman" w:hAnsi="Times New Roman" w:cs="Times New Roman"/>
                <w:bCs/>
                <w:sz w:val="28"/>
                <w:szCs w:val="28"/>
                <w:lang w:val="uk-UA"/>
              </w:rPr>
            </w:pPr>
            <w:r w:rsidRPr="0027110F">
              <w:rPr>
                <w:rFonts w:ascii="Times New Roman" w:hAnsi="Times New Roman" w:cs="Times New Roman"/>
                <w:bCs/>
                <w:sz w:val="28"/>
                <w:szCs w:val="28"/>
                <w:lang w:val="uk-UA"/>
              </w:rPr>
              <w:t>Управління персоналом</w:t>
            </w:r>
            <w:r w:rsidR="00FB2225" w:rsidRPr="0027110F">
              <w:rPr>
                <w:rFonts w:ascii="Times New Roman" w:hAnsi="Times New Roman" w:cs="Times New Roman"/>
                <w:bCs/>
                <w:sz w:val="28"/>
                <w:szCs w:val="28"/>
                <w:lang w:val="uk-UA"/>
              </w:rPr>
              <w:t>.</w:t>
            </w:r>
          </w:p>
        </w:tc>
        <w:tc>
          <w:tcPr>
            <w:tcW w:w="1560" w:type="dxa"/>
            <w:tcBorders>
              <w:bottom w:val="single" w:sz="4" w:space="0" w:color="auto"/>
            </w:tcBorders>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7</w:t>
            </w:r>
          </w:p>
        </w:tc>
      </w:tr>
      <w:tr w:rsidR="000668F2" w:rsidRPr="0027110F" w:rsidTr="00283C61">
        <w:tc>
          <w:tcPr>
            <w:tcW w:w="709" w:type="dxa"/>
            <w:tcBorders>
              <w:bottom w:val="single" w:sz="4" w:space="0" w:color="auto"/>
            </w:tcBorders>
            <w:shd w:val="clear" w:color="auto" w:fill="auto"/>
            <w:vAlign w:val="center"/>
          </w:tcPr>
          <w:p w:rsidR="000668F2" w:rsidRPr="0027110F" w:rsidRDefault="000668F2"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2.3.</w:t>
            </w:r>
          </w:p>
        </w:tc>
        <w:tc>
          <w:tcPr>
            <w:tcW w:w="7087" w:type="dxa"/>
            <w:tcBorders>
              <w:bottom w:val="single" w:sz="4" w:space="0" w:color="auto"/>
            </w:tcBorders>
            <w:shd w:val="clear" w:color="auto" w:fill="auto"/>
            <w:vAlign w:val="center"/>
          </w:tcPr>
          <w:p w:rsidR="000668F2" w:rsidRPr="0027110F" w:rsidRDefault="00137685" w:rsidP="00137685">
            <w:pPr>
              <w:pStyle w:val="3"/>
              <w:jc w:val="both"/>
              <w:rPr>
                <w:rFonts w:ascii="Times New Roman" w:hAnsi="Times New Roman" w:cs="Times New Roman"/>
                <w:b w:val="0"/>
                <w:color w:val="auto"/>
                <w:sz w:val="28"/>
                <w:szCs w:val="28"/>
                <w:lang w:val="uk-UA"/>
              </w:rPr>
            </w:pPr>
            <w:r w:rsidRPr="0027110F">
              <w:rPr>
                <w:rFonts w:ascii="Times New Roman" w:hAnsi="Times New Roman" w:cs="Times New Roman"/>
                <w:b w:val="0"/>
                <w:color w:val="auto"/>
                <w:sz w:val="28"/>
                <w:szCs w:val="28"/>
                <w:lang w:val="uk-UA"/>
              </w:rPr>
              <w:t>Припинення та призупинення суб’єктів підприємницької діяльності</w:t>
            </w:r>
            <w:r w:rsidR="00FB2225" w:rsidRPr="0027110F">
              <w:rPr>
                <w:rFonts w:ascii="Times New Roman" w:hAnsi="Times New Roman" w:cs="Times New Roman"/>
                <w:b w:val="0"/>
                <w:color w:val="auto"/>
                <w:sz w:val="28"/>
                <w:szCs w:val="28"/>
                <w:lang w:val="uk-UA"/>
              </w:rPr>
              <w:t>.</w:t>
            </w:r>
          </w:p>
        </w:tc>
        <w:tc>
          <w:tcPr>
            <w:tcW w:w="1560" w:type="dxa"/>
            <w:tcBorders>
              <w:bottom w:val="single" w:sz="4" w:space="0" w:color="auto"/>
            </w:tcBorders>
            <w:shd w:val="clear" w:color="auto" w:fill="auto"/>
            <w:vAlign w:val="center"/>
          </w:tcPr>
          <w:p w:rsidR="000668F2"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7</w:t>
            </w:r>
          </w:p>
        </w:tc>
      </w:tr>
      <w:tr w:rsidR="00FB2225" w:rsidRPr="0027110F" w:rsidTr="00283C61">
        <w:tc>
          <w:tcPr>
            <w:tcW w:w="709" w:type="dxa"/>
            <w:tcBorders>
              <w:bottom w:val="single" w:sz="4" w:space="0" w:color="auto"/>
            </w:tcBorders>
            <w:shd w:val="clear" w:color="auto" w:fill="auto"/>
            <w:vAlign w:val="center"/>
          </w:tcPr>
          <w:p w:rsidR="00FB2225" w:rsidRPr="0027110F" w:rsidRDefault="00FB2225"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2.4.</w:t>
            </w:r>
          </w:p>
        </w:tc>
        <w:tc>
          <w:tcPr>
            <w:tcW w:w="7087" w:type="dxa"/>
            <w:tcBorders>
              <w:bottom w:val="single" w:sz="4" w:space="0" w:color="auto"/>
            </w:tcBorders>
            <w:shd w:val="clear" w:color="auto" w:fill="auto"/>
            <w:vAlign w:val="center"/>
          </w:tcPr>
          <w:p w:rsidR="00FB2225" w:rsidRPr="0027110F" w:rsidRDefault="00FB2225" w:rsidP="00137685">
            <w:pPr>
              <w:pStyle w:val="3"/>
              <w:jc w:val="both"/>
              <w:rPr>
                <w:rFonts w:ascii="Times New Roman" w:hAnsi="Times New Roman" w:cs="Times New Roman"/>
                <w:b w:val="0"/>
                <w:color w:val="auto"/>
                <w:sz w:val="28"/>
                <w:szCs w:val="28"/>
                <w:lang w:val="uk-UA"/>
              </w:rPr>
            </w:pPr>
            <w:r w:rsidRPr="0027110F">
              <w:rPr>
                <w:rFonts w:ascii="Times New Roman" w:hAnsi="Times New Roman" w:cs="Times New Roman"/>
                <w:b w:val="0"/>
                <w:color w:val="auto"/>
                <w:sz w:val="28"/>
                <w:szCs w:val="28"/>
                <w:lang w:val="uk-UA"/>
              </w:rPr>
              <w:t>Порядок розгляду спорів за участю суб’єктів господарської діяльності.</w:t>
            </w:r>
          </w:p>
        </w:tc>
        <w:tc>
          <w:tcPr>
            <w:tcW w:w="1560" w:type="dxa"/>
            <w:tcBorders>
              <w:bottom w:val="single" w:sz="4" w:space="0" w:color="auto"/>
            </w:tcBorders>
            <w:shd w:val="clear" w:color="auto" w:fill="auto"/>
            <w:vAlign w:val="center"/>
          </w:tcPr>
          <w:p w:rsidR="00FB2225" w:rsidRPr="0027110F" w:rsidRDefault="00FB2225" w:rsidP="00283C61">
            <w:pPr>
              <w:jc w:val="center"/>
              <w:rPr>
                <w:rFonts w:ascii="Times New Roman" w:hAnsi="Times New Roman" w:cs="Times New Roman"/>
                <w:sz w:val="24"/>
                <w:szCs w:val="24"/>
                <w:lang w:val="uk-UA"/>
              </w:rPr>
            </w:pPr>
            <w:r w:rsidRPr="0027110F">
              <w:rPr>
                <w:rFonts w:ascii="Times New Roman" w:hAnsi="Times New Roman" w:cs="Times New Roman"/>
                <w:sz w:val="24"/>
                <w:szCs w:val="24"/>
                <w:lang w:val="uk-UA"/>
              </w:rPr>
              <w:t>8</w:t>
            </w:r>
          </w:p>
        </w:tc>
      </w:tr>
      <w:tr w:rsidR="000668F2" w:rsidRPr="0027110F" w:rsidTr="00283C61">
        <w:tc>
          <w:tcPr>
            <w:tcW w:w="7796" w:type="dxa"/>
            <w:gridSpan w:val="2"/>
            <w:shd w:val="clear" w:color="auto" w:fill="E6E6E6"/>
            <w:vAlign w:val="center"/>
          </w:tcPr>
          <w:p w:rsidR="000668F2" w:rsidRPr="0027110F" w:rsidRDefault="000668F2" w:rsidP="00A22FC3">
            <w:pPr>
              <w:rPr>
                <w:rFonts w:ascii="Times New Roman" w:hAnsi="Times New Roman" w:cs="Times New Roman"/>
                <w:b/>
                <w:sz w:val="24"/>
                <w:szCs w:val="24"/>
                <w:lang w:val="uk-UA"/>
              </w:rPr>
            </w:pPr>
            <w:r w:rsidRPr="0027110F">
              <w:rPr>
                <w:rFonts w:ascii="Times New Roman" w:hAnsi="Times New Roman" w:cs="Times New Roman"/>
                <w:b/>
                <w:sz w:val="24"/>
                <w:szCs w:val="24"/>
                <w:lang w:val="uk-UA"/>
              </w:rPr>
              <w:t>РАЗОМ</w:t>
            </w:r>
          </w:p>
        </w:tc>
        <w:tc>
          <w:tcPr>
            <w:tcW w:w="1560" w:type="dxa"/>
            <w:shd w:val="clear" w:color="auto" w:fill="E6E6E6"/>
            <w:vAlign w:val="center"/>
          </w:tcPr>
          <w:p w:rsidR="000668F2" w:rsidRPr="0027110F" w:rsidRDefault="00FB2225" w:rsidP="00283C61">
            <w:pPr>
              <w:jc w:val="center"/>
              <w:rPr>
                <w:rFonts w:ascii="Times New Roman" w:hAnsi="Times New Roman" w:cs="Times New Roman"/>
                <w:b/>
                <w:sz w:val="24"/>
                <w:szCs w:val="24"/>
                <w:lang w:val="uk-UA"/>
              </w:rPr>
            </w:pPr>
            <w:r w:rsidRPr="0027110F">
              <w:rPr>
                <w:rFonts w:ascii="Times New Roman" w:hAnsi="Times New Roman" w:cs="Times New Roman"/>
                <w:b/>
                <w:sz w:val="24"/>
                <w:szCs w:val="24"/>
                <w:lang w:val="uk-UA"/>
              </w:rPr>
              <w:t>60</w:t>
            </w:r>
          </w:p>
        </w:tc>
      </w:tr>
    </w:tbl>
    <w:p w:rsidR="00546391" w:rsidRPr="0027110F" w:rsidRDefault="00546391" w:rsidP="00B25444">
      <w:pPr>
        <w:spacing w:line="360" w:lineRule="auto"/>
        <w:jc w:val="both"/>
        <w:rPr>
          <w:rFonts w:ascii="Times New Roman" w:hAnsi="Times New Roman" w:cs="Times New Roman"/>
          <w:color w:val="000000"/>
          <w:sz w:val="24"/>
          <w:szCs w:val="24"/>
          <w:lang w:val="uk-UA"/>
        </w:rPr>
      </w:pPr>
    </w:p>
    <w:p w:rsidR="00C76595" w:rsidRPr="0027110F" w:rsidRDefault="00C76595" w:rsidP="00C76595">
      <w:pPr>
        <w:spacing w:after="0" w:line="360" w:lineRule="auto"/>
        <w:jc w:val="both"/>
        <w:rPr>
          <w:rFonts w:ascii="Times New Roman" w:hAnsi="Times New Roman" w:cs="Times New Roman"/>
          <w:color w:val="000000"/>
          <w:sz w:val="24"/>
          <w:szCs w:val="24"/>
          <w:lang w:val="uk-UA"/>
        </w:rPr>
      </w:pPr>
    </w:p>
    <w:p w:rsidR="004D4753" w:rsidRPr="0027110F" w:rsidRDefault="004D4753" w:rsidP="004D4753">
      <w:pPr>
        <w:rPr>
          <w:rFonts w:ascii="Times New Roman" w:hAnsi="Times New Roman" w:cs="Times New Roman"/>
          <w:b/>
          <w:caps/>
          <w:sz w:val="24"/>
          <w:szCs w:val="24"/>
          <w:lang w:val="uk-UA"/>
        </w:rPr>
      </w:pPr>
    </w:p>
    <w:p w:rsidR="003D6000" w:rsidRPr="0027110F" w:rsidRDefault="003D6000" w:rsidP="004D4753">
      <w:pPr>
        <w:rPr>
          <w:rFonts w:ascii="Times New Roman" w:hAnsi="Times New Roman" w:cs="Times New Roman"/>
          <w:b/>
          <w:caps/>
          <w:sz w:val="24"/>
          <w:szCs w:val="24"/>
          <w:lang w:val="uk-UA"/>
        </w:rPr>
      </w:pPr>
    </w:p>
    <w:p w:rsidR="00A76827" w:rsidRPr="0027110F" w:rsidRDefault="00A76827" w:rsidP="004D4753">
      <w:pPr>
        <w:rPr>
          <w:rFonts w:ascii="Times New Roman" w:hAnsi="Times New Roman" w:cs="Times New Roman"/>
          <w:b/>
          <w:caps/>
          <w:sz w:val="24"/>
          <w:szCs w:val="24"/>
          <w:lang w:val="uk-UA"/>
        </w:rPr>
      </w:pPr>
    </w:p>
    <w:p w:rsidR="00F231DA" w:rsidRPr="0027110F" w:rsidRDefault="00F231DA" w:rsidP="004D4753">
      <w:pPr>
        <w:rPr>
          <w:rFonts w:ascii="Times New Roman" w:hAnsi="Times New Roman" w:cs="Times New Roman"/>
          <w:b/>
          <w:caps/>
          <w:sz w:val="24"/>
          <w:szCs w:val="24"/>
          <w:lang w:val="uk-UA"/>
        </w:rPr>
      </w:pPr>
    </w:p>
    <w:p w:rsidR="00F231DA" w:rsidRPr="0027110F" w:rsidRDefault="00F231DA" w:rsidP="004D4753">
      <w:pPr>
        <w:rPr>
          <w:rFonts w:ascii="Times New Roman" w:hAnsi="Times New Roman" w:cs="Times New Roman"/>
          <w:b/>
          <w:caps/>
          <w:sz w:val="24"/>
          <w:szCs w:val="24"/>
          <w:lang w:val="uk-UA"/>
        </w:rPr>
      </w:pPr>
    </w:p>
    <w:p w:rsidR="00F231DA" w:rsidRPr="0027110F" w:rsidRDefault="00F231DA" w:rsidP="004D4753">
      <w:pPr>
        <w:rPr>
          <w:rFonts w:ascii="Times New Roman" w:hAnsi="Times New Roman" w:cs="Times New Roman"/>
          <w:b/>
          <w:caps/>
          <w:sz w:val="24"/>
          <w:szCs w:val="24"/>
          <w:lang w:val="uk-UA"/>
        </w:rPr>
      </w:pPr>
    </w:p>
    <w:p w:rsidR="003D6000" w:rsidRPr="0027110F" w:rsidRDefault="003D6000" w:rsidP="004D4753">
      <w:pPr>
        <w:rPr>
          <w:rFonts w:ascii="Times New Roman" w:hAnsi="Times New Roman" w:cs="Times New Roman"/>
          <w:b/>
          <w:caps/>
          <w:sz w:val="24"/>
          <w:szCs w:val="24"/>
          <w:lang w:val="uk-UA"/>
        </w:rPr>
      </w:pPr>
    </w:p>
    <w:p w:rsidR="004D4753" w:rsidRPr="0027110F" w:rsidRDefault="004D4753" w:rsidP="004D4753">
      <w:pPr>
        <w:spacing w:after="0" w:line="360" w:lineRule="auto"/>
        <w:ind w:firstLine="540"/>
        <w:jc w:val="center"/>
        <w:rPr>
          <w:rFonts w:ascii="Times New Roman" w:hAnsi="Times New Roman" w:cs="Times New Roman"/>
          <w:b/>
          <w:caps/>
          <w:sz w:val="28"/>
          <w:szCs w:val="28"/>
          <w:lang w:val="uk-UA"/>
        </w:rPr>
      </w:pPr>
      <w:r w:rsidRPr="0027110F">
        <w:rPr>
          <w:rFonts w:ascii="Times New Roman" w:hAnsi="Times New Roman" w:cs="Times New Roman"/>
          <w:b/>
          <w:caps/>
          <w:sz w:val="28"/>
          <w:szCs w:val="28"/>
          <w:lang w:val="uk-UA"/>
        </w:rPr>
        <w:lastRenderedPageBreak/>
        <w:t>Питання до підсумкового модульного контролю</w:t>
      </w:r>
    </w:p>
    <w:p w:rsidR="00902ABD" w:rsidRPr="0027110F" w:rsidRDefault="004D4753" w:rsidP="00902ABD">
      <w:pPr>
        <w:tabs>
          <w:tab w:val="left" w:pos="284"/>
          <w:tab w:val="left" w:pos="567"/>
        </w:tabs>
        <w:spacing w:after="0" w:line="360" w:lineRule="auto"/>
        <w:jc w:val="center"/>
        <w:rPr>
          <w:rFonts w:ascii="Times New Roman" w:hAnsi="Times New Roman" w:cs="Times New Roman"/>
          <w:b/>
          <w:caps/>
          <w:sz w:val="28"/>
          <w:szCs w:val="28"/>
          <w:lang w:val="uk-UA"/>
        </w:rPr>
      </w:pPr>
      <w:r w:rsidRPr="0027110F">
        <w:rPr>
          <w:rFonts w:ascii="Times New Roman" w:hAnsi="Times New Roman" w:cs="Times New Roman"/>
          <w:b/>
          <w:caps/>
          <w:sz w:val="28"/>
          <w:szCs w:val="28"/>
          <w:lang w:val="uk-UA"/>
        </w:rPr>
        <w:t>з навчальної дисципліни</w:t>
      </w:r>
    </w:p>
    <w:p w:rsidR="004D4753" w:rsidRPr="0027110F" w:rsidRDefault="00F231DA" w:rsidP="00902ABD">
      <w:pPr>
        <w:tabs>
          <w:tab w:val="left" w:pos="284"/>
          <w:tab w:val="left" w:pos="567"/>
        </w:tabs>
        <w:spacing w:after="0" w:line="360" w:lineRule="auto"/>
        <w:jc w:val="center"/>
        <w:rPr>
          <w:rFonts w:ascii="Times New Roman" w:hAnsi="Times New Roman" w:cs="Times New Roman"/>
          <w:b/>
          <w:caps/>
          <w:sz w:val="28"/>
          <w:szCs w:val="28"/>
          <w:lang w:val="uk-UA"/>
        </w:rPr>
      </w:pPr>
      <w:r w:rsidRPr="0027110F">
        <w:rPr>
          <w:rFonts w:ascii="Times New Roman" w:hAnsi="Times New Roman"/>
          <w:b/>
          <w:caps/>
          <w:sz w:val="28"/>
          <w:szCs w:val="28"/>
          <w:lang w:val="uk-UA"/>
        </w:rPr>
        <w:t>«ЮРИДИЧНИЙ СУПРОВІД БІЗНЕСУ</w:t>
      </w:r>
      <w:r w:rsidR="004D4753" w:rsidRPr="0027110F">
        <w:rPr>
          <w:rFonts w:ascii="Times New Roman" w:hAnsi="Times New Roman"/>
          <w:b/>
          <w:caps/>
          <w:sz w:val="28"/>
          <w:szCs w:val="28"/>
          <w:lang w:val="uk-UA"/>
        </w:rPr>
        <w:t>»</w:t>
      </w:r>
    </w:p>
    <w:p w:rsidR="00FB2225" w:rsidRPr="0027110F" w:rsidRDefault="00FB2225" w:rsidP="00FB2225">
      <w:pPr>
        <w:pStyle w:val="a3"/>
        <w:tabs>
          <w:tab w:val="left" w:pos="5203"/>
        </w:tabs>
        <w:spacing w:line="360" w:lineRule="auto"/>
        <w:ind w:left="928"/>
        <w:jc w:val="both"/>
        <w:rPr>
          <w:rFonts w:ascii="Times New Roman" w:hAnsi="Times New Roman"/>
          <w:caps/>
          <w:szCs w:val="28"/>
          <w:lang w:val="uk-UA"/>
        </w:rPr>
      </w:pPr>
    </w:p>
    <w:p w:rsidR="004D4753" w:rsidRPr="0027110F" w:rsidRDefault="0027130A" w:rsidP="004B2BD4">
      <w:pPr>
        <w:pStyle w:val="a3"/>
        <w:numPr>
          <w:ilvl w:val="0"/>
          <w:numId w:val="22"/>
        </w:numPr>
        <w:tabs>
          <w:tab w:val="left" w:pos="5203"/>
        </w:tabs>
        <w:spacing w:line="360" w:lineRule="auto"/>
        <w:ind w:left="426"/>
        <w:jc w:val="both"/>
        <w:rPr>
          <w:rFonts w:ascii="Times New Roman" w:hAnsi="Times New Roman"/>
          <w:caps/>
          <w:szCs w:val="28"/>
          <w:lang w:val="uk-UA"/>
        </w:rPr>
      </w:pPr>
      <w:r w:rsidRPr="0027110F">
        <w:rPr>
          <w:rFonts w:ascii="Times New Roman" w:hAnsi="Times New Roman"/>
          <w:bCs/>
          <w:iCs/>
          <w:szCs w:val="28"/>
          <w:lang w:val="uk-UA"/>
        </w:rPr>
        <w:t>Правове регулювання господарської діяльності</w:t>
      </w:r>
      <w:r w:rsidR="00FB2225" w:rsidRPr="0027110F">
        <w:rPr>
          <w:rFonts w:ascii="Times New Roman" w:hAnsi="Times New Roman"/>
          <w:bCs/>
          <w:iCs/>
          <w:szCs w:val="28"/>
          <w:lang w:val="uk-UA"/>
        </w:rPr>
        <w:t>.</w:t>
      </w:r>
    </w:p>
    <w:p w:rsidR="0027130A" w:rsidRPr="0027110F" w:rsidRDefault="0027130A" w:rsidP="004B2BD4">
      <w:pPr>
        <w:widowControl w:val="0"/>
        <w:numPr>
          <w:ilvl w:val="0"/>
          <w:numId w:val="22"/>
        </w:numPr>
        <w:spacing w:after="0" w:line="360" w:lineRule="auto"/>
        <w:ind w:left="426" w:right="-1"/>
        <w:contextualSpacing/>
        <w:jc w:val="both"/>
        <w:rPr>
          <w:rFonts w:ascii="Times New Roman" w:eastAsia="Courier New" w:hAnsi="Times New Roman" w:cs="Times New Roman"/>
          <w:bCs/>
          <w:iCs/>
          <w:color w:val="000000"/>
          <w:sz w:val="28"/>
          <w:szCs w:val="28"/>
          <w:lang w:val="uk-UA"/>
        </w:rPr>
      </w:pPr>
      <w:r w:rsidRPr="0027110F">
        <w:rPr>
          <w:rFonts w:ascii="Times New Roman" w:eastAsia="Courier New" w:hAnsi="Times New Roman" w:cs="Times New Roman"/>
          <w:bCs/>
          <w:iCs/>
          <w:color w:val="000000"/>
          <w:sz w:val="28"/>
          <w:szCs w:val="28"/>
          <w:lang w:val="uk-UA"/>
        </w:rPr>
        <w:t>Нормативно-правове регулювання господарської діяльності</w:t>
      </w:r>
      <w:r w:rsidR="00FB2225" w:rsidRPr="0027110F">
        <w:rPr>
          <w:rFonts w:ascii="Times New Roman" w:eastAsia="Courier New" w:hAnsi="Times New Roman" w:cs="Times New Roman"/>
          <w:bCs/>
          <w:iCs/>
          <w:color w:val="000000"/>
          <w:sz w:val="28"/>
          <w:szCs w:val="28"/>
          <w:lang w:val="uk-UA"/>
        </w:rPr>
        <w:t>.</w:t>
      </w:r>
    </w:p>
    <w:p w:rsidR="0027130A" w:rsidRPr="0027110F" w:rsidRDefault="0027130A" w:rsidP="004B2BD4">
      <w:pPr>
        <w:widowControl w:val="0"/>
        <w:numPr>
          <w:ilvl w:val="0"/>
          <w:numId w:val="22"/>
        </w:numPr>
        <w:spacing w:after="0" w:line="360" w:lineRule="auto"/>
        <w:ind w:left="426" w:right="-1"/>
        <w:contextualSpacing/>
        <w:jc w:val="both"/>
        <w:rPr>
          <w:rFonts w:ascii="Times New Roman" w:eastAsia="Courier New" w:hAnsi="Times New Roman" w:cs="Times New Roman"/>
          <w:bCs/>
          <w:iCs/>
          <w:color w:val="000000"/>
          <w:sz w:val="28"/>
          <w:szCs w:val="28"/>
          <w:lang w:val="uk-UA"/>
        </w:rPr>
      </w:pPr>
      <w:r w:rsidRPr="0027110F">
        <w:rPr>
          <w:rFonts w:ascii="Times New Roman" w:eastAsia="Courier New" w:hAnsi="Times New Roman" w:cs="Times New Roman"/>
          <w:bCs/>
          <w:iCs/>
          <w:color w:val="000000"/>
          <w:sz w:val="28"/>
          <w:szCs w:val="28"/>
          <w:lang w:val="uk-UA"/>
        </w:rPr>
        <w:t>Конституція України в систем</w:t>
      </w:r>
      <w:r w:rsidR="00FB2225" w:rsidRPr="0027110F">
        <w:rPr>
          <w:rFonts w:ascii="Times New Roman" w:eastAsia="Courier New" w:hAnsi="Times New Roman" w:cs="Times New Roman"/>
          <w:bCs/>
          <w:iCs/>
          <w:color w:val="000000"/>
          <w:sz w:val="28"/>
          <w:szCs w:val="28"/>
          <w:lang w:val="uk-UA"/>
        </w:rPr>
        <w:t>і джерел підприємницького права.</w:t>
      </w:r>
    </w:p>
    <w:p w:rsidR="0027130A" w:rsidRPr="0027110F" w:rsidRDefault="0027130A" w:rsidP="004B2BD4">
      <w:pPr>
        <w:widowControl w:val="0"/>
        <w:numPr>
          <w:ilvl w:val="0"/>
          <w:numId w:val="22"/>
        </w:numPr>
        <w:spacing w:after="0" w:line="360" w:lineRule="auto"/>
        <w:ind w:left="426" w:right="-1"/>
        <w:contextualSpacing/>
        <w:jc w:val="both"/>
        <w:rPr>
          <w:rFonts w:ascii="Times New Roman" w:eastAsia="Courier New" w:hAnsi="Times New Roman" w:cs="Times New Roman"/>
          <w:bCs/>
          <w:iCs/>
          <w:color w:val="000000"/>
          <w:sz w:val="28"/>
          <w:szCs w:val="28"/>
          <w:lang w:val="uk-UA"/>
        </w:rPr>
      </w:pPr>
      <w:r w:rsidRPr="0027110F">
        <w:rPr>
          <w:rFonts w:ascii="Times New Roman" w:eastAsia="Courier New" w:hAnsi="Times New Roman" w:cs="Times New Roman"/>
          <w:bCs/>
          <w:iCs/>
          <w:color w:val="000000"/>
          <w:sz w:val="28"/>
          <w:szCs w:val="28"/>
          <w:lang w:val="uk-UA"/>
        </w:rPr>
        <w:t>Закони та підза</w:t>
      </w:r>
      <w:r w:rsidR="00FB2225" w:rsidRPr="0027110F">
        <w:rPr>
          <w:rFonts w:ascii="Times New Roman" w:eastAsia="Courier New" w:hAnsi="Times New Roman" w:cs="Times New Roman"/>
          <w:bCs/>
          <w:iCs/>
          <w:color w:val="000000"/>
          <w:sz w:val="28"/>
          <w:szCs w:val="28"/>
          <w:lang w:val="uk-UA"/>
        </w:rPr>
        <w:t>конні нормативно-правові акти в</w:t>
      </w:r>
      <w:r w:rsidRPr="0027110F">
        <w:rPr>
          <w:rFonts w:ascii="Times New Roman" w:eastAsia="Courier New" w:hAnsi="Times New Roman" w:cs="Times New Roman"/>
          <w:bCs/>
          <w:iCs/>
          <w:color w:val="000000"/>
          <w:sz w:val="28"/>
          <w:szCs w:val="28"/>
          <w:lang w:val="uk-UA"/>
        </w:rPr>
        <w:t xml:space="preserve"> системі національних</w:t>
      </w:r>
      <w:r w:rsidR="00FB2225" w:rsidRPr="0027110F">
        <w:rPr>
          <w:rFonts w:ascii="Times New Roman" w:eastAsia="Courier New" w:hAnsi="Times New Roman" w:cs="Times New Roman"/>
          <w:bCs/>
          <w:iCs/>
          <w:color w:val="000000"/>
          <w:sz w:val="28"/>
          <w:szCs w:val="28"/>
          <w:lang w:val="uk-UA"/>
        </w:rPr>
        <w:t xml:space="preserve"> джерел підприємницького права.</w:t>
      </w:r>
    </w:p>
    <w:p w:rsidR="0027130A" w:rsidRPr="0027110F" w:rsidRDefault="0027130A" w:rsidP="004B2BD4">
      <w:pPr>
        <w:widowControl w:val="0"/>
        <w:numPr>
          <w:ilvl w:val="0"/>
          <w:numId w:val="22"/>
        </w:numPr>
        <w:spacing w:after="0" w:line="360" w:lineRule="auto"/>
        <w:ind w:left="426" w:right="-1"/>
        <w:contextualSpacing/>
        <w:jc w:val="both"/>
        <w:rPr>
          <w:rFonts w:ascii="Times New Roman" w:eastAsia="Courier New" w:hAnsi="Times New Roman" w:cs="Times New Roman"/>
          <w:bCs/>
          <w:iCs/>
          <w:color w:val="000000"/>
          <w:sz w:val="28"/>
          <w:szCs w:val="28"/>
          <w:lang w:val="uk-UA"/>
        </w:rPr>
      </w:pPr>
      <w:r w:rsidRPr="0027110F">
        <w:rPr>
          <w:rFonts w:ascii="Times New Roman" w:eastAsia="Courier New" w:hAnsi="Times New Roman" w:cs="Times New Roman"/>
          <w:bCs/>
          <w:iCs/>
          <w:color w:val="000000"/>
          <w:sz w:val="28"/>
          <w:szCs w:val="28"/>
          <w:lang w:val="uk-UA"/>
        </w:rPr>
        <w:t>Публічні органи управління господарською діяльністю</w:t>
      </w:r>
      <w:r w:rsidR="00FB2225" w:rsidRPr="0027110F">
        <w:rPr>
          <w:rFonts w:ascii="Times New Roman" w:eastAsia="Courier New" w:hAnsi="Times New Roman" w:cs="Times New Roman"/>
          <w:bCs/>
          <w:iCs/>
          <w:color w:val="000000"/>
          <w:sz w:val="28"/>
          <w:szCs w:val="28"/>
          <w:lang w:val="uk-UA"/>
        </w:rPr>
        <w:t>.</w:t>
      </w:r>
    </w:p>
    <w:p w:rsidR="0027130A" w:rsidRPr="0027110F" w:rsidRDefault="0027130A" w:rsidP="004B2BD4">
      <w:pPr>
        <w:widowControl w:val="0"/>
        <w:numPr>
          <w:ilvl w:val="0"/>
          <w:numId w:val="22"/>
        </w:numPr>
        <w:spacing w:after="0" w:line="360" w:lineRule="auto"/>
        <w:ind w:left="426" w:right="-1"/>
        <w:contextualSpacing/>
        <w:jc w:val="both"/>
        <w:rPr>
          <w:rFonts w:ascii="Times New Roman" w:eastAsia="Courier New" w:hAnsi="Times New Roman" w:cs="Times New Roman"/>
          <w:bCs/>
          <w:iCs/>
          <w:color w:val="000000"/>
          <w:sz w:val="28"/>
          <w:szCs w:val="28"/>
          <w:lang w:val="uk-UA"/>
        </w:rPr>
      </w:pPr>
      <w:r w:rsidRPr="0027110F">
        <w:rPr>
          <w:rFonts w:ascii="Times New Roman" w:eastAsia="Courier New" w:hAnsi="Times New Roman" w:cs="Times New Roman"/>
          <w:bCs/>
          <w:iCs/>
          <w:color w:val="000000"/>
          <w:sz w:val="28"/>
          <w:szCs w:val="28"/>
          <w:lang w:val="uk-UA"/>
        </w:rPr>
        <w:t>Кабінет Міністрів України в системі органів державної влади щодо упра</w:t>
      </w:r>
      <w:r w:rsidR="00FB2225" w:rsidRPr="0027110F">
        <w:rPr>
          <w:rFonts w:ascii="Times New Roman" w:eastAsia="Courier New" w:hAnsi="Times New Roman" w:cs="Times New Roman"/>
          <w:bCs/>
          <w:iCs/>
          <w:color w:val="000000"/>
          <w:sz w:val="28"/>
          <w:szCs w:val="28"/>
          <w:lang w:val="uk-UA"/>
        </w:rPr>
        <w:t>вління господарською діяльністю.</w:t>
      </w:r>
    </w:p>
    <w:p w:rsidR="0027130A" w:rsidRPr="0027110F" w:rsidRDefault="0027130A" w:rsidP="004B2BD4">
      <w:pPr>
        <w:widowControl w:val="0"/>
        <w:numPr>
          <w:ilvl w:val="0"/>
          <w:numId w:val="22"/>
        </w:numPr>
        <w:spacing w:after="0" w:line="360" w:lineRule="auto"/>
        <w:ind w:left="426" w:right="-1"/>
        <w:contextualSpacing/>
        <w:jc w:val="both"/>
        <w:rPr>
          <w:rFonts w:ascii="Times New Roman" w:eastAsia="Courier New" w:hAnsi="Times New Roman" w:cs="Times New Roman"/>
          <w:bCs/>
          <w:iCs/>
          <w:color w:val="000000"/>
          <w:sz w:val="28"/>
          <w:szCs w:val="28"/>
          <w:lang w:val="uk-UA"/>
        </w:rPr>
      </w:pPr>
      <w:r w:rsidRPr="0027110F">
        <w:rPr>
          <w:rFonts w:ascii="Times New Roman" w:eastAsia="Courier New" w:hAnsi="Times New Roman" w:cs="Times New Roman"/>
          <w:bCs/>
          <w:iCs/>
          <w:color w:val="000000"/>
          <w:sz w:val="28"/>
          <w:szCs w:val="28"/>
          <w:lang w:val="uk-UA"/>
        </w:rPr>
        <w:t>Центральні  та місцеві органи виконавчої влади як ключові органи публічної адміністрації щодо упра</w:t>
      </w:r>
      <w:r w:rsidR="00FB2225" w:rsidRPr="0027110F">
        <w:rPr>
          <w:rFonts w:ascii="Times New Roman" w:eastAsia="Courier New" w:hAnsi="Times New Roman" w:cs="Times New Roman"/>
          <w:bCs/>
          <w:iCs/>
          <w:color w:val="000000"/>
          <w:sz w:val="28"/>
          <w:szCs w:val="28"/>
          <w:lang w:val="uk-UA"/>
        </w:rPr>
        <w:t>вління господарською діяльністю.</w:t>
      </w:r>
    </w:p>
    <w:p w:rsidR="0027130A" w:rsidRPr="0027110F" w:rsidRDefault="0027130A" w:rsidP="004B2BD4">
      <w:pPr>
        <w:pStyle w:val="a3"/>
        <w:numPr>
          <w:ilvl w:val="0"/>
          <w:numId w:val="22"/>
        </w:numPr>
        <w:tabs>
          <w:tab w:val="left" w:pos="5203"/>
        </w:tabs>
        <w:spacing w:line="360" w:lineRule="auto"/>
        <w:ind w:left="426"/>
        <w:jc w:val="both"/>
        <w:rPr>
          <w:rFonts w:ascii="Times New Roman" w:hAnsi="Times New Roman"/>
          <w:caps/>
          <w:szCs w:val="28"/>
          <w:lang w:val="uk-UA"/>
        </w:rPr>
      </w:pPr>
      <w:r w:rsidRPr="0027110F">
        <w:rPr>
          <w:rFonts w:ascii="Times New Roman" w:eastAsia="Courier New" w:hAnsi="Times New Roman"/>
          <w:bCs/>
          <w:iCs/>
          <w:color w:val="000000"/>
          <w:szCs w:val="28"/>
          <w:lang w:val="uk-UA"/>
        </w:rPr>
        <w:t>Органи місцевого самоврядування в системі органів публічної влади щодо упра</w:t>
      </w:r>
      <w:r w:rsidR="00FB2225" w:rsidRPr="0027110F">
        <w:rPr>
          <w:rFonts w:ascii="Times New Roman" w:eastAsia="Courier New" w:hAnsi="Times New Roman"/>
          <w:bCs/>
          <w:iCs/>
          <w:color w:val="000000"/>
          <w:szCs w:val="28"/>
          <w:lang w:val="uk-UA"/>
        </w:rPr>
        <w:t>вління господарською діяльністю.</w:t>
      </w:r>
    </w:p>
    <w:p w:rsidR="005B3A40" w:rsidRPr="0027110F" w:rsidRDefault="005B3A40" w:rsidP="004B2BD4">
      <w:pPr>
        <w:pStyle w:val="a3"/>
        <w:numPr>
          <w:ilvl w:val="0"/>
          <w:numId w:val="22"/>
        </w:numPr>
        <w:tabs>
          <w:tab w:val="left" w:pos="5203"/>
        </w:tabs>
        <w:spacing w:line="360" w:lineRule="auto"/>
        <w:ind w:left="426" w:right="-1"/>
        <w:jc w:val="both"/>
        <w:rPr>
          <w:rFonts w:ascii="Times New Roman" w:hAnsi="Times New Roman"/>
          <w:szCs w:val="28"/>
          <w:lang w:val="uk-UA"/>
        </w:rPr>
      </w:pPr>
      <w:r w:rsidRPr="0027110F">
        <w:rPr>
          <w:rFonts w:ascii="Times New Roman" w:hAnsi="Times New Roman"/>
          <w:szCs w:val="28"/>
          <w:lang w:val="uk-UA"/>
        </w:rPr>
        <w:t>Суб’єкти господарювання та їх організаційно-правова форма</w:t>
      </w:r>
      <w:r w:rsidR="00FB2225" w:rsidRPr="0027110F">
        <w:rPr>
          <w:rFonts w:ascii="Times New Roman" w:hAnsi="Times New Roman"/>
          <w:szCs w:val="28"/>
          <w:lang w:val="uk-UA"/>
        </w:rPr>
        <w:t>.</w:t>
      </w:r>
    </w:p>
    <w:p w:rsidR="005B3A40" w:rsidRPr="0027110F" w:rsidRDefault="005B3A40" w:rsidP="004B2BD4">
      <w:pPr>
        <w:pStyle w:val="a3"/>
        <w:numPr>
          <w:ilvl w:val="0"/>
          <w:numId w:val="22"/>
        </w:numPr>
        <w:tabs>
          <w:tab w:val="left" w:pos="5203"/>
        </w:tabs>
        <w:spacing w:line="360" w:lineRule="auto"/>
        <w:ind w:left="426" w:right="-1"/>
        <w:jc w:val="both"/>
        <w:rPr>
          <w:rFonts w:ascii="Times New Roman" w:hAnsi="Times New Roman"/>
          <w:szCs w:val="28"/>
          <w:lang w:val="uk-UA"/>
        </w:rPr>
      </w:pPr>
      <w:r w:rsidRPr="0027110F">
        <w:rPr>
          <w:rFonts w:ascii="Times New Roman" w:eastAsia="Courier New" w:hAnsi="Times New Roman"/>
          <w:color w:val="000000"/>
          <w:szCs w:val="28"/>
          <w:lang w:val="uk-UA"/>
        </w:rPr>
        <w:t>Загальна характер</w:t>
      </w:r>
      <w:r w:rsidR="00FB2225" w:rsidRPr="0027110F">
        <w:rPr>
          <w:rFonts w:ascii="Times New Roman" w:eastAsia="Courier New" w:hAnsi="Times New Roman"/>
          <w:color w:val="000000"/>
          <w:szCs w:val="28"/>
          <w:lang w:val="uk-UA"/>
        </w:rPr>
        <w:t>истика суб’єктів господарювання.</w:t>
      </w:r>
    </w:p>
    <w:p w:rsidR="005B3A40" w:rsidRPr="0027110F" w:rsidRDefault="005B3A40" w:rsidP="004B2BD4">
      <w:pPr>
        <w:pStyle w:val="a3"/>
        <w:numPr>
          <w:ilvl w:val="0"/>
          <w:numId w:val="22"/>
        </w:numPr>
        <w:tabs>
          <w:tab w:val="left" w:pos="5203"/>
        </w:tabs>
        <w:spacing w:line="360" w:lineRule="auto"/>
        <w:ind w:left="426" w:right="-1"/>
        <w:jc w:val="both"/>
        <w:rPr>
          <w:rFonts w:ascii="Times New Roman" w:hAnsi="Times New Roman"/>
          <w:szCs w:val="28"/>
          <w:lang w:val="uk-UA"/>
        </w:rPr>
      </w:pPr>
      <w:r w:rsidRPr="0027110F">
        <w:rPr>
          <w:rFonts w:ascii="Times New Roman" w:hAnsi="Times New Roman"/>
          <w:szCs w:val="28"/>
          <w:lang w:val="uk-UA"/>
        </w:rPr>
        <w:t>Поняття та правова природа організаційн</w:t>
      </w:r>
      <w:r w:rsidR="00FB2225" w:rsidRPr="0027110F">
        <w:rPr>
          <w:rFonts w:ascii="Times New Roman" w:hAnsi="Times New Roman"/>
          <w:szCs w:val="28"/>
          <w:lang w:val="uk-UA"/>
        </w:rPr>
        <w:t>о-правової форми господарювання.</w:t>
      </w:r>
    </w:p>
    <w:p w:rsidR="005B3A40" w:rsidRPr="0027110F" w:rsidRDefault="005B3A40" w:rsidP="004B2BD4">
      <w:pPr>
        <w:pStyle w:val="a3"/>
        <w:numPr>
          <w:ilvl w:val="0"/>
          <w:numId w:val="22"/>
        </w:numPr>
        <w:tabs>
          <w:tab w:val="left" w:pos="5203"/>
        </w:tabs>
        <w:spacing w:line="360" w:lineRule="auto"/>
        <w:ind w:left="426" w:right="-1"/>
        <w:jc w:val="both"/>
        <w:rPr>
          <w:rFonts w:ascii="Times New Roman" w:hAnsi="Times New Roman"/>
          <w:szCs w:val="28"/>
          <w:lang w:val="uk-UA"/>
        </w:rPr>
      </w:pPr>
      <w:r w:rsidRPr="0027110F">
        <w:rPr>
          <w:rFonts w:ascii="Times New Roman" w:hAnsi="Times New Roman"/>
          <w:szCs w:val="28"/>
          <w:lang w:val="uk-UA"/>
        </w:rPr>
        <w:t>Види організаційно-правови</w:t>
      </w:r>
      <w:r w:rsidR="00FB2225" w:rsidRPr="0027110F">
        <w:rPr>
          <w:rFonts w:ascii="Times New Roman" w:hAnsi="Times New Roman"/>
          <w:szCs w:val="28"/>
          <w:lang w:val="uk-UA"/>
        </w:rPr>
        <w:t>х форм господарювання в Україні.</w:t>
      </w:r>
    </w:p>
    <w:p w:rsidR="005B3A40" w:rsidRPr="0027110F" w:rsidRDefault="005B3A40" w:rsidP="004B2BD4">
      <w:pPr>
        <w:pStyle w:val="a3"/>
        <w:numPr>
          <w:ilvl w:val="0"/>
          <w:numId w:val="22"/>
        </w:numPr>
        <w:tabs>
          <w:tab w:val="left" w:pos="5203"/>
        </w:tabs>
        <w:spacing w:line="360" w:lineRule="auto"/>
        <w:ind w:left="426" w:right="-1"/>
        <w:jc w:val="both"/>
        <w:rPr>
          <w:rFonts w:ascii="Times New Roman" w:hAnsi="Times New Roman"/>
          <w:szCs w:val="28"/>
          <w:lang w:val="uk-UA"/>
        </w:rPr>
      </w:pPr>
      <w:r w:rsidRPr="0027110F">
        <w:rPr>
          <w:rFonts w:ascii="Times New Roman" w:hAnsi="Times New Roman"/>
          <w:szCs w:val="28"/>
          <w:lang w:val="uk-UA"/>
        </w:rPr>
        <w:t>Проблема вибору організаційно-правової форми господарювання під</w:t>
      </w:r>
      <w:r w:rsidR="00FB2225" w:rsidRPr="0027110F">
        <w:rPr>
          <w:rFonts w:ascii="Times New Roman" w:hAnsi="Times New Roman"/>
          <w:szCs w:val="28"/>
          <w:lang w:val="uk-UA"/>
        </w:rPr>
        <w:t xml:space="preserve"> час створення власного бізнесу.</w:t>
      </w:r>
    </w:p>
    <w:p w:rsidR="005B3A40" w:rsidRPr="0027110F" w:rsidRDefault="005B3A40" w:rsidP="004B2BD4">
      <w:pPr>
        <w:pStyle w:val="a3"/>
        <w:numPr>
          <w:ilvl w:val="0"/>
          <w:numId w:val="22"/>
        </w:numPr>
        <w:tabs>
          <w:tab w:val="left" w:pos="5203"/>
        </w:tabs>
        <w:spacing w:line="360" w:lineRule="auto"/>
        <w:ind w:left="426" w:right="-1"/>
        <w:jc w:val="both"/>
        <w:rPr>
          <w:rFonts w:ascii="Times New Roman" w:hAnsi="Times New Roman"/>
          <w:szCs w:val="28"/>
          <w:lang w:val="uk-UA"/>
        </w:rPr>
      </w:pPr>
      <w:r w:rsidRPr="0027110F">
        <w:rPr>
          <w:rFonts w:ascii="Times New Roman" w:hAnsi="Times New Roman"/>
          <w:szCs w:val="28"/>
          <w:lang w:val="uk-UA"/>
        </w:rPr>
        <w:t>Установчі документи</w:t>
      </w:r>
      <w:r w:rsidR="00FB2225" w:rsidRPr="0027110F">
        <w:rPr>
          <w:rFonts w:ascii="Times New Roman" w:hAnsi="Times New Roman"/>
          <w:szCs w:val="28"/>
          <w:lang w:val="uk-UA"/>
        </w:rPr>
        <w:t>: процедура формування та зміст.</w:t>
      </w:r>
    </w:p>
    <w:p w:rsidR="005B3A4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Види суб’єктів господарювання</w:t>
      </w:r>
      <w:r w:rsidR="00FB2225" w:rsidRPr="0027110F">
        <w:rPr>
          <w:rFonts w:ascii="Times New Roman" w:eastAsia="Courier New" w:hAnsi="Times New Roman" w:cs="Times New Roman"/>
          <w:color w:val="000000"/>
          <w:sz w:val="28"/>
          <w:szCs w:val="28"/>
          <w:lang w:val="uk-UA"/>
        </w:rPr>
        <w:t>.</w:t>
      </w:r>
    </w:p>
    <w:p w:rsidR="005B3A4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Правовий статус юридичних ос</w:t>
      </w:r>
      <w:r w:rsidR="00FB2225" w:rsidRPr="0027110F">
        <w:rPr>
          <w:rFonts w:ascii="Times New Roman" w:eastAsia="Courier New" w:hAnsi="Times New Roman" w:cs="Times New Roman"/>
          <w:color w:val="000000"/>
          <w:sz w:val="28"/>
          <w:szCs w:val="28"/>
          <w:lang w:val="uk-UA"/>
        </w:rPr>
        <w:t>іб як суб’єктів господарювання.</w:t>
      </w:r>
    </w:p>
    <w:p w:rsidR="005B3A4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Правовий статус фізичних о</w:t>
      </w:r>
      <w:r w:rsidR="00FB2225" w:rsidRPr="0027110F">
        <w:rPr>
          <w:rFonts w:ascii="Times New Roman" w:eastAsia="Courier New" w:hAnsi="Times New Roman" w:cs="Times New Roman"/>
          <w:color w:val="000000"/>
          <w:sz w:val="28"/>
          <w:szCs w:val="28"/>
          <w:lang w:val="uk-UA"/>
        </w:rPr>
        <w:t>сіб як суб’єктів господарювання.</w:t>
      </w:r>
    </w:p>
    <w:p w:rsidR="005B3A40" w:rsidRPr="0027110F" w:rsidRDefault="005B3A40" w:rsidP="004B2BD4">
      <w:pPr>
        <w:pStyle w:val="a3"/>
        <w:numPr>
          <w:ilvl w:val="0"/>
          <w:numId w:val="22"/>
        </w:numPr>
        <w:tabs>
          <w:tab w:val="left" w:pos="5203"/>
        </w:tabs>
        <w:spacing w:line="360" w:lineRule="auto"/>
        <w:ind w:left="426"/>
        <w:jc w:val="both"/>
        <w:rPr>
          <w:rFonts w:ascii="Times New Roman" w:hAnsi="Times New Roman"/>
          <w:caps/>
          <w:szCs w:val="28"/>
          <w:lang w:val="uk-UA"/>
        </w:rPr>
      </w:pPr>
      <w:r w:rsidRPr="0027110F">
        <w:rPr>
          <w:rFonts w:ascii="Times New Roman" w:eastAsia="Courier New" w:hAnsi="Times New Roman"/>
          <w:color w:val="000000"/>
          <w:szCs w:val="28"/>
          <w:lang w:val="uk-UA"/>
        </w:rPr>
        <w:t xml:space="preserve"> Правовий статус відокремлених підрозділів г</w:t>
      </w:r>
      <w:r w:rsidR="00FB2225" w:rsidRPr="0027110F">
        <w:rPr>
          <w:rFonts w:ascii="Times New Roman" w:eastAsia="Courier New" w:hAnsi="Times New Roman"/>
          <w:color w:val="000000"/>
          <w:szCs w:val="28"/>
          <w:lang w:val="uk-UA"/>
        </w:rPr>
        <w:t>осподарських організацій.</w:t>
      </w:r>
    </w:p>
    <w:p w:rsidR="005B3A40" w:rsidRPr="0027110F" w:rsidRDefault="005B3A40" w:rsidP="004B2BD4">
      <w:pPr>
        <w:pStyle w:val="a3"/>
        <w:numPr>
          <w:ilvl w:val="0"/>
          <w:numId w:val="22"/>
        </w:numPr>
        <w:tabs>
          <w:tab w:val="left" w:pos="5203"/>
        </w:tabs>
        <w:spacing w:line="360" w:lineRule="auto"/>
        <w:ind w:left="426"/>
        <w:jc w:val="both"/>
        <w:rPr>
          <w:rFonts w:ascii="Times New Roman" w:hAnsi="Times New Roman"/>
          <w:caps/>
          <w:szCs w:val="28"/>
          <w:lang w:val="uk-UA"/>
        </w:rPr>
      </w:pPr>
      <w:r w:rsidRPr="0027110F">
        <w:rPr>
          <w:rFonts w:ascii="Times New Roman" w:hAnsi="Times New Roman"/>
          <w:szCs w:val="28"/>
          <w:lang w:val="uk-UA"/>
        </w:rPr>
        <w:t xml:space="preserve">Адміністративні </w:t>
      </w:r>
      <w:r w:rsidR="004B2BD4">
        <w:rPr>
          <w:rFonts w:ascii="Times New Roman" w:hAnsi="Times New Roman"/>
          <w:szCs w:val="28"/>
          <w:lang w:val="uk-UA"/>
        </w:rPr>
        <w:t xml:space="preserve">послуги </w:t>
      </w:r>
      <w:r w:rsidRPr="0027110F">
        <w:rPr>
          <w:rFonts w:ascii="Times New Roman" w:hAnsi="Times New Roman"/>
          <w:szCs w:val="28"/>
          <w:lang w:val="uk-UA"/>
        </w:rPr>
        <w:t>суб’єктам господарської діяльності</w:t>
      </w:r>
      <w:r w:rsidR="00FB2225" w:rsidRPr="0027110F">
        <w:rPr>
          <w:rFonts w:ascii="Times New Roman" w:hAnsi="Times New Roman"/>
          <w:szCs w:val="28"/>
          <w:lang w:val="uk-UA"/>
        </w:rPr>
        <w:t>.</w:t>
      </w:r>
    </w:p>
    <w:p w:rsidR="005B3A4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Поняття, види та етапи легалізації</w:t>
      </w:r>
      <w:r w:rsidR="00FB2225" w:rsidRPr="0027110F">
        <w:rPr>
          <w:rFonts w:ascii="Times New Roman" w:eastAsia="Courier New" w:hAnsi="Times New Roman" w:cs="Times New Roman"/>
          <w:color w:val="000000"/>
          <w:sz w:val="28"/>
          <w:szCs w:val="28"/>
          <w:lang w:val="uk-UA"/>
        </w:rPr>
        <w:t>.</w:t>
      </w:r>
    </w:p>
    <w:p w:rsidR="005B3A4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Загальна хара</w:t>
      </w:r>
      <w:r w:rsidR="00FB2225" w:rsidRPr="0027110F">
        <w:rPr>
          <w:rFonts w:ascii="Times New Roman" w:eastAsia="Courier New" w:hAnsi="Times New Roman" w:cs="Times New Roman"/>
          <w:color w:val="000000"/>
          <w:sz w:val="28"/>
          <w:szCs w:val="28"/>
          <w:lang w:val="uk-UA"/>
        </w:rPr>
        <w:t>ктеристика державної реєстрації.</w:t>
      </w:r>
    </w:p>
    <w:p w:rsidR="005B3A4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lastRenderedPageBreak/>
        <w:t>Реєстрація змін і доповнень до засновницьких документів юридичної особи та відомостей</w:t>
      </w:r>
      <w:r w:rsidR="00FB2225" w:rsidRPr="0027110F">
        <w:rPr>
          <w:rFonts w:ascii="Times New Roman" w:eastAsia="Courier New" w:hAnsi="Times New Roman" w:cs="Times New Roman"/>
          <w:color w:val="000000"/>
          <w:sz w:val="28"/>
          <w:szCs w:val="28"/>
          <w:lang w:val="uk-UA"/>
        </w:rPr>
        <w:t xml:space="preserve"> про фізичну особу – підприємця.</w:t>
      </w:r>
    </w:p>
    <w:p w:rsidR="005B3A4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Ліценз</w:t>
      </w:r>
      <w:r w:rsidR="00FB2225" w:rsidRPr="0027110F">
        <w:rPr>
          <w:rFonts w:ascii="Times New Roman" w:eastAsia="Courier New" w:hAnsi="Times New Roman" w:cs="Times New Roman"/>
          <w:color w:val="000000"/>
          <w:sz w:val="28"/>
          <w:szCs w:val="28"/>
          <w:lang w:val="uk-UA"/>
        </w:rPr>
        <w:t>ування господарської діяльності.</w:t>
      </w:r>
    </w:p>
    <w:p w:rsidR="00D961B0" w:rsidRPr="0027110F" w:rsidRDefault="005B3A4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Підстави реєстрації прип</w:t>
      </w:r>
      <w:r w:rsidR="00F7617C" w:rsidRPr="0027110F">
        <w:rPr>
          <w:rFonts w:ascii="Times New Roman" w:eastAsia="Courier New" w:hAnsi="Times New Roman" w:cs="Times New Roman"/>
          <w:color w:val="000000"/>
          <w:sz w:val="28"/>
          <w:szCs w:val="28"/>
          <w:lang w:val="uk-UA"/>
        </w:rPr>
        <w:t>инення суб’єктів підприємни</w:t>
      </w:r>
      <w:r w:rsidR="00FB2225" w:rsidRPr="0027110F">
        <w:rPr>
          <w:rFonts w:ascii="Times New Roman" w:eastAsia="Courier New" w:hAnsi="Times New Roman" w:cs="Times New Roman"/>
          <w:color w:val="000000"/>
          <w:sz w:val="28"/>
          <w:szCs w:val="28"/>
          <w:lang w:val="uk-UA"/>
        </w:rPr>
        <w:t>цтва.</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t>Відповідальність правопорушення у сфері господарювання</w:t>
      </w:r>
      <w:r w:rsidR="00FB2225" w:rsidRPr="0027110F">
        <w:rPr>
          <w:rFonts w:ascii="Times New Roman" w:hAnsi="Times New Roman" w:cs="Times New Roman"/>
          <w:sz w:val="28"/>
          <w:szCs w:val="28"/>
          <w:lang w:val="uk-UA"/>
        </w:rPr>
        <w:t>.</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t xml:space="preserve"> Загальні засади господа</w:t>
      </w:r>
      <w:r w:rsidR="00FB2225" w:rsidRPr="0027110F">
        <w:rPr>
          <w:rFonts w:ascii="Times New Roman" w:hAnsi="Times New Roman" w:cs="Times New Roman"/>
          <w:sz w:val="28"/>
          <w:szCs w:val="28"/>
          <w:lang w:val="uk-UA"/>
        </w:rPr>
        <w:t>рсько-правової відповідальності.</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t>Правов</w:t>
      </w:r>
      <w:r w:rsidR="00FB2225" w:rsidRPr="0027110F">
        <w:rPr>
          <w:rFonts w:ascii="Times New Roman" w:hAnsi="Times New Roman" w:cs="Times New Roman"/>
          <w:sz w:val="28"/>
          <w:szCs w:val="28"/>
          <w:lang w:val="uk-UA"/>
        </w:rPr>
        <w:t>а природа господарських санкцій.</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t>Кла</w:t>
      </w:r>
      <w:r w:rsidR="00FB2225" w:rsidRPr="0027110F">
        <w:rPr>
          <w:rFonts w:ascii="Times New Roman" w:hAnsi="Times New Roman" w:cs="Times New Roman"/>
          <w:sz w:val="28"/>
          <w:szCs w:val="28"/>
          <w:lang w:val="uk-UA"/>
        </w:rPr>
        <w:t>сифікація господарських санкцій.</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t>Адміністративно-господарські санкції.</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Поняття і сутність подат</w:t>
      </w:r>
      <w:r w:rsidR="00FB2225" w:rsidRPr="0027110F">
        <w:rPr>
          <w:rFonts w:ascii="Times New Roman" w:eastAsia="Courier New" w:hAnsi="Times New Roman" w:cs="Times New Roman"/>
          <w:color w:val="000000"/>
          <w:sz w:val="28"/>
          <w:szCs w:val="28"/>
          <w:lang w:val="uk-UA"/>
        </w:rPr>
        <w:t>кового консалтингу.</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Сутність, мета й крит</w:t>
      </w:r>
      <w:r w:rsidR="00FB2225" w:rsidRPr="0027110F">
        <w:rPr>
          <w:rFonts w:ascii="Times New Roman" w:eastAsia="Courier New" w:hAnsi="Times New Roman" w:cs="Times New Roman"/>
          <w:color w:val="000000"/>
          <w:sz w:val="28"/>
          <w:szCs w:val="28"/>
          <w:lang w:val="uk-UA"/>
        </w:rPr>
        <w:t>ерії податкового консультування.</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Історичні ви</w:t>
      </w:r>
      <w:r w:rsidR="00FB2225" w:rsidRPr="0027110F">
        <w:rPr>
          <w:rFonts w:ascii="Times New Roman" w:eastAsia="Courier New" w:hAnsi="Times New Roman" w:cs="Times New Roman"/>
          <w:color w:val="000000"/>
          <w:sz w:val="28"/>
          <w:szCs w:val="28"/>
          <w:lang w:val="uk-UA"/>
        </w:rPr>
        <w:t>токи податкового консультування.</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Основні напрямки та етапи проведення податкового консалтингу</w:t>
      </w:r>
      <w:r w:rsidR="00FB2225" w:rsidRPr="0027110F">
        <w:rPr>
          <w:rFonts w:ascii="Times New Roman" w:eastAsia="Courier New" w:hAnsi="Times New Roman" w:cs="Times New Roman"/>
          <w:color w:val="000000"/>
          <w:sz w:val="28"/>
          <w:szCs w:val="28"/>
          <w:lang w:val="uk-UA"/>
        </w:rPr>
        <w:t>.</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Нормативно-правові аспекти подат</w:t>
      </w:r>
      <w:r w:rsidR="00FB2225" w:rsidRPr="0027110F">
        <w:rPr>
          <w:rFonts w:ascii="Times New Roman" w:eastAsia="Courier New" w:hAnsi="Times New Roman" w:cs="Times New Roman"/>
          <w:color w:val="000000"/>
          <w:sz w:val="28"/>
          <w:szCs w:val="28"/>
          <w:lang w:val="uk-UA"/>
        </w:rPr>
        <w:t>кового консультування в Україні.</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Організація роботи фіскальних органів з розгл</w:t>
      </w:r>
      <w:r w:rsidR="00FB2225" w:rsidRPr="0027110F">
        <w:rPr>
          <w:rFonts w:ascii="Times New Roman" w:eastAsia="Courier New" w:hAnsi="Times New Roman" w:cs="Times New Roman"/>
          <w:color w:val="000000"/>
          <w:sz w:val="28"/>
          <w:szCs w:val="28"/>
          <w:lang w:val="uk-UA"/>
        </w:rPr>
        <w:t>яду звернень платників податків.</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t>Правовий режим майна суб’єктів господарювання</w:t>
      </w:r>
      <w:r w:rsidR="00FB2225" w:rsidRPr="0027110F">
        <w:rPr>
          <w:rFonts w:ascii="Times New Roman" w:hAnsi="Times New Roman" w:cs="Times New Roman"/>
          <w:sz w:val="28"/>
          <w:szCs w:val="28"/>
          <w:lang w:val="uk-UA"/>
        </w:rPr>
        <w:t>.</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Підстави виникненн</w:t>
      </w:r>
      <w:r w:rsidR="00FB2225" w:rsidRPr="0027110F">
        <w:rPr>
          <w:rFonts w:ascii="Times New Roman" w:eastAsia="Courier New" w:hAnsi="Times New Roman" w:cs="Times New Roman"/>
          <w:color w:val="000000"/>
          <w:sz w:val="28"/>
          <w:szCs w:val="28"/>
          <w:lang w:val="uk-UA"/>
        </w:rPr>
        <w:t>я та припинення права власності.</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Право власності – основне речо</w:t>
      </w:r>
      <w:r w:rsidR="00FB2225" w:rsidRPr="0027110F">
        <w:rPr>
          <w:rFonts w:ascii="Times New Roman" w:eastAsia="Courier New" w:hAnsi="Times New Roman" w:cs="Times New Roman"/>
          <w:color w:val="000000"/>
          <w:sz w:val="28"/>
          <w:szCs w:val="28"/>
          <w:lang w:val="uk-UA"/>
        </w:rPr>
        <w:t>ве право у сфері господарювання.</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Організаційно-зас</w:t>
      </w:r>
      <w:r w:rsidR="00FB2225" w:rsidRPr="0027110F">
        <w:rPr>
          <w:rFonts w:ascii="Times New Roman" w:eastAsia="Courier New" w:hAnsi="Times New Roman" w:cs="Times New Roman"/>
          <w:color w:val="000000"/>
          <w:sz w:val="28"/>
          <w:szCs w:val="28"/>
          <w:lang w:val="uk-UA"/>
        </w:rPr>
        <w:t>новницькі повноваження власника.</w:t>
      </w:r>
    </w:p>
    <w:p w:rsidR="00D961B0" w:rsidRPr="0027110F" w:rsidRDefault="00FB2225"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Право господарського відання.</w:t>
      </w:r>
    </w:p>
    <w:p w:rsidR="00D961B0" w:rsidRPr="0027110F" w:rsidRDefault="00FB2225"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Право оперативного управління.</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Особливості правового режиму державно</w:t>
      </w:r>
      <w:r w:rsidR="00FB2225" w:rsidRPr="0027110F">
        <w:rPr>
          <w:rFonts w:ascii="Times New Roman" w:eastAsia="Courier New" w:hAnsi="Times New Roman" w:cs="Times New Roman"/>
          <w:color w:val="000000"/>
          <w:sz w:val="28"/>
          <w:szCs w:val="28"/>
          <w:lang w:val="uk-UA"/>
        </w:rPr>
        <w:t>го майна у сфері господарювання.</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Особливості використання майна за</w:t>
      </w:r>
      <w:r w:rsidR="00FB2225" w:rsidRPr="0027110F">
        <w:rPr>
          <w:rFonts w:ascii="Times New Roman" w:eastAsia="Courier New" w:hAnsi="Times New Roman" w:cs="Times New Roman"/>
          <w:color w:val="000000"/>
          <w:sz w:val="28"/>
          <w:szCs w:val="28"/>
          <w:lang w:val="uk-UA"/>
        </w:rPr>
        <w:t xml:space="preserve"> договорами оренди та лізингу.</w:t>
      </w:r>
    </w:p>
    <w:p w:rsidR="00D961B0" w:rsidRPr="0027110F" w:rsidRDefault="00FB2225"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Зміст корпоративних прав.</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Правове регулювання оплати, охорони праці, відпові</w:t>
      </w:r>
      <w:r w:rsidR="00FB2225" w:rsidRPr="0027110F">
        <w:rPr>
          <w:rFonts w:ascii="Times New Roman" w:eastAsia="Courier New" w:hAnsi="Times New Roman" w:cs="Times New Roman"/>
          <w:color w:val="000000"/>
          <w:sz w:val="28"/>
          <w:szCs w:val="28"/>
          <w:lang w:val="uk-UA"/>
        </w:rPr>
        <w:t>дальність у трудових відносинах.</w:t>
      </w:r>
    </w:p>
    <w:p w:rsidR="00F14E63" w:rsidRPr="0027110F" w:rsidRDefault="003E461F" w:rsidP="004B2BD4">
      <w:pPr>
        <w:pStyle w:val="a3"/>
        <w:numPr>
          <w:ilvl w:val="0"/>
          <w:numId w:val="22"/>
        </w:numPr>
        <w:spacing w:line="360" w:lineRule="auto"/>
        <w:ind w:left="426"/>
        <w:jc w:val="both"/>
        <w:rPr>
          <w:rFonts w:ascii="Times New Roman" w:eastAsia="Courier New" w:hAnsi="Times New Roman"/>
          <w:color w:val="000000"/>
          <w:szCs w:val="28"/>
          <w:lang w:val="uk-UA" w:eastAsia="ru-RU" w:bidi="ar-SA"/>
        </w:rPr>
      </w:pPr>
      <w:r w:rsidRPr="0027110F">
        <w:rPr>
          <w:rFonts w:ascii="Times New Roman" w:eastAsia="Courier New" w:hAnsi="Times New Roman"/>
          <w:color w:val="000000"/>
          <w:szCs w:val="28"/>
          <w:lang w:val="uk-UA"/>
        </w:rPr>
        <w:t xml:space="preserve">Нагляд </w:t>
      </w:r>
      <w:r w:rsidRPr="0027110F">
        <w:rPr>
          <w:rFonts w:ascii="Times New Roman" w:eastAsia="Courier New" w:hAnsi="Times New Roman"/>
          <w:color w:val="000000"/>
          <w:szCs w:val="28"/>
          <w:lang w:val="uk-UA" w:eastAsia="ru-RU" w:bidi="ar-SA"/>
        </w:rPr>
        <w:t xml:space="preserve"> за додержанням</w:t>
      </w:r>
      <w:r w:rsidR="00FB2225" w:rsidRPr="0027110F">
        <w:rPr>
          <w:rFonts w:ascii="Times New Roman" w:eastAsia="Courier New" w:hAnsi="Times New Roman"/>
          <w:color w:val="000000"/>
          <w:szCs w:val="28"/>
          <w:lang w:val="uk-UA" w:eastAsia="ru-RU" w:bidi="ar-SA"/>
        </w:rPr>
        <w:t xml:space="preserve"> законодавства про працю.</w:t>
      </w:r>
    </w:p>
    <w:p w:rsidR="00D961B0" w:rsidRPr="0027110F" w:rsidRDefault="003E461F"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К</w:t>
      </w:r>
      <w:r w:rsidR="00D961B0" w:rsidRPr="0027110F">
        <w:rPr>
          <w:rFonts w:ascii="Times New Roman" w:eastAsia="Courier New" w:hAnsi="Times New Roman" w:cs="Times New Roman"/>
          <w:color w:val="000000"/>
          <w:sz w:val="28"/>
          <w:szCs w:val="28"/>
          <w:lang w:val="uk-UA"/>
        </w:rPr>
        <w:t>онтроль за доде</w:t>
      </w:r>
      <w:r w:rsidR="00FB2225" w:rsidRPr="0027110F">
        <w:rPr>
          <w:rFonts w:ascii="Times New Roman" w:eastAsia="Courier New" w:hAnsi="Times New Roman" w:cs="Times New Roman"/>
          <w:color w:val="000000"/>
          <w:sz w:val="28"/>
          <w:szCs w:val="28"/>
          <w:lang w:val="uk-UA"/>
        </w:rPr>
        <w:t>ржанням законодавства про працю.</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Зарубіжний досвід управління персоналом</w:t>
      </w:r>
      <w:r w:rsidR="00FB2225" w:rsidRPr="0027110F">
        <w:rPr>
          <w:rFonts w:ascii="Times New Roman" w:eastAsia="Courier New" w:hAnsi="Times New Roman" w:cs="Times New Roman"/>
          <w:color w:val="000000"/>
          <w:sz w:val="28"/>
          <w:szCs w:val="28"/>
          <w:lang w:val="uk-UA"/>
        </w:rPr>
        <w:t>.</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lastRenderedPageBreak/>
        <w:t>Припинення та призупинення суб’єктів підприємницької діяльності</w:t>
      </w:r>
      <w:r w:rsidR="00FB2225" w:rsidRPr="0027110F">
        <w:rPr>
          <w:rFonts w:ascii="Times New Roman" w:hAnsi="Times New Roman" w:cs="Times New Roman"/>
          <w:sz w:val="28"/>
          <w:szCs w:val="28"/>
          <w:lang w:val="uk-UA"/>
        </w:rPr>
        <w:t>.</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Підстави, способи і форми припинення суб’</w:t>
      </w:r>
      <w:r w:rsidR="00F14E63" w:rsidRPr="0027110F">
        <w:rPr>
          <w:rFonts w:ascii="Times New Roman" w:eastAsia="Courier New" w:hAnsi="Times New Roman" w:cs="Times New Roman"/>
          <w:color w:val="000000"/>
          <w:sz w:val="28"/>
          <w:szCs w:val="28"/>
          <w:lang w:val="uk-UA"/>
        </w:rPr>
        <w:t>єктів підприємництва.</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Реорганізація та ліквідація суб’єкта підприємництва – юридичної особи</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Банкр</w:t>
      </w:r>
      <w:r w:rsidR="00F14E63" w:rsidRPr="0027110F">
        <w:rPr>
          <w:rFonts w:ascii="Times New Roman" w:eastAsia="Courier New" w:hAnsi="Times New Roman" w:cs="Times New Roman"/>
          <w:color w:val="000000"/>
          <w:sz w:val="28"/>
          <w:szCs w:val="28"/>
          <w:lang w:val="uk-UA"/>
        </w:rPr>
        <w:t>утство суб’єктів підприємництва.</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hAnsi="Times New Roman" w:cs="Times New Roman"/>
          <w:sz w:val="28"/>
          <w:szCs w:val="28"/>
          <w:lang w:val="uk-UA"/>
        </w:rPr>
        <w:t>Порядок розгляду спорів за участю суб’єктів господарської діяльності</w:t>
      </w:r>
      <w:r w:rsidR="00F14E63" w:rsidRPr="0027110F">
        <w:rPr>
          <w:rFonts w:ascii="Times New Roman" w:hAnsi="Times New Roman" w:cs="Times New Roman"/>
          <w:sz w:val="28"/>
          <w:szCs w:val="28"/>
          <w:lang w:val="uk-UA"/>
        </w:rPr>
        <w:t>.</w:t>
      </w:r>
    </w:p>
    <w:p w:rsidR="00F7617C" w:rsidRPr="0027110F" w:rsidRDefault="00F7617C" w:rsidP="004B2BD4">
      <w:pPr>
        <w:pStyle w:val="a3"/>
        <w:numPr>
          <w:ilvl w:val="0"/>
          <w:numId w:val="22"/>
        </w:numPr>
        <w:spacing w:line="360" w:lineRule="auto"/>
        <w:ind w:left="426"/>
        <w:jc w:val="both"/>
        <w:rPr>
          <w:rFonts w:ascii="Times New Roman" w:eastAsia="Courier New" w:hAnsi="Times New Roman"/>
          <w:color w:val="000000"/>
          <w:szCs w:val="28"/>
          <w:lang w:val="uk-UA" w:eastAsia="ru-RU" w:bidi="ar-SA"/>
        </w:rPr>
      </w:pPr>
      <w:r w:rsidRPr="0027110F">
        <w:rPr>
          <w:rFonts w:ascii="Times New Roman" w:eastAsia="Courier New" w:hAnsi="Times New Roman"/>
          <w:color w:val="000000"/>
          <w:szCs w:val="28"/>
          <w:lang w:val="uk-UA"/>
        </w:rPr>
        <w:t xml:space="preserve">Форми </w:t>
      </w:r>
      <w:r w:rsidRPr="0027110F">
        <w:rPr>
          <w:rFonts w:ascii="Times New Roman" w:eastAsia="Courier New" w:hAnsi="Times New Roman"/>
          <w:color w:val="000000"/>
          <w:szCs w:val="28"/>
          <w:lang w:val="uk-UA" w:eastAsia="ru-RU" w:bidi="ar-SA"/>
        </w:rPr>
        <w:t>способи захист</w:t>
      </w:r>
      <w:r w:rsidR="00F14E63" w:rsidRPr="0027110F">
        <w:rPr>
          <w:rFonts w:ascii="Times New Roman" w:eastAsia="Courier New" w:hAnsi="Times New Roman"/>
          <w:color w:val="000000"/>
          <w:szCs w:val="28"/>
          <w:lang w:val="uk-UA" w:eastAsia="ru-RU" w:bidi="ar-SA"/>
        </w:rPr>
        <w:t>у прав суб’єктів господарювання.</w:t>
      </w:r>
    </w:p>
    <w:p w:rsidR="00D961B0" w:rsidRPr="0027110F" w:rsidRDefault="00F7617C"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С</w:t>
      </w:r>
      <w:r w:rsidR="00D961B0" w:rsidRPr="0027110F">
        <w:rPr>
          <w:rFonts w:ascii="Times New Roman" w:eastAsia="Courier New" w:hAnsi="Times New Roman" w:cs="Times New Roman"/>
          <w:color w:val="000000"/>
          <w:sz w:val="28"/>
          <w:szCs w:val="28"/>
          <w:lang w:val="uk-UA"/>
        </w:rPr>
        <w:t>пособи захисту прав суб’єктів господ</w:t>
      </w:r>
      <w:r w:rsidR="00F14E63" w:rsidRPr="0027110F">
        <w:rPr>
          <w:rFonts w:ascii="Times New Roman" w:eastAsia="Courier New" w:hAnsi="Times New Roman" w:cs="Times New Roman"/>
          <w:color w:val="000000"/>
          <w:sz w:val="28"/>
          <w:szCs w:val="28"/>
          <w:lang w:val="uk-UA"/>
        </w:rPr>
        <w:t>арювання.</w:t>
      </w:r>
    </w:p>
    <w:p w:rsidR="00D961B0" w:rsidRPr="0027110F" w:rsidRDefault="00D961B0" w:rsidP="004B2BD4">
      <w:pPr>
        <w:widowControl w:val="0"/>
        <w:numPr>
          <w:ilvl w:val="0"/>
          <w:numId w:val="22"/>
        </w:numPr>
        <w:spacing w:after="0" w:line="360" w:lineRule="auto"/>
        <w:ind w:left="426" w:right="-1"/>
        <w:contextualSpacing/>
        <w:jc w:val="both"/>
        <w:rPr>
          <w:rFonts w:ascii="Times New Roman" w:eastAsia="Courier New" w:hAnsi="Times New Roman" w:cs="Times New Roman"/>
          <w:color w:val="000000"/>
          <w:sz w:val="28"/>
          <w:szCs w:val="28"/>
          <w:lang w:val="uk-UA"/>
        </w:rPr>
      </w:pPr>
      <w:r w:rsidRPr="0027110F">
        <w:rPr>
          <w:rFonts w:ascii="Times New Roman" w:eastAsia="Courier New" w:hAnsi="Times New Roman" w:cs="Times New Roman"/>
          <w:color w:val="000000"/>
          <w:sz w:val="28"/>
          <w:szCs w:val="28"/>
          <w:lang w:val="uk-UA"/>
        </w:rPr>
        <w:t>Справи,</w:t>
      </w:r>
      <w:r w:rsidR="00F14E63" w:rsidRPr="0027110F">
        <w:rPr>
          <w:rFonts w:ascii="Times New Roman" w:eastAsia="Courier New" w:hAnsi="Times New Roman" w:cs="Times New Roman"/>
          <w:color w:val="000000"/>
          <w:sz w:val="28"/>
          <w:szCs w:val="28"/>
          <w:lang w:val="uk-UA"/>
        </w:rPr>
        <w:t xml:space="preserve"> підвідомчі господарським судам.</w:t>
      </w:r>
    </w:p>
    <w:p w:rsidR="005B3A40" w:rsidRPr="0027110F" w:rsidRDefault="00D961B0" w:rsidP="004B2BD4">
      <w:pPr>
        <w:pStyle w:val="a3"/>
        <w:numPr>
          <w:ilvl w:val="0"/>
          <w:numId w:val="22"/>
        </w:numPr>
        <w:tabs>
          <w:tab w:val="left" w:pos="5203"/>
        </w:tabs>
        <w:spacing w:line="360" w:lineRule="auto"/>
        <w:ind w:left="426"/>
        <w:jc w:val="both"/>
        <w:rPr>
          <w:rFonts w:ascii="Times New Roman" w:hAnsi="Times New Roman"/>
          <w:caps/>
          <w:szCs w:val="28"/>
          <w:lang w:val="uk-UA"/>
        </w:rPr>
      </w:pPr>
      <w:r w:rsidRPr="0027110F">
        <w:rPr>
          <w:rFonts w:ascii="Times New Roman" w:eastAsia="Courier New" w:hAnsi="Times New Roman"/>
          <w:color w:val="000000"/>
          <w:szCs w:val="28"/>
          <w:lang w:val="uk-UA"/>
        </w:rPr>
        <w:t>Альтернативні способи вирішення урегулювання спорів між суб’єктами господарювання</w:t>
      </w:r>
      <w:r w:rsidR="00F14E63" w:rsidRPr="0027110F">
        <w:rPr>
          <w:rFonts w:ascii="Times New Roman" w:eastAsia="Courier New" w:hAnsi="Times New Roman"/>
          <w:color w:val="000000"/>
          <w:szCs w:val="28"/>
          <w:lang w:val="uk-UA"/>
        </w:rPr>
        <w:t>.</w:t>
      </w:r>
    </w:p>
    <w:p w:rsidR="00D961B0" w:rsidRPr="0027110F" w:rsidRDefault="00F7617C" w:rsidP="004B2BD4">
      <w:pPr>
        <w:pStyle w:val="a3"/>
        <w:numPr>
          <w:ilvl w:val="0"/>
          <w:numId w:val="22"/>
        </w:numPr>
        <w:tabs>
          <w:tab w:val="left" w:pos="5203"/>
        </w:tabs>
        <w:spacing w:line="360" w:lineRule="auto"/>
        <w:ind w:left="426"/>
        <w:jc w:val="both"/>
        <w:rPr>
          <w:rFonts w:ascii="Times New Roman" w:hAnsi="Times New Roman"/>
          <w:caps/>
          <w:szCs w:val="28"/>
          <w:lang w:val="uk-UA"/>
        </w:rPr>
      </w:pPr>
      <w:r w:rsidRPr="0027110F">
        <w:rPr>
          <w:rFonts w:ascii="Times New Roman" w:eastAsia="Courier New" w:hAnsi="Times New Roman"/>
          <w:color w:val="000000"/>
          <w:szCs w:val="28"/>
          <w:lang w:val="uk-UA"/>
        </w:rPr>
        <w:t>Медіація у господарських спорах.</w:t>
      </w:r>
    </w:p>
    <w:p w:rsidR="00525194" w:rsidRPr="0027110F" w:rsidRDefault="00525194" w:rsidP="004D4753">
      <w:pPr>
        <w:tabs>
          <w:tab w:val="left" w:pos="284"/>
          <w:tab w:val="left" w:pos="567"/>
        </w:tabs>
        <w:jc w:val="center"/>
        <w:rPr>
          <w:rFonts w:ascii="Times New Roman" w:hAnsi="Times New Roman" w:cs="Times New Roman"/>
          <w:b/>
          <w:caps/>
          <w:sz w:val="24"/>
          <w:szCs w:val="24"/>
          <w:lang w:val="uk-UA"/>
        </w:rPr>
      </w:pPr>
    </w:p>
    <w:p w:rsidR="00A76827" w:rsidRPr="0027110F" w:rsidRDefault="00A76827" w:rsidP="004D4753">
      <w:pPr>
        <w:tabs>
          <w:tab w:val="left" w:pos="284"/>
          <w:tab w:val="left" w:pos="567"/>
        </w:tabs>
        <w:jc w:val="center"/>
        <w:rPr>
          <w:rFonts w:ascii="Times New Roman" w:hAnsi="Times New Roman" w:cs="Times New Roman"/>
          <w:b/>
          <w:caps/>
          <w:sz w:val="24"/>
          <w:szCs w:val="24"/>
          <w:lang w:val="uk-UA"/>
        </w:rPr>
      </w:pPr>
    </w:p>
    <w:p w:rsidR="00A76827" w:rsidRPr="0027110F" w:rsidRDefault="00A76827" w:rsidP="004D4753">
      <w:pPr>
        <w:tabs>
          <w:tab w:val="left" w:pos="284"/>
          <w:tab w:val="left" w:pos="567"/>
        </w:tabs>
        <w:jc w:val="center"/>
        <w:rPr>
          <w:rFonts w:ascii="Times New Roman" w:hAnsi="Times New Roman" w:cs="Times New Roman"/>
          <w:b/>
          <w:caps/>
          <w:sz w:val="24"/>
          <w:szCs w:val="24"/>
          <w:lang w:val="uk-UA"/>
        </w:rPr>
      </w:pPr>
    </w:p>
    <w:p w:rsidR="00A76827" w:rsidRPr="0027110F" w:rsidRDefault="00A76827" w:rsidP="004D4753">
      <w:pPr>
        <w:tabs>
          <w:tab w:val="left" w:pos="284"/>
          <w:tab w:val="left" w:pos="567"/>
        </w:tabs>
        <w:jc w:val="center"/>
        <w:rPr>
          <w:rFonts w:ascii="Times New Roman" w:hAnsi="Times New Roman" w:cs="Times New Roman"/>
          <w:b/>
          <w:caps/>
          <w:sz w:val="24"/>
          <w:szCs w:val="24"/>
          <w:lang w:val="uk-UA"/>
        </w:rPr>
      </w:pPr>
    </w:p>
    <w:p w:rsidR="002D0029" w:rsidRPr="0027110F" w:rsidRDefault="002D0029" w:rsidP="004D4753">
      <w:pPr>
        <w:tabs>
          <w:tab w:val="left" w:pos="284"/>
          <w:tab w:val="left" w:pos="567"/>
        </w:tabs>
        <w:jc w:val="center"/>
        <w:rPr>
          <w:rFonts w:ascii="Times New Roman" w:hAnsi="Times New Roman" w:cs="Times New Roman"/>
          <w:b/>
          <w:caps/>
          <w:sz w:val="24"/>
          <w:szCs w:val="24"/>
          <w:lang w:val="uk-UA"/>
        </w:rPr>
      </w:pPr>
    </w:p>
    <w:p w:rsidR="002D0029" w:rsidRPr="0027110F" w:rsidRDefault="002D0029" w:rsidP="004D4753">
      <w:pPr>
        <w:tabs>
          <w:tab w:val="left" w:pos="284"/>
          <w:tab w:val="left" w:pos="567"/>
        </w:tabs>
        <w:jc w:val="center"/>
        <w:rPr>
          <w:rFonts w:ascii="Times New Roman" w:hAnsi="Times New Roman" w:cs="Times New Roman"/>
          <w:b/>
          <w:caps/>
          <w:sz w:val="24"/>
          <w:szCs w:val="24"/>
          <w:lang w:val="uk-UA"/>
        </w:rPr>
      </w:pPr>
    </w:p>
    <w:p w:rsidR="002D0029" w:rsidRPr="0027110F" w:rsidRDefault="002D0029" w:rsidP="004D4753">
      <w:pPr>
        <w:tabs>
          <w:tab w:val="left" w:pos="284"/>
          <w:tab w:val="left" w:pos="567"/>
        </w:tabs>
        <w:jc w:val="center"/>
        <w:rPr>
          <w:rFonts w:ascii="Times New Roman" w:hAnsi="Times New Roman" w:cs="Times New Roman"/>
          <w:b/>
          <w:caps/>
          <w:sz w:val="24"/>
          <w:szCs w:val="24"/>
          <w:lang w:val="uk-UA"/>
        </w:rPr>
      </w:pPr>
    </w:p>
    <w:p w:rsidR="002D0029" w:rsidRPr="0027110F" w:rsidRDefault="002D0029" w:rsidP="004D4753">
      <w:pPr>
        <w:tabs>
          <w:tab w:val="left" w:pos="284"/>
          <w:tab w:val="left" w:pos="567"/>
        </w:tabs>
        <w:jc w:val="center"/>
        <w:rPr>
          <w:rFonts w:ascii="Times New Roman" w:hAnsi="Times New Roman" w:cs="Times New Roman"/>
          <w:b/>
          <w:caps/>
          <w:sz w:val="24"/>
          <w:szCs w:val="24"/>
          <w:lang w:val="uk-UA"/>
        </w:rPr>
      </w:pPr>
    </w:p>
    <w:p w:rsidR="002D0029" w:rsidRPr="0027110F" w:rsidRDefault="002D0029" w:rsidP="004D4753">
      <w:pPr>
        <w:tabs>
          <w:tab w:val="left" w:pos="284"/>
          <w:tab w:val="left" w:pos="567"/>
        </w:tabs>
        <w:jc w:val="center"/>
        <w:rPr>
          <w:rFonts w:ascii="Times New Roman" w:hAnsi="Times New Roman" w:cs="Times New Roman"/>
          <w:b/>
          <w:caps/>
          <w:sz w:val="24"/>
          <w:szCs w:val="24"/>
          <w:lang w:val="uk-UA"/>
        </w:rPr>
      </w:pPr>
    </w:p>
    <w:p w:rsidR="002D0029" w:rsidRPr="0027110F" w:rsidRDefault="002D0029" w:rsidP="004D4753">
      <w:pPr>
        <w:tabs>
          <w:tab w:val="left" w:pos="284"/>
          <w:tab w:val="left" w:pos="567"/>
        </w:tabs>
        <w:jc w:val="center"/>
        <w:rPr>
          <w:rFonts w:ascii="Times New Roman" w:hAnsi="Times New Roman" w:cs="Times New Roman"/>
          <w:b/>
          <w:caps/>
          <w:sz w:val="24"/>
          <w:szCs w:val="24"/>
          <w:lang w:val="uk-UA"/>
        </w:rPr>
      </w:pPr>
    </w:p>
    <w:p w:rsidR="002D0029" w:rsidRPr="0027110F" w:rsidRDefault="002D0029" w:rsidP="004D4753">
      <w:pPr>
        <w:tabs>
          <w:tab w:val="left" w:pos="284"/>
          <w:tab w:val="left" w:pos="567"/>
        </w:tabs>
        <w:jc w:val="center"/>
        <w:rPr>
          <w:rFonts w:ascii="Times New Roman" w:hAnsi="Times New Roman" w:cs="Times New Roman"/>
          <w:b/>
          <w:caps/>
          <w:sz w:val="24"/>
          <w:szCs w:val="24"/>
          <w:lang w:val="uk-UA"/>
        </w:rPr>
      </w:pPr>
    </w:p>
    <w:p w:rsidR="002D0029" w:rsidRDefault="002D0029" w:rsidP="00137685">
      <w:pPr>
        <w:tabs>
          <w:tab w:val="left" w:pos="284"/>
          <w:tab w:val="left" w:pos="567"/>
        </w:tabs>
        <w:rPr>
          <w:rFonts w:ascii="Times New Roman" w:hAnsi="Times New Roman" w:cs="Times New Roman"/>
          <w:b/>
          <w:caps/>
          <w:sz w:val="24"/>
          <w:szCs w:val="24"/>
          <w:lang w:val="uk-UA"/>
        </w:rPr>
      </w:pPr>
    </w:p>
    <w:p w:rsidR="004B2BD4" w:rsidRDefault="004B2BD4" w:rsidP="00137685">
      <w:pPr>
        <w:tabs>
          <w:tab w:val="left" w:pos="284"/>
          <w:tab w:val="left" w:pos="567"/>
        </w:tabs>
        <w:rPr>
          <w:rFonts w:ascii="Times New Roman" w:hAnsi="Times New Roman" w:cs="Times New Roman"/>
          <w:b/>
          <w:caps/>
          <w:sz w:val="24"/>
          <w:szCs w:val="24"/>
          <w:lang w:val="uk-UA"/>
        </w:rPr>
      </w:pPr>
    </w:p>
    <w:p w:rsidR="004B2BD4" w:rsidRDefault="004B2BD4" w:rsidP="00137685">
      <w:pPr>
        <w:tabs>
          <w:tab w:val="left" w:pos="284"/>
          <w:tab w:val="left" w:pos="567"/>
        </w:tabs>
        <w:rPr>
          <w:rFonts w:ascii="Times New Roman" w:hAnsi="Times New Roman" w:cs="Times New Roman"/>
          <w:b/>
          <w:caps/>
          <w:sz w:val="24"/>
          <w:szCs w:val="24"/>
          <w:lang w:val="uk-UA"/>
        </w:rPr>
      </w:pPr>
    </w:p>
    <w:p w:rsidR="004B2BD4" w:rsidRDefault="004B2BD4" w:rsidP="00137685">
      <w:pPr>
        <w:tabs>
          <w:tab w:val="left" w:pos="284"/>
          <w:tab w:val="left" w:pos="567"/>
        </w:tabs>
        <w:rPr>
          <w:rFonts w:ascii="Times New Roman" w:hAnsi="Times New Roman" w:cs="Times New Roman"/>
          <w:b/>
          <w:caps/>
          <w:sz w:val="24"/>
          <w:szCs w:val="24"/>
          <w:lang w:val="uk-UA"/>
        </w:rPr>
      </w:pPr>
    </w:p>
    <w:p w:rsidR="004B2BD4" w:rsidRDefault="004B2BD4" w:rsidP="00137685">
      <w:pPr>
        <w:tabs>
          <w:tab w:val="left" w:pos="284"/>
          <w:tab w:val="left" w:pos="567"/>
        </w:tabs>
        <w:rPr>
          <w:rFonts w:ascii="Times New Roman" w:hAnsi="Times New Roman" w:cs="Times New Roman"/>
          <w:b/>
          <w:caps/>
          <w:sz w:val="24"/>
          <w:szCs w:val="24"/>
          <w:lang w:val="uk-UA"/>
        </w:rPr>
      </w:pPr>
    </w:p>
    <w:p w:rsidR="004B2BD4" w:rsidRPr="0027110F" w:rsidRDefault="004B2BD4" w:rsidP="00137685">
      <w:pPr>
        <w:tabs>
          <w:tab w:val="left" w:pos="284"/>
          <w:tab w:val="left" w:pos="567"/>
        </w:tabs>
        <w:rPr>
          <w:rFonts w:ascii="Times New Roman" w:hAnsi="Times New Roman" w:cs="Times New Roman"/>
          <w:b/>
          <w:caps/>
          <w:sz w:val="24"/>
          <w:szCs w:val="24"/>
          <w:lang w:val="uk-UA"/>
        </w:rPr>
      </w:pPr>
    </w:p>
    <w:p w:rsidR="004D4753" w:rsidRPr="0027110F" w:rsidRDefault="004D4753" w:rsidP="003740EF">
      <w:pPr>
        <w:pStyle w:val="a8"/>
        <w:ind w:left="360"/>
        <w:jc w:val="center"/>
        <w:rPr>
          <w:b/>
          <w:caps/>
          <w:sz w:val="28"/>
          <w:szCs w:val="28"/>
        </w:rPr>
      </w:pPr>
      <w:r w:rsidRPr="0027110F">
        <w:rPr>
          <w:b/>
          <w:caps/>
          <w:sz w:val="24"/>
          <w:szCs w:val="24"/>
        </w:rPr>
        <w:lastRenderedPageBreak/>
        <w:t xml:space="preserve"> </w:t>
      </w:r>
      <w:r w:rsidRPr="0027110F">
        <w:rPr>
          <w:b/>
          <w:caps/>
          <w:sz w:val="28"/>
          <w:szCs w:val="28"/>
        </w:rPr>
        <w:t>СПИСОК РЕКОМЕНДОВАНОЇ ЛІТЕРАТУРИ</w:t>
      </w:r>
    </w:p>
    <w:p w:rsidR="00E3017E" w:rsidRDefault="00E3017E" w:rsidP="003740EF">
      <w:pPr>
        <w:pStyle w:val="a8"/>
        <w:ind w:firstLine="708"/>
        <w:jc w:val="both"/>
        <w:rPr>
          <w:b/>
          <w:bCs/>
          <w:sz w:val="28"/>
          <w:szCs w:val="28"/>
        </w:rPr>
      </w:pPr>
    </w:p>
    <w:p w:rsidR="004D4753" w:rsidRPr="0027110F" w:rsidRDefault="004D4753" w:rsidP="00E3017E">
      <w:pPr>
        <w:pStyle w:val="a8"/>
        <w:ind w:firstLine="708"/>
        <w:jc w:val="center"/>
        <w:rPr>
          <w:sz w:val="28"/>
          <w:szCs w:val="28"/>
        </w:rPr>
      </w:pPr>
      <w:r w:rsidRPr="0027110F">
        <w:rPr>
          <w:b/>
          <w:bCs/>
          <w:sz w:val="28"/>
          <w:szCs w:val="28"/>
        </w:rPr>
        <w:t>Нормативні акти:</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Конституція України : від 28.06.1996 р. № 254к/96-ВР : станом на 1 січ. 2020 р. URL: </w:t>
      </w:r>
      <w:hyperlink r:id="rId101" w:anchor="Text" w:tgtFrame="_blank" w:history="1">
        <w:r w:rsidRPr="0027110F">
          <w:rPr>
            <w:rStyle w:val="ab"/>
            <w:rFonts w:ascii="Times New Roman" w:hAnsi="Times New Roman" w:cs="Times New Roman"/>
            <w:sz w:val="28"/>
            <w:szCs w:val="28"/>
            <w:lang w:val="uk-UA"/>
          </w:rPr>
          <w:t>https://zakon.rada.gov.ua/laws/show/254к/96-вр#Text</w:t>
        </w:r>
      </w:hyperlink>
      <w:r w:rsidRPr="0027110F">
        <w:rPr>
          <w:rFonts w:ascii="Times New Roman" w:hAnsi="Times New Roman" w:cs="Times New Roman"/>
          <w:sz w:val="28"/>
          <w:szCs w:val="28"/>
          <w:lang w:val="uk-UA"/>
        </w:rPr>
        <w:t> (дата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Кодекс України про адміністративні правопорушення (статті 1 - 212-24) : Кодекс України від 07.12.1984 р. № 8073-X : станом на 19 квіт. 2023 р. URL: </w:t>
      </w:r>
      <w:hyperlink r:id="rId102" w:anchor="Text" w:tgtFrame="_blank" w:history="1">
        <w:r w:rsidRPr="0027110F">
          <w:rPr>
            <w:rStyle w:val="ab"/>
            <w:rFonts w:ascii="Times New Roman" w:hAnsi="Times New Roman" w:cs="Times New Roman"/>
            <w:sz w:val="28"/>
            <w:szCs w:val="28"/>
            <w:lang w:val="uk-UA"/>
          </w:rPr>
          <w:t>https://zakon.rada.gov.ua/laws/show/80731-10#Text</w:t>
        </w:r>
      </w:hyperlink>
      <w:r w:rsidRPr="0027110F">
        <w:rPr>
          <w:rFonts w:ascii="Times New Roman" w:hAnsi="Times New Roman" w:cs="Times New Roman"/>
          <w:sz w:val="28"/>
          <w:szCs w:val="28"/>
          <w:lang w:val="uk-UA"/>
        </w:rPr>
        <w:t> (дата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Кодекс адміністративного судочинства України : Кодекс України від 06.07.2005 р. № 2747-IV : станом на 19 квіт. 2023 р. URL: </w:t>
      </w:r>
      <w:hyperlink r:id="rId103" w:anchor="Text" w:tgtFrame="_blank" w:history="1">
        <w:r w:rsidRPr="0027110F">
          <w:rPr>
            <w:rStyle w:val="ab"/>
            <w:rFonts w:ascii="Times New Roman" w:hAnsi="Times New Roman" w:cs="Times New Roman"/>
            <w:sz w:val="28"/>
            <w:szCs w:val="28"/>
            <w:lang w:val="uk-UA"/>
          </w:rPr>
          <w:t>https://zakon.rada.gov.ua/laws/show/2747-15#Text</w:t>
        </w:r>
      </w:hyperlink>
      <w:r w:rsidRPr="0027110F">
        <w:rPr>
          <w:rFonts w:ascii="Times New Roman" w:hAnsi="Times New Roman" w:cs="Times New Roman"/>
          <w:sz w:val="28"/>
          <w:szCs w:val="28"/>
          <w:lang w:val="uk-UA"/>
        </w:rPr>
        <w:t> (дата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Господарський кодекс України : Кодекс України від 16.01.2003 р. № 436-IV : станом на 31 берез. 2023 р. URL: </w:t>
      </w:r>
      <w:hyperlink r:id="rId104" w:anchor="Text" w:history="1">
        <w:r w:rsidR="0087736D" w:rsidRPr="0027110F">
          <w:rPr>
            <w:rStyle w:val="ab"/>
            <w:rFonts w:ascii="Times New Roman" w:hAnsi="Times New Roman" w:cs="Times New Roman"/>
            <w:sz w:val="28"/>
            <w:szCs w:val="28"/>
            <w:lang w:val="uk-UA"/>
          </w:rPr>
          <w:t>https://zakon.rada.gov.ua/laws/show/436-15#Text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Господарський процесуальний кодекс України : Кодекс України від 06.11.1991 р. № 1798-XII : станом на 15 квіт. 2023 р. URL: </w:t>
      </w:r>
      <w:hyperlink r:id="rId105" w:anchor="Text" w:history="1">
        <w:r w:rsidR="0087736D" w:rsidRPr="0027110F">
          <w:rPr>
            <w:rStyle w:val="ab"/>
            <w:rFonts w:ascii="Times New Roman" w:hAnsi="Times New Roman" w:cs="Times New Roman"/>
            <w:sz w:val="28"/>
            <w:szCs w:val="28"/>
            <w:lang w:val="uk-UA"/>
          </w:rPr>
          <w:t>https://zakon.rada.gov.ua/laws/show/1798-12#Text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Кодекс адміністративного судочинства України : Кодекс України від 06.07.2005 р. № 2747-IV : станом на 19 квіт. 2023 р. URL: </w:t>
      </w:r>
      <w:hyperlink r:id="rId106" w:anchor="Text" w:history="1">
        <w:r w:rsidR="0087736D" w:rsidRPr="0027110F">
          <w:rPr>
            <w:rStyle w:val="ab"/>
            <w:rFonts w:ascii="Times New Roman" w:hAnsi="Times New Roman" w:cs="Times New Roman"/>
            <w:sz w:val="28"/>
            <w:szCs w:val="28"/>
            <w:lang w:val="uk-UA"/>
          </w:rPr>
          <w:t>https://zakon.rada.gov.ua/laws/show/2747-15#Text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Кодекс законів про працю України : Кодекс України від 10.12.1971 р. № 322-VIII : станом на 27 січ. 2023 р. URL: </w:t>
      </w:r>
      <w:hyperlink r:id="rId107" w:anchor="Text" w:history="1">
        <w:r w:rsidR="0087736D" w:rsidRPr="0027110F">
          <w:rPr>
            <w:rStyle w:val="ab"/>
            <w:rFonts w:ascii="Times New Roman" w:hAnsi="Times New Roman" w:cs="Times New Roman"/>
            <w:sz w:val="28"/>
            <w:szCs w:val="28"/>
            <w:lang w:val="uk-UA"/>
          </w:rPr>
          <w:t>https://zakon.rada.gov.ua/laws/show/322-08#Text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 xml:space="preserve">Кодекс України з процедур банкрутства : Кодекс України від 18.10.2018 р. № 2597-VIII : станом на 15 квіт. 2023 р. </w:t>
      </w:r>
      <w:r w:rsidRPr="0027110F">
        <w:rPr>
          <w:rFonts w:ascii="Times New Roman" w:hAnsi="Times New Roman" w:cs="Times New Roman"/>
          <w:color w:val="000000"/>
          <w:sz w:val="28"/>
          <w:szCs w:val="28"/>
          <w:lang w:val="uk-UA"/>
        </w:rPr>
        <w:lastRenderedPageBreak/>
        <w:t>URL: </w:t>
      </w:r>
      <w:hyperlink r:id="rId108" w:anchor="Text" w:history="1">
        <w:r w:rsidR="0087736D" w:rsidRPr="0027110F">
          <w:rPr>
            <w:rStyle w:val="ab"/>
            <w:rFonts w:ascii="Times New Roman" w:hAnsi="Times New Roman" w:cs="Times New Roman"/>
            <w:sz w:val="28"/>
            <w:szCs w:val="28"/>
            <w:lang w:val="uk-UA"/>
          </w:rPr>
          <w:t>https://zakon.rada.gov.ua/laws/show/2597-19#Text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Міжнародний пакт про економічні, соціальні і культурні права : Пакт Орг. Об'єдн. Націй від 16.12.1966 р. : станом на 19 жовт. 1973 р. URL: </w:t>
      </w:r>
      <w:hyperlink r:id="rId109" w:anchor="Text" w:history="1">
        <w:r w:rsidR="0087736D" w:rsidRPr="0027110F">
          <w:rPr>
            <w:rStyle w:val="ab"/>
            <w:rFonts w:ascii="Times New Roman" w:hAnsi="Times New Roman" w:cs="Times New Roman"/>
            <w:sz w:val="28"/>
            <w:szCs w:val="28"/>
            <w:lang w:val="uk-UA"/>
          </w:rPr>
          <w:t>https://zakon.rada.gov.ua/laws/show/995_042#Text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C57F54"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Податковий кодекс України : Кодекс України від 02.12.2010 р. № 2755-VI : станом на 6 трав. 2023 р. URL: </w:t>
      </w:r>
      <w:hyperlink r:id="rId110" w:anchor="Text" w:history="1">
        <w:r w:rsidR="0087736D" w:rsidRPr="0027110F">
          <w:rPr>
            <w:rStyle w:val="ab"/>
            <w:rFonts w:ascii="Times New Roman" w:hAnsi="Times New Roman" w:cs="Times New Roman"/>
            <w:sz w:val="28"/>
            <w:szCs w:val="28"/>
            <w:lang w:val="uk-UA"/>
          </w:rPr>
          <w:t>https://zakon.rada.gov.ua/laws/show/2755-17#Text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420E2F" w:rsidRPr="0027110F" w:rsidRDefault="00C57F54"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Про адміністративну процедуру : Закон України від 17.02.2022 р. № 2073-IX : станом на 31 берез. 2023 р. URL: </w:t>
      </w:r>
      <w:hyperlink r:id="rId111" w:anchor="Text" w:history="1">
        <w:r w:rsidRPr="0027110F">
          <w:rPr>
            <w:rStyle w:val="ab"/>
            <w:rFonts w:ascii="Times New Roman" w:hAnsi="Times New Roman" w:cs="Times New Roman"/>
            <w:sz w:val="28"/>
            <w:szCs w:val="28"/>
            <w:lang w:val="uk-UA"/>
          </w:rPr>
          <w:t>https://zakon.rada.gov.ua/laws/show/2073-20#Text</w:t>
        </w:r>
      </w:hyperlink>
      <w:r w:rsidRPr="0027110F">
        <w:rPr>
          <w:rFonts w:ascii="Times New Roman" w:hAnsi="Times New Roman" w:cs="Times New Roman"/>
          <w:sz w:val="28"/>
          <w:szCs w:val="28"/>
          <w:lang w:val="uk-UA"/>
        </w:rPr>
        <w:t xml:space="preserve"> (дата звернення: 19.05.2023).</w:t>
      </w:r>
    </w:p>
    <w:p w:rsidR="00420E2F" w:rsidRPr="0027110F" w:rsidRDefault="00420E2F"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Про адміністративні послуги : Закон України від 06.09.2012 р. № 5203-VI : станом на 31 берез. 2023 р. URL: </w:t>
      </w:r>
      <w:hyperlink r:id="rId112" w:anchor="Text" w:history="1">
        <w:r w:rsidRPr="0027110F">
          <w:rPr>
            <w:rStyle w:val="ab"/>
            <w:rFonts w:ascii="Times New Roman" w:hAnsi="Times New Roman" w:cs="Times New Roman"/>
            <w:sz w:val="28"/>
            <w:szCs w:val="28"/>
            <w:lang w:val="uk-UA"/>
          </w:rPr>
          <w:t>https://zakon.rada.gov.ua/laws/show/5203-17#Text</w:t>
        </w:r>
      </w:hyperlink>
      <w:r w:rsidRPr="0027110F">
        <w:rPr>
          <w:rFonts w:ascii="Times New Roman" w:hAnsi="Times New Roman" w:cs="Times New Roman"/>
          <w:sz w:val="28"/>
          <w:szCs w:val="28"/>
          <w:lang w:val="uk-UA"/>
        </w:rPr>
        <w:t xml:space="preserve"> (дата звернення: 19.05.2023).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аудит фінансової звітності та аудиторську діяльність : Закон України від 21.12.2017 р. № 2258-VIII : станом на 1 січ. 2023 р. URL: </w:t>
      </w:r>
      <w:hyperlink r:id="rId113" w:anchor="Text" w:history="1">
        <w:r w:rsidR="0087736D" w:rsidRPr="0027110F">
          <w:rPr>
            <w:rStyle w:val="ab"/>
            <w:rFonts w:ascii="Times New Roman" w:hAnsi="Times New Roman" w:cs="Times New Roman"/>
            <w:sz w:val="28"/>
            <w:szCs w:val="28"/>
            <w:lang w:val="uk-UA"/>
          </w:rPr>
          <w:t>https://zakon.rada.gov.ua/laws/show/2258-19#Text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банки і банківську діяльність : Закон України від 07.12.2000 р. № 2121-III : станом на 28 квіт. 2023 р. URL: </w:t>
      </w:r>
      <w:hyperlink r:id="rId114" w:anchor="Text" w:history="1">
        <w:r w:rsidR="0087736D" w:rsidRPr="0027110F">
          <w:rPr>
            <w:rStyle w:val="ab"/>
            <w:rFonts w:ascii="Times New Roman" w:hAnsi="Times New Roman" w:cs="Times New Roman"/>
            <w:sz w:val="28"/>
            <w:szCs w:val="28"/>
            <w:lang w:val="uk-UA"/>
          </w:rPr>
          <w:t>https://zakon.rada.gov.ua/laws/show/2121-14#Text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введення мораторію на примусову реалізацію майна : Закон України від 29.11.2001 р. № 2864-III : станом на 6 жовт. 2021 р. URL: </w:t>
      </w:r>
      <w:hyperlink r:id="rId115" w:anchor="Text" w:history="1">
        <w:r w:rsidR="0087736D" w:rsidRPr="0027110F">
          <w:rPr>
            <w:rStyle w:val="ab"/>
            <w:rFonts w:ascii="Times New Roman" w:hAnsi="Times New Roman" w:cs="Times New Roman"/>
            <w:sz w:val="28"/>
            <w:szCs w:val="28"/>
            <w:lang w:val="uk-UA"/>
          </w:rPr>
          <w:t>https://zakon.rada.gov.ua/laws/show/2864-14#Text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виконавче провадження : Закон України від 02.06.2016 р. № 1404-VIII : станом на 6 трав. 2023 р. URL: </w:t>
      </w:r>
      <w:hyperlink r:id="rId116" w:anchor="Text" w:history="1">
        <w:r w:rsidR="0087736D" w:rsidRPr="0027110F">
          <w:rPr>
            <w:rStyle w:val="ab"/>
            <w:rFonts w:ascii="Times New Roman" w:hAnsi="Times New Roman" w:cs="Times New Roman"/>
            <w:sz w:val="28"/>
            <w:szCs w:val="28"/>
            <w:lang w:val="uk-UA"/>
          </w:rPr>
          <w:t>https://zakon.rada.gov.ua/laws/show/1404-19#Text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lastRenderedPageBreak/>
        <w:t>Про відповідальність за правопорушення у сфері містобудівної діяльності : Закон України від 14.10.1994 р. № 208/94-ВР : станом на 1 груд. 2020 р. URL: </w:t>
      </w:r>
      <w:hyperlink r:id="rId117" w:anchor="Text" w:history="1">
        <w:r w:rsidR="0087736D" w:rsidRPr="0027110F">
          <w:rPr>
            <w:rStyle w:val="ab"/>
            <w:rFonts w:ascii="Times New Roman" w:hAnsi="Times New Roman" w:cs="Times New Roman"/>
            <w:sz w:val="28"/>
            <w:szCs w:val="28"/>
            <w:lang w:val="uk-UA"/>
          </w:rPr>
          <w:t>https://zakon.rada.gov.ua/laws/show/208/94-вр#Text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впорядкування застосування контрактної форми трудового договору : Постанова Каб. Міністрів України від 19.03.1994 р. № 170 : станом на 27 черв. 2000 р. URL: </w:t>
      </w:r>
      <w:hyperlink r:id="rId118" w:anchor="Text" w:history="1">
        <w:r w:rsidR="0087736D" w:rsidRPr="0027110F">
          <w:rPr>
            <w:rStyle w:val="ab"/>
            <w:rFonts w:ascii="Times New Roman" w:hAnsi="Times New Roman" w:cs="Times New Roman"/>
            <w:sz w:val="28"/>
            <w:szCs w:val="28"/>
            <w:lang w:val="uk-UA"/>
          </w:rPr>
          <w:t>https://zakon.rada.gov.ua/laws/show/170-94-п#Text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187DB7"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державну реєстрацію юридичних осіб, фізичних осіб - підприємців та громадських формувань : Закон України від 15.05.2003 р. № 755-IV : станом на 1 квіт. 2023 р. URL: </w:t>
      </w:r>
      <w:hyperlink r:id="rId119" w:anchor="Text" w:history="1">
        <w:r w:rsidR="0087736D" w:rsidRPr="0027110F">
          <w:rPr>
            <w:rStyle w:val="ab"/>
            <w:rFonts w:ascii="Times New Roman" w:hAnsi="Times New Roman" w:cs="Times New Roman"/>
            <w:sz w:val="28"/>
            <w:szCs w:val="28"/>
            <w:lang w:val="uk-UA"/>
          </w:rPr>
          <w:t>https://zakon.rada.gov.ua/laws/show/755-15#Text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187DB7" w:rsidRPr="0027110F" w:rsidRDefault="00187DB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державне прогнозування та розроблення програм економічного і соціального розвитку України : Закон України від 23.03.2000 р. № 1602-III : станом на 2 груд. 2012 р. URL: </w:t>
      </w:r>
      <w:hyperlink r:id="rId120" w:anchor="Text" w:tgtFrame="_blank" w:history="1">
        <w:r w:rsidRPr="0027110F">
          <w:rPr>
            <w:rStyle w:val="ab"/>
            <w:rFonts w:ascii="Times New Roman" w:hAnsi="Times New Roman" w:cs="Times New Roman"/>
            <w:sz w:val="28"/>
            <w:szCs w:val="28"/>
            <w:lang w:val="uk-UA"/>
          </w:rPr>
          <w:t>https://zakon.rada.gov.ua/laws/show/1602-14#Text</w:t>
        </w:r>
      </w:hyperlink>
      <w:r w:rsidRPr="0027110F">
        <w:rPr>
          <w:rFonts w:ascii="Times New Roman" w:hAnsi="Times New Roman" w:cs="Times New Roman"/>
          <w:sz w:val="28"/>
          <w:szCs w:val="28"/>
          <w:lang w:val="uk-UA"/>
        </w:rPr>
        <w:t> (дата звернення: 19.05.2023).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зайнятість населення : Закон України від 05.07.2012 р. № 5067-VI : станом на 29 квіт. 2023 р. URL: </w:t>
      </w:r>
      <w:hyperlink r:id="rId121" w:anchor="Text" w:history="1">
        <w:r w:rsidR="0087736D" w:rsidRPr="0027110F">
          <w:rPr>
            <w:rStyle w:val="ab"/>
            <w:rFonts w:ascii="Times New Roman" w:hAnsi="Times New Roman" w:cs="Times New Roman"/>
            <w:sz w:val="28"/>
            <w:szCs w:val="28"/>
            <w:lang w:val="uk-UA"/>
          </w:rPr>
          <w:t>https://zakon.rada.gov.ua/laws/show/5067-17#Text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C67AD7" w:rsidRPr="0027110F" w:rsidRDefault="00C67AD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звернення громадян : Закон України від 02.10.1996 р. № 393/96-ВР : станом на 31 берез. 2023 р. URL: </w:t>
      </w:r>
      <w:hyperlink r:id="rId122" w:anchor="Text" w:tgtFrame="_blank" w:history="1">
        <w:r w:rsidRPr="0027110F">
          <w:rPr>
            <w:rStyle w:val="ab"/>
            <w:rFonts w:ascii="Times New Roman" w:hAnsi="Times New Roman" w:cs="Times New Roman"/>
            <w:sz w:val="28"/>
            <w:szCs w:val="28"/>
            <w:lang w:val="uk-UA"/>
          </w:rPr>
          <w:t>https://zakon.rada.gov.ua/laws/show/393/96-вр#Text</w:t>
        </w:r>
      </w:hyperlink>
      <w:r w:rsidRPr="0027110F">
        <w:rPr>
          <w:rFonts w:ascii="Times New Roman" w:hAnsi="Times New Roman" w:cs="Times New Roman"/>
          <w:sz w:val="28"/>
          <w:szCs w:val="28"/>
          <w:lang w:val="uk-UA"/>
        </w:rPr>
        <w:t> (дата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інформацію : Закон України від 02.10.1992 р. № 2657-XII : станом на 31 берез. 2023 р. URL: </w:t>
      </w:r>
      <w:hyperlink r:id="rId123" w:anchor="Text" w:history="1">
        <w:r w:rsidR="0087736D" w:rsidRPr="0027110F">
          <w:rPr>
            <w:rStyle w:val="ab"/>
            <w:rFonts w:ascii="Times New Roman" w:hAnsi="Times New Roman" w:cs="Times New Roman"/>
            <w:sz w:val="28"/>
            <w:szCs w:val="28"/>
            <w:lang w:val="uk-UA"/>
          </w:rPr>
          <w:t>https://zakon.rada.gov.ua/laws/show/2657-12#Text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187DB7" w:rsidRPr="0027110F" w:rsidRDefault="00187DB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Кабінет Міністрів України : Закон України від 27.02.2014 р. № 794-VII : станом на 31 берез. 2023 р. URL: </w:t>
      </w:r>
      <w:hyperlink r:id="rId124" w:anchor="Text" w:tgtFrame="_blank" w:history="1">
        <w:r w:rsidRPr="0027110F">
          <w:rPr>
            <w:rStyle w:val="ab"/>
            <w:rFonts w:ascii="Times New Roman" w:hAnsi="Times New Roman" w:cs="Times New Roman"/>
            <w:sz w:val="28"/>
            <w:szCs w:val="28"/>
            <w:lang w:val="uk-UA"/>
          </w:rPr>
          <w:t>https://zakon.rada.gov.ua/laws/show/794-18#Text</w:t>
        </w:r>
      </w:hyperlink>
      <w:r w:rsidRPr="0027110F">
        <w:rPr>
          <w:rFonts w:ascii="Times New Roman" w:hAnsi="Times New Roman" w:cs="Times New Roman"/>
          <w:sz w:val="28"/>
          <w:szCs w:val="28"/>
          <w:lang w:val="uk-UA"/>
        </w:rPr>
        <w:t> (дата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lastRenderedPageBreak/>
        <w:t>Про колективні договори і угоди : Закон України від 01.07.1993 р. № 3356-XII : станом на 11 груд. 2022 р. URL: </w:t>
      </w:r>
      <w:hyperlink r:id="rId125" w:anchor="Text" w:history="1">
        <w:r w:rsidR="0087736D" w:rsidRPr="0027110F">
          <w:rPr>
            <w:rStyle w:val="ab"/>
            <w:rFonts w:ascii="Times New Roman" w:hAnsi="Times New Roman" w:cs="Times New Roman"/>
            <w:sz w:val="28"/>
            <w:szCs w:val="28"/>
            <w:lang w:val="uk-UA"/>
          </w:rPr>
          <w:t>https://zakon.rada.gov.ua/laws/show/3356-12#Text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187DB7" w:rsidRPr="0027110F" w:rsidRDefault="00187DB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ліцензування видів господарської діяльності : Закон України від 02.03.2015 р. № 222-VIII : станом на 31 берез. 2023 р. URL: </w:t>
      </w:r>
      <w:hyperlink r:id="rId126" w:anchor="Text" w:tgtFrame="_blank" w:history="1">
        <w:r w:rsidRPr="0027110F">
          <w:rPr>
            <w:rStyle w:val="ab"/>
            <w:rFonts w:ascii="Times New Roman" w:hAnsi="Times New Roman" w:cs="Times New Roman"/>
            <w:sz w:val="28"/>
            <w:szCs w:val="28"/>
            <w:lang w:val="uk-UA"/>
          </w:rPr>
          <w:t>https://zakon.rada.gov.ua/laws/show/222-19#Text</w:t>
        </w:r>
      </w:hyperlink>
      <w:r w:rsidRPr="0027110F">
        <w:rPr>
          <w:rFonts w:ascii="Times New Roman" w:hAnsi="Times New Roman" w:cs="Times New Roman"/>
          <w:sz w:val="28"/>
          <w:szCs w:val="28"/>
          <w:lang w:val="uk-UA"/>
        </w:rPr>
        <w:t> (дата звернення: 20.05.2023).</w:t>
      </w:r>
    </w:p>
    <w:p w:rsidR="00C67AD7" w:rsidRPr="0027110F" w:rsidRDefault="00C67AD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місцеві державні адміністрації : Закон України від 09.04.1999 р. № 586-XIV : станом на 1 січ. 2023 р. URL: </w:t>
      </w:r>
      <w:hyperlink r:id="rId127" w:anchor="Text" w:tgtFrame="_blank" w:history="1">
        <w:r w:rsidRPr="0027110F">
          <w:rPr>
            <w:rStyle w:val="ab"/>
            <w:rFonts w:ascii="Times New Roman" w:hAnsi="Times New Roman" w:cs="Times New Roman"/>
            <w:sz w:val="28"/>
            <w:szCs w:val="28"/>
            <w:lang w:val="uk-UA"/>
          </w:rPr>
          <w:t>https://zakon.rada.gov.ua/laws/show/586-14#Text</w:t>
        </w:r>
      </w:hyperlink>
      <w:r w:rsidRPr="0027110F">
        <w:rPr>
          <w:rFonts w:ascii="Times New Roman" w:hAnsi="Times New Roman" w:cs="Times New Roman"/>
          <w:sz w:val="28"/>
          <w:szCs w:val="28"/>
          <w:lang w:val="uk-UA"/>
        </w:rPr>
        <w:t> (дата звернення: 20.05.2023).</w:t>
      </w:r>
    </w:p>
    <w:p w:rsidR="00187DB7" w:rsidRPr="0027110F" w:rsidRDefault="00C67AD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місцеве самоврядування в Україні : Закон України від 21.05.1997 р. № 280/97-ВР : станом на 31 берез. 2023 р. URL: </w:t>
      </w:r>
      <w:hyperlink r:id="rId128" w:anchor="Text" w:tgtFrame="_blank" w:history="1">
        <w:r w:rsidRPr="0027110F">
          <w:rPr>
            <w:rStyle w:val="ab"/>
            <w:rFonts w:ascii="Times New Roman" w:hAnsi="Times New Roman" w:cs="Times New Roman"/>
            <w:sz w:val="28"/>
            <w:szCs w:val="28"/>
            <w:lang w:val="uk-UA"/>
          </w:rPr>
          <w:t>https://zakon.rada.gov.ua/laws/show/280/97-вр#Text</w:t>
        </w:r>
      </w:hyperlink>
      <w:r w:rsidRPr="0027110F">
        <w:rPr>
          <w:rFonts w:ascii="Times New Roman" w:hAnsi="Times New Roman" w:cs="Times New Roman"/>
          <w:sz w:val="28"/>
          <w:szCs w:val="28"/>
          <w:lang w:val="uk-UA"/>
        </w:rPr>
        <w:t> (дата звернення: 20.05.2023).</w:t>
      </w:r>
    </w:p>
    <w:p w:rsidR="00187DB7" w:rsidRPr="0027110F" w:rsidRDefault="00187DB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Про оренду державного та комунального майна : Закон України від 03.10.2019 р. № 157-IX : станом на 4 трав. 2023 р. URL: </w:t>
      </w:r>
      <w:hyperlink r:id="rId129" w:anchor="Text" w:history="1">
        <w:r w:rsidRPr="0027110F">
          <w:rPr>
            <w:rStyle w:val="ab"/>
            <w:rFonts w:ascii="Times New Roman" w:hAnsi="Times New Roman" w:cs="Times New Roman"/>
            <w:sz w:val="28"/>
            <w:szCs w:val="28"/>
            <w:lang w:val="uk-UA"/>
          </w:rPr>
          <w:t>https://zakon.rada.gov.ua/laws/show/157-20#Text</w:t>
        </w:r>
      </w:hyperlink>
      <w:r w:rsidRPr="0027110F">
        <w:rPr>
          <w:rFonts w:ascii="Times New Roman" w:hAnsi="Times New Roman" w:cs="Times New Roman"/>
          <w:sz w:val="28"/>
          <w:szCs w:val="28"/>
          <w:lang w:val="uk-UA"/>
        </w:rPr>
        <w:t xml:space="preserve"> (дата звернення: 19.05.2023).</w:t>
      </w:r>
    </w:p>
    <w:p w:rsidR="00187DB7" w:rsidRPr="0027110F" w:rsidRDefault="00187DB7"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Про особисте селянське господарство : Закон України від 15.05.2003 р. № 742-IV : станом на 15 серп. 2020 р. URL: </w:t>
      </w:r>
      <w:hyperlink r:id="rId130" w:anchor="Text" w:history="1">
        <w:r w:rsidRPr="0027110F">
          <w:rPr>
            <w:rStyle w:val="ab"/>
            <w:rFonts w:ascii="Times New Roman" w:hAnsi="Times New Roman" w:cs="Times New Roman"/>
            <w:sz w:val="28"/>
            <w:szCs w:val="28"/>
            <w:lang w:val="uk-UA"/>
          </w:rPr>
          <w:t>https://zakon.rada.gov.ua/laws/show/742-15#Text</w:t>
        </w:r>
      </w:hyperlink>
      <w:r w:rsidRPr="0027110F">
        <w:rPr>
          <w:rFonts w:ascii="Times New Roman" w:hAnsi="Times New Roman" w:cs="Times New Roman"/>
          <w:sz w:val="28"/>
          <w:szCs w:val="28"/>
          <w:lang w:val="uk-UA"/>
        </w:rPr>
        <w:t xml:space="preserve"> (дата звернення: 19.05.2023).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природні монополії : Закон України від 20.04.2000 р. № 1682-III : станом на 31 берез. 2023 р. URL: </w:t>
      </w:r>
      <w:hyperlink r:id="rId131" w:anchor="Text" w:history="1">
        <w:r w:rsidR="0087736D" w:rsidRPr="0027110F">
          <w:rPr>
            <w:rStyle w:val="ab"/>
            <w:rFonts w:ascii="Times New Roman" w:hAnsi="Times New Roman" w:cs="Times New Roman"/>
            <w:sz w:val="28"/>
            <w:szCs w:val="28"/>
            <w:lang w:val="uk-UA"/>
          </w:rPr>
          <w:t>https://zakon.rada.gov.ua/laws/show/1682-14#Text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професійні спілки, їх права та гарантії діяльності : Закон України від 15.09.1999 р. № 1045-XIV : станом на 31 берез. 2023 р. URL: </w:t>
      </w:r>
      <w:hyperlink r:id="rId132" w:anchor="Text" w:history="1">
        <w:r w:rsidR="0087736D" w:rsidRPr="0027110F">
          <w:rPr>
            <w:rStyle w:val="ab"/>
            <w:rFonts w:ascii="Times New Roman" w:hAnsi="Times New Roman" w:cs="Times New Roman"/>
            <w:sz w:val="28"/>
            <w:szCs w:val="28"/>
            <w:lang w:val="uk-UA"/>
          </w:rPr>
          <w:t>https://zakon.rada.gov.ua/laws/show/1045-14#Text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соціальний діалог в Україні : Закон України від 23.12.2010 р. № 2862-VI : станом на 27 трав. 2022 р. URL: </w:t>
      </w:r>
      <w:hyperlink r:id="rId133" w:anchor="Text" w:history="1">
        <w:r w:rsidR="0087736D" w:rsidRPr="0027110F">
          <w:rPr>
            <w:rStyle w:val="ab"/>
            <w:rFonts w:ascii="Times New Roman" w:hAnsi="Times New Roman" w:cs="Times New Roman"/>
            <w:sz w:val="28"/>
            <w:szCs w:val="28"/>
            <w:lang w:val="uk-UA"/>
          </w:rPr>
          <w:t>https://zakon.rada.gov.ua/laws/show/2862-17#Text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F14E63"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lastRenderedPageBreak/>
        <w:t>Про сприяння розвитку громадянського суспільства в Україні : Указ Президента України від 26.02.2016 р. № 68/2016 : станом на 29 верес. 2021 р. URL: </w:t>
      </w:r>
      <w:hyperlink r:id="rId134" w:anchor="Text" w:history="1">
        <w:r w:rsidR="0087736D" w:rsidRPr="0027110F">
          <w:rPr>
            <w:rStyle w:val="ab"/>
            <w:rFonts w:ascii="Times New Roman" w:hAnsi="Times New Roman" w:cs="Times New Roman"/>
            <w:sz w:val="28"/>
            <w:szCs w:val="28"/>
            <w:lang w:val="uk-UA"/>
          </w:rPr>
          <w:t>https://zakon.rada.gov.ua/laws/show/68/2016#Text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17.05.2023).</w:t>
      </w:r>
    </w:p>
    <w:p w:rsidR="00C57F54" w:rsidRPr="0027110F" w:rsidRDefault="00F14E6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color w:val="000000"/>
          <w:sz w:val="28"/>
          <w:szCs w:val="28"/>
          <w:lang w:val="uk-UA"/>
        </w:rPr>
        <w:t>Про товариства з обмеженою та додатковою відповідальністю : Закон України від 06.02.2018 р. № 2275-VIII : станом на 1 січ. 2023 р. URL: </w:t>
      </w:r>
      <w:hyperlink r:id="rId135" w:anchor="Text" w:history="1">
        <w:r w:rsidR="0087736D" w:rsidRPr="0027110F">
          <w:rPr>
            <w:rStyle w:val="ab"/>
            <w:rFonts w:ascii="Times New Roman" w:hAnsi="Times New Roman" w:cs="Times New Roman"/>
            <w:sz w:val="28"/>
            <w:szCs w:val="28"/>
            <w:lang w:val="uk-UA"/>
          </w:rPr>
          <w:t>https://zakon.rada.gov.ua/laws/show/2275-19#Text</w:t>
        </w:r>
      </w:hyperlink>
      <w:r w:rsidR="0087736D" w:rsidRPr="0027110F">
        <w:rPr>
          <w:rFonts w:ascii="Times New Roman" w:hAnsi="Times New Roman" w:cs="Times New Roman"/>
          <w:color w:val="000000"/>
          <w:sz w:val="28"/>
          <w:szCs w:val="28"/>
          <w:lang w:val="uk-UA"/>
        </w:rPr>
        <w:t xml:space="preserve"> </w:t>
      </w:r>
      <w:r w:rsidRPr="0027110F">
        <w:rPr>
          <w:rFonts w:ascii="Times New Roman" w:hAnsi="Times New Roman" w:cs="Times New Roman"/>
          <w:color w:val="000000"/>
          <w:sz w:val="28"/>
          <w:szCs w:val="28"/>
          <w:lang w:val="uk-UA"/>
        </w:rPr>
        <w:t>(дата звернення: 20.05.2023).</w:t>
      </w:r>
    </w:p>
    <w:p w:rsidR="00C57F54" w:rsidRPr="0027110F" w:rsidRDefault="00C57F54"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Про торгово-промислові палати в Україні : Закон України від 02.12.1997 р. № 671/97-ВР : станом на 31 берез. 2023 р. URL: </w:t>
      </w:r>
      <w:hyperlink r:id="rId136" w:anchor="Text" w:history="1">
        <w:r w:rsidR="00A22FC3" w:rsidRPr="0027110F">
          <w:rPr>
            <w:rStyle w:val="ab"/>
            <w:rFonts w:ascii="Times New Roman" w:hAnsi="Times New Roman" w:cs="Times New Roman"/>
            <w:sz w:val="28"/>
            <w:szCs w:val="28"/>
            <w:lang w:val="uk-UA"/>
          </w:rPr>
          <w:t>https://zakon.rada.gov.ua/laws/show/671/97-вр#Text</w:t>
        </w:r>
      </w:hyperlink>
      <w:r w:rsidR="00A22FC3" w:rsidRPr="0027110F">
        <w:rPr>
          <w:rFonts w:ascii="Times New Roman" w:hAnsi="Times New Roman" w:cs="Times New Roman"/>
          <w:sz w:val="28"/>
          <w:szCs w:val="28"/>
          <w:lang w:val="uk-UA"/>
        </w:rPr>
        <w:t xml:space="preserve"> </w:t>
      </w:r>
      <w:r w:rsidRPr="0027110F">
        <w:rPr>
          <w:rFonts w:ascii="Times New Roman" w:hAnsi="Times New Roman" w:cs="Times New Roman"/>
          <w:sz w:val="28"/>
          <w:szCs w:val="28"/>
          <w:lang w:val="uk-UA"/>
        </w:rPr>
        <w:t>(дата звернення: 19.05.2023).</w:t>
      </w:r>
    </w:p>
    <w:p w:rsidR="00187DB7" w:rsidRPr="0027110F" w:rsidRDefault="00C57F54"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центральні органи виконавчої влади : Закон України від 17.03.2011 р. № 3166-VI : станом на 31 берез. 2023 р. URL: </w:t>
      </w:r>
      <w:hyperlink r:id="rId137" w:anchor="Text" w:tgtFrame="_blank" w:history="1">
        <w:r w:rsidRPr="0027110F">
          <w:rPr>
            <w:rStyle w:val="ab"/>
            <w:rFonts w:ascii="Times New Roman" w:hAnsi="Times New Roman" w:cs="Times New Roman"/>
            <w:sz w:val="28"/>
            <w:szCs w:val="28"/>
            <w:lang w:val="uk-UA"/>
          </w:rPr>
          <w:t>https://zakon.rada.gov.ua/laws/show/3166-17#Text</w:t>
        </w:r>
      </w:hyperlink>
      <w:r w:rsidRPr="0027110F">
        <w:rPr>
          <w:rFonts w:ascii="Times New Roman" w:hAnsi="Times New Roman" w:cs="Times New Roman"/>
          <w:sz w:val="28"/>
          <w:szCs w:val="28"/>
          <w:lang w:val="uk-UA"/>
        </w:rPr>
        <w:t> (дата звернення: 20.05.2023).</w:t>
      </w:r>
    </w:p>
    <w:p w:rsidR="00A22FC3" w:rsidRPr="0027110F" w:rsidRDefault="00A22FC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заходи щодо впровадження Концепції адміністративної реформи в Україні : Указ Президента України від 22.07.1998 р. № 810/98 : станом на 28 трав. 2006 р. URL: </w:t>
      </w:r>
      <w:hyperlink r:id="rId138" w:anchor="Text" w:tgtFrame="_blank" w:history="1">
        <w:r w:rsidRPr="0027110F">
          <w:rPr>
            <w:rStyle w:val="ab"/>
            <w:rFonts w:ascii="Times New Roman" w:hAnsi="Times New Roman" w:cs="Times New Roman"/>
            <w:sz w:val="28"/>
            <w:szCs w:val="28"/>
            <w:lang w:val="uk-UA"/>
          </w:rPr>
          <w:t>https://zakon.rada.gov.ua/laws/show/810/98#Text</w:t>
        </w:r>
      </w:hyperlink>
      <w:r w:rsidRPr="0027110F">
        <w:rPr>
          <w:rFonts w:ascii="Times New Roman" w:hAnsi="Times New Roman" w:cs="Times New Roman"/>
          <w:sz w:val="28"/>
          <w:szCs w:val="28"/>
          <w:lang w:val="uk-UA"/>
        </w:rPr>
        <w:t> (дата звернення: 20.05.2023).</w:t>
      </w:r>
    </w:p>
    <w:p w:rsidR="00A22FC3" w:rsidRPr="0027110F" w:rsidRDefault="00A22FC3"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затвердження Примірного положення про центр надання адміністративних послуг : Постанова Каб. Міністрів України від 20.02.2013 р. № 118 : станом на 13 серп. 2021 р. URL: </w:t>
      </w:r>
      <w:hyperlink r:id="rId139" w:anchor="Text" w:tgtFrame="_blank" w:history="1">
        <w:r w:rsidRPr="0027110F">
          <w:rPr>
            <w:rStyle w:val="ab"/>
            <w:rFonts w:ascii="Times New Roman" w:hAnsi="Times New Roman" w:cs="Times New Roman"/>
            <w:sz w:val="28"/>
            <w:szCs w:val="28"/>
            <w:lang w:val="uk-UA"/>
          </w:rPr>
          <w:t>https://zakon.rada.gov.ua/laws/show/118-2013-п#Text</w:t>
        </w:r>
      </w:hyperlink>
      <w:r w:rsidRPr="0027110F">
        <w:rPr>
          <w:rFonts w:ascii="Times New Roman" w:hAnsi="Times New Roman" w:cs="Times New Roman"/>
          <w:sz w:val="28"/>
          <w:szCs w:val="28"/>
          <w:lang w:val="uk-UA"/>
        </w:rPr>
        <w:t> (дата звернення: 20.05.2023).</w:t>
      </w:r>
    </w:p>
    <w:p w:rsidR="0087736D" w:rsidRPr="0027110F" w:rsidRDefault="00CD000B"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Про затвердження Порядку погодження умов і порядку проведення санації державних підприємств до відкриття провадження у справі про банкрутство за рахунок небюджетних джерел фінансування : Постанова Каб. Міністрів України від 30.01.2013 р. № 38 : станом на 21 жовт. 2019 р. URL: </w:t>
      </w:r>
      <w:hyperlink r:id="rId140" w:anchor="Text" w:tgtFrame="_blank" w:history="1">
        <w:r w:rsidRPr="0027110F">
          <w:rPr>
            <w:rStyle w:val="ab"/>
            <w:rFonts w:ascii="Times New Roman" w:hAnsi="Times New Roman" w:cs="Times New Roman"/>
            <w:sz w:val="28"/>
            <w:szCs w:val="28"/>
            <w:lang w:val="uk-UA"/>
          </w:rPr>
          <w:t>https://zakon.rada.gov.ua/laws/show/38-2013-п#Text</w:t>
        </w:r>
      </w:hyperlink>
      <w:r w:rsidRPr="0027110F">
        <w:rPr>
          <w:rFonts w:ascii="Times New Roman" w:hAnsi="Times New Roman" w:cs="Times New Roman"/>
          <w:sz w:val="28"/>
          <w:szCs w:val="28"/>
          <w:lang w:val="uk-UA"/>
        </w:rPr>
        <w:t> (дата звернення: 20.05.2023).</w:t>
      </w:r>
    </w:p>
    <w:p w:rsidR="003740EF" w:rsidRPr="007D2EAE" w:rsidRDefault="0087736D" w:rsidP="007D2EAE">
      <w:pPr>
        <w:numPr>
          <w:ilvl w:val="0"/>
          <w:numId w:val="3"/>
        </w:numPr>
        <w:tabs>
          <w:tab w:val="clear" w:pos="1380"/>
          <w:tab w:val="num" w:pos="360"/>
          <w:tab w:val="num" w:pos="1086"/>
        </w:tabs>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lastRenderedPageBreak/>
        <w:t>Про впорядкування застосування контрактної форми трудового договору : Постанова Каб. Міністрів України від 19.03.1994 р. № 170 : станом на 27 черв. 2000 р. URL: </w:t>
      </w:r>
      <w:hyperlink r:id="rId141" w:anchor="Text" w:tgtFrame="_blank" w:history="1">
        <w:r w:rsidRPr="0027110F">
          <w:rPr>
            <w:rStyle w:val="ab"/>
            <w:rFonts w:ascii="Times New Roman" w:hAnsi="Times New Roman" w:cs="Times New Roman"/>
            <w:sz w:val="28"/>
            <w:szCs w:val="28"/>
            <w:lang w:val="uk-UA"/>
          </w:rPr>
          <w:t>https://zakon.rada.gov.ua/laws/show/170-94-п#Text</w:t>
        </w:r>
      </w:hyperlink>
      <w:r w:rsidRPr="0027110F">
        <w:rPr>
          <w:rFonts w:ascii="Times New Roman" w:hAnsi="Times New Roman" w:cs="Times New Roman"/>
          <w:sz w:val="28"/>
          <w:szCs w:val="28"/>
          <w:lang w:val="uk-UA"/>
        </w:rPr>
        <w:t> (дата звернення: 20.05.2023).</w:t>
      </w:r>
    </w:p>
    <w:p w:rsidR="003041D8" w:rsidRPr="007D2EAE" w:rsidRDefault="004D4753" w:rsidP="007D2EAE">
      <w:pPr>
        <w:pStyle w:val="a8"/>
        <w:spacing w:line="360" w:lineRule="auto"/>
        <w:jc w:val="both"/>
        <w:rPr>
          <w:b/>
          <w:bCs/>
          <w:sz w:val="28"/>
          <w:szCs w:val="28"/>
        </w:rPr>
      </w:pPr>
      <w:r w:rsidRPr="0027110F">
        <w:rPr>
          <w:b/>
          <w:bCs/>
          <w:sz w:val="28"/>
          <w:szCs w:val="28"/>
        </w:rPr>
        <w:t>Наукова та навчальна література:</w:t>
      </w:r>
    </w:p>
    <w:p w:rsidR="00BC58C4" w:rsidRPr="0027110F" w:rsidRDefault="004D4753" w:rsidP="007D2EAE">
      <w:pPr>
        <w:pStyle w:val="a9"/>
        <w:numPr>
          <w:ilvl w:val="0"/>
          <w:numId w:val="2"/>
        </w:numPr>
        <w:spacing w:line="360" w:lineRule="auto"/>
        <w:ind w:left="0" w:firstLine="0"/>
        <w:jc w:val="both"/>
        <w:rPr>
          <w:sz w:val="28"/>
          <w:szCs w:val="28"/>
          <w:lang w:val="uk-UA"/>
        </w:rPr>
      </w:pPr>
      <w:r w:rsidRPr="0027110F">
        <w:rPr>
          <w:sz w:val="28"/>
          <w:szCs w:val="28"/>
          <w:lang w:val="uk-UA"/>
        </w:rPr>
        <w:t>Авер’янов В. Реформування українського адміністративного права: необхідність переосмислення теоретичних постулатів</w:t>
      </w:r>
      <w:r w:rsidR="001F0124">
        <w:rPr>
          <w:sz w:val="28"/>
          <w:szCs w:val="28"/>
          <w:lang w:val="uk-UA"/>
        </w:rPr>
        <w:t>.</w:t>
      </w:r>
      <w:r w:rsidRPr="0027110F">
        <w:rPr>
          <w:sz w:val="28"/>
          <w:szCs w:val="28"/>
          <w:lang w:val="uk-UA"/>
        </w:rPr>
        <w:t xml:space="preserve"> </w:t>
      </w:r>
      <w:r w:rsidRPr="001F0124">
        <w:rPr>
          <w:i/>
          <w:iCs/>
          <w:sz w:val="28"/>
          <w:szCs w:val="28"/>
          <w:lang w:val="uk-UA"/>
        </w:rPr>
        <w:t>Актуальні проблеми держави і права:</w:t>
      </w:r>
      <w:r w:rsidRPr="0027110F">
        <w:rPr>
          <w:sz w:val="28"/>
          <w:szCs w:val="28"/>
          <w:lang w:val="uk-UA"/>
        </w:rPr>
        <w:t xml:space="preserve"> Зб. наук. праць. Вип. 19.</w:t>
      </w:r>
      <w:r w:rsidR="001F0124">
        <w:rPr>
          <w:sz w:val="28"/>
          <w:szCs w:val="28"/>
          <w:lang w:val="uk-UA"/>
        </w:rPr>
        <w:t xml:space="preserve"> </w:t>
      </w:r>
      <w:r w:rsidRPr="0027110F">
        <w:rPr>
          <w:sz w:val="28"/>
          <w:szCs w:val="28"/>
          <w:lang w:val="uk-UA"/>
        </w:rPr>
        <w:t xml:space="preserve">Одеса: Юрид. л-ра, 2003.  </w:t>
      </w:r>
      <w:r w:rsidRPr="0027110F">
        <w:rPr>
          <w:sz w:val="28"/>
          <w:szCs w:val="28"/>
          <w:lang w:val="uk-UA"/>
        </w:rPr>
        <w:br/>
        <w:t>С. 8-12.</w:t>
      </w:r>
    </w:p>
    <w:p w:rsidR="004D4753" w:rsidRPr="0027110F" w:rsidRDefault="004D4753" w:rsidP="007D2EAE">
      <w:pPr>
        <w:pStyle w:val="a9"/>
        <w:numPr>
          <w:ilvl w:val="0"/>
          <w:numId w:val="2"/>
        </w:numPr>
        <w:spacing w:line="360" w:lineRule="auto"/>
        <w:ind w:left="0" w:firstLine="0"/>
        <w:jc w:val="both"/>
        <w:rPr>
          <w:sz w:val="28"/>
          <w:szCs w:val="28"/>
          <w:lang w:val="uk-UA"/>
        </w:rPr>
      </w:pPr>
      <w:r w:rsidRPr="0027110F">
        <w:rPr>
          <w:sz w:val="28"/>
          <w:szCs w:val="28"/>
          <w:lang w:val="uk-UA"/>
        </w:rPr>
        <w:t>Адміністративне право України. Академічний курс. У двох томах. Том 1. Загальна частина. К.: Юридична думка, 2004.</w:t>
      </w:r>
    </w:p>
    <w:p w:rsidR="004D4753" w:rsidRPr="0027110F" w:rsidRDefault="004D4753" w:rsidP="007D2EAE">
      <w:pPr>
        <w:pStyle w:val="a8"/>
        <w:numPr>
          <w:ilvl w:val="0"/>
          <w:numId w:val="2"/>
        </w:numPr>
        <w:spacing w:line="360" w:lineRule="auto"/>
        <w:ind w:left="0" w:firstLine="0"/>
        <w:jc w:val="both"/>
        <w:rPr>
          <w:color w:val="auto"/>
          <w:sz w:val="28"/>
          <w:szCs w:val="28"/>
        </w:rPr>
      </w:pPr>
      <w:r w:rsidRPr="0027110F">
        <w:rPr>
          <w:color w:val="auto"/>
          <w:sz w:val="28"/>
          <w:szCs w:val="28"/>
        </w:rPr>
        <w:t>Адміністративне право України. Академічний курс: Підруч.: У 2 т.: Т. 2. Особлива частина / [В.Б. Авер’янов, В.К. Гіжевский, О.П. Рябченко]; ред. колегія: В.Б. Авер’янов (голова) та ін. К.: Юридична думка, 2005. 624</w:t>
      </w:r>
      <w:r w:rsidR="001F0124">
        <w:rPr>
          <w:color w:val="auto"/>
          <w:sz w:val="28"/>
          <w:szCs w:val="28"/>
        </w:rPr>
        <w:t xml:space="preserve"> </w:t>
      </w:r>
      <w:r w:rsidRPr="0027110F">
        <w:rPr>
          <w:color w:val="auto"/>
          <w:sz w:val="28"/>
          <w:szCs w:val="28"/>
        </w:rPr>
        <w:t xml:space="preserve">с. </w:t>
      </w:r>
    </w:p>
    <w:p w:rsidR="004D4753" w:rsidRPr="0027110F" w:rsidRDefault="004D4753" w:rsidP="007D2EAE">
      <w:pPr>
        <w:numPr>
          <w:ilvl w:val="0"/>
          <w:numId w:val="2"/>
        </w:numPr>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Адміністративне право України. Академічний курс. /За заг. ред. В.Б. Авер’янова: Підручник: У 2-х т. Т.1</w:t>
      </w:r>
      <w:r w:rsidR="001F0124">
        <w:rPr>
          <w:rFonts w:ascii="Times New Roman" w:hAnsi="Times New Roman" w:cs="Times New Roman"/>
          <w:sz w:val="28"/>
          <w:szCs w:val="28"/>
          <w:lang w:val="uk-UA"/>
        </w:rPr>
        <w:t>.</w:t>
      </w:r>
      <w:r w:rsidRPr="0027110F">
        <w:rPr>
          <w:rFonts w:ascii="Times New Roman" w:hAnsi="Times New Roman" w:cs="Times New Roman"/>
          <w:sz w:val="28"/>
          <w:szCs w:val="28"/>
          <w:lang w:val="uk-UA"/>
        </w:rPr>
        <w:t xml:space="preserve">  К.: Юридична думка, 2007. 592 с. </w:t>
      </w:r>
    </w:p>
    <w:p w:rsidR="004D4753" w:rsidRPr="0027110F" w:rsidRDefault="004D4753" w:rsidP="007D2EAE">
      <w:pPr>
        <w:pStyle w:val="23"/>
        <w:numPr>
          <w:ilvl w:val="0"/>
          <w:numId w:val="2"/>
        </w:numPr>
        <w:spacing w:after="0" w:line="360" w:lineRule="auto"/>
        <w:ind w:left="0" w:firstLine="0"/>
        <w:contextualSpacing w:val="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Адміністративне право : підручник / НУ "ЮАУ ім. Ярослава Мудрого" ; за заг. ред.: Ю. П. Битяк, В. М. Гаращук, В. В. Зуй. – 2-ге вид., переробл. та допов. Х. : Право, 2013. 656 с.</w:t>
      </w:r>
    </w:p>
    <w:p w:rsidR="004D4753" w:rsidRPr="0027110F" w:rsidRDefault="004D4753" w:rsidP="007D2EAE">
      <w:pPr>
        <w:pStyle w:val="a8"/>
        <w:numPr>
          <w:ilvl w:val="0"/>
          <w:numId w:val="2"/>
        </w:numPr>
        <w:spacing w:line="360" w:lineRule="auto"/>
        <w:ind w:left="0" w:firstLine="0"/>
        <w:jc w:val="both"/>
        <w:rPr>
          <w:color w:val="auto"/>
          <w:sz w:val="28"/>
          <w:szCs w:val="28"/>
        </w:rPr>
      </w:pPr>
      <w:r w:rsidRPr="0027110F">
        <w:rPr>
          <w:color w:val="auto"/>
          <w:sz w:val="28"/>
          <w:szCs w:val="28"/>
        </w:rPr>
        <w:t>Адміністративна процедура та адміністративні послуги: Зарубіжний досвід і пропозиції для України / (авт.-уклад.: В.П. Тимощук); Центр політико-правових реформ. К.: Факт, 2003. 496</w:t>
      </w:r>
      <w:r w:rsidR="001F0124">
        <w:rPr>
          <w:color w:val="auto"/>
          <w:sz w:val="28"/>
          <w:szCs w:val="28"/>
        </w:rPr>
        <w:t xml:space="preserve"> </w:t>
      </w:r>
      <w:r w:rsidRPr="0027110F">
        <w:rPr>
          <w:color w:val="auto"/>
          <w:sz w:val="28"/>
          <w:szCs w:val="28"/>
        </w:rPr>
        <w:t>с.</w:t>
      </w:r>
    </w:p>
    <w:p w:rsidR="004D4753" w:rsidRPr="0027110F" w:rsidRDefault="004D4753" w:rsidP="007D2EAE">
      <w:pPr>
        <w:pStyle w:val="a8"/>
        <w:numPr>
          <w:ilvl w:val="0"/>
          <w:numId w:val="2"/>
        </w:numPr>
        <w:spacing w:line="360" w:lineRule="auto"/>
        <w:ind w:left="0" w:firstLine="0"/>
        <w:jc w:val="both"/>
        <w:rPr>
          <w:color w:val="auto"/>
          <w:sz w:val="28"/>
          <w:szCs w:val="28"/>
        </w:rPr>
      </w:pPr>
      <w:r w:rsidRPr="0027110F">
        <w:rPr>
          <w:color w:val="auto"/>
          <w:sz w:val="28"/>
          <w:szCs w:val="28"/>
        </w:rPr>
        <w:t>Адміністративні послуги: Посібник / [В. Тимощук]; Швейцарсько-український проект «Підтримка децентралізації в Україні – DESPRO». К.: ТОВ «Софія-A», 2012. 104 с.</w:t>
      </w:r>
    </w:p>
    <w:p w:rsidR="00F50102" w:rsidRPr="0027110F" w:rsidRDefault="004D4753" w:rsidP="007D2EAE">
      <w:pPr>
        <w:pStyle w:val="a9"/>
        <w:numPr>
          <w:ilvl w:val="0"/>
          <w:numId w:val="2"/>
        </w:numPr>
        <w:spacing w:line="360" w:lineRule="auto"/>
        <w:ind w:left="0" w:firstLine="0"/>
        <w:jc w:val="both"/>
        <w:rPr>
          <w:sz w:val="28"/>
          <w:szCs w:val="28"/>
          <w:lang w:val="uk-UA"/>
        </w:rPr>
      </w:pPr>
      <w:r w:rsidRPr="0027110F">
        <w:rPr>
          <w:sz w:val="28"/>
          <w:szCs w:val="28"/>
          <w:lang w:val="uk-UA"/>
        </w:rPr>
        <w:t xml:space="preserve">Адміністративні послуги місцевих органів державної виконавчої влади: Монографія /А.О. Чемерис, М.Д. Лесечко, А.В. Ліпенцев, А.О. Каляєв, </w:t>
      </w:r>
      <w:r w:rsidRPr="0027110F">
        <w:rPr>
          <w:sz w:val="28"/>
          <w:szCs w:val="28"/>
          <w:lang w:val="uk-UA"/>
        </w:rPr>
        <w:br/>
        <w:t>В.М. Ципук, О.Л. Пастух, О.В. Поляк / За заг. ред. А.О. Чемериса.</w:t>
      </w:r>
      <w:r w:rsidR="001F0124">
        <w:rPr>
          <w:sz w:val="28"/>
          <w:szCs w:val="28"/>
          <w:lang w:val="uk-UA"/>
        </w:rPr>
        <w:t xml:space="preserve"> </w:t>
      </w:r>
      <w:r w:rsidRPr="0027110F">
        <w:rPr>
          <w:sz w:val="28"/>
          <w:szCs w:val="28"/>
          <w:lang w:val="uk-UA"/>
        </w:rPr>
        <w:t>Львів: ЛРІДУ НАДУ, 2004. 152 с.</w:t>
      </w:r>
    </w:p>
    <w:p w:rsidR="005C3E2B" w:rsidRPr="0027110F" w:rsidRDefault="005C3E2B" w:rsidP="007D2EAE">
      <w:pPr>
        <w:pStyle w:val="a9"/>
        <w:numPr>
          <w:ilvl w:val="0"/>
          <w:numId w:val="2"/>
        </w:numPr>
        <w:spacing w:line="360" w:lineRule="auto"/>
        <w:ind w:left="0" w:firstLine="0"/>
        <w:jc w:val="both"/>
        <w:rPr>
          <w:sz w:val="28"/>
          <w:szCs w:val="28"/>
          <w:lang w:val="uk-UA"/>
        </w:rPr>
      </w:pPr>
      <w:r w:rsidRPr="0027110F">
        <w:rPr>
          <w:sz w:val="28"/>
          <w:szCs w:val="28"/>
          <w:lang w:val="uk-UA"/>
        </w:rPr>
        <w:lastRenderedPageBreak/>
        <w:t>Актуальні проблеми господарського права: навч. посібник / за ред. В. С. Щербини. К.: Юрінком Інтер, 2012. 528 с.</w:t>
      </w:r>
    </w:p>
    <w:p w:rsidR="00BC58C4" w:rsidRPr="0027110F" w:rsidRDefault="00BC58C4" w:rsidP="007D2EAE">
      <w:pPr>
        <w:pStyle w:val="a9"/>
        <w:numPr>
          <w:ilvl w:val="0"/>
          <w:numId w:val="2"/>
        </w:numPr>
        <w:spacing w:line="360" w:lineRule="auto"/>
        <w:ind w:left="0" w:firstLine="0"/>
        <w:jc w:val="both"/>
        <w:rPr>
          <w:sz w:val="28"/>
          <w:szCs w:val="28"/>
          <w:lang w:val="uk-UA"/>
        </w:rPr>
      </w:pPr>
      <w:r w:rsidRPr="0027110F">
        <w:rPr>
          <w:sz w:val="28"/>
          <w:szCs w:val="28"/>
          <w:lang w:val="uk-UA"/>
        </w:rPr>
        <w:t>Актуальні проблеми господарського права (Особлива частина): підручник / за ред. В. С. Щербини, В. В. Рєзнікової. Київ : Видавництво Ліра-К, 2018. 672 с.</w:t>
      </w:r>
    </w:p>
    <w:p w:rsidR="00BC58C4" w:rsidRPr="0027110F" w:rsidRDefault="00BC58C4" w:rsidP="007D2EAE">
      <w:pPr>
        <w:pStyle w:val="a9"/>
        <w:numPr>
          <w:ilvl w:val="0"/>
          <w:numId w:val="2"/>
        </w:numPr>
        <w:spacing w:line="360" w:lineRule="auto"/>
        <w:ind w:left="0" w:firstLine="0"/>
        <w:jc w:val="both"/>
        <w:rPr>
          <w:sz w:val="28"/>
          <w:szCs w:val="28"/>
          <w:lang w:val="uk-UA"/>
        </w:rPr>
      </w:pPr>
      <w:r w:rsidRPr="0027110F">
        <w:rPr>
          <w:sz w:val="28"/>
          <w:szCs w:val="28"/>
          <w:lang w:val="uk-UA"/>
        </w:rPr>
        <w:t>Андрущенко І. Г. Заходи щодо запобігання недружньому поглинанню та злиттю підприємств у державі / І. Г. Андрущенко</w:t>
      </w:r>
      <w:r w:rsidR="001F0124">
        <w:rPr>
          <w:sz w:val="28"/>
          <w:szCs w:val="28"/>
          <w:lang w:val="uk-UA"/>
        </w:rPr>
        <w:t>.</w:t>
      </w:r>
      <w:r w:rsidRPr="0027110F">
        <w:rPr>
          <w:sz w:val="28"/>
          <w:szCs w:val="28"/>
          <w:lang w:val="uk-UA"/>
        </w:rPr>
        <w:t xml:space="preserve"> </w:t>
      </w:r>
      <w:r w:rsidRPr="001F0124">
        <w:rPr>
          <w:i/>
          <w:iCs/>
          <w:sz w:val="28"/>
          <w:szCs w:val="28"/>
          <w:lang w:val="uk-UA"/>
        </w:rPr>
        <w:t>Південноукраїнський правничий часопис</w:t>
      </w:r>
      <w:r w:rsidRPr="0027110F">
        <w:rPr>
          <w:sz w:val="28"/>
          <w:szCs w:val="28"/>
          <w:lang w:val="uk-UA"/>
        </w:rPr>
        <w:t>. 2009. № 4. С. 97–100.</w:t>
      </w:r>
    </w:p>
    <w:p w:rsidR="004D4753" w:rsidRPr="0027110F" w:rsidRDefault="004D4753" w:rsidP="007D2EAE">
      <w:pPr>
        <w:numPr>
          <w:ilvl w:val="0"/>
          <w:numId w:val="2"/>
        </w:numPr>
        <w:spacing w:after="0" w:line="360" w:lineRule="auto"/>
        <w:ind w:left="0" w:firstLine="0"/>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Бородін М. – Конституційне право громадянина на звернення до суду за захистом своїх прав. </w:t>
      </w:r>
      <w:r w:rsidRPr="001F0124">
        <w:rPr>
          <w:rFonts w:ascii="Times New Roman" w:hAnsi="Times New Roman" w:cs="Times New Roman"/>
          <w:i/>
          <w:iCs/>
          <w:sz w:val="28"/>
          <w:szCs w:val="28"/>
          <w:lang w:val="uk-UA"/>
        </w:rPr>
        <w:t>Право України</w:t>
      </w:r>
      <w:r w:rsidRPr="0027110F">
        <w:rPr>
          <w:rFonts w:ascii="Times New Roman" w:hAnsi="Times New Roman" w:cs="Times New Roman"/>
          <w:sz w:val="28"/>
          <w:szCs w:val="28"/>
          <w:lang w:val="uk-UA"/>
        </w:rPr>
        <w:t>. 2000.  №7.</w:t>
      </w:r>
    </w:p>
    <w:p w:rsidR="00EB4321" w:rsidRPr="0027110F" w:rsidRDefault="004D4753" w:rsidP="007D2EAE">
      <w:pPr>
        <w:pStyle w:val="a3"/>
        <w:numPr>
          <w:ilvl w:val="0"/>
          <w:numId w:val="2"/>
        </w:numPr>
        <w:tabs>
          <w:tab w:val="left" w:pos="-2977"/>
        </w:tabs>
        <w:spacing w:line="360" w:lineRule="auto"/>
        <w:ind w:left="0" w:firstLine="0"/>
        <w:jc w:val="both"/>
        <w:rPr>
          <w:rStyle w:val="longtext1"/>
          <w:bCs/>
          <w:iCs/>
          <w:color w:val="auto"/>
          <w:sz w:val="28"/>
          <w:szCs w:val="28"/>
          <w:lang w:val="uk-UA" w:eastAsia="uk-UA"/>
        </w:rPr>
      </w:pPr>
      <w:r w:rsidRPr="0027110F">
        <w:rPr>
          <w:rStyle w:val="longtext1"/>
          <w:bCs/>
          <w:iCs/>
          <w:color w:val="auto"/>
          <w:sz w:val="28"/>
          <w:szCs w:val="28"/>
          <w:lang w:val="uk-UA" w:eastAsia="uk-UA"/>
        </w:rPr>
        <w:t>Батанов О.В. Муніципальна влада в Україні: проблеми теорії та практики: Монографія / Відп. Ред. М.О. Баймуратов. К.: Юридична думка, 2010. 565с.</w:t>
      </w:r>
    </w:p>
    <w:p w:rsidR="00EB4321" w:rsidRPr="0027110F" w:rsidRDefault="00EB4321" w:rsidP="007D2EAE">
      <w:pPr>
        <w:pStyle w:val="a3"/>
        <w:numPr>
          <w:ilvl w:val="0"/>
          <w:numId w:val="2"/>
        </w:numPr>
        <w:tabs>
          <w:tab w:val="left" w:pos="-2977"/>
        </w:tabs>
        <w:spacing w:line="360" w:lineRule="auto"/>
        <w:ind w:left="0" w:firstLine="0"/>
        <w:jc w:val="both"/>
        <w:rPr>
          <w:rStyle w:val="longtext1"/>
          <w:bCs/>
          <w:iCs/>
          <w:color w:val="auto"/>
          <w:sz w:val="28"/>
          <w:szCs w:val="28"/>
          <w:lang w:val="uk-UA" w:eastAsia="uk-UA"/>
        </w:rPr>
      </w:pPr>
      <w:r w:rsidRPr="0027110F">
        <w:rPr>
          <w:rFonts w:ascii="Times New Roman" w:hAnsi="Times New Roman"/>
          <w:szCs w:val="28"/>
          <w:lang w:val="uk-UA"/>
        </w:rPr>
        <w:t>Балабанова Л.В., Сардак О.В. Управління персоналом: підручник. Київ: Центр навч. літератури. 2020. 468с.</w:t>
      </w:r>
    </w:p>
    <w:p w:rsidR="00F00084"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Безпалько І.Р. Теоретико-методичні засади податкового консультування в Україні</w:t>
      </w:r>
      <w:r w:rsidR="001F0124">
        <w:rPr>
          <w:rFonts w:ascii="Times New Roman" w:hAnsi="Times New Roman"/>
          <w:szCs w:val="28"/>
          <w:lang w:val="uk-UA"/>
        </w:rPr>
        <w:t>.</w:t>
      </w:r>
      <w:r w:rsidRPr="0027110F">
        <w:rPr>
          <w:rFonts w:ascii="Times New Roman" w:hAnsi="Times New Roman"/>
          <w:szCs w:val="28"/>
          <w:lang w:val="uk-UA"/>
        </w:rPr>
        <w:t xml:space="preserve"> </w:t>
      </w:r>
      <w:r w:rsidRPr="001F0124">
        <w:rPr>
          <w:rFonts w:ascii="Times New Roman" w:hAnsi="Times New Roman"/>
          <w:i/>
          <w:iCs/>
          <w:szCs w:val="28"/>
          <w:lang w:val="uk-UA"/>
        </w:rPr>
        <w:t>Ефективна економіка</w:t>
      </w:r>
      <w:r w:rsidRPr="0027110F">
        <w:rPr>
          <w:rFonts w:ascii="Times New Roman" w:hAnsi="Times New Roman"/>
          <w:szCs w:val="28"/>
          <w:lang w:val="uk-UA"/>
        </w:rPr>
        <w:t>.2015.  № 11.</w:t>
      </w:r>
    </w:p>
    <w:p w:rsidR="007C0F9D" w:rsidRPr="0027110F" w:rsidRDefault="006B1110" w:rsidP="007D2EAE">
      <w:pPr>
        <w:pStyle w:val="a3"/>
        <w:numPr>
          <w:ilvl w:val="0"/>
          <w:numId w:val="2"/>
        </w:numPr>
        <w:tabs>
          <w:tab w:val="left" w:pos="-2977"/>
        </w:tabs>
        <w:spacing w:line="360" w:lineRule="auto"/>
        <w:ind w:left="0" w:firstLine="0"/>
        <w:jc w:val="both"/>
        <w:rPr>
          <w:rStyle w:val="ab"/>
          <w:rFonts w:ascii="Times New Roman" w:hAnsi="Times New Roman"/>
          <w:bCs/>
          <w:iCs/>
          <w:color w:val="auto"/>
          <w:szCs w:val="28"/>
          <w:u w:val="none"/>
          <w:lang w:val="uk-UA" w:eastAsia="uk-UA"/>
        </w:rPr>
      </w:pPr>
      <w:r w:rsidRPr="0027110F">
        <w:rPr>
          <w:rFonts w:ascii="Times New Roman" w:hAnsi="Times New Roman"/>
          <w:szCs w:val="28"/>
          <w:lang w:val="uk-UA"/>
        </w:rPr>
        <w:t>Буссе Р. Податкове консультування і його громадська вигода: досвід Німеччини</w:t>
      </w:r>
      <w:r w:rsidR="001F0124">
        <w:rPr>
          <w:rFonts w:ascii="Times New Roman" w:hAnsi="Times New Roman"/>
          <w:szCs w:val="28"/>
          <w:lang w:val="uk-UA"/>
        </w:rPr>
        <w:t>.</w:t>
      </w:r>
      <w:r w:rsidRPr="0027110F">
        <w:rPr>
          <w:rFonts w:ascii="Times New Roman" w:hAnsi="Times New Roman"/>
          <w:szCs w:val="28"/>
          <w:lang w:val="uk-UA"/>
        </w:rPr>
        <w:t xml:space="preserve">[Електронний ресурс]. Режим доступу: </w:t>
      </w:r>
      <w:hyperlink r:id="rId142" w:history="1">
        <w:r w:rsidRPr="0027110F">
          <w:rPr>
            <w:rStyle w:val="ab"/>
            <w:rFonts w:ascii="Times New Roman" w:hAnsi="Times New Roman"/>
            <w:color w:val="auto"/>
            <w:szCs w:val="28"/>
            <w:lang w:val="uk-UA"/>
          </w:rPr>
          <w:t>http://oriental-group.com.ua/news-read_ua.php?id=37</w:t>
        </w:r>
      </w:hyperlink>
    </w:p>
    <w:p w:rsidR="00F00084" w:rsidRPr="0027110F" w:rsidRDefault="00F00084" w:rsidP="007D2EAE">
      <w:pPr>
        <w:pStyle w:val="a3"/>
        <w:numPr>
          <w:ilvl w:val="0"/>
          <w:numId w:val="2"/>
        </w:numPr>
        <w:tabs>
          <w:tab w:val="left" w:pos="-2977"/>
        </w:tabs>
        <w:spacing w:line="360" w:lineRule="auto"/>
        <w:ind w:left="0" w:firstLine="0"/>
        <w:jc w:val="both"/>
        <w:rPr>
          <w:rStyle w:val="ab"/>
          <w:rFonts w:ascii="Times New Roman" w:hAnsi="Times New Roman"/>
          <w:bCs/>
          <w:iCs/>
          <w:color w:val="auto"/>
          <w:szCs w:val="28"/>
          <w:u w:val="none"/>
          <w:lang w:val="uk-UA" w:eastAsia="uk-UA"/>
        </w:rPr>
      </w:pPr>
      <w:r w:rsidRPr="0027110F">
        <w:rPr>
          <w:rFonts w:ascii="Times New Roman" w:hAnsi="Times New Roman"/>
          <w:szCs w:val="28"/>
          <w:lang w:val="uk-UA"/>
        </w:rPr>
        <w:t>Беляневич О. А. Теоретичні проблеми господарського договірного права: дис. … докт. юрид. наук: 12.00.04 «Господарське право; господарськопроцесуальне право». К., 2006.</w:t>
      </w:r>
      <w:r w:rsidR="001F0124">
        <w:rPr>
          <w:rFonts w:ascii="Times New Roman" w:hAnsi="Times New Roman"/>
          <w:szCs w:val="28"/>
          <w:lang w:val="uk-UA"/>
        </w:rPr>
        <w:t xml:space="preserve"> </w:t>
      </w:r>
      <w:r w:rsidRPr="0027110F">
        <w:rPr>
          <w:rFonts w:ascii="Times New Roman" w:hAnsi="Times New Roman"/>
          <w:szCs w:val="28"/>
          <w:lang w:val="uk-UA"/>
        </w:rPr>
        <w:t>506 с.</w:t>
      </w:r>
    </w:p>
    <w:p w:rsidR="00EB4321" w:rsidRPr="0027110F" w:rsidRDefault="00EB4321"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Вакарюк Л. В. Правові режими в трудовому праві України: монографія. Чернівці: Видавничий дім «РОДОВІД», 2018. 415с.</w:t>
      </w:r>
    </w:p>
    <w:p w:rsidR="00EB4321" w:rsidRPr="0027110F" w:rsidRDefault="00EB4321"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Волинець В. В. Теоретико-правові засади організаційно-управлінських відносин у трудовому праві України: монографія. Харків; Київ: Дієса плюс, 2016. 396 с.</w:t>
      </w:r>
    </w:p>
    <w:p w:rsidR="006B1110"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Вінник О. Державно-приватне партнерство з використанням угод акціонерів</w:t>
      </w:r>
      <w:r w:rsidR="001F0124">
        <w:rPr>
          <w:rFonts w:ascii="Times New Roman" w:hAnsi="Times New Roman"/>
          <w:szCs w:val="28"/>
          <w:lang w:val="uk-UA"/>
        </w:rPr>
        <w:t xml:space="preserve">. </w:t>
      </w:r>
      <w:r w:rsidRPr="001F0124">
        <w:rPr>
          <w:rFonts w:ascii="Times New Roman" w:hAnsi="Times New Roman"/>
          <w:i/>
          <w:iCs/>
          <w:szCs w:val="28"/>
          <w:lang w:val="uk-UA"/>
        </w:rPr>
        <w:t>Право України</w:t>
      </w:r>
      <w:r w:rsidRPr="0027110F">
        <w:rPr>
          <w:rFonts w:ascii="Times New Roman" w:hAnsi="Times New Roman"/>
          <w:szCs w:val="28"/>
          <w:lang w:val="uk-UA"/>
        </w:rPr>
        <w:t>. 2010. № 12. С. 47–56.</w:t>
      </w:r>
    </w:p>
    <w:p w:rsidR="006B1110"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Габрелян А.Ю. Поняття та сутність дефініції «податкове консультування»</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Держава і право. Юридичні і політичні науки</w:t>
      </w:r>
      <w:r w:rsidRPr="0027110F">
        <w:rPr>
          <w:rFonts w:ascii="Times New Roman" w:hAnsi="Times New Roman"/>
          <w:szCs w:val="28"/>
          <w:lang w:val="uk-UA"/>
        </w:rPr>
        <w:t>. 2013. Вип. 59. С. 270-276</w:t>
      </w:r>
      <w:r w:rsidR="009808EF">
        <w:rPr>
          <w:rFonts w:ascii="Times New Roman" w:hAnsi="Times New Roman"/>
          <w:szCs w:val="28"/>
          <w:lang w:val="uk-UA"/>
        </w:rPr>
        <w:t>.</w:t>
      </w:r>
    </w:p>
    <w:p w:rsidR="005C3E2B" w:rsidRPr="0027110F" w:rsidRDefault="005C3E2B"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lastRenderedPageBreak/>
        <w:t>Гарагонич О. В. Господарська правосуб’єктність акціонерних товариств: правова сутність та структура</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Порівняльноаналітичне право</w:t>
      </w:r>
      <w:r w:rsidRPr="0027110F">
        <w:rPr>
          <w:rFonts w:ascii="Times New Roman" w:hAnsi="Times New Roman"/>
          <w:szCs w:val="28"/>
          <w:lang w:val="uk-UA"/>
        </w:rPr>
        <w:t>. 2014.  № 5.  С. 130–135.</w:t>
      </w:r>
    </w:p>
    <w:p w:rsidR="005C3E2B" w:rsidRPr="0027110F" w:rsidRDefault="005C3E2B"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Господарське право України. Загальна частина: підручник / за заг. ред. Г. В. Смолина. Львів: ЛьвДУВС, 2017. 484 с.</w:t>
      </w:r>
    </w:p>
    <w:p w:rsidR="005C3E2B" w:rsidRPr="0027110F" w:rsidRDefault="005C3E2B"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Гр</w:t>
      </w:r>
      <w:r w:rsidR="0015026F" w:rsidRPr="0027110F">
        <w:rPr>
          <w:rFonts w:ascii="Times New Roman" w:hAnsi="Times New Roman"/>
          <w:szCs w:val="28"/>
          <w:lang w:val="uk-UA"/>
        </w:rPr>
        <w:t>омадяни перші / “Citizens First” Erin Research Inc. for The Citizen-Centred Service Network (CCSN) and Canadian Centre for Management Development (CCMD)</w:t>
      </w:r>
      <w:r w:rsidR="009808EF">
        <w:rPr>
          <w:rFonts w:ascii="Times New Roman" w:hAnsi="Times New Roman"/>
          <w:szCs w:val="28"/>
          <w:lang w:val="uk-UA"/>
        </w:rPr>
        <w:t>.</w:t>
      </w:r>
      <w:r w:rsidR="0015026F" w:rsidRPr="0027110F">
        <w:rPr>
          <w:rFonts w:ascii="Times New Roman" w:hAnsi="Times New Roman"/>
          <w:szCs w:val="28"/>
          <w:lang w:val="uk-UA"/>
        </w:rPr>
        <w:t xml:space="preserve"> </w:t>
      </w:r>
      <w:r w:rsidR="0015026F" w:rsidRPr="009808EF">
        <w:rPr>
          <w:rFonts w:ascii="Times New Roman" w:hAnsi="Times New Roman"/>
          <w:i/>
          <w:iCs/>
          <w:szCs w:val="28"/>
          <w:lang w:val="uk-UA"/>
        </w:rPr>
        <w:t>Офіційний сайт Центру політико-правових реформ</w:t>
      </w:r>
      <w:r w:rsidR="0015026F" w:rsidRPr="0027110F">
        <w:rPr>
          <w:rFonts w:ascii="Times New Roman" w:hAnsi="Times New Roman"/>
          <w:szCs w:val="28"/>
          <w:lang w:val="uk-UA"/>
        </w:rPr>
        <w:t xml:space="preserve"> www.pravo.org.ua </w:t>
      </w:r>
    </w:p>
    <w:p w:rsidR="005C3E2B"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Господарське право : практикум / А.Г. Бобкова (кер. авт. кол.), Ю.О. Моісєєв, Ю.М. Павлюченко та ін.; за заг. ред. А.Г. Бобкової. Харків: Право, 2018. 592 с.</w:t>
      </w:r>
    </w:p>
    <w:p w:rsidR="00A50C82"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Господарське право: навч. посібник / укл. А.А. Бутирський. Чернівці: Чернівец. нац. ун-т ім. Ю. Федьковича, 2020. 144 с.</w:t>
      </w:r>
    </w:p>
    <w:p w:rsidR="00A50C82" w:rsidRPr="0027110F" w:rsidRDefault="00A50C82"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Деревянко Б. В. Правове регулювання господарської діяльності навчальних закладів: дис. ... докт. юрид. наук: 12.00.04.  Донецьк, 2014. 504 с</w:t>
      </w:r>
      <w:r w:rsidR="009808EF">
        <w:rPr>
          <w:rFonts w:ascii="Times New Roman" w:hAnsi="Times New Roman"/>
          <w:szCs w:val="28"/>
          <w:lang w:val="uk-UA"/>
        </w:rPr>
        <w:t>.</w:t>
      </w:r>
    </w:p>
    <w:p w:rsidR="005C3E2B"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Джафарова В. Правова природа та особливості державної реєстрації речових прав. </w:t>
      </w:r>
      <w:r w:rsidRPr="009808EF">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2020. </w:t>
      </w:r>
      <w:r w:rsidR="009808EF">
        <w:rPr>
          <w:rFonts w:ascii="Times New Roman" w:hAnsi="Times New Roman"/>
          <w:szCs w:val="28"/>
          <w:lang w:val="uk-UA"/>
        </w:rPr>
        <w:t>№</w:t>
      </w:r>
      <w:r w:rsidRPr="0027110F">
        <w:rPr>
          <w:rFonts w:ascii="Times New Roman" w:hAnsi="Times New Roman"/>
          <w:szCs w:val="28"/>
          <w:lang w:val="uk-UA"/>
        </w:rPr>
        <w:t>2. С. 31-37.</w:t>
      </w:r>
    </w:p>
    <w:p w:rsidR="005C3E2B"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Дудар М. І. Дозвільна система у сфері використання та охорони надр як форма розподілу і перерозподілу природних ресурсів: правові аспекти. </w:t>
      </w:r>
      <w:r w:rsidRPr="009808EF">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2017. </w:t>
      </w:r>
      <w:r w:rsidR="009808EF">
        <w:rPr>
          <w:rFonts w:ascii="Times New Roman" w:hAnsi="Times New Roman"/>
          <w:szCs w:val="28"/>
          <w:lang w:val="uk-UA"/>
        </w:rPr>
        <w:t>№</w:t>
      </w:r>
      <w:r w:rsidRPr="0027110F">
        <w:rPr>
          <w:rFonts w:ascii="Times New Roman" w:hAnsi="Times New Roman"/>
          <w:szCs w:val="28"/>
          <w:lang w:val="uk-UA"/>
        </w:rPr>
        <w:t>1. С. 107-111</w:t>
      </w:r>
      <w:r w:rsidR="009808EF">
        <w:rPr>
          <w:rFonts w:ascii="Times New Roman" w:hAnsi="Times New Roman"/>
          <w:szCs w:val="28"/>
          <w:lang w:val="uk-UA"/>
        </w:rPr>
        <w:t>.</w:t>
      </w:r>
    </w:p>
    <w:p w:rsidR="006B1110"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Діткевич І. І. Поняття «адміністративна процесуальна правосуб’єктність»: проблеми дефініції</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Право і безпека</w:t>
      </w:r>
      <w:r w:rsidRPr="0027110F">
        <w:rPr>
          <w:rFonts w:ascii="Times New Roman" w:hAnsi="Times New Roman"/>
          <w:szCs w:val="28"/>
          <w:lang w:val="uk-UA"/>
        </w:rPr>
        <w:t>. 2010. № 4 (36). С. 131–137.</w:t>
      </w:r>
    </w:p>
    <w:p w:rsidR="004E503A" w:rsidRPr="0027110F" w:rsidRDefault="004E503A"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Державне регулювання господарської діяльності: курс лекцій / Г. В. Смолин.  Львів: Львівський державний університет внутрішніх справ, 2012. 528 с.</w:t>
      </w:r>
    </w:p>
    <w:p w:rsidR="004E503A" w:rsidRPr="0027110F" w:rsidRDefault="004E503A"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Джунь В. В. Теоретико-прикладні проблеми реформування законодавства України про банкрутство: автореф. дис. на здобуття наук. ступеня д-ра юрид. наук: спец. 12.00.04 «Господарське право; господарськопроцесуальне право».  К., 2009. 30 с. </w:t>
      </w:r>
    </w:p>
    <w:p w:rsidR="004E503A" w:rsidRPr="0027110F" w:rsidRDefault="004E503A"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lastRenderedPageBreak/>
        <w:t>Добровольська В. В. Місце і роль держави в регулюванні підприємницької діяльності</w:t>
      </w:r>
      <w:r w:rsidR="009808EF">
        <w:rPr>
          <w:rFonts w:ascii="Times New Roman" w:hAnsi="Times New Roman"/>
          <w:szCs w:val="28"/>
          <w:lang w:val="uk-UA"/>
        </w:rPr>
        <w:t xml:space="preserve">. </w:t>
      </w:r>
      <w:r w:rsidRPr="009808EF">
        <w:rPr>
          <w:rFonts w:ascii="Times New Roman" w:hAnsi="Times New Roman"/>
          <w:i/>
          <w:iCs/>
          <w:szCs w:val="28"/>
          <w:lang w:val="uk-UA"/>
        </w:rPr>
        <w:t>Університетські наукові записки</w:t>
      </w:r>
      <w:r w:rsidRPr="0027110F">
        <w:rPr>
          <w:rFonts w:ascii="Times New Roman" w:hAnsi="Times New Roman"/>
          <w:szCs w:val="28"/>
          <w:lang w:val="uk-UA"/>
        </w:rPr>
        <w:t>. 2005. № 1–2 (13–14). С. 157.</w:t>
      </w:r>
    </w:p>
    <w:p w:rsidR="006B1110"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Електронний кабінет платника податків [Електронний ресурс]. Режим доступу: </w:t>
      </w:r>
      <w:hyperlink r:id="rId143" w:history="1">
        <w:r w:rsidRPr="0027110F">
          <w:rPr>
            <w:rStyle w:val="ab"/>
            <w:rFonts w:ascii="Times New Roman" w:hAnsi="Times New Roman"/>
            <w:color w:val="auto"/>
            <w:szCs w:val="28"/>
            <w:lang w:val="uk-UA"/>
          </w:rPr>
          <w:t>http://kpp.minrd.gov.ua/Publish/PublishedApp.aspx</w:t>
        </w:r>
      </w:hyperlink>
    </w:p>
    <w:p w:rsidR="005C3E2B"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Ковбас І.В.</w:t>
      </w:r>
      <w:r w:rsidR="009808EF">
        <w:rPr>
          <w:rFonts w:ascii="Times New Roman" w:hAnsi="Times New Roman"/>
          <w:szCs w:val="28"/>
          <w:lang w:val="uk-UA"/>
        </w:rPr>
        <w:t>,</w:t>
      </w:r>
      <w:r w:rsidRPr="0027110F">
        <w:rPr>
          <w:rFonts w:ascii="Times New Roman" w:hAnsi="Times New Roman"/>
          <w:szCs w:val="28"/>
          <w:lang w:val="uk-UA"/>
        </w:rPr>
        <w:t xml:space="preserve"> Друцул Т.І.  Особливості системи органів публічної адміністрації в контексті оновленого законодавства</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Науковий вісник Чернівецького університету</w:t>
      </w:r>
      <w:r w:rsidRPr="0027110F">
        <w:rPr>
          <w:rFonts w:ascii="Times New Roman" w:hAnsi="Times New Roman"/>
          <w:szCs w:val="28"/>
          <w:lang w:val="uk-UA"/>
        </w:rPr>
        <w:t>. 2012.</w:t>
      </w:r>
    </w:p>
    <w:p w:rsidR="00A50C82"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Ковбас І.В.,  Друцул Т.І. Завдання та функції, як необхідні складові адміністративно-правового статусу органів публічної адміністрації</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Фаховий збірник наукових статей «Актуальні проблеми вдосконалення чинного законодавства України»</w:t>
      </w:r>
      <w:r w:rsidRPr="0027110F">
        <w:rPr>
          <w:rFonts w:ascii="Times New Roman" w:hAnsi="Times New Roman"/>
          <w:szCs w:val="28"/>
          <w:lang w:val="uk-UA"/>
        </w:rPr>
        <w:t>. 2012.-</w:t>
      </w:r>
      <w:r w:rsidR="009808EF">
        <w:rPr>
          <w:rFonts w:ascii="Times New Roman" w:hAnsi="Times New Roman"/>
          <w:szCs w:val="28"/>
          <w:lang w:val="uk-UA"/>
        </w:rPr>
        <w:t xml:space="preserve"> №5. С.120-127</w:t>
      </w:r>
      <w:r w:rsidRPr="0027110F">
        <w:rPr>
          <w:rFonts w:ascii="Times New Roman" w:hAnsi="Times New Roman"/>
          <w:szCs w:val="28"/>
          <w:lang w:val="uk-UA"/>
        </w:rPr>
        <w:t>.</w:t>
      </w:r>
    </w:p>
    <w:p w:rsidR="00A50C82" w:rsidRPr="0027110F" w:rsidRDefault="00A50C82"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Корпоративне управління за законодавством України: теоретико-прикладні проблеми: монографія. К.: НДІ приватного права і підприємництва імені академіка Ф. Г. Бурчака НАПрН України, 2017. 320 с. </w:t>
      </w:r>
    </w:p>
    <w:p w:rsidR="00A50C82"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Компетенція місцевих органів виконавчої влади, регіональних і місцевих органів місцевого самоврядування у сфері господарювання / НАН України, Ін-т економіко-правових досліджень; упорядник О. О. Ашурков та ін.; за заг. ред. В. К. Мамутова. К.: Юрінком Інтер, 2010. 320 с.</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Ковбас І. Історія виникнення, становлення і розвитку діяльності з надання послуг суб’єктами владних повноважень</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Науковий вісник Чернівецького університету</w:t>
      </w:r>
      <w:r w:rsidRPr="0027110F">
        <w:rPr>
          <w:rFonts w:ascii="Times New Roman" w:hAnsi="Times New Roman"/>
          <w:szCs w:val="28"/>
          <w:lang w:val="uk-UA"/>
        </w:rPr>
        <w:t xml:space="preserve">: Збірник наук. праць. Вип. 474: Право. Чернівці: Рута, 2008.  С. 30-33. </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Ковбас І.В.</w:t>
      </w:r>
      <w:r w:rsidR="009808EF">
        <w:rPr>
          <w:rFonts w:ascii="Times New Roman" w:hAnsi="Times New Roman"/>
          <w:szCs w:val="28"/>
          <w:lang w:val="uk-UA"/>
        </w:rPr>
        <w:t xml:space="preserve"> </w:t>
      </w:r>
      <w:r w:rsidRPr="0027110F">
        <w:rPr>
          <w:rFonts w:ascii="Times New Roman" w:hAnsi="Times New Roman"/>
          <w:szCs w:val="28"/>
          <w:lang w:val="uk-UA"/>
        </w:rPr>
        <w:t xml:space="preserve">Зарубіжний досвід </w:t>
      </w:r>
      <w:r w:rsidRPr="0027110F">
        <w:rPr>
          <w:rFonts w:ascii="Times New Roman" w:hAnsi="Times New Roman"/>
          <w:bCs/>
          <w:szCs w:val="28"/>
          <w:lang w:val="uk-UA"/>
        </w:rPr>
        <w:t xml:space="preserve"> щодо діяльності із надання публічних послуг</w:t>
      </w:r>
      <w:r w:rsidRPr="0027110F">
        <w:rPr>
          <w:rFonts w:ascii="Times New Roman" w:hAnsi="Times New Roman"/>
          <w:szCs w:val="28"/>
          <w:lang w:val="uk-UA"/>
        </w:rPr>
        <w:t xml:space="preserve"> </w:t>
      </w:r>
      <w:r w:rsidRPr="0027110F">
        <w:rPr>
          <w:rFonts w:ascii="Times New Roman" w:hAnsi="Times New Roman"/>
          <w:bCs/>
          <w:szCs w:val="28"/>
          <w:lang w:val="uk-UA"/>
        </w:rPr>
        <w:t>та їх впровадження в Україні</w:t>
      </w:r>
      <w:r w:rsidR="009808EF">
        <w:rPr>
          <w:rFonts w:ascii="Times New Roman" w:hAnsi="Times New Roman"/>
          <w:bCs/>
          <w:szCs w:val="28"/>
          <w:lang w:val="uk-UA"/>
        </w:rPr>
        <w:t>.</w:t>
      </w:r>
      <w:r w:rsidRPr="0027110F">
        <w:rPr>
          <w:rFonts w:ascii="Times New Roman" w:hAnsi="Times New Roman"/>
          <w:spacing w:val="-4"/>
          <w:szCs w:val="28"/>
          <w:lang w:val="uk-UA"/>
        </w:rPr>
        <w:t xml:space="preserve"> </w:t>
      </w:r>
      <w:r w:rsidRPr="009808EF">
        <w:rPr>
          <w:rFonts w:ascii="Times New Roman" w:hAnsi="Times New Roman"/>
          <w:i/>
          <w:iCs/>
          <w:spacing w:val="-4"/>
          <w:szCs w:val="28"/>
          <w:lang w:val="uk-UA"/>
        </w:rPr>
        <w:t>Фаховий збірник наукових статей «Актуальні проблеми вдосконалення чинного законодавства України</w:t>
      </w:r>
      <w:r w:rsidRPr="0027110F">
        <w:rPr>
          <w:rFonts w:ascii="Times New Roman" w:hAnsi="Times New Roman"/>
          <w:spacing w:val="-4"/>
          <w:szCs w:val="28"/>
          <w:lang w:val="uk-UA"/>
        </w:rPr>
        <w:t>». 2013.</w:t>
      </w:r>
      <w:r w:rsidR="009808EF">
        <w:rPr>
          <w:rFonts w:ascii="Times New Roman" w:hAnsi="Times New Roman"/>
          <w:spacing w:val="-4"/>
          <w:szCs w:val="28"/>
          <w:lang w:val="uk-UA"/>
        </w:rPr>
        <w:t xml:space="preserve"> С.119-126.</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bCs/>
          <w:szCs w:val="28"/>
          <w:lang w:val="uk-UA"/>
        </w:rPr>
        <w:t>Ковбас І. В., Федорук Н. С. Адміністритвне п</w:t>
      </w:r>
      <w:r w:rsidR="004B2BD4">
        <w:rPr>
          <w:rFonts w:ascii="Times New Roman" w:hAnsi="Times New Roman"/>
          <w:bCs/>
          <w:szCs w:val="28"/>
          <w:lang w:val="uk-UA"/>
        </w:rPr>
        <w:t xml:space="preserve">раво України. Конспект лекцій. Чернівці: </w:t>
      </w:r>
      <w:r w:rsidRPr="0027110F">
        <w:rPr>
          <w:rFonts w:ascii="Times New Roman" w:hAnsi="Times New Roman"/>
          <w:bCs/>
          <w:szCs w:val="28"/>
          <w:lang w:val="uk-UA"/>
        </w:rPr>
        <w:t xml:space="preserve">Чернів. нац. ун-т, 2015. </w:t>
      </w:r>
      <w:r w:rsidR="009808EF">
        <w:rPr>
          <w:rFonts w:ascii="Times New Roman" w:hAnsi="Times New Roman"/>
          <w:bCs/>
          <w:szCs w:val="28"/>
          <w:lang w:val="uk-UA"/>
        </w:rPr>
        <w:t>1</w:t>
      </w:r>
      <w:r w:rsidRPr="0027110F">
        <w:rPr>
          <w:rFonts w:ascii="Times New Roman" w:hAnsi="Times New Roman"/>
          <w:bCs/>
          <w:szCs w:val="28"/>
          <w:lang w:val="uk-UA"/>
        </w:rPr>
        <w:t xml:space="preserve">60 с. </w:t>
      </w:r>
    </w:p>
    <w:p w:rsidR="00A50C82" w:rsidRPr="0027110F" w:rsidRDefault="003041D8"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lastRenderedPageBreak/>
        <w:t>Ковбас І.В. Щодо функцій органів місцевого самоврядування як суб’єктів місцевого самоврядування</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Юридичний науковий електронний журнал</w:t>
      </w:r>
      <w:r w:rsidRPr="0027110F">
        <w:rPr>
          <w:rFonts w:ascii="Times New Roman" w:hAnsi="Times New Roman"/>
          <w:szCs w:val="28"/>
          <w:lang w:val="uk-UA"/>
        </w:rPr>
        <w:t xml:space="preserve">.  2015.- </w:t>
      </w:r>
      <w:r w:rsidR="009808EF">
        <w:rPr>
          <w:rFonts w:ascii="Times New Roman" w:hAnsi="Times New Roman"/>
          <w:szCs w:val="28"/>
          <w:lang w:val="uk-UA"/>
        </w:rPr>
        <w:t>№2. С.78-83.</w:t>
      </w:r>
    </w:p>
    <w:p w:rsidR="00A50C82" w:rsidRPr="0027110F" w:rsidRDefault="005C3E2B"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Ковбас І., Боднар С. Адміністративні послуги: поняття та порядок їх надання органами публічної адміністрації </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Visegrad Journal on Human Rights</w:t>
      </w:r>
      <w:r w:rsidR="004B2BD4">
        <w:rPr>
          <w:rFonts w:ascii="Times New Roman" w:hAnsi="Times New Roman"/>
          <w:szCs w:val="28"/>
          <w:lang w:val="uk-UA"/>
        </w:rPr>
        <w:t xml:space="preserve">. 2016. </w:t>
      </w:r>
      <w:r w:rsidRPr="0027110F">
        <w:rPr>
          <w:rFonts w:ascii="Times New Roman" w:hAnsi="Times New Roman"/>
          <w:szCs w:val="28"/>
          <w:lang w:val="uk-UA"/>
        </w:rPr>
        <w:t>№ 1. С. 96-102.</w:t>
      </w:r>
    </w:p>
    <w:p w:rsidR="00A50C82" w:rsidRPr="0027110F" w:rsidRDefault="005C3E2B"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 Ковбас І.В., Павчук І.С. Новели адміністративного процедурного права</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Юридичний електронний журнал</w:t>
      </w:r>
      <w:r w:rsidR="009808EF">
        <w:rPr>
          <w:rFonts w:ascii="Times New Roman" w:hAnsi="Times New Roman"/>
          <w:szCs w:val="28"/>
          <w:lang w:val="uk-UA"/>
        </w:rPr>
        <w:t>.</w:t>
      </w:r>
      <w:r w:rsidRPr="0027110F">
        <w:rPr>
          <w:rFonts w:ascii="Times New Roman" w:hAnsi="Times New Roman"/>
          <w:szCs w:val="28"/>
          <w:lang w:val="uk-UA"/>
        </w:rPr>
        <w:t>2022</w:t>
      </w:r>
      <w:r w:rsidR="009808EF">
        <w:rPr>
          <w:rFonts w:ascii="Times New Roman" w:hAnsi="Times New Roman"/>
          <w:szCs w:val="28"/>
          <w:lang w:val="uk-UA"/>
        </w:rPr>
        <w:t>.</w:t>
      </w:r>
      <w:r w:rsidRPr="0027110F">
        <w:rPr>
          <w:rFonts w:ascii="Times New Roman" w:hAnsi="Times New Roman"/>
          <w:szCs w:val="28"/>
          <w:lang w:val="uk-UA"/>
        </w:rPr>
        <w:t xml:space="preserve"> №. 8.</w:t>
      </w:r>
      <w:r w:rsidR="009808EF">
        <w:rPr>
          <w:rFonts w:ascii="Times New Roman" w:hAnsi="Times New Roman"/>
          <w:szCs w:val="28"/>
          <w:lang w:val="uk-UA"/>
        </w:rPr>
        <w:t xml:space="preserve"> С. 129-137.</w:t>
      </w:r>
    </w:p>
    <w:p w:rsidR="00A50C82" w:rsidRPr="0027110F" w:rsidRDefault="003041D8"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Ковбас І.В., Крайній П.І. Рудан С.М. </w:t>
      </w:r>
      <w:r w:rsidR="009808EF">
        <w:rPr>
          <w:rFonts w:ascii="Times New Roman" w:hAnsi="Times New Roman"/>
          <w:szCs w:val="28"/>
          <w:lang w:val="uk-UA"/>
        </w:rPr>
        <w:t>А</w:t>
      </w:r>
      <w:r w:rsidR="009808EF" w:rsidRPr="0027110F">
        <w:rPr>
          <w:rFonts w:ascii="Times New Roman" w:hAnsi="Times New Roman"/>
          <w:szCs w:val="28"/>
          <w:lang w:val="uk-UA"/>
        </w:rPr>
        <w:t>дміністративно-правові інструменти в діяльності кабінету міністрів україни</w:t>
      </w:r>
      <w:r w:rsidR="009808EF">
        <w:rPr>
          <w:rFonts w:ascii="Times New Roman" w:hAnsi="Times New Roman"/>
          <w:szCs w:val="28"/>
          <w:lang w:val="uk-UA"/>
        </w:rPr>
        <w:t xml:space="preserve">. </w:t>
      </w:r>
      <w:r w:rsidRPr="009808EF">
        <w:rPr>
          <w:rFonts w:ascii="Times New Roman" w:hAnsi="Times New Roman"/>
          <w:i/>
          <w:iCs/>
          <w:szCs w:val="28"/>
          <w:lang w:val="uk-UA"/>
        </w:rPr>
        <w:t>Науковий вісник Ужгородського Національного Університету</w:t>
      </w:r>
      <w:r w:rsidR="009808EF">
        <w:rPr>
          <w:rFonts w:ascii="Times New Roman" w:hAnsi="Times New Roman"/>
          <w:i/>
          <w:iCs/>
          <w:szCs w:val="28"/>
          <w:lang w:val="uk-UA"/>
        </w:rPr>
        <w:t>.</w:t>
      </w:r>
      <w:r w:rsidRPr="009808EF">
        <w:rPr>
          <w:rFonts w:ascii="Times New Roman" w:hAnsi="Times New Roman"/>
          <w:i/>
          <w:iCs/>
          <w:szCs w:val="28"/>
          <w:lang w:val="uk-UA"/>
        </w:rPr>
        <w:t xml:space="preserve"> </w:t>
      </w:r>
      <w:r w:rsidRPr="0027110F">
        <w:rPr>
          <w:rFonts w:ascii="Times New Roman" w:hAnsi="Times New Roman"/>
          <w:szCs w:val="28"/>
          <w:lang w:val="uk-UA"/>
        </w:rPr>
        <w:t>Серія Право 64. 2021. С. 229-234</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Ластовецький А. Удосконалення дозвільно-реєстраційних процедур щодо підприємництва у ракурсі адміністративної реформи</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2003. № 8. С. 7-11.</w:t>
      </w:r>
    </w:p>
    <w:p w:rsidR="00F00084"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Науково-практичний коментар до Закону України «Про адміністративні послуги» / За заг. ред. В.П.Тимощука. К.</w:t>
      </w:r>
      <w:r w:rsidRPr="0027110F">
        <w:rPr>
          <w:rFonts w:ascii="Times New Roman" w:hAnsi="Times New Roman"/>
          <w:spacing w:val="-20"/>
          <w:szCs w:val="28"/>
          <w:lang w:val="uk-UA"/>
        </w:rPr>
        <w:t xml:space="preserve"> </w:t>
      </w:r>
      <w:r w:rsidR="009808EF">
        <w:rPr>
          <w:rFonts w:ascii="Times New Roman" w:hAnsi="Times New Roman"/>
          <w:spacing w:val="-20"/>
          <w:szCs w:val="28"/>
          <w:lang w:val="uk-UA"/>
        </w:rPr>
        <w:t xml:space="preserve">, </w:t>
      </w:r>
      <w:r w:rsidRPr="0027110F">
        <w:rPr>
          <w:rFonts w:ascii="Times New Roman" w:hAnsi="Times New Roman"/>
          <w:spacing w:val="-20"/>
          <w:szCs w:val="28"/>
          <w:lang w:val="uk-UA"/>
        </w:rPr>
        <w:t>2013</w:t>
      </w:r>
      <w:r w:rsidRPr="0027110F">
        <w:rPr>
          <w:rFonts w:ascii="Times New Roman" w:hAnsi="Times New Roman"/>
          <w:szCs w:val="28"/>
          <w:lang w:val="uk-UA"/>
        </w:rPr>
        <w:t>. 392 с.</w:t>
      </w:r>
    </w:p>
    <w:p w:rsidR="00F00084" w:rsidRPr="0027110F" w:rsidRDefault="00F00084"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Ніколенко Л. Поняття та ознаки перегляду судових рішень за нововиявленими або виключними обставинами у господарському судочинстві. </w:t>
      </w:r>
      <w:r w:rsidRPr="009808EF">
        <w:rPr>
          <w:rFonts w:ascii="Times New Roman" w:hAnsi="Times New Roman"/>
          <w:i/>
          <w:iCs/>
          <w:szCs w:val="28"/>
          <w:lang w:val="uk-UA"/>
        </w:rPr>
        <w:t>Право України.</w:t>
      </w:r>
      <w:r w:rsidRPr="0027110F">
        <w:rPr>
          <w:rFonts w:ascii="Times New Roman" w:hAnsi="Times New Roman"/>
          <w:szCs w:val="28"/>
          <w:lang w:val="uk-UA"/>
        </w:rPr>
        <w:t xml:space="preserve"> 2018. № 7. С. 115– 129.</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Оцінка якості адміністративних послуг //Тимощук В.П., Кірмач А.В. </w:t>
      </w:r>
      <w:r w:rsidRPr="0027110F">
        <w:rPr>
          <w:rFonts w:ascii="Times New Roman" w:hAnsi="Times New Roman"/>
          <w:szCs w:val="28"/>
          <w:lang w:val="uk-UA"/>
        </w:rPr>
        <w:br/>
        <w:t>К.: Факт, 2005. 88 с.</w:t>
      </w:r>
    </w:p>
    <w:p w:rsidR="00A50C82"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Організаційно-господарські відносини: монографія / О. П. Віхров. К. Слово, 2008. 512 с.</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Мацелик Т.О Адміністратвна правосубєктнісь як онтологічна здатність особи бути суб’єктом адміністративного права</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Науковий вісник Чернівецького університету</w:t>
      </w:r>
      <w:r w:rsidRPr="0027110F">
        <w:rPr>
          <w:rFonts w:ascii="Times New Roman" w:hAnsi="Times New Roman"/>
          <w:szCs w:val="28"/>
          <w:lang w:val="uk-UA"/>
        </w:rPr>
        <w:t>. 2011.</w:t>
      </w:r>
      <w:r w:rsidR="009808EF">
        <w:rPr>
          <w:rFonts w:ascii="Times New Roman" w:hAnsi="Times New Roman"/>
          <w:szCs w:val="28"/>
          <w:lang w:val="uk-UA"/>
        </w:rPr>
        <w:t xml:space="preserve"> №2.</w:t>
      </w:r>
      <w:r w:rsidRPr="0027110F">
        <w:rPr>
          <w:rFonts w:ascii="Times New Roman" w:hAnsi="Times New Roman"/>
          <w:szCs w:val="28"/>
          <w:lang w:val="uk-UA"/>
        </w:rPr>
        <w:t xml:space="preserve"> С. 90-94.</w:t>
      </w:r>
    </w:p>
    <w:p w:rsidR="00A50C82" w:rsidRPr="0027110F" w:rsidRDefault="004D4753" w:rsidP="007D2EAE">
      <w:pPr>
        <w:pStyle w:val="a3"/>
        <w:numPr>
          <w:ilvl w:val="0"/>
          <w:numId w:val="2"/>
        </w:numPr>
        <w:tabs>
          <w:tab w:val="left" w:pos="-2977"/>
        </w:tabs>
        <w:spacing w:line="360" w:lineRule="auto"/>
        <w:ind w:left="0" w:firstLine="0"/>
        <w:jc w:val="both"/>
        <w:rPr>
          <w:rStyle w:val="ab"/>
          <w:rFonts w:ascii="Times New Roman" w:hAnsi="Times New Roman"/>
          <w:bCs/>
          <w:iCs/>
          <w:color w:val="auto"/>
          <w:szCs w:val="28"/>
          <w:u w:val="none"/>
          <w:lang w:val="uk-UA" w:eastAsia="uk-UA"/>
        </w:rPr>
      </w:pPr>
      <w:r w:rsidRPr="0027110F">
        <w:rPr>
          <w:rFonts w:ascii="Times New Roman" w:hAnsi="Times New Roman"/>
          <w:szCs w:val="28"/>
          <w:lang w:val="uk-UA"/>
        </w:rPr>
        <w:t xml:space="preserve">Моделі надання послуг / Service Delivery Models / Оттава, Онтаріо, Канада, грудень 1996 р. </w:t>
      </w:r>
      <w:r w:rsidRPr="009808EF">
        <w:rPr>
          <w:rFonts w:ascii="Times New Roman" w:hAnsi="Times New Roman"/>
          <w:i/>
          <w:iCs/>
          <w:szCs w:val="28"/>
          <w:lang w:val="uk-UA"/>
        </w:rPr>
        <w:t>Офіційний сайт Центру політико-правових реформ</w:t>
      </w:r>
      <w:r w:rsidRPr="0027110F">
        <w:rPr>
          <w:rFonts w:ascii="Times New Roman" w:hAnsi="Times New Roman"/>
          <w:szCs w:val="28"/>
          <w:lang w:val="uk-UA"/>
        </w:rPr>
        <w:t xml:space="preserve"> </w:t>
      </w:r>
      <w:hyperlink r:id="rId144" w:history="1">
        <w:r w:rsidRPr="0027110F">
          <w:rPr>
            <w:rStyle w:val="ab"/>
            <w:rFonts w:ascii="Times New Roman" w:hAnsi="Times New Roman"/>
            <w:color w:val="auto"/>
            <w:szCs w:val="28"/>
            <w:lang w:val="uk-UA"/>
          </w:rPr>
          <w:t>www.pravo.org.ua</w:t>
        </w:r>
      </w:hyperlink>
    </w:p>
    <w:p w:rsidR="00A50C82"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lastRenderedPageBreak/>
        <w:t>Мілімко Л. В. Господарсько-правова відповідальність: ознаки, процедура застосування</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Юридичний вісник</w:t>
      </w:r>
      <w:r w:rsidRPr="0027110F">
        <w:rPr>
          <w:rFonts w:ascii="Times New Roman" w:hAnsi="Times New Roman"/>
          <w:szCs w:val="28"/>
          <w:lang w:val="uk-UA"/>
        </w:rPr>
        <w:t>. К. 2016. № 1 (38). С. 145–149.</w:t>
      </w:r>
    </w:p>
    <w:p w:rsidR="00A50C82"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Мінаєва К.В. Оскарження рішення контролюючих органів в адміністративному порядку в контексті вирішення податкових спорів</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Форум права</w:t>
      </w:r>
      <w:r w:rsidRPr="0027110F">
        <w:rPr>
          <w:rFonts w:ascii="Times New Roman" w:hAnsi="Times New Roman"/>
          <w:szCs w:val="28"/>
          <w:lang w:val="uk-UA"/>
        </w:rPr>
        <w:t>. 2011. №4. С. 479-486.</w:t>
      </w:r>
    </w:p>
    <w:p w:rsidR="00A50C82"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Притуляк Н.С. Особливості розвитку консалтингових послуг в Україні</w:t>
      </w:r>
      <w:r w:rsidR="009808EF">
        <w:rPr>
          <w:rFonts w:ascii="Times New Roman" w:hAnsi="Times New Roman"/>
          <w:szCs w:val="28"/>
          <w:lang w:val="uk-UA"/>
        </w:rPr>
        <w:t>.</w:t>
      </w:r>
      <w:r w:rsidRPr="0027110F">
        <w:rPr>
          <w:rFonts w:ascii="Times New Roman" w:hAnsi="Times New Roman"/>
          <w:szCs w:val="28"/>
          <w:lang w:val="uk-UA"/>
        </w:rPr>
        <w:t xml:space="preserve"> </w:t>
      </w:r>
      <w:r w:rsidRPr="009808EF">
        <w:rPr>
          <w:rFonts w:ascii="Times New Roman" w:hAnsi="Times New Roman"/>
          <w:i/>
          <w:iCs/>
          <w:szCs w:val="28"/>
          <w:lang w:val="uk-UA"/>
        </w:rPr>
        <w:t>Науковий вісник Мукачівського державного університету</w:t>
      </w:r>
      <w:r w:rsidRPr="0027110F">
        <w:rPr>
          <w:rFonts w:ascii="Times New Roman" w:hAnsi="Times New Roman"/>
          <w:szCs w:val="28"/>
          <w:lang w:val="uk-UA"/>
        </w:rPr>
        <w:t>: Серія Економіка. 2015. Вип. 1(3). С. 115-119.</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Послуги, орієнтовані на громадянина: відповідно до потреб канадців / Канадський центр розвитку менеджменту, 1999 р. / Citizen-Centred Service: Responding To The Needs Of Canadians / Офіційний сайт Центру політико-правових реформ </w:t>
      </w:r>
      <w:hyperlink r:id="rId145" w:history="1">
        <w:r w:rsidRPr="0027110F">
          <w:rPr>
            <w:rStyle w:val="ab"/>
            <w:rFonts w:ascii="Times New Roman" w:hAnsi="Times New Roman"/>
            <w:color w:val="auto"/>
            <w:szCs w:val="28"/>
            <w:lang w:val="uk-UA"/>
          </w:rPr>
          <w:t>www.pravo.org.ua</w:t>
        </w:r>
      </w:hyperlink>
      <w:r w:rsidRPr="0027110F">
        <w:rPr>
          <w:rFonts w:ascii="Times New Roman" w:hAnsi="Times New Roman"/>
          <w:szCs w:val="28"/>
          <w:lang w:val="uk-UA"/>
        </w:rPr>
        <w:t xml:space="preserve"> </w:t>
      </w:r>
    </w:p>
    <w:p w:rsidR="00A50C82" w:rsidRPr="0027110F" w:rsidRDefault="00A50C82"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Пацурківський Ю. П. Правий режим майна суб’єктів підприємницької діяль ності: монографія. Чернівці: Рута, 2001.</w:t>
      </w:r>
      <w:r w:rsidR="009808EF">
        <w:rPr>
          <w:rFonts w:ascii="Times New Roman" w:hAnsi="Times New Roman"/>
          <w:szCs w:val="28"/>
          <w:lang w:val="uk-UA"/>
        </w:rPr>
        <w:t xml:space="preserve"> </w:t>
      </w:r>
      <w:r w:rsidRPr="0027110F">
        <w:rPr>
          <w:rFonts w:ascii="Times New Roman" w:hAnsi="Times New Roman"/>
          <w:szCs w:val="28"/>
          <w:lang w:val="uk-UA"/>
        </w:rPr>
        <w:t>248 с.</w:t>
      </w:r>
    </w:p>
    <w:p w:rsidR="00A50C82"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Поєдинок В. Окремі проблеми правового становища суб’єктів господарювання державного сектора економіки. </w:t>
      </w:r>
      <w:r w:rsidRPr="009808EF">
        <w:rPr>
          <w:rFonts w:ascii="Times New Roman" w:hAnsi="Times New Roman"/>
          <w:i/>
          <w:iCs/>
          <w:szCs w:val="28"/>
          <w:lang w:val="uk-UA"/>
        </w:rPr>
        <w:t>Право України</w:t>
      </w:r>
      <w:r w:rsidRPr="0027110F">
        <w:rPr>
          <w:rFonts w:ascii="Times New Roman" w:hAnsi="Times New Roman"/>
          <w:szCs w:val="28"/>
          <w:lang w:val="uk-UA"/>
        </w:rPr>
        <w:t>. 2018. № 6. С. 57–70.</w:t>
      </w:r>
    </w:p>
    <w:p w:rsidR="00A50C82"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Правові засади досягнення балансу між економічною ефективністю та соціальною справедливістю: монографія / за заг. ред. В. А. Устименка. Київ: НАН України, Інститут економікоп</w:t>
      </w:r>
      <w:r w:rsidR="005C3E2B" w:rsidRPr="0027110F">
        <w:rPr>
          <w:rFonts w:ascii="Times New Roman" w:hAnsi="Times New Roman"/>
          <w:szCs w:val="28"/>
          <w:lang w:val="uk-UA"/>
        </w:rPr>
        <w:t>равових досліджень, 2018. 144 с.</w:t>
      </w:r>
    </w:p>
    <w:p w:rsidR="00A50C82" w:rsidRPr="0027110F" w:rsidRDefault="005C3E2B"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bCs/>
          <w:iCs/>
          <w:szCs w:val="28"/>
          <w:lang w:val="uk-UA" w:eastAsia="uk-UA"/>
        </w:rPr>
        <w:t>Правове становище суб’єктів організаційно-господарських повноважень: монографія / І. М. Кравець.  К.: Юрінком Інтер, 2010. 240 с.</w:t>
      </w:r>
    </w:p>
    <w:p w:rsidR="00A50C82"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Публічне адміністрування та публічна адміністрація: метод. реком. до курсу / Уклад. І.В. Ковбас,  С.Б. Боднар А.М. Худик</w:t>
      </w:r>
      <w:r w:rsidR="002A2F95">
        <w:rPr>
          <w:rFonts w:ascii="Times New Roman" w:hAnsi="Times New Roman"/>
          <w:szCs w:val="28"/>
          <w:lang w:val="uk-UA"/>
        </w:rPr>
        <w:t>.</w:t>
      </w:r>
      <w:r w:rsidRPr="0027110F">
        <w:rPr>
          <w:rFonts w:ascii="Times New Roman" w:hAnsi="Times New Roman"/>
          <w:szCs w:val="28"/>
          <w:lang w:val="uk-UA"/>
        </w:rPr>
        <w:t xml:space="preserve"> Чернівці: Чернівецький нац. ун-т, 2017. 55 с.</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Пухтецька А.А. Європейський адміністративний простір і принцип верховенства права: Монографія / Відповідний ред. В.Б. Авер’янов. К.: </w:t>
      </w:r>
      <w:r w:rsidR="004B2BD4">
        <w:rPr>
          <w:rFonts w:ascii="Times New Roman" w:hAnsi="Times New Roman"/>
          <w:szCs w:val="28"/>
          <w:lang w:val="uk-UA"/>
        </w:rPr>
        <w:t xml:space="preserve">Вид-во «Юридична думка», 2010. </w:t>
      </w:r>
      <w:r w:rsidRPr="0027110F">
        <w:rPr>
          <w:rFonts w:ascii="Times New Roman" w:hAnsi="Times New Roman"/>
          <w:szCs w:val="28"/>
          <w:lang w:val="uk-UA"/>
        </w:rPr>
        <w:t>140с.</w:t>
      </w:r>
    </w:p>
    <w:p w:rsidR="00F00084"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lastRenderedPageBreak/>
        <w:t xml:space="preserve">Рєзнікова В. Відповідальність у господарському процесі за зловживання процесуальними правами та заходи процесуального примусу. </w:t>
      </w:r>
      <w:r w:rsidRPr="002A2F95">
        <w:rPr>
          <w:rFonts w:ascii="Times New Roman" w:hAnsi="Times New Roman"/>
          <w:i/>
          <w:iCs/>
          <w:szCs w:val="28"/>
          <w:lang w:val="uk-UA"/>
        </w:rPr>
        <w:t>Право України.</w:t>
      </w:r>
      <w:r w:rsidRPr="0027110F">
        <w:rPr>
          <w:rFonts w:ascii="Times New Roman" w:hAnsi="Times New Roman"/>
          <w:szCs w:val="28"/>
          <w:lang w:val="uk-UA"/>
        </w:rPr>
        <w:t xml:space="preserve"> 2017. № 9. С. 101–121</w:t>
      </w:r>
      <w:r w:rsidR="00EB4321" w:rsidRPr="0027110F">
        <w:rPr>
          <w:rFonts w:ascii="Times New Roman" w:hAnsi="Times New Roman"/>
          <w:szCs w:val="28"/>
          <w:lang w:val="uk-UA"/>
        </w:rPr>
        <w:t>.</w:t>
      </w:r>
    </w:p>
    <w:p w:rsidR="004E503A" w:rsidRPr="0027110F" w:rsidRDefault="00F00084"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Россильна О. Самопредставництво в господарському процесі України. </w:t>
      </w:r>
      <w:r w:rsidRPr="002A2F95">
        <w:rPr>
          <w:rFonts w:ascii="Times New Roman" w:hAnsi="Times New Roman"/>
          <w:i/>
          <w:iCs/>
          <w:szCs w:val="28"/>
          <w:lang w:val="uk-UA"/>
        </w:rPr>
        <w:t>Право України</w:t>
      </w:r>
      <w:r w:rsidRPr="0027110F">
        <w:rPr>
          <w:rFonts w:ascii="Times New Roman" w:hAnsi="Times New Roman"/>
          <w:szCs w:val="28"/>
          <w:lang w:val="uk-UA"/>
        </w:rPr>
        <w:t>. 2018. № 7. С. 95–102.</w:t>
      </w:r>
    </w:p>
    <w:p w:rsidR="004E503A" w:rsidRPr="0027110F" w:rsidRDefault="004E503A"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Радзивілюк В. Щодо цілей інституту запобігання банкрутству (неспроможності)</w:t>
      </w:r>
      <w:r w:rsidR="002A2F95">
        <w:rPr>
          <w:rFonts w:ascii="Times New Roman" w:hAnsi="Times New Roman"/>
          <w:szCs w:val="28"/>
          <w:lang w:val="uk-UA"/>
        </w:rPr>
        <w:t>.</w:t>
      </w:r>
      <w:r w:rsidRPr="0027110F">
        <w:rPr>
          <w:rFonts w:ascii="Times New Roman" w:hAnsi="Times New Roman"/>
          <w:szCs w:val="28"/>
          <w:lang w:val="uk-UA"/>
        </w:rPr>
        <w:t xml:space="preserve"> </w:t>
      </w:r>
      <w:r w:rsidRPr="002A2F95">
        <w:rPr>
          <w:rFonts w:ascii="Times New Roman" w:hAnsi="Times New Roman"/>
          <w:i/>
          <w:iCs/>
          <w:szCs w:val="28"/>
          <w:lang w:val="uk-UA"/>
        </w:rPr>
        <w:t>Право України</w:t>
      </w:r>
      <w:r w:rsidRPr="0027110F">
        <w:rPr>
          <w:rFonts w:ascii="Times New Roman" w:hAnsi="Times New Roman"/>
          <w:szCs w:val="28"/>
          <w:lang w:val="uk-UA"/>
        </w:rPr>
        <w:t xml:space="preserve">. 2010. № 12. С. 88. </w:t>
      </w:r>
    </w:p>
    <w:p w:rsidR="004E503A" w:rsidRPr="0027110F" w:rsidRDefault="004E503A"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Резнікова В. Проблемні аспекти здійснення спільної господарської діяль ності в Україні</w:t>
      </w:r>
      <w:r w:rsidR="002A2F95">
        <w:rPr>
          <w:rFonts w:ascii="Times New Roman" w:hAnsi="Times New Roman"/>
          <w:szCs w:val="28"/>
          <w:lang w:val="uk-UA"/>
        </w:rPr>
        <w:t>.</w:t>
      </w:r>
      <w:r w:rsidRPr="0027110F">
        <w:rPr>
          <w:rFonts w:ascii="Times New Roman" w:hAnsi="Times New Roman"/>
          <w:szCs w:val="28"/>
          <w:lang w:val="uk-UA"/>
        </w:rPr>
        <w:t xml:space="preserve"> </w:t>
      </w:r>
      <w:r w:rsidRPr="002A2F95">
        <w:rPr>
          <w:rFonts w:ascii="Times New Roman" w:hAnsi="Times New Roman"/>
          <w:i/>
          <w:iCs/>
          <w:szCs w:val="28"/>
          <w:lang w:val="uk-UA"/>
        </w:rPr>
        <w:t>Право України</w:t>
      </w:r>
      <w:r w:rsidRPr="0027110F">
        <w:rPr>
          <w:rFonts w:ascii="Times New Roman" w:hAnsi="Times New Roman"/>
          <w:szCs w:val="28"/>
          <w:lang w:val="uk-UA"/>
        </w:rPr>
        <w:t xml:space="preserve">. 2005. № 2. С. 48–51. </w:t>
      </w:r>
    </w:p>
    <w:p w:rsidR="004E503A" w:rsidRPr="0027110F" w:rsidRDefault="004E503A"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Рєзнікова В. В. Правове регулювання спільної господарської діяльності в Україні: навч. посібник.  К.: Центр учбової літератури, 2007. 280 с.</w:t>
      </w:r>
    </w:p>
    <w:p w:rsidR="00EB4321" w:rsidRPr="0027110F" w:rsidRDefault="00EB4321"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Піфко О. О. Конституційно-правові засади організації та діяльності професійних спілок в Україні та країнах ЄС: порівняльно-правове дослідження: монографія. К., вид-во «Юркнига», 2019. 464 с.</w:t>
      </w:r>
    </w:p>
    <w:p w:rsidR="00EB4321" w:rsidRPr="0027110F" w:rsidRDefault="00EB4321"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Правове регулювання підприємницької діяльності: навч. посібник / Л. В. Хомко, Х. Ю. Кульгавець. Львів: ЛьвДУВС. 2016. 424 с.</w:t>
      </w:r>
    </w:p>
    <w:p w:rsidR="00A50C82" w:rsidRPr="0027110F" w:rsidRDefault="005C3E2B"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bCs/>
          <w:iCs/>
          <w:szCs w:val="28"/>
          <w:lang w:val="uk-UA"/>
        </w:rPr>
        <w:t>Суб’єкти господарського права: монографія / В. С. Щербина. К.: Юрінком Інтер, 2008. 264 с.</w:t>
      </w:r>
    </w:p>
    <w:p w:rsidR="00A50C82"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Смірнова О.М. Податкове консультування: зміст і стан розвитку</w:t>
      </w:r>
      <w:r w:rsidR="002A2F95">
        <w:rPr>
          <w:rFonts w:ascii="Times New Roman" w:hAnsi="Times New Roman"/>
          <w:szCs w:val="28"/>
          <w:lang w:val="uk-UA"/>
        </w:rPr>
        <w:t>.</w:t>
      </w:r>
      <w:r w:rsidRPr="0027110F">
        <w:rPr>
          <w:rFonts w:ascii="Times New Roman" w:hAnsi="Times New Roman"/>
          <w:szCs w:val="28"/>
          <w:lang w:val="uk-UA"/>
        </w:rPr>
        <w:t xml:space="preserve"> </w:t>
      </w:r>
      <w:r w:rsidRPr="002A2F95">
        <w:rPr>
          <w:rFonts w:ascii="Times New Roman" w:hAnsi="Times New Roman"/>
          <w:i/>
          <w:iCs/>
          <w:szCs w:val="28"/>
          <w:lang w:val="uk-UA"/>
        </w:rPr>
        <w:t>Науковий вісник Національного університету ДПС України (економіка, право</w:t>
      </w:r>
      <w:r w:rsidRPr="0027110F">
        <w:rPr>
          <w:rFonts w:ascii="Times New Roman" w:hAnsi="Times New Roman"/>
          <w:szCs w:val="28"/>
          <w:lang w:val="uk-UA"/>
        </w:rPr>
        <w:t>). 2011. – № 2 (53). – С. 84-90.</w:t>
      </w:r>
    </w:p>
    <w:p w:rsidR="00A50C82" w:rsidRPr="0027110F" w:rsidRDefault="006B1110" w:rsidP="007D2EAE">
      <w:pPr>
        <w:pStyle w:val="a3"/>
        <w:numPr>
          <w:ilvl w:val="0"/>
          <w:numId w:val="2"/>
        </w:numPr>
        <w:tabs>
          <w:tab w:val="left" w:pos="-2977"/>
        </w:tabs>
        <w:spacing w:line="360" w:lineRule="auto"/>
        <w:ind w:left="0" w:firstLine="0"/>
        <w:jc w:val="both"/>
        <w:rPr>
          <w:rStyle w:val="ab"/>
          <w:rFonts w:ascii="Times New Roman" w:hAnsi="Times New Roman"/>
          <w:bCs/>
          <w:iCs/>
          <w:color w:val="auto"/>
          <w:szCs w:val="28"/>
          <w:u w:val="none"/>
          <w:lang w:val="uk-UA" w:eastAsia="uk-UA"/>
        </w:rPr>
      </w:pPr>
      <w:r w:rsidRPr="0027110F">
        <w:rPr>
          <w:rFonts w:ascii="Times New Roman" w:hAnsi="Times New Roman"/>
          <w:szCs w:val="28"/>
          <w:lang w:val="uk-UA"/>
        </w:rPr>
        <w:t xml:space="preserve">Сторожко О.О. Вибір системи оподаткування в Україні для фізичних осіб / О.О. Сторожко[Електронний ресурс]. Режим доступу: </w:t>
      </w:r>
      <w:hyperlink r:id="rId146" w:history="1">
        <w:r w:rsidRPr="0027110F">
          <w:rPr>
            <w:rStyle w:val="ab"/>
            <w:rFonts w:ascii="Times New Roman" w:hAnsi="Times New Roman"/>
            <w:color w:val="auto"/>
            <w:szCs w:val="28"/>
            <w:lang w:val="uk-UA"/>
          </w:rPr>
          <w:t>http://repository.hneu.edu.ua/jspui/bitstream/123456789/2745/1/</w:t>
        </w:r>
      </w:hyperlink>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Стратегія якості публічних послуг / Quality Strategy For Public Services / Фінляндія, Гельсінкі, 1998 р. </w:t>
      </w:r>
      <w:r w:rsidRPr="00D173DF">
        <w:rPr>
          <w:rFonts w:ascii="Times New Roman" w:hAnsi="Times New Roman"/>
          <w:i/>
          <w:iCs/>
          <w:szCs w:val="28"/>
          <w:lang w:val="uk-UA"/>
        </w:rPr>
        <w:t>Офіційний сайт Центру політико-правових реформ</w:t>
      </w:r>
      <w:r w:rsidRPr="0027110F">
        <w:rPr>
          <w:rFonts w:ascii="Times New Roman" w:hAnsi="Times New Roman"/>
          <w:szCs w:val="28"/>
          <w:lang w:val="uk-UA"/>
        </w:rPr>
        <w:t xml:space="preserve"> </w:t>
      </w:r>
      <w:hyperlink r:id="rId147" w:history="1">
        <w:r w:rsidRPr="0027110F">
          <w:rPr>
            <w:rStyle w:val="ab"/>
            <w:rFonts w:ascii="Times New Roman" w:hAnsi="Times New Roman"/>
            <w:color w:val="auto"/>
            <w:szCs w:val="28"/>
            <w:lang w:val="uk-UA"/>
          </w:rPr>
          <w:t>www.pravo.оrg.ua</w:t>
        </w:r>
      </w:hyperlink>
      <w:r w:rsidRPr="0027110F">
        <w:rPr>
          <w:rFonts w:ascii="Times New Roman" w:hAnsi="Times New Roman"/>
          <w:szCs w:val="28"/>
          <w:lang w:val="uk-UA"/>
        </w:rPr>
        <w:t xml:space="preserve"> </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pacing w:val="-4"/>
          <w:szCs w:val="28"/>
          <w:lang w:val="uk-UA"/>
        </w:rPr>
        <w:t>Стефанюк В., Голосніченко І., Михеєнко М. Інститут адміністративної відповідальності юридичних осіб: проблеми теорії та практики</w:t>
      </w:r>
      <w:r w:rsidR="00D173DF">
        <w:rPr>
          <w:rFonts w:ascii="Times New Roman" w:hAnsi="Times New Roman"/>
          <w:spacing w:val="-4"/>
          <w:szCs w:val="28"/>
          <w:lang w:val="uk-UA"/>
        </w:rPr>
        <w:t>.</w:t>
      </w:r>
      <w:r w:rsidRPr="0027110F">
        <w:rPr>
          <w:rFonts w:ascii="Times New Roman" w:hAnsi="Times New Roman"/>
          <w:spacing w:val="-4"/>
          <w:szCs w:val="28"/>
          <w:lang w:val="uk-UA"/>
        </w:rPr>
        <w:t xml:space="preserve"> </w:t>
      </w:r>
      <w:r w:rsidRPr="00D173DF">
        <w:rPr>
          <w:rFonts w:ascii="Times New Roman" w:hAnsi="Times New Roman"/>
          <w:i/>
          <w:iCs/>
          <w:spacing w:val="-4"/>
          <w:szCs w:val="28"/>
          <w:lang w:val="uk-UA"/>
        </w:rPr>
        <w:t>Право України.</w:t>
      </w:r>
      <w:r w:rsidRPr="0027110F">
        <w:rPr>
          <w:rFonts w:ascii="Times New Roman" w:hAnsi="Times New Roman"/>
          <w:spacing w:val="-4"/>
          <w:szCs w:val="28"/>
          <w:lang w:val="uk-UA"/>
        </w:rPr>
        <w:t xml:space="preserve">  1999. № 9. </w:t>
      </w:r>
      <w:r w:rsidR="00D173DF">
        <w:rPr>
          <w:rFonts w:ascii="Times New Roman" w:hAnsi="Times New Roman"/>
          <w:spacing w:val="-4"/>
          <w:szCs w:val="28"/>
          <w:lang w:val="uk-UA"/>
        </w:rPr>
        <w:t>С. 120-132.</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lastRenderedPageBreak/>
        <w:t>Скомороха В. Концепційне правосуддя – веління часу</w:t>
      </w:r>
      <w:r w:rsidR="00D173DF">
        <w:rPr>
          <w:rFonts w:ascii="Times New Roman" w:hAnsi="Times New Roman"/>
          <w:szCs w:val="28"/>
          <w:lang w:val="uk-UA"/>
        </w:rPr>
        <w:t>.</w:t>
      </w:r>
      <w:r w:rsidRPr="0027110F">
        <w:rPr>
          <w:rFonts w:ascii="Times New Roman" w:hAnsi="Times New Roman"/>
          <w:szCs w:val="28"/>
          <w:lang w:val="uk-UA"/>
        </w:rPr>
        <w:t xml:space="preserve"> </w:t>
      </w:r>
      <w:r w:rsidRPr="00D173DF">
        <w:rPr>
          <w:rFonts w:ascii="Times New Roman" w:hAnsi="Times New Roman"/>
          <w:i/>
          <w:iCs/>
          <w:szCs w:val="28"/>
          <w:lang w:val="uk-UA"/>
        </w:rPr>
        <w:t>Право України</w:t>
      </w:r>
      <w:r w:rsidRPr="0027110F">
        <w:rPr>
          <w:rFonts w:ascii="Times New Roman" w:hAnsi="Times New Roman"/>
          <w:szCs w:val="28"/>
          <w:lang w:val="uk-UA"/>
        </w:rPr>
        <w:t>. 2001.  №10.</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Стефанюк В. Судовий контроль за діяльністю органів державної влади</w:t>
      </w:r>
      <w:r w:rsidR="00D173DF">
        <w:rPr>
          <w:rFonts w:ascii="Times New Roman" w:hAnsi="Times New Roman"/>
          <w:szCs w:val="28"/>
          <w:lang w:val="uk-UA"/>
        </w:rPr>
        <w:t>.</w:t>
      </w:r>
      <w:r w:rsidRPr="0027110F">
        <w:rPr>
          <w:rFonts w:ascii="Times New Roman" w:hAnsi="Times New Roman"/>
          <w:szCs w:val="28"/>
          <w:lang w:val="uk-UA"/>
        </w:rPr>
        <w:t xml:space="preserve"> Право України. 1998.  №3.</w:t>
      </w:r>
      <w:r w:rsidR="00D173DF">
        <w:rPr>
          <w:rFonts w:ascii="Times New Roman" w:hAnsi="Times New Roman"/>
          <w:szCs w:val="28"/>
          <w:lang w:val="uk-UA"/>
        </w:rPr>
        <w:t xml:space="preserve"> С. 119-126.</w:t>
      </w:r>
    </w:p>
    <w:p w:rsidR="001E0465" w:rsidRPr="0027110F" w:rsidRDefault="001E0465"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Туркот О. А. Способи захисту майна та органів управління акціонерних товариств від посягань</w:t>
      </w:r>
      <w:r w:rsidR="00D173DF">
        <w:rPr>
          <w:rFonts w:ascii="Times New Roman" w:hAnsi="Times New Roman"/>
          <w:szCs w:val="28"/>
          <w:lang w:val="uk-UA"/>
        </w:rPr>
        <w:t>.</w:t>
      </w:r>
      <w:r w:rsidRPr="0027110F">
        <w:rPr>
          <w:rFonts w:ascii="Times New Roman" w:hAnsi="Times New Roman"/>
          <w:szCs w:val="28"/>
          <w:lang w:val="uk-UA"/>
        </w:rPr>
        <w:t xml:space="preserve"> </w:t>
      </w:r>
      <w:r w:rsidRPr="00D173DF">
        <w:rPr>
          <w:rFonts w:ascii="Times New Roman" w:hAnsi="Times New Roman"/>
          <w:i/>
          <w:iCs/>
          <w:szCs w:val="28"/>
          <w:lang w:val="uk-UA"/>
        </w:rPr>
        <w:t>Проблеми правознавства та право охоронної діяльності.</w:t>
      </w:r>
      <w:r w:rsidRPr="0027110F">
        <w:rPr>
          <w:rFonts w:ascii="Times New Roman" w:hAnsi="Times New Roman"/>
          <w:szCs w:val="28"/>
          <w:lang w:val="uk-UA"/>
        </w:rPr>
        <w:t xml:space="preserve"> 2013. № 4 (55). С. 54–59. </w:t>
      </w:r>
    </w:p>
    <w:p w:rsidR="001E0465" w:rsidRPr="0027110F" w:rsidRDefault="001E0465"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Туркот О. А. Щодо визначення поняття протиправного встановлення контролю над акціонерним товариством («рейдерства»)</w:t>
      </w:r>
      <w:r w:rsidR="00D173DF">
        <w:rPr>
          <w:rFonts w:ascii="Times New Roman" w:hAnsi="Times New Roman"/>
          <w:szCs w:val="28"/>
          <w:lang w:val="uk-UA"/>
        </w:rPr>
        <w:t>.</w:t>
      </w:r>
      <w:r w:rsidRPr="0027110F">
        <w:rPr>
          <w:rFonts w:ascii="Times New Roman" w:hAnsi="Times New Roman"/>
          <w:szCs w:val="28"/>
          <w:lang w:val="uk-UA"/>
        </w:rPr>
        <w:t xml:space="preserve"> </w:t>
      </w:r>
      <w:r w:rsidRPr="00D173DF">
        <w:rPr>
          <w:rFonts w:ascii="Times New Roman" w:hAnsi="Times New Roman"/>
          <w:i/>
          <w:iCs/>
          <w:szCs w:val="28"/>
          <w:lang w:val="uk-UA"/>
        </w:rPr>
        <w:t>Форум права</w:t>
      </w:r>
      <w:r w:rsidRPr="0027110F">
        <w:rPr>
          <w:rFonts w:ascii="Times New Roman" w:hAnsi="Times New Roman"/>
          <w:szCs w:val="28"/>
          <w:lang w:val="uk-UA"/>
        </w:rPr>
        <w:t>.  2012.  № 1. С. 1008–1014</w:t>
      </w:r>
      <w:r w:rsidR="00D173DF">
        <w:rPr>
          <w:rFonts w:ascii="Times New Roman" w:hAnsi="Times New Roman"/>
          <w:szCs w:val="28"/>
          <w:lang w:val="uk-UA"/>
        </w:rPr>
        <w:t>.</w:t>
      </w:r>
      <w:r w:rsidRPr="0027110F">
        <w:rPr>
          <w:rFonts w:ascii="Times New Roman" w:hAnsi="Times New Roman"/>
          <w:szCs w:val="28"/>
          <w:lang w:val="uk-UA"/>
        </w:rPr>
        <w:t xml:space="preserve"> </w:t>
      </w:r>
    </w:p>
    <w:p w:rsidR="00F00084" w:rsidRPr="0027110F" w:rsidRDefault="004D4753" w:rsidP="007D2EAE">
      <w:pPr>
        <w:pStyle w:val="a3"/>
        <w:numPr>
          <w:ilvl w:val="0"/>
          <w:numId w:val="2"/>
        </w:numPr>
        <w:tabs>
          <w:tab w:val="left" w:pos="-2977"/>
        </w:tabs>
        <w:spacing w:line="360" w:lineRule="auto"/>
        <w:ind w:left="0" w:firstLine="0"/>
        <w:jc w:val="both"/>
        <w:rPr>
          <w:rStyle w:val="longtext1"/>
          <w:bCs/>
          <w:iCs/>
          <w:color w:val="auto"/>
          <w:sz w:val="28"/>
          <w:szCs w:val="28"/>
          <w:lang w:val="uk-UA" w:eastAsia="uk-UA"/>
        </w:rPr>
      </w:pPr>
      <w:r w:rsidRPr="0027110F">
        <w:rPr>
          <w:rStyle w:val="longtext1"/>
          <w:bCs/>
          <w:iCs/>
          <w:color w:val="auto"/>
          <w:sz w:val="28"/>
          <w:szCs w:val="28"/>
          <w:lang w:val="uk-UA" w:eastAsia="uk-UA"/>
        </w:rPr>
        <w:t xml:space="preserve">Удосконалення механізмів надання публічних послуг населенню: методичні рекомендації / Б.Г. Савченко, К.І. Мельников, Ю.В. Боковінова та ін.; за заг. ред. Б.Г. Савченка. К.: НАДУ, 2009. 28с. </w:t>
      </w:r>
    </w:p>
    <w:p w:rsidR="001E0465" w:rsidRPr="0027110F" w:rsidRDefault="00F00084"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Шабанов Р., Ждан М. Досудове врегулювання господарських спорів: співвідношення норм матеріального та процесуального права. </w:t>
      </w:r>
      <w:r w:rsidRPr="00D173DF">
        <w:rPr>
          <w:rFonts w:ascii="Times New Roman" w:hAnsi="Times New Roman"/>
          <w:i/>
          <w:iCs/>
          <w:szCs w:val="28"/>
          <w:lang w:val="uk-UA"/>
        </w:rPr>
        <w:t>Підприємництво, господарство і право</w:t>
      </w:r>
      <w:r w:rsidRPr="0027110F">
        <w:rPr>
          <w:rFonts w:ascii="Times New Roman" w:hAnsi="Times New Roman"/>
          <w:szCs w:val="28"/>
          <w:lang w:val="uk-UA"/>
        </w:rPr>
        <w:t xml:space="preserve">. 2018. № 2. С. 63–68. </w:t>
      </w:r>
    </w:p>
    <w:p w:rsidR="001E0465" w:rsidRPr="0027110F" w:rsidRDefault="001E0465" w:rsidP="007D2EAE">
      <w:pPr>
        <w:pStyle w:val="a3"/>
        <w:numPr>
          <w:ilvl w:val="0"/>
          <w:numId w:val="2"/>
        </w:numPr>
        <w:tabs>
          <w:tab w:val="left" w:pos="-2977"/>
        </w:tabs>
        <w:spacing w:line="360" w:lineRule="auto"/>
        <w:ind w:left="0" w:firstLine="0"/>
        <w:jc w:val="both"/>
        <w:rPr>
          <w:rStyle w:val="longtext1"/>
          <w:bCs/>
          <w:iCs/>
          <w:color w:val="auto"/>
          <w:sz w:val="28"/>
          <w:szCs w:val="28"/>
          <w:lang w:val="uk-UA" w:eastAsia="uk-UA"/>
        </w:rPr>
      </w:pPr>
      <w:r w:rsidRPr="0027110F">
        <w:rPr>
          <w:rStyle w:val="longtext1"/>
          <w:bCs/>
          <w:iCs/>
          <w:color w:val="auto"/>
          <w:sz w:val="28"/>
          <w:szCs w:val="28"/>
          <w:lang w:val="uk-UA" w:eastAsia="uk-UA"/>
        </w:rPr>
        <w:t xml:space="preserve">Шаповалова О. Принципи інституціоналізації цифрової інфраструктури контролю у сфері господарювання. </w:t>
      </w:r>
      <w:r w:rsidRPr="00D173DF">
        <w:rPr>
          <w:rStyle w:val="longtext1"/>
          <w:bCs/>
          <w:i/>
          <w:color w:val="auto"/>
          <w:sz w:val="28"/>
          <w:szCs w:val="28"/>
          <w:lang w:val="uk-UA" w:eastAsia="uk-UA"/>
        </w:rPr>
        <w:t>Право України</w:t>
      </w:r>
      <w:r w:rsidRPr="0027110F">
        <w:rPr>
          <w:rStyle w:val="longtext1"/>
          <w:bCs/>
          <w:iCs/>
          <w:color w:val="auto"/>
          <w:sz w:val="28"/>
          <w:szCs w:val="28"/>
          <w:lang w:val="uk-UA" w:eastAsia="uk-UA"/>
        </w:rPr>
        <w:t>. 2019. № 8. С. 94–106.</w:t>
      </w:r>
    </w:p>
    <w:p w:rsidR="001E0465" w:rsidRPr="0027110F" w:rsidRDefault="001E0465" w:rsidP="007D2EAE">
      <w:pPr>
        <w:pStyle w:val="a3"/>
        <w:numPr>
          <w:ilvl w:val="0"/>
          <w:numId w:val="2"/>
        </w:numPr>
        <w:tabs>
          <w:tab w:val="left" w:pos="-2977"/>
        </w:tabs>
        <w:spacing w:line="360" w:lineRule="auto"/>
        <w:ind w:left="0" w:firstLine="0"/>
        <w:jc w:val="both"/>
        <w:rPr>
          <w:rStyle w:val="longtext1"/>
          <w:bCs/>
          <w:iCs/>
          <w:color w:val="auto"/>
          <w:sz w:val="28"/>
          <w:szCs w:val="28"/>
          <w:lang w:val="uk-UA" w:eastAsia="uk-UA"/>
        </w:rPr>
      </w:pPr>
      <w:r w:rsidRPr="0027110F">
        <w:rPr>
          <w:rStyle w:val="longtext1"/>
          <w:bCs/>
          <w:iCs/>
          <w:color w:val="auto"/>
          <w:sz w:val="28"/>
          <w:szCs w:val="28"/>
          <w:lang w:val="uk-UA" w:eastAsia="uk-UA"/>
        </w:rPr>
        <w:t xml:space="preserve">Швець Д. В. Актуальні проблеми вдосконалення контрольної діяльності у сфері виконавчої влади. </w:t>
      </w:r>
      <w:r w:rsidRPr="00D173DF">
        <w:rPr>
          <w:rStyle w:val="longtext1"/>
          <w:bCs/>
          <w:i/>
          <w:color w:val="auto"/>
          <w:sz w:val="28"/>
          <w:szCs w:val="28"/>
          <w:lang w:val="uk-UA" w:eastAsia="uk-UA"/>
        </w:rPr>
        <w:t xml:space="preserve">Сучасні проблеми адміністративного права та процесу: </w:t>
      </w:r>
      <w:r w:rsidRPr="0027110F">
        <w:rPr>
          <w:rStyle w:val="longtext1"/>
          <w:bCs/>
          <w:iCs/>
          <w:color w:val="auto"/>
          <w:sz w:val="28"/>
          <w:szCs w:val="28"/>
          <w:lang w:val="uk-UA" w:eastAsia="uk-UA"/>
        </w:rPr>
        <w:t>тези доп. учасників Всеукр. наук.-практ. конф. (м. Харків, 30 черв. 2017 р.) / МВС України, Харків. нац. ун-т внутр. справ, каф. адмін. права і процесу ф-ту № 3. Харків, 2017. С. 64–66.</w:t>
      </w:r>
    </w:p>
    <w:p w:rsidR="00F00084"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Фуглевич К.А. Правовий статус центрів надання адміністративних послуг</w:t>
      </w:r>
      <w:r w:rsidR="00497680">
        <w:rPr>
          <w:rFonts w:ascii="Times New Roman" w:hAnsi="Times New Roman"/>
          <w:szCs w:val="28"/>
          <w:lang w:val="uk-UA"/>
        </w:rPr>
        <w:t>.</w:t>
      </w:r>
      <w:r w:rsidRPr="0027110F">
        <w:rPr>
          <w:rFonts w:ascii="Times New Roman" w:hAnsi="Times New Roman"/>
          <w:szCs w:val="28"/>
          <w:lang w:val="uk-UA"/>
        </w:rPr>
        <w:t xml:space="preserve"> </w:t>
      </w:r>
      <w:r w:rsidRPr="00497680">
        <w:rPr>
          <w:rFonts w:ascii="Times New Roman" w:hAnsi="Times New Roman"/>
          <w:i/>
          <w:iCs/>
          <w:szCs w:val="28"/>
          <w:lang w:val="uk-UA"/>
        </w:rPr>
        <w:t xml:space="preserve">Право і суспільство. </w:t>
      </w:r>
      <w:r w:rsidRPr="0027110F">
        <w:rPr>
          <w:rFonts w:ascii="Times New Roman" w:hAnsi="Times New Roman"/>
          <w:szCs w:val="28"/>
          <w:lang w:val="uk-UA"/>
        </w:rPr>
        <w:t>2013. № 6-2. С. 263-267.</w:t>
      </w:r>
    </w:p>
    <w:p w:rsidR="00F00084" w:rsidRPr="0027110F" w:rsidRDefault="00F00084"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Фулей Т. І. Застосування практики Європейського суду з прав людини в адміністративному судочинстві: науково-методичний посібник для суддів. К.  2015. 728 с. </w:t>
      </w:r>
    </w:p>
    <w:p w:rsidR="00A50C82" w:rsidRPr="0027110F" w:rsidRDefault="00A50C82"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Щербина В. С. Господарське право: підручник. 6-те вид., перероб. і допов. К</w:t>
      </w:r>
      <w:r w:rsidR="00497680">
        <w:rPr>
          <w:rFonts w:ascii="Times New Roman" w:hAnsi="Times New Roman"/>
          <w:szCs w:val="28"/>
          <w:lang w:val="uk-UA"/>
        </w:rPr>
        <w:t>.</w:t>
      </w:r>
      <w:r w:rsidRPr="0027110F">
        <w:rPr>
          <w:rFonts w:ascii="Times New Roman" w:hAnsi="Times New Roman"/>
          <w:szCs w:val="28"/>
          <w:lang w:val="uk-UA"/>
        </w:rPr>
        <w:t>: Юрінком Iнтер, 2013. 640 с.</w:t>
      </w:r>
    </w:p>
    <w:p w:rsidR="00A50C82" w:rsidRPr="0027110F" w:rsidRDefault="0015026F"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lastRenderedPageBreak/>
        <w:t xml:space="preserve">Щербина В. Право господарського відання і право оперативного управління: поняття, зміст та сфера застосування в Україні. </w:t>
      </w:r>
      <w:r w:rsidRPr="00497680">
        <w:rPr>
          <w:rFonts w:ascii="Times New Roman" w:hAnsi="Times New Roman"/>
          <w:i/>
          <w:iCs/>
          <w:szCs w:val="28"/>
          <w:lang w:val="uk-UA"/>
        </w:rPr>
        <w:t>Право України</w:t>
      </w:r>
      <w:r w:rsidRPr="0027110F">
        <w:rPr>
          <w:rFonts w:ascii="Times New Roman" w:hAnsi="Times New Roman"/>
          <w:szCs w:val="28"/>
          <w:lang w:val="uk-UA"/>
        </w:rPr>
        <w:t>. 2018. № 6. С. 13–30.</w:t>
      </w:r>
    </w:p>
    <w:p w:rsidR="00F00084" w:rsidRPr="0027110F" w:rsidRDefault="006B1110"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Щербина В. Господарсько-правова відповідальність у доктрині господарського права України та її законодавче забезпечення. </w:t>
      </w:r>
      <w:r w:rsidRPr="00497680">
        <w:rPr>
          <w:rFonts w:ascii="Times New Roman" w:hAnsi="Times New Roman"/>
          <w:i/>
          <w:iCs/>
          <w:szCs w:val="28"/>
          <w:lang w:val="uk-UA"/>
        </w:rPr>
        <w:t>Право України.</w:t>
      </w:r>
      <w:r w:rsidRPr="0027110F">
        <w:rPr>
          <w:rFonts w:ascii="Times New Roman" w:hAnsi="Times New Roman"/>
          <w:szCs w:val="28"/>
          <w:lang w:val="uk-UA"/>
        </w:rPr>
        <w:t xml:space="preserve"> 2019. № 8. С. 81–93.</w:t>
      </w:r>
    </w:p>
    <w:p w:rsidR="00EB4321" w:rsidRPr="0027110F" w:rsidRDefault="00EB4321"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Ярошенко О. М., Іншин М. І., Павліченко В. М. Зміст конституційного права на безпечні, належні і здорові умови праці в сучасних умовах: монографія. Х., вид-во: Юрайт, 2021. 248 с.</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Good governance [Електронний ресурс]. – Режим доступу : </w:t>
      </w:r>
      <w:hyperlink r:id="rId148" w:history="1">
        <w:r w:rsidR="00A50C82" w:rsidRPr="0027110F">
          <w:rPr>
            <w:rStyle w:val="ab"/>
            <w:rFonts w:ascii="Times New Roman" w:hAnsi="Times New Roman"/>
            <w:color w:val="auto"/>
            <w:szCs w:val="28"/>
            <w:lang w:val="uk-UA"/>
          </w:rPr>
          <w:t>http://www.coe.int</w:t>
        </w:r>
      </w:hyperlink>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Organizing the central state administration : policies and instruments / SIGMA Paper. – № 43. – Paris, 2007. – 70 p. [Електронний ресурс]. – Режим доступу: http://www. sigmaweb.org</w:t>
      </w:r>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hAnsi="Times New Roman"/>
          <w:szCs w:val="28"/>
          <w:lang w:val="uk-UA"/>
        </w:rPr>
        <w:t xml:space="preserve">Preparing Public Administrations for the European Administrative Space / SIGMA Papers, OECD. – Paris, 1998. – No. 23. – 191 p. [Електронний ресурс]. – Режим доступу : </w:t>
      </w:r>
      <w:hyperlink r:id="rId149" w:history="1">
        <w:r w:rsidR="00A50C82" w:rsidRPr="0027110F">
          <w:rPr>
            <w:rStyle w:val="ab"/>
            <w:rFonts w:ascii="Times New Roman" w:hAnsi="Times New Roman"/>
            <w:color w:val="auto"/>
            <w:szCs w:val="28"/>
            <w:lang w:val="uk-UA"/>
          </w:rPr>
          <w:t>http://oecd.org/dataoecd/20156/36953447.pdf</w:t>
        </w:r>
      </w:hyperlink>
    </w:p>
    <w:p w:rsidR="00A50C82" w:rsidRPr="0027110F" w:rsidRDefault="004D4753" w:rsidP="007D2EAE">
      <w:pPr>
        <w:pStyle w:val="a3"/>
        <w:numPr>
          <w:ilvl w:val="0"/>
          <w:numId w:val="2"/>
        </w:numPr>
        <w:tabs>
          <w:tab w:val="left" w:pos="-2977"/>
        </w:tabs>
        <w:spacing w:line="360" w:lineRule="auto"/>
        <w:ind w:left="0" w:firstLine="0"/>
        <w:jc w:val="both"/>
        <w:rPr>
          <w:rFonts w:ascii="Times New Roman" w:hAnsi="Times New Roman"/>
          <w:bCs/>
          <w:iCs/>
          <w:szCs w:val="28"/>
          <w:lang w:val="uk-UA" w:eastAsia="uk-UA"/>
        </w:rPr>
      </w:pPr>
      <w:r w:rsidRPr="0027110F">
        <w:rPr>
          <w:rFonts w:ascii="Times New Roman" w:eastAsia="MS Mincho" w:hAnsi="Times New Roman"/>
          <w:szCs w:val="28"/>
          <w:lang w:val="uk-UA"/>
        </w:rPr>
        <w:t xml:space="preserve">The European Code of Good Administrative Behaviour. The European Ombudsman </w:t>
      </w:r>
      <w:r w:rsidRPr="0027110F">
        <w:rPr>
          <w:rFonts w:ascii="Times New Roman" w:hAnsi="Times New Roman"/>
          <w:szCs w:val="28"/>
          <w:lang w:val="uk-UA"/>
        </w:rPr>
        <w:t>[Електронний ресурс]. – Режим доступу: http://</w:t>
      </w:r>
      <w:r w:rsidR="000613AD" w:rsidRPr="0027110F">
        <w:rPr>
          <w:rFonts w:ascii="Times New Roman" w:eastAsia="MS Mincho" w:hAnsi="Times New Roman"/>
          <w:szCs w:val="28"/>
          <w:lang w:val="uk-UA"/>
        </w:rPr>
        <w:t>www.ombudsman.europa</w:t>
      </w:r>
    </w:p>
    <w:p w:rsidR="007C0F9D" w:rsidRPr="0027110F" w:rsidRDefault="007C0F9D" w:rsidP="00C76595">
      <w:pPr>
        <w:pStyle w:val="a8"/>
        <w:spacing w:line="360" w:lineRule="auto"/>
        <w:ind w:firstLine="540"/>
        <w:jc w:val="center"/>
        <w:rPr>
          <w:b/>
          <w:bCs/>
          <w:sz w:val="28"/>
          <w:szCs w:val="28"/>
        </w:rPr>
      </w:pPr>
    </w:p>
    <w:p w:rsidR="007C0F9D" w:rsidRPr="0027110F" w:rsidRDefault="007C0F9D" w:rsidP="00C76595">
      <w:pPr>
        <w:pStyle w:val="a8"/>
        <w:spacing w:line="360" w:lineRule="auto"/>
        <w:ind w:firstLine="540"/>
        <w:jc w:val="center"/>
        <w:rPr>
          <w:b/>
          <w:bCs/>
          <w:sz w:val="28"/>
          <w:szCs w:val="28"/>
        </w:rPr>
      </w:pPr>
    </w:p>
    <w:p w:rsidR="007C0F9D" w:rsidRPr="0027110F" w:rsidRDefault="007C0F9D" w:rsidP="00C76595">
      <w:pPr>
        <w:pStyle w:val="a8"/>
        <w:spacing w:line="360" w:lineRule="auto"/>
        <w:ind w:firstLine="540"/>
        <w:jc w:val="center"/>
        <w:rPr>
          <w:b/>
          <w:bCs/>
          <w:sz w:val="28"/>
          <w:szCs w:val="28"/>
        </w:rPr>
      </w:pPr>
    </w:p>
    <w:p w:rsidR="007C0F9D" w:rsidRPr="0027110F" w:rsidRDefault="007C0F9D" w:rsidP="00C76595">
      <w:pPr>
        <w:pStyle w:val="a8"/>
        <w:spacing w:line="360" w:lineRule="auto"/>
        <w:ind w:firstLine="540"/>
        <w:jc w:val="center"/>
        <w:rPr>
          <w:b/>
          <w:bCs/>
          <w:sz w:val="28"/>
          <w:szCs w:val="28"/>
        </w:rPr>
      </w:pPr>
    </w:p>
    <w:p w:rsidR="007C0F9D" w:rsidRPr="0027110F" w:rsidRDefault="007C0F9D" w:rsidP="00C76595">
      <w:pPr>
        <w:pStyle w:val="a8"/>
        <w:spacing w:line="360" w:lineRule="auto"/>
        <w:ind w:firstLine="540"/>
        <w:jc w:val="center"/>
        <w:rPr>
          <w:b/>
          <w:bCs/>
          <w:sz w:val="28"/>
          <w:szCs w:val="28"/>
        </w:rPr>
      </w:pPr>
    </w:p>
    <w:p w:rsidR="007C0F9D" w:rsidRPr="0027110F" w:rsidRDefault="007C0F9D" w:rsidP="00C76595">
      <w:pPr>
        <w:pStyle w:val="a8"/>
        <w:spacing w:line="360" w:lineRule="auto"/>
        <w:ind w:firstLine="540"/>
        <w:jc w:val="center"/>
        <w:rPr>
          <w:b/>
          <w:bCs/>
          <w:sz w:val="28"/>
          <w:szCs w:val="28"/>
        </w:rPr>
      </w:pPr>
    </w:p>
    <w:p w:rsidR="007C0F9D" w:rsidRPr="0027110F" w:rsidRDefault="007C0F9D" w:rsidP="00C76595">
      <w:pPr>
        <w:pStyle w:val="a8"/>
        <w:spacing w:line="360" w:lineRule="auto"/>
        <w:ind w:firstLine="540"/>
        <w:jc w:val="center"/>
        <w:rPr>
          <w:b/>
          <w:bCs/>
          <w:sz w:val="28"/>
          <w:szCs w:val="28"/>
        </w:rPr>
      </w:pPr>
    </w:p>
    <w:p w:rsidR="007C0F9D" w:rsidRDefault="007C0F9D" w:rsidP="00A22FC3">
      <w:pPr>
        <w:pStyle w:val="a8"/>
        <w:spacing w:line="360" w:lineRule="auto"/>
        <w:rPr>
          <w:b/>
          <w:bCs/>
          <w:sz w:val="28"/>
          <w:szCs w:val="28"/>
        </w:rPr>
      </w:pPr>
    </w:p>
    <w:p w:rsidR="00462239" w:rsidRDefault="00462239" w:rsidP="00A22FC3">
      <w:pPr>
        <w:pStyle w:val="a8"/>
        <w:spacing w:line="360" w:lineRule="auto"/>
        <w:rPr>
          <w:b/>
          <w:bCs/>
          <w:sz w:val="28"/>
          <w:szCs w:val="28"/>
        </w:rPr>
      </w:pPr>
    </w:p>
    <w:p w:rsidR="00462239" w:rsidRPr="0027110F" w:rsidRDefault="00462239" w:rsidP="00A22FC3">
      <w:pPr>
        <w:pStyle w:val="a8"/>
        <w:spacing w:line="360" w:lineRule="auto"/>
        <w:rPr>
          <w:b/>
          <w:bCs/>
          <w:sz w:val="28"/>
          <w:szCs w:val="28"/>
        </w:rPr>
      </w:pPr>
    </w:p>
    <w:p w:rsidR="00C76595" w:rsidRPr="0027110F" w:rsidRDefault="00C76595" w:rsidP="00C76595">
      <w:pPr>
        <w:pStyle w:val="a8"/>
        <w:spacing w:line="360" w:lineRule="auto"/>
        <w:ind w:firstLine="540"/>
        <w:jc w:val="center"/>
        <w:rPr>
          <w:b/>
          <w:spacing w:val="-8"/>
          <w:sz w:val="28"/>
          <w:szCs w:val="28"/>
        </w:rPr>
      </w:pPr>
      <w:r w:rsidRPr="0027110F">
        <w:rPr>
          <w:b/>
          <w:bCs/>
          <w:sz w:val="28"/>
          <w:szCs w:val="28"/>
        </w:rPr>
        <w:lastRenderedPageBreak/>
        <w:t>Критерії оцінювання</w:t>
      </w:r>
    </w:p>
    <w:p w:rsidR="00C76595" w:rsidRPr="0027110F" w:rsidRDefault="00C76595" w:rsidP="00C76595">
      <w:pPr>
        <w:pStyle w:val="a8"/>
        <w:spacing w:line="360" w:lineRule="auto"/>
        <w:ind w:firstLine="540"/>
        <w:jc w:val="both"/>
      </w:pPr>
      <w:r w:rsidRPr="0027110F">
        <w:rPr>
          <w:spacing w:val="-8"/>
          <w:sz w:val="28"/>
          <w:szCs w:val="28"/>
        </w:rPr>
        <w:t>Максимальна кількість балів, яку може набрати студент в хо</w:t>
      </w:r>
      <w:r w:rsidR="003740EF" w:rsidRPr="0027110F">
        <w:rPr>
          <w:spacing w:val="-8"/>
          <w:sz w:val="28"/>
          <w:szCs w:val="28"/>
        </w:rPr>
        <w:t>ді поточного контролю, складає 5</w:t>
      </w:r>
      <w:r w:rsidRPr="0027110F">
        <w:rPr>
          <w:spacing w:val="-8"/>
          <w:sz w:val="28"/>
          <w:szCs w:val="28"/>
        </w:rPr>
        <w:t>0 балів.</w:t>
      </w:r>
    </w:p>
    <w:p w:rsidR="00C76595" w:rsidRPr="004444CB" w:rsidRDefault="007D2EAE" w:rsidP="00C76595">
      <w:pPr>
        <w:pStyle w:val="a8"/>
        <w:spacing w:line="360" w:lineRule="auto"/>
        <w:ind w:firstLine="540"/>
        <w:jc w:val="both"/>
        <w:rPr>
          <w:color w:val="auto"/>
        </w:rPr>
      </w:pPr>
      <w:r>
        <w:rPr>
          <w:color w:val="auto"/>
          <w:spacing w:val="-8"/>
          <w:sz w:val="28"/>
          <w:szCs w:val="28"/>
        </w:rPr>
        <w:t>Підсумковий модуль (залік) дає 50</w:t>
      </w:r>
      <w:r w:rsidR="00C76595" w:rsidRPr="004444CB">
        <w:rPr>
          <w:color w:val="auto"/>
          <w:spacing w:val="-8"/>
          <w:sz w:val="28"/>
          <w:szCs w:val="28"/>
        </w:rPr>
        <w:t xml:space="preserve"> балів. Мінімальна кількіст</w:t>
      </w:r>
      <w:r w:rsidR="003740EF" w:rsidRPr="004444CB">
        <w:rPr>
          <w:color w:val="auto"/>
          <w:spacing w:val="-8"/>
          <w:sz w:val="28"/>
          <w:szCs w:val="28"/>
        </w:rPr>
        <w:t>ь балів для отримання заліку – 5</w:t>
      </w:r>
      <w:r w:rsidR="00C76595" w:rsidRPr="004444CB">
        <w:rPr>
          <w:color w:val="auto"/>
          <w:spacing w:val="-8"/>
          <w:sz w:val="28"/>
          <w:szCs w:val="28"/>
        </w:rPr>
        <w:t>0.</w:t>
      </w:r>
    </w:p>
    <w:p w:rsidR="00C76595" w:rsidRPr="0027110F" w:rsidRDefault="00C76595" w:rsidP="00C76595">
      <w:pPr>
        <w:pStyle w:val="a8"/>
        <w:spacing w:line="360" w:lineRule="auto"/>
        <w:ind w:firstLine="540"/>
        <w:jc w:val="both"/>
      </w:pPr>
      <w:r w:rsidRPr="0027110F">
        <w:rPr>
          <w:spacing w:val="-8"/>
          <w:sz w:val="28"/>
          <w:szCs w:val="28"/>
        </w:rPr>
        <w:t>Оцінка за навчальну дисципліну виводиться відповідно до такої системи оцінювання:</w:t>
      </w:r>
    </w:p>
    <w:p w:rsidR="00C76595" w:rsidRPr="0027110F" w:rsidRDefault="00C76595" w:rsidP="00C76595">
      <w:pPr>
        <w:pStyle w:val="a8"/>
        <w:spacing w:line="360" w:lineRule="auto"/>
        <w:ind w:firstLine="540"/>
      </w:pPr>
      <w:r w:rsidRPr="0027110F">
        <w:rPr>
          <w:spacing w:val="-8"/>
          <w:sz w:val="28"/>
          <w:szCs w:val="28"/>
        </w:rPr>
        <w:t> </w:t>
      </w:r>
    </w:p>
    <w:tbl>
      <w:tblPr>
        <w:tblW w:w="9570" w:type="dxa"/>
        <w:tblCellSpacing w:w="0" w:type="dxa"/>
        <w:tblInd w:w="-12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2040"/>
        <w:gridCol w:w="2280"/>
        <w:gridCol w:w="3090"/>
        <w:gridCol w:w="2160"/>
      </w:tblGrid>
      <w:tr w:rsidR="00C76595" w:rsidRPr="0027110F" w:rsidTr="008B434D">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b/>
                <w:bCs/>
                <w:spacing w:val="-8"/>
                <w:sz w:val="28"/>
                <w:szCs w:val="28"/>
              </w:rPr>
              <w:t>Рейтингова оцінка з дисципліни</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b/>
                <w:bCs/>
                <w:spacing w:val="-8"/>
                <w:sz w:val="28"/>
                <w:szCs w:val="28"/>
              </w:rPr>
              <w:t>Оцінювання в системі ECTS</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b/>
                <w:bCs/>
                <w:spacing w:val="-8"/>
                <w:sz w:val="28"/>
                <w:szCs w:val="28"/>
              </w:rPr>
              <w:t>Оцінка за національною шкалою</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b/>
                <w:bCs/>
                <w:spacing w:val="-8"/>
                <w:sz w:val="28"/>
                <w:szCs w:val="28"/>
              </w:rPr>
              <w:t>Залік за національною шкалою</w:t>
            </w:r>
          </w:p>
        </w:tc>
      </w:tr>
      <w:tr w:rsidR="00C76595" w:rsidRPr="0027110F" w:rsidTr="008B434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90-100</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A</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5 (відмінно)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Зараховано</w:t>
            </w:r>
          </w:p>
        </w:tc>
      </w:tr>
      <w:tr w:rsidR="00C76595" w:rsidRPr="0027110F" w:rsidTr="008B434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4444CB" w:rsidRDefault="00C76595" w:rsidP="008B434D">
            <w:pPr>
              <w:pStyle w:val="a8"/>
              <w:spacing w:line="276" w:lineRule="auto"/>
              <w:jc w:val="center"/>
              <w:rPr>
                <w:color w:val="auto"/>
              </w:rPr>
            </w:pPr>
            <w:r w:rsidRPr="004444CB">
              <w:rPr>
                <w:color w:val="auto"/>
                <w:spacing w:val="-8"/>
                <w:sz w:val="28"/>
                <w:szCs w:val="28"/>
              </w:rPr>
              <w:t>8</w:t>
            </w:r>
            <w:r w:rsidR="004444CB" w:rsidRPr="004444CB">
              <w:rPr>
                <w:color w:val="auto"/>
                <w:spacing w:val="-8"/>
                <w:sz w:val="28"/>
                <w:szCs w:val="28"/>
              </w:rPr>
              <w:t>0</w:t>
            </w:r>
            <w:r w:rsidRPr="004444CB">
              <w:rPr>
                <w:color w:val="auto"/>
                <w:spacing w:val="-8"/>
                <w:sz w:val="28"/>
                <w:szCs w:val="28"/>
              </w:rPr>
              <w:t>-89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B</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4 (добре)</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Зараховано</w:t>
            </w:r>
          </w:p>
        </w:tc>
      </w:tr>
      <w:tr w:rsidR="00C76595" w:rsidRPr="0027110F" w:rsidTr="008B434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4444CB" w:rsidRDefault="00C76595" w:rsidP="008B434D">
            <w:pPr>
              <w:pStyle w:val="a8"/>
              <w:spacing w:line="276" w:lineRule="auto"/>
              <w:jc w:val="center"/>
              <w:rPr>
                <w:color w:val="auto"/>
              </w:rPr>
            </w:pPr>
            <w:r w:rsidRPr="004444CB">
              <w:rPr>
                <w:color w:val="auto"/>
                <w:spacing w:val="-8"/>
                <w:sz w:val="28"/>
                <w:szCs w:val="28"/>
              </w:rPr>
              <w:t>7</w:t>
            </w:r>
            <w:r w:rsidR="004444CB">
              <w:rPr>
                <w:color w:val="auto"/>
                <w:spacing w:val="-8"/>
                <w:sz w:val="28"/>
                <w:szCs w:val="28"/>
              </w:rPr>
              <w:t>0</w:t>
            </w:r>
            <w:r w:rsidRPr="004444CB">
              <w:rPr>
                <w:color w:val="auto"/>
                <w:spacing w:val="-8"/>
                <w:sz w:val="28"/>
                <w:szCs w:val="28"/>
              </w:rPr>
              <w:t>-</w:t>
            </w:r>
            <w:r w:rsidR="004444CB">
              <w:rPr>
                <w:color w:val="auto"/>
                <w:spacing w:val="-8"/>
                <w:sz w:val="28"/>
                <w:szCs w:val="28"/>
              </w:rPr>
              <w:t>79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C</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4 (добре)</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Зараховано</w:t>
            </w:r>
          </w:p>
        </w:tc>
      </w:tr>
      <w:tr w:rsidR="00C76595" w:rsidRPr="0027110F" w:rsidTr="008B434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4444CB" w:rsidRDefault="003740EF" w:rsidP="008B434D">
            <w:pPr>
              <w:pStyle w:val="a8"/>
              <w:spacing w:line="276" w:lineRule="auto"/>
              <w:jc w:val="center"/>
              <w:rPr>
                <w:color w:val="auto"/>
              </w:rPr>
            </w:pPr>
            <w:r w:rsidRPr="004444CB">
              <w:rPr>
                <w:color w:val="auto"/>
                <w:spacing w:val="-8"/>
                <w:sz w:val="28"/>
                <w:szCs w:val="28"/>
              </w:rPr>
              <w:t>6</w:t>
            </w:r>
            <w:r w:rsidR="004444CB">
              <w:rPr>
                <w:color w:val="auto"/>
                <w:spacing w:val="-8"/>
                <w:sz w:val="28"/>
                <w:szCs w:val="28"/>
              </w:rPr>
              <w:t>0</w:t>
            </w:r>
            <w:r w:rsidRPr="004444CB">
              <w:rPr>
                <w:color w:val="auto"/>
                <w:spacing w:val="-8"/>
                <w:sz w:val="28"/>
                <w:szCs w:val="28"/>
              </w:rPr>
              <w:t>-</w:t>
            </w:r>
            <w:r w:rsidR="004444CB">
              <w:rPr>
                <w:color w:val="auto"/>
                <w:spacing w:val="-8"/>
                <w:sz w:val="28"/>
                <w:szCs w:val="28"/>
              </w:rPr>
              <w:t>69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D</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3 (задовільно)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Зараховано</w:t>
            </w:r>
          </w:p>
        </w:tc>
      </w:tr>
      <w:tr w:rsidR="00C76595" w:rsidRPr="0027110F" w:rsidTr="008B434D">
        <w:trPr>
          <w:trHeight w:val="390"/>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4444CB" w:rsidRDefault="00A76827" w:rsidP="008B434D">
            <w:pPr>
              <w:pStyle w:val="a8"/>
              <w:spacing w:line="276" w:lineRule="auto"/>
              <w:jc w:val="center"/>
              <w:rPr>
                <w:color w:val="auto"/>
              </w:rPr>
            </w:pPr>
            <w:r w:rsidRPr="004444CB">
              <w:rPr>
                <w:color w:val="auto"/>
                <w:spacing w:val="-8"/>
                <w:sz w:val="28"/>
                <w:szCs w:val="28"/>
              </w:rPr>
              <w:t>5</w:t>
            </w:r>
            <w:r w:rsidR="00C76595" w:rsidRPr="004444CB">
              <w:rPr>
                <w:color w:val="auto"/>
                <w:spacing w:val="-8"/>
                <w:sz w:val="28"/>
                <w:szCs w:val="28"/>
              </w:rPr>
              <w:t>0-</w:t>
            </w:r>
            <w:r w:rsidR="004444CB">
              <w:rPr>
                <w:color w:val="auto"/>
                <w:spacing w:val="-8"/>
                <w:sz w:val="28"/>
                <w:szCs w:val="28"/>
              </w:rPr>
              <w:t>59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E</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3 (задовільно)</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Зараховано</w:t>
            </w:r>
          </w:p>
        </w:tc>
      </w:tr>
      <w:tr w:rsidR="00C76595" w:rsidRPr="0027110F" w:rsidTr="008B434D">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A76827" w:rsidP="008B434D">
            <w:pPr>
              <w:pStyle w:val="a8"/>
              <w:spacing w:line="276" w:lineRule="auto"/>
              <w:jc w:val="center"/>
            </w:pPr>
            <w:r w:rsidRPr="0027110F">
              <w:rPr>
                <w:spacing w:val="-8"/>
                <w:sz w:val="28"/>
                <w:szCs w:val="28"/>
              </w:rPr>
              <w:t>35-4</w:t>
            </w:r>
            <w:r w:rsidR="00C76595" w:rsidRPr="0027110F">
              <w:rPr>
                <w:spacing w:val="-8"/>
                <w:sz w:val="28"/>
                <w:szCs w:val="28"/>
              </w:rPr>
              <w:t>9</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FX</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2 (незадовільно з можливістю повторного складання)</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Не зараховано</w:t>
            </w:r>
          </w:p>
        </w:tc>
      </w:tr>
      <w:tr w:rsidR="00C76595" w:rsidRPr="0027110F" w:rsidTr="008B434D">
        <w:trPr>
          <w:trHeight w:val="1125"/>
          <w:tblCellSpacing w:w="0" w:type="dxa"/>
        </w:trPr>
        <w:tc>
          <w:tcPr>
            <w:tcW w:w="204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1-34</w:t>
            </w:r>
          </w:p>
        </w:tc>
        <w:tc>
          <w:tcPr>
            <w:tcW w:w="228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F</w:t>
            </w:r>
          </w:p>
        </w:tc>
        <w:tc>
          <w:tcPr>
            <w:tcW w:w="309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2 (незадовільно з обов’язковим повторним курсом)</w:t>
            </w:r>
          </w:p>
        </w:tc>
        <w:tc>
          <w:tcPr>
            <w:tcW w:w="2160" w:type="dxa"/>
            <w:tcBorders>
              <w:top w:val="single" w:sz="4" w:space="0" w:color="000000"/>
              <w:left w:val="single" w:sz="4" w:space="0" w:color="000000"/>
              <w:bottom w:val="single" w:sz="4" w:space="0" w:color="000000"/>
              <w:right w:val="single" w:sz="4" w:space="0" w:color="000000"/>
            </w:tcBorders>
            <w:tcMar>
              <w:top w:w="0" w:type="dxa"/>
              <w:left w:w="110" w:type="dxa"/>
              <w:bottom w:w="110" w:type="dxa"/>
              <w:right w:w="0" w:type="dxa"/>
            </w:tcMar>
          </w:tcPr>
          <w:p w:rsidR="00C76595" w:rsidRPr="0027110F" w:rsidRDefault="00C76595" w:rsidP="008B434D">
            <w:pPr>
              <w:pStyle w:val="a8"/>
              <w:spacing w:line="276" w:lineRule="auto"/>
              <w:jc w:val="center"/>
            </w:pPr>
            <w:r w:rsidRPr="0027110F">
              <w:rPr>
                <w:spacing w:val="-8"/>
                <w:sz w:val="28"/>
                <w:szCs w:val="28"/>
              </w:rPr>
              <w:t>Не зараховано</w:t>
            </w:r>
          </w:p>
        </w:tc>
      </w:tr>
    </w:tbl>
    <w:p w:rsidR="00C76595" w:rsidRPr="0027110F" w:rsidRDefault="00C76595" w:rsidP="00C76595">
      <w:pPr>
        <w:pStyle w:val="a8"/>
        <w:spacing w:line="360" w:lineRule="auto"/>
        <w:ind w:firstLine="540"/>
      </w:pPr>
      <w:r w:rsidRPr="0027110F">
        <w:rPr>
          <w:spacing w:val="-8"/>
          <w:sz w:val="28"/>
          <w:szCs w:val="28"/>
        </w:rPr>
        <w:t> </w:t>
      </w:r>
    </w:p>
    <w:p w:rsidR="00C76595" w:rsidRPr="0027110F" w:rsidRDefault="00C76595" w:rsidP="00C76595">
      <w:pPr>
        <w:pStyle w:val="a8"/>
        <w:spacing w:line="360" w:lineRule="auto"/>
        <w:ind w:firstLine="540"/>
        <w:jc w:val="both"/>
        <w:rPr>
          <w:spacing w:val="-8"/>
          <w:sz w:val="28"/>
          <w:szCs w:val="28"/>
        </w:rPr>
      </w:pPr>
      <w:r w:rsidRPr="0027110F">
        <w:rPr>
          <w:spacing w:val="-8"/>
          <w:sz w:val="28"/>
          <w:szCs w:val="28"/>
        </w:rPr>
        <w:t>Підсумкова оцінка за навчальну дисципліну виводиться з суми балів поточного контролю за модулями та підсумкового контролю на заліку.</w:t>
      </w:r>
    </w:p>
    <w:p w:rsidR="00462239" w:rsidRPr="0027110F" w:rsidRDefault="00462239" w:rsidP="00C76595">
      <w:pPr>
        <w:pStyle w:val="a8"/>
      </w:pPr>
    </w:p>
    <w:p w:rsidR="002231BB" w:rsidRPr="0027110F" w:rsidRDefault="002231BB" w:rsidP="00873346">
      <w:pPr>
        <w:spacing w:after="0" w:line="360" w:lineRule="auto"/>
        <w:jc w:val="center"/>
        <w:rPr>
          <w:rFonts w:ascii="Times New Roman" w:eastAsia="Times New Roman" w:hAnsi="Times New Roman" w:cs="Times New Roman"/>
          <w:sz w:val="28"/>
          <w:szCs w:val="28"/>
          <w:lang w:val="uk-UA"/>
        </w:rPr>
      </w:pPr>
      <w:r w:rsidRPr="0027110F">
        <w:rPr>
          <w:rFonts w:ascii="Times New Roman" w:eastAsia="+mn-ea" w:hAnsi="Times New Roman" w:cs="Times New Roman"/>
          <w:b/>
          <w:bCs/>
          <w:color w:val="000000"/>
          <w:kern w:val="24"/>
          <w:sz w:val="28"/>
          <w:szCs w:val="28"/>
          <w:lang w:val="uk-UA"/>
        </w:rPr>
        <w:t>Критерії оцінювання результатів навчання з навчальної дисципліни</w:t>
      </w:r>
    </w:p>
    <w:p w:rsidR="002231BB" w:rsidRDefault="002231BB" w:rsidP="00873346">
      <w:pPr>
        <w:spacing w:after="0" w:line="360" w:lineRule="auto"/>
        <w:ind w:firstLine="540"/>
        <w:jc w:val="both"/>
        <w:rPr>
          <w:rFonts w:ascii="Times New Roman" w:eastAsia="Times New Roman" w:hAnsi="Times New Roman" w:cs="Times New Roman"/>
          <w:sz w:val="28"/>
          <w:szCs w:val="28"/>
          <w:lang w:val="uk-UA"/>
        </w:rPr>
      </w:pPr>
      <w:r w:rsidRPr="0027110F">
        <w:rPr>
          <w:rFonts w:ascii="Times New Roman" w:eastAsia="Times New Roman" w:hAnsi="Times New Roman" w:cs="Times New Roman"/>
          <w:sz w:val="28"/>
          <w:szCs w:val="28"/>
          <w:lang w:val="uk-UA"/>
        </w:rPr>
        <w:t>50 % майбутньої підсумкової оцінки з навчальної дисципліни студент набирає методом додавання балів, одержаних ним на кожному практичному занятті. Ще 50 % майбутньої підсумкової оцінки з навчальної дисципліни студент набирає під час заліку.</w:t>
      </w:r>
    </w:p>
    <w:p w:rsidR="007D2EAE" w:rsidRPr="007D2EAE" w:rsidRDefault="007D2EAE" w:rsidP="00E3017E">
      <w:pPr>
        <w:spacing w:after="0" w:line="360" w:lineRule="auto"/>
        <w:jc w:val="center"/>
        <w:rPr>
          <w:rFonts w:ascii="Times New Roman" w:eastAsia="Times New Roman" w:hAnsi="Times New Roman" w:cs="Times New Roman"/>
          <w:b/>
          <w:bCs/>
          <w:sz w:val="28"/>
          <w:szCs w:val="28"/>
          <w:lang w:val="uk-UA"/>
        </w:rPr>
      </w:pPr>
      <w:r w:rsidRPr="007D2EAE">
        <w:rPr>
          <w:rFonts w:ascii="Times New Roman" w:eastAsia="Times New Roman" w:hAnsi="Times New Roman" w:cs="Times New Roman"/>
          <w:b/>
          <w:bCs/>
          <w:sz w:val="28"/>
          <w:szCs w:val="28"/>
          <w:lang w:val="uk-UA"/>
        </w:rPr>
        <w:lastRenderedPageBreak/>
        <w:t>Критерії поточного оцінювання знань студентів</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p>
    <w:tbl>
      <w:tblPr>
        <w:tblW w:w="1008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6966"/>
      </w:tblGrid>
      <w:tr w:rsidR="007D2EAE" w:rsidRPr="007D2EAE" w:rsidTr="001A13ED">
        <w:trPr>
          <w:trHeight w:val="1929"/>
        </w:trPr>
        <w:tc>
          <w:tcPr>
            <w:tcW w:w="3119"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Усний виступ та виконання письмового завдання, під час практичного заняття, вирішення практичного</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завдання</w:t>
            </w:r>
          </w:p>
        </w:tc>
        <w:tc>
          <w:tcPr>
            <w:tcW w:w="6966" w:type="dxa"/>
          </w:tcPr>
          <w:p w:rsidR="007D2EAE" w:rsidRPr="007D2EAE" w:rsidRDefault="007D2EAE" w:rsidP="007D2EAE">
            <w:pPr>
              <w:spacing w:after="0" w:line="360" w:lineRule="auto"/>
              <w:jc w:val="both"/>
              <w:rPr>
                <w:rFonts w:ascii="Times New Roman" w:eastAsia="Times New Roman" w:hAnsi="Times New Roman" w:cs="Times New Roman"/>
                <w:b/>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Критерії оцінювання</w:t>
            </w:r>
          </w:p>
        </w:tc>
      </w:tr>
      <w:tr w:rsidR="007D2EAE" w:rsidRPr="007D2EAE" w:rsidTr="001A13ED">
        <w:trPr>
          <w:trHeight w:val="2899"/>
        </w:trPr>
        <w:tc>
          <w:tcPr>
            <w:tcW w:w="3119" w:type="dxa"/>
          </w:tcPr>
          <w:p w:rsidR="007D2EAE" w:rsidRPr="007D2EAE" w:rsidRDefault="007D2EAE" w:rsidP="007D2EAE">
            <w:pPr>
              <w:spacing w:after="0" w:line="360" w:lineRule="auto"/>
              <w:jc w:val="both"/>
              <w:rPr>
                <w:rFonts w:ascii="Times New Roman" w:eastAsia="Times New Roman" w:hAnsi="Times New Roman" w:cs="Times New Roman"/>
                <w:b/>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r w:rsidRPr="007D2EAE">
              <w:rPr>
                <w:rFonts w:ascii="Times New Roman" w:eastAsia="Times New Roman" w:hAnsi="Times New Roman" w:cs="Times New Roman"/>
                <w:sz w:val="28"/>
                <w:szCs w:val="28"/>
                <w:lang w:val="uk-UA"/>
              </w:rPr>
              <w:t xml:space="preserve"> балів</w:t>
            </w:r>
          </w:p>
        </w:tc>
        <w:tc>
          <w:tcPr>
            <w:tcW w:w="6966"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правових понять, використовуючи при цьому обов’язкову та додаткову літературу. Обґрунтовує вирішення практичного завдання, дає правову характеристику явищам, подіям, процесам</w:t>
            </w:r>
          </w:p>
        </w:tc>
      </w:tr>
      <w:tr w:rsidR="007D2EAE" w:rsidRPr="007D2EAE" w:rsidTr="001A13ED">
        <w:trPr>
          <w:trHeight w:val="416"/>
        </w:trPr>
        <w:tc>
          <w:tcPr>
            <w:tcW w:w="3119" w:type="dxa"/>
          </w:tcPr>
          <w:p w:rsidR="007D2EAE" w:rsidRPr="007D2EAE" w:rsidRDefault="007D2EAE" w:rsidP="007D2EAE">
            <w:pPr>
              <w:spacing w:after="0" w:line="360" w:lineRule="auto"/>
              <w:jc w:val="both"/>
              <w:rPr>
                <w:rFonts w:ascii="Times New Roman" w:eastAsia="Times New Roman" w:hAnsi="Times New Roman" w:cs="Times New Roman"/>
                <w:b/>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5 балів</w:t>
            </w:r>
          </w:p>
        </w:tc>
        <w:tc>
          <w:tcPr>
            <w:tcW w:w="6966"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Достатньо повно володіє навчальним матеріалом, обґрунтовано його викладає під час усних виступів та письмових відповідей, в основному розкриває зміст правових питень, використовуючи при цьому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При вирішенні практичних завдань не в повній мірі проводиться правова характеристика явищ, подій, процесів.</w:t>
            </w:r>
          </w:p>
        </w:tc>
      </w:tr>
      <w:tr w:rsidR="007D2EAE" w:rsidRPr="007D2EAE" w:rsidTr="001A13ED">
        <w:trPr>
          <w:trHeight w:val="3221"/>
        </w:trPr>
        <w:tc>
          <w:tcPr>
            <w:tcW w:w="3119" w:type="dxa"/>
          </w:tcPr>
          <w:p w:rsidR="007D2EAE" w:rsidRPr="007D2EAE" w:rsidRDefault="007D2EAE" w:rsidP="007D2EAE">
            <w:pPr>
              <w:spacing w:after="0" w:line="360" w:lineRule="auto"/>
              <w:jc w:val="both"/>
              <w:rPr>
                <w:rFonts w:ascii="Times New Roman" w:eastAsia="Times New Roman" w:hAnsi="Times New Roman" w:cs="Times New Roman"/>
                <w:b/>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w:t>
            </w:r>
            <w:r w:rsidRPr="007D2EAE">
              <w:rPr>
                <w:rFonts w:ascii="Times New Roman" w:eastAsia="Times New Roman" w:hAnsi="Times New Roman" w:cs="Times New Roman"/>
                <w:sz w:val="28"/>
                <w:szCs w:val="28"/>
                <w:lang w:val="uk-UA"/>
              </w:rPr>
              <w:t>бали</w:t>
            </w:r>
          </w:p>
        </w:tc>
        <w:tc>
          <w:tcPr>
            <w:tcW w:w="6966"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В цілому володіє навчальним матеріалом викладає його основний зміст під час усних виступів та письмових відповідей, але без глибокого всебічного правових явищ аналізу, обґрунтування та аргументації, без використання необхідної літератури допускаючи при цьому окремі суттєві неточності та помилки. При вирішені завдань допускаються помилки в</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термінології, розумінні і правильності застосуваня понять.</w:t>
            </w:r>
          </w:p>
        </w:tc>
      </w:tr>
      <w:tr w:rsidR="007D2EAE" w:rsidRPr="00AF74E2" w:rsidTr="001A13ED">
        <w:trPr>
          <w:trHeight w:val="2256"/>
        </w:trPr>
        <w:tc>
          <w:tcPr>
            <w:tcW w:w="3119" w:type="dxa"/>
          </w:tcPr>
          <w:p w:rsidR="007D2EAE" w:rsidRPr="007D2EAE" w:rsidRDefault="007D2EAE" w:rsidP="007D2EAE">
            <w:pPr>
              <w:spacing w:after="0" w:line="360" w:lineRule="auto"/>
              <w:jc w:val="both"/>
              <w:rPr>
                <w:rFonts w:ascii="Times New Roman" w:eastAsia="Times New Roman" w:hAnsi="Times New Roman" w:cs="Times New Roman"/>
                <w:b/>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3</w:t>
            </w:r>
            <w:r w:rsidRPr="007D2EAE">
              <w:rPr>
                <w:rFonts w:ascii="Times New Roman" w:eastAsia="Times New Roman" w:hAnsi="Times New Roman" w:cs="Times New Roman"/>
                <w:sz w:val="28"/>
                <w:szCs w:val="28"/>
                <w:lang w:val="uk-UA"/>
              </w:rPr>
              <w:t xml:space="preserve"> бали</w:t>
            </w:r>
          </w:p>
        </w:tc>
        <w:tc>
          <w:tcPr>
            <w:tcW w:w="6966"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відповідей, недостатньо розкриває зміст правових питань та практичних завдань, допускаючи при цьому суттєві неточності.</w:t>
            </w:r>
          </w:p>
        </w:tc>
      </w:tr>
      <w:tr w:rsidR="007D2EAE" w:rsidRPr="007D2EAE" w:rsidTr="001A13ED">
        <w:trPr>
          <w:trHeight w:val="2256"/>
        </w:trPr>
        <w:tc>
          <w:tcPr>
            <w:tcW w:w="3119" w:type="dxa"/>
          </w:tcPr>
          <w:p w:rsidR="007D2EAE" w:rsidRPr="007D2EAE" w:rsidRDefault="007D2EAE" w:rsidP="007D2EAE">
            <w:pPr>
              <w:spacing w:after="0" w:line="360" w:lineRule="auto"/>
              <w:jc w:val="both"/>
              <w:rPr>
                <w:rFonts w:ascii="Times New Roman" w:eastAsia="Times New Roman" w:hAnsi="Times New Roman" w:cs="Times New Roman"/>
                <w:b/>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2-</w:t>
            </w:r>
            <w:r w:rsidRPr="007D2EAE">
              <w:rPr>
                <w:rFonts w:ascii="Times New Roman" w:eastAsia="Times New Roman" w:hAnsi="Times New Roman" w:cs="Times New Roman"/>
                <w:sz w:val="28"/>
                <w:szCs w:val="28"/>
                <w:lang w:val="uk-UA"/>
              </w:rPr>
              <w:t>1 бал</w:t>
            </w:r>
          </w:p>
        </w:tc>
        <w:tc>
          <w:tcPr>
            <w:tcW w:w="6966"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Частково володіє навчальним матеріалом не в змозі викласти зміст більшості питань теми під час усних виступів та письмових відповідей, допускаючи при цьому суттєві помилки. При</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вирішенні завдань допускає порушення логіки викладу матеріалу, пояснення відсутні</w:t>
            </w:r>
          </w:p>
        </w:tc>
      </w:tr>
      <w:tr w:rsidR="007D2EAE" w:rsidRPr="007D2EAE" w:rsidTr="001A13ED">
        <w:trPr>
          <w:trHeight w:val="1940"/>
        </w:trPr>
        <w:tc>
          <w:tcPr>
            <w:tcW w:w="3119"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0 балів</w:t>
            </w:r>
          </w:p>
        </w:tc>
        <w:tc>
          <w:tcPr>
            <w:tcW w:w="6966" w:type="dxa"/>
          </w:tcPr>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Не володіє навчальним матеріалом та не в змозі його викласти, не розуміє змісту теоретичних питань та практичних завдань. Не вирішив</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sz w:val="28"/>
                <w:szCs w:val="28"/>
                <w:lang w:val="uk-UA"/>
              </w:rPr>
              <w:t>жодного практичного завдання.</w:t>
            </w:r>
          </w:p>
        </w:tc>
      </w:tr>
    </w:tbl>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p>
    <w:p w:rsidR="007D2EAE" w:rsidRPr="007D2EAE" w:rsidRDefault="007D2EAE" w:rsidP="007D2EAE">
      <w:pPr>
        <w:spacing w:after="0" w:line="360" w:lineRule="auto"/>
        <w:jc w:val="both"/>
        <w:rPr>
          <w:rFonts w:ascii="Times New Roman" w:eastAsia="Times New Roman" w:hAnsi="Times New Roman" w:cs="Times New Roman"/>
          <w:b/>
          <w:bCs/>
          <w:i/>
          <w:iCs/>
          <w:sz w:val="28"/>
          <w:szCs w:val="28"/>
          <w:lang w:val="uk-UA"/>
        </w:rPr>
      </w:pPr>
      <w:r w:rsidRPr="007D2EAE">
        <w:rPr>
          <w:rFonts w:ascii="Times New Roman" w:eastAsia="Times New Roman" w:hAnsi="Times New Roman" w:cs="Times New Roman"/>
          <w:b/>
          <w:bCs/>
          <w:i/>
          <w:iCs/>
          <w:sz w:val="28"/>
          <w:szCs w:val="28"/>
          <w:lang w:val="uk-UA"/>
        </w:rPr>
        <w:t>Доповнення виступу:</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lang w:val="uk-UA"/>
        </w:rPr>
        <w:t xml:space="preserve">2 бали </w:t>
      </w:r>
      <w:r w:rsidRPr="007D2EAE">
        <w:rPr>
          <w:rFonts w:ascii="Times New Roman" w:eastAsia="Times New Roman" w:hAnsi="Times New Roman" w:cs="Times New Roman"/>
          <w:sz w:val="28"/>
          <w:szCs w:val="28"/>
          <w:lang w:val="uk-UA"/>
        </w:rPr>
        <w:t xml:space="preserve">– отримують студенти, які глибоко володіють матеріалом, чітко визначили його зміст; зробили глибокий системний аналіз змісту виступу, </w:t>
      </w:r>
      <w:r w:rsidRPr="007D2EAE">
        <w:rPr>
          <w:rFonts w:ascii="Times New Roman" w:eastAsia="Times New Roman" w:hAnsi="Times New Roman" w:cs="Times New Roman"/>
          <w:sz w:val="28"/>
          <w:szCs w:val="28"/>
          <w:lang w:val="uk-UA"/>
        </w:rPr>
        <w:lastRenderedPageBreak/>
        <w:t>виявили нові ідеї та положення, що не були розглянуті, але суттєво впливають на зміст доповіді, надали власні аргументи щодо основних положень даної теми.</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lang w:val="uk-UA"/>
        </w:rPr>
        <w:t xml:space="preserve">1 бал </w:t>
      </w:r>
      <w:r w:rsidRPr="007D2EAE">
        <w:rPr>
          <w:rFonts w:ascii="Times New Roman" w:eastAsia="Times New Roman" w:hAnsi="Times New Roman" w:cs="Times New Roman"/>
          <w:sz w:val="28"/>
          <w:szCs w:val="28"/>
          <w:lang w:val="uk-UA"/>
        </w:rPr>
        <w:t>отримують студенти, які виклали матеріал з обговорюваної теми, що доповнює зміст виступу, поглиблює знання з цієї теми та висловили власну думку.</w:t>
      </w:r>
    </w:p>
    <w:p w:rsidR="007D2EAE" w:rsidRPr="007D2EAE" w:rsidRDefault="007D2EAE" w:rsidP="007D2EAE">
      <w:pPr>
        <w:spacing w:after="0" w:line="360" w:lineRule="auto"/>
        <w:jc w:val="both"/>
        <w:rPr>
          <w:rFonts w:ascii="Times New Roman" w:eastAsia="Times New Roman" w:hAnsi="Times New Roman" w:cs="Times New Roman"/>
          <w:b/>
          <w:bCs/>
          <w:i/>
          <w:iCs/>
          <w:sz w:val="28"/>
          <w:szCs w:val="28"/>
          <w:lang w:val="uk-UA"/>
        </w:rPr>
      </w:pPr>
      <w:r w:rsidRPr="007D2EAE">
        <w:rPr>
          <w:rFonts w:ascii="Times New Roman" w:eastAsia="Times New Roman" w:hAnsi="Times New Roman" w:cs="Times New Roman"/>
          <w:b/>
          <w:bCs/>
          <w:i/>
          <w:iCs/>
          <w:sz w:val="28"/>
          <w:szCs w:val="28"/>
          <w:lang w:val="uk-UA"/>
        </w:rPr>
        <w:t>Суттєві запитання до доповідачів:</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rPr>
        <w:t xml:space="preserve">2 </w:t>
      </w:r>
      <w:r w:rsidRPr="007D2EAE">
        <w:rPr>
          <w:rFonts w:ascii="Times New Roman" w:eastAsia="Times New Roman" w:hAnsi="Times New Roman" w:cs="Times New Roman"/>
          <w:b/>
          <w:sz w:val="28"/>
          <w:szCs w:val="28"/>
          <w:lang w:val="uk-UA"/>
        </w:rPr>
        <w:t xml:space="preserve">бали </w:t>
      </w:r>
      <w:r w:rsidRPr="007D2EAE">
        <w:rPr>
          <w:rFonts w:ascii="Times New Roman" w:eastAsia="Times New Roman" w:hAnsi="Times New Roman" w:cs="Times New Roman"/>
          <w:sz w:val="28"/>
          <w:szCs w:val="28"/>
          <w:lang w:val="uk-UA"/>
        </w:rPr>
        <w:t>отримують студенти, які своїм запитанням до виступаючого суттєво і конструктивно можуть доповнити хід обговорення теми.</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rPr>
        <w:t xml:space="preserve">1 </w:t>
      </w:r>
      <w:r w:rsidRPr="007D2EAE">
        <w:rPr>
          <w:rFonts w:ascii="Times New Roman" w:eastAsia="Times New Roman" w:hAnsi="Times New Roman" w:cs="Times New Roman"/>
          <w:b/>
          <w:sz w:val="28"/>
          <w:szCs w:val="28"/>
          <w:lang w:val="uk-UA"/>
        </w:rPr>
        <w:t xml:space="preserve">бал </w:t>
      </w:r>
      <w:r w:rsidRPr="007D2EAE">
        <w:rPr>
          <w:rFonts w:ascii="Times New Roman" w:eastAsia="Times New Roman" w:hAnsi="Times New Roman" w:cs="Times New Roman"/>
          <w:sz w:val="28"/>
          <w:szCs w:val="28"/>
          <w:lang w:val="uk-UA"/>
        </w:rPr>
        <w:t>отримують студенти, які у своєму запитанні до виступаючого вимагають додаткової інформації з ключових проблем теми, що розглядається.</w:t>
      </w:r>
    </w:p>
    <w:p w:rsidR="007D2EAE" w:rsidRPr="007D2EAE" w:rsidRDefault="007D2EAE" w:rsidP="007D2EAE">
      <w:pPr>
        <w:spacing w:after="0" w:line="360" w:lineRule="auto"/>
        <w:jc w:val="both"/>
        <w:rPr>
          <w:rFonts w:ascii="Times New Roman" w:eastAsia="Times New Roman" w:hAnsi="Times New Roman" w:cs="Times New Roman"/>
          <w:b/>
          <w:bCs/>
          <w:i/>
          <w:iCs/>
          <w:sz w:val="28"/>
          <w:szCs w:val="28"/>
          <w:lang w:val="uk-UA"/>
        </w:rPr>
      </w:pPr>
      <w:r w:rsidRPr="007D2EAE">
        <w:rPr>
          <w:rFonts w:ascii="Times New Roman" w:eastAsia="Times New Roman" w:hAnsi="Times New Roman" w:cs="Times New Roman"/>
          <w:b/>
          <w:bCs/>
          <w:i/>
          <w:iCs/>
          <w:sz w:val="28"/>
          <w:szCs w:val="28"/>
          <w:lang w:val="uk-UA"/>
        </w:rPr>
        <w:t>Експрес-контроль:</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rPr>
        <w:t xml:space="preserve">2 </w:t>
      </w:r>
      <w:r w:rsidRPr="007D2EAE">
        <w:rPr>
          <w:rFonts w:ascii="Times New Roman" w:eastAsia="Times New Roman" w:hAnsi="Times New Roman" w:cs="Times New Roman"/>
          <w:b/>
          <w:sz w:val="28"/>
          <w:szCs w:val="28"/>
          <w:lang w:val="uk-UA"/>
        </w:rPr>
        <w:t xml:space="preserve">бали </w:t>
      </w:r>
      <w:r w:rsidRPr="007D2EAE">
        <w:rPr>
          <w:rFonts w:ascii="Times New Roman" w:eastAsia="Times New Roman" w:hAnsi="Times New Roman" w:cs="Times New Roman"/>
          <w:sz w:val="28"/>
          <w:szCs w:val="28"/>
          <w:lang w:val="uk-UA"/>
        </w:rPr>
        <w:t xml:space="preserve">нараховуються студентам, які вільно володіють усім навчальним матеріалом, орієнтуються в темі та аргументовано висловлюють свої думки. </w:t>
      </w:r>
      <w:r w:rsidRPr="007D2EAE">
        <w:rPr>
          <w:rFonts w:ascii="Times New Roman" w:eastAsia="Times New Roman" w:hAnsi="Times New Roman" w:cs="Times New Roman"/>
          <w:b/>
          <w:sz w:val="28"/>
          <w:szCs w:val="28"/>
          <w:lang w:val="uk-UA"/>
        </w:rPr>
        <w:t xml:space="preserve">1 бал </w:t>
      </w:r>
      <w:r w:rsidRPr="007D2EAE">
        <w:rPr>
          <w:rFonts w:ascii="Times New Roman" w:eastAsia="Times New Roman" w:hAnsi="Times New Roman" w:cs="Times New Roman"/>
          <w:sz w:val="28"/>
          <w:szCs w:val="28"/>
          <w:lang w:val="uk-UA"/>
        </w:rPr>
        <w:t>отримують студенти, які частково володіють матеріалом та можуть окреслити лише деякі проблеми теми.</w:t>
      </w:r>
    </w:p>
    <w:p w:rsidR="007D2EAE" w:rsidRPr="007D2EAE" w:rsidRDefault="007D2EAE" w:rsidP="007D2EAE">
      <w:pPr>
        <w:spacing w:after="0" w:line="360" w:lineRule="auto"/>
        <w:jc w:val="both"/>
        <w:rPr>
          <w:rFonts w:ascii="Times New Roman" w:eastAsia="Times New Roman" w:hAnsi="Times New Roman" w:cs="Times New Roman"/>
          <w:b/>
          <w:bCs/>
          <w:i/>
          <w:iCs/>
          <w:sz w:val="28"/>
          <w:szCs w:val="28"/>
          <w:lang w:val="uk-UA"/>
        </w:rPr>
      </w:pPr>
      <w:r w:rsidRPr="007D2EAE">
        <w:rPr>
          <w:rFonts w:ascii="Times New Roman" w:eastAsia="Times New Roman" w:hAnsi="Times New Roman" w:cs="Times New Roman"/>
          <w:b/>
          <w:bCs/>
          <w:i/>
          <w:iCs/>
          <w:sz w:val="28"/>
          <w:szCs w:val="28"/>
          <w:lang w:val="uk-UA"/>
        </w:rPr>
        <w:t>Підготовка творчих завдань(есе, дайджест):</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lang w:val="uk-UA"/>
        </w:rPr>
        <w:t xml:space="preserve">Есе </w:t>
      </w:r>
      <w:r w:rsidRPr="007D2EAE">
        <w:rPr>
          <w:rFonts w:ascii="Times New Roman" w:eastAsia="Times New Roman" w:hAnsi="Times New Roman" w:cs="Times New Roman"/>
          <w:sz w:val="28"/>
          <w:szCs w:val="28"/>
          <w:lang w:val="uk-UA"/>
        </w:rPr>
        <w:t>– це самостійна творча робота, де у вільній формі висловлюються особисті думки на тему, передбачену Робочою програмою навчальної дисципліни. Головна мета есе – це самостійне розкриття студентом на підставі опрацьованого матеріалу теми, проблеми, питання.</w:t>
      </w:r>
    </w:p>
    <w:p w:rsidR="007D2EAE"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lang w:val="uk-UA"/>
        </w:rPr>
        <w:t xml:space="preserve">Дайджест </w:t>
      </w:r>
      <w:r w:rsidRPr="007D2EAE">
        <w:rPr>
          <w:rFonts w:ascii="Times New Roman" w:eastAsia="Times New Roman" w:hAnsi="Times New Roman" w:cs="Times New Roman"/>
          <w:sz w:val="28"/>
          <w:szCs w:val="28"/>
          <w:lang w:val="uk-UA"/>
        </w:rPr>
        <w:t>– це добір уривків з різних джерел на певну тематику. У форматі дайджестів можна зробити системний аналіз будь-якого теоретичного положення, розкрити різні точки зору на будь-яку проблему, тему, питання та зробити узагальнюючі висновки.</w:t>
      </w:r>
    </w:p>
    <w:p w:rsidR="007D2EAE" w:rsidRPr="007D2EAE" w:rsidRDefault="007D2EAE" w:rsidP="007D2EAE">
      <w:pPr>
        <w:spacing w:after="0" w:line="360" w:lineRule="auto"/>
        <w:jc w:val="both"/>
        <w:rPr>
          <w:rFonts w:ascii="Times New Roman" w:eastAsia="Times New Roman" w:hAnsi="Times New Roman" w:cs="Times New Roman"/>
          <w:b/>
          <w:sz w:val="28"/>
          <w:szCs w:val="28"/>
          <w:lang w:val="uk-UA"/>
        </w:rPr>
      </w:pPr>
      <w:r w:rsidRPr="007D2EAE">
        <w:rPr>
          <w:rFonts w:ascii="Times New Roman" w:eastAsia="Times New Roman" w:hAnsi="Times New Roman" w:cs="Times New Roman"/>
          <w:b/>
          <w:sz w:val="28"/>
          <w:szCs w:val="28"/>
          <w:lang w:val="uk-UA"/>
        </w:rPr>
        <w:t xml:space="preserve">2 бали </w:t>
      </w:r>
      <w:r w:rsidRPr="007D2EAE">
        <w:rPr>
          <w:rFonts w:ascii="Times New Roman" w:eastAsia="Times New Roman" w:hAnsi="Times New Roman" w:cs="Times New Roman"/>
          <w:sz w:val="28"/>
          <w:szCs w:val="28"/>
          <w:lang w:val="uk-UA"/>
        </w:rPr>
        <w:t>отримують студенти, які можуть виокремити з різних джерел основні положення, структурно об’єднати їх, коротко проаналізувати кожне з них та зробити ґрунтовні узагальнюючі висновки.</w:t>
      </w:r>
    </w:p>
    <w:p w:rsidR="002231BB" w:rsidRPr="007D2EAE" w:rsidRDefault="007D2EAE" w:rsidP="007D2EAE">
      <w:pPr>
        <w:spacing w:after="0" w:line="360" w:lineRule="auto"/>
        <w:jc w:val="both"/>
        <w:rPr>
          <w:rFonts w:ascii="Times New Roman" w:eastAsia="Times New Roman" w:hAnsi="Times New Roman" w:cs="Times New Roman"/>
          <w:sz w:val="28"/>
          <w:szCs w:val="28"/>
          <w:lang w:val="uk-UA"/>
        </w:rPr>
      </w:pPr>
      <w:r w:rsidRPr="007D2EAE">
        <w:rPr>
          <w:rFonts w:ascii="Times New Roman" w:eastAsia="Times New Roman" w:hAnsi="Times New Roman" w:cs="Times New Roman"/>
          <w:b/>
          <w:sz w:val="28"/>
          <w:szCs w:val="28"/>
          <w:lang w:val="uk-UA"/>
        </w:rPr>
        <w:t xml:space="preserve">1 бал </w:t>
      </w:r>
      <w:r w:rsidRPr="007D2EAE">
        <w:rPr>
          <w:rFonts w:ascii="Times New Roman" w:eastAsia="Times New Roman" w:hAnsi="Times New Roman" w:cs="Times New Roman"/>
          <w:sz w:val="28"/>
          <w:szCs w:val="28"/>
          <w:lang w:val="uk-UA"/>
        </w:rPr>
        <w:t>отримують студенти, які в цілому правильно виокремили основні положення кожного з джерел, але не зробили їх відповідного аналізу та узагальнюючих висновків.</w:t>
      </w:r>
    </w:p>
    <w:p w:rsidR="002231BB" w:rsidRPr="0027110F" w:rsidRDefault="002231BB" w:rsidP="00873346">
      <w:pPr>
        <w:spacing w:after="0" w:line="240" w:lineRule="auto"/>
        <w:jc w:val="center"/>
        <w:rPr>
          <w:rFonts w:ascii="Times New Roman" w:eastAsia="Times New Roman" w:hAnsi="Times New Roman" w:cs="Times New Roman"/>
          <w:b/>
          <w:bCs/>
          <w:sz w:val="28"/>
          <w:szCs w:val="28"/>
          <w:lang w:val="uk-UA"/>
        </w:rPr>
      </w:pPr>
      <w:r w:rsidRPr="0027110F">
        <w:rPr>
          <w:rFonts w:ascii="Times New Roman" w:eastAsia="Times New Roman" w:hAnsi="Times New Roman" w:cs="Times New Roman"/>
          <w:b/>
          <w:bCs/>
          <w:sz w:val="28"/>
          <w:szCs w:val="28"/>
          <w:lang w:val="uk-UA"/>
        </w:rPr>
        <w:lastRenderedPageBreak/>
        <w:t xml:space="preserve">Шкала </w:t>
      </w:r>
      <w:r w:rsidR="00873346" w:rsidRPr="0027110F">
        <w:rPr>
          <w:rFonts w:ascii="Times New Roman" w:eastAsia="Times New Roman" w:hAnsi="Times New Roman" w:cs="Times New Roman"/>
          <w:b/>
          <w:bCs/>
          <w:sz w:val="28"/>
          <w:szCs w:val="28"/>
          <w:lang w:val="uk-UA"/>
        </w:rPr>
        <w:t>оцінювання: національна та ЄКТС</w:t>
      </w:r>
    </w:p>
    <w:p w:rsidR="002231BB" w:rsidRPr="0027110F" w:rsidRDefault="002231BB" w:rsidP="002231BB">
      <w:pPr>
        <w:spacing w:after="0" w:line="240" w:lineRule="auto"/>
        <w:jc w:val="center"/>
        <w:rPr>
          <w:rFonts w:ascii="Times New Roman" w:eastAsia="Times New Roman" w:hAnsi="Times New Roman" w:cs="Times New Roman"/>
          <w:b/>
          <w:bCs/>
          <w:color w:val="000000"/>
          <w:kern w:val="24"/>
          <w:sz w:val="28"/>
          <w:szCs w:val="28"/>
          <w:lang w:val="uk-UA"/>
        </w:rPr>
      </w:pPr>
      <w:r w:rsidRPr="0027110F">
        <w:rPr>
          <w:rFonts w:ascii="Times New Roman" w:eastAsia="Times New Roman" w:hAnsi="Times New Roman" w:cs="Times New Roman"/>
          <w:b/>
          <w:bCs/>
          <w:color w:val="000000"/>
          <w:kern w:val="24"/>
          <w:sz w:val="28"/>
          <w:szCs w:val="28"/>
          <w:lang w:val="uk-UA"/>
        </w:rPr>
        <w:t>Розподіл балів, які отримують студенти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2"/>
        <w:gridCol w:w="700"/>
        <w:gridCol w:w="591"/>
        <w:gridCol w:w="678"/>
        <w:gridCol w:w="685"/>
        <w:gridCol w:w="517"/>
        <w:gridCol w:w="21"/>
        <w:gridCol w:w="678"/>
        <w:gridCol w:w="692"/>
        <w:gridCol w:w="840"/>
        <w:gridCol w:w="1409"/>
        <w:gridCol w:w="1957"/>
      </w:tblGrid>
      <w:tr w:rsidR="00873346" w:rsidRPr="0027110F" w:rsidTr="00873346">
        <w:trPr>
          <w:trHeight w:val="504"/>
        </w:trPr>
        <w:tc>
          <w:tcPr>
            <w:tcW w:w="3447" w:type="dxa"/>
            <w:gridSpan w:val="5"/>
          </w:tcPr>
          <w:p w:rsidR="00873346" w:rsidRPr="0027110F" w:rsidRDefault="00873346" w:rsidP="00873346">
            <w:pPr>
              <w:spacing w:after="0" w:line="240" w:lineRule="auto"/>
              <w:rPr>
                <w:rFonts w:ascii="Times New Roman" w:eastAsia="Times New Roman" w:hAnsi="Times New Roman" w:cs="Times New Roman"/>
                <w:b/>
                <w:bCs/>
                <w:color w:val="000000"/>
                <w:kern w:val="24"/>
                <w:sz w:val="24"/>
                <w:szCs w:val="24"/>
                <w:lang w:val="uk-UA"/>
              </w:rPr>
            </w:pPr>
          </w:p>
          <w:p w:rsidR="00873346" w:rsidRPr="0027110F" w:rsidRDefault="00873346" w:rsidP="00873346">
            <w:pPr>
              <w:spacing w:after="0" w:line="240" w:lineRule="auto"/>
              <w:jc w:val="center"/>
              <w:rPr>
                <w:rFonts w:ascii="Times New Roman" w:eastAsia="Times New Roman" w:hAnsi="Times New Roman" w:cs="Times New Roman"/>
                <w:b/>
                <w:bCs/>
                <w:color w:val="000000"/>
                <w:kern w:val="24"/>
                <w:sz w:val="24"/>
                <w:szCs w:val="24"/>
                <w:lang w:val="uk-UA"/>
              </w:rPr>
            </w:pPr>
            <w:r w:rsidRPr="0027110F">
              <w:rPr>
                <w:rFonts w:ascii="Times New Roman" w:eastAsia="Times New Roman" w:hAnsi="Times New Roman" w:cs="Times New Roman"/>
                <w:b/>
                <w:bCs/>
                <w:color w:val="000000"/>
                <w:kern w:val="24"/>
                <w:sz w:val="24"/>
                <w:szCs w:val="24"/>
                <w:lang w:val="uk-UA"/>
              </w:rPr>
              <w:t>Змістовий модуль 1</w:t>
            </w:r>
          </w:p>
        </w:tc>
        <w:tc>
          <w:tcPr>
            <w:tcW w:w="2781" w:type="dxa"/>
            <w:gridSpan w:val="5"/>
          </w:tcPr>
          <w:p w:rsidR="00873346" w:rsidRPr="0027110F" w:rsidRDefault="00873346" w:rsidP="00873346">
            <w:pPr>
              <w:spacing w:after="0" w:line="240" w:lineRule="auto"/>
              <w:rPr>
                <w:rFonts w:ascii="Times New Roman" w:eastAsia="Times New Roman" w:hAnsi="Times New Roman" w:cs="Times New Roman"/>
                <w:b/>
                <w:bCs/>
                <w:color w:val="000000"/>
                <w:kern w:val="24"/>
                <w:sz w:val="24"/>
                <w:szCs w:val="24"/>
                <w:lang w:val="uk-UA"/>
              </w:rPr>
            </w:pPr>
          </w:p>
          <w:p w:rsidR="00873346" w:rsidRPr="0027110F" w:rsidRDefault="00873346" w:rsidP="00873346">
            <w:pPr>
              <w:spacing w:after="0" w:line="240" w:lineRule="auto"/>
              <w:jc w:val="center"/>
              <w:rPr>
                <w:rFonts w:ascii="Times New Roman" w:eastAsia="Times New Roman" w:hAnsi="Times New Roman" w:cs="Times New Roman"/>
                <w:b/>
                <w:bCs/>
                <w:color w:val="000000"/>
                <w:kern w:val="24"/>
                <w:sz w:val="24"/>
                <w:szCs w:val="24"/>
                <w:lang w:val="uk-UA"/>
              </w:rPr>
            </w:pPr>
            <w:r w:rsidRPr="0027110F">
              <w:rPr>
                <w:rFonts w:ascii="Times New Roman" w:eastAsia="Times New Roman" w:hAnsi="Times New Roman" w:cs="Times New Roman"/>
                <w:b/>
                <w:bCs/>
                <w:color w:val="000000"/>
                <w:kern w:val="24"/>
                <w:sz w:val="24"/>
                <w:szCs w:val="24"/>
                <w:lang w:val="uk-UA"/>
              </w:rPr>
              <w:t>Змістовий модуль 2</w:t>
            </w:r>
          </w:p>
        </w:tc>
        <w:tc>
          <w:tcPr>
            <w:tcW w:w="1427" w:type="dxa"/>
          </w:tcPr>
          <w:p w:rsidR="00873346" w:rsidRPr="0027110F" w:rsidRDefault="00873346" w:rsidP="00873346">
            <w:pPr>
              <w:spacing w:after="0" w:line="240" w:lineRule="auto"/>
              <w:rPr>
                <w:rFonts w:ascii="Times New Roman" w:eastAsia="Times New Roman" w:hAnsi="Times New Roman" w:cs="Times New Roman"/>
                <w:b/>
                <w:bCs/>
                <w:color w:val="000000"/>
                <w:kern w:val="24"/>
                <w:sz w:val="24"/>
                <w:szCs w:val="24"/>
                <w:lang w:val="uk-UA"/>
              </w:rPr>
            </w:pPr>
          </w:p>
          <w:p w:rsidR="00873346" w:rsidRPr="0027110F" w:rsidRDefault="00873346" w:rsidP="00873346">
            <w:pPr>
              <w:spacing w:after="0" w:line="240" w:lineRule="auto"/>
              <w:jc w:val="center"/>
              <w:rPr>
                <w:rFonts w:ascii="Times New Roman" w:eastAsia="Times New Roman" w:hAnsi="Times New Roman" w:cs="Times New Roman"/>
                <w:b/>
                <w:bCs/>
                <w:color w:val="000000"/>
                <w:kern w:val="24"/>
                <w:sz w:val="24"/>
                <w:szCs w:val="24"/>
                <w:lang w:val="uk-UA"/>
              </w:rPr>
            </w:pPr>
            <w:r w:rsidRPr="0027110F">
              <w:rPr>
                <w:rFonts w:ascii="Times New Roman" w:eastAsia="Times New Roman" w:hAnsi="Times New Roman" w:cs="Times New Roman"/>
                <w:b/>
                <w:bCs/>
                <w:color w:val="000000"/>
                <w:kern w:val="24"/>
                <w:sz w:val="24"/>
                <w:szCs w:val="24"/>
                <w:lang w:val="uk-UA"/>
              </w:rPr>
              <w:t>Залік</w:t>
            </w:r>
          </w:p>
        </w:tc>
        <w:tc>
          <w:tcPr>
            <w:tcW w:w="1999" w:type="dxa"/>
          </w:tcPr>
          <w:p w:rsidR="00873346" w:rsidRPr="0027110F" w:rsidRDefault="00873346" w:rsidP="00873346">
            <w:pPr>
              <w:spacing w:after="0" w:line="240" w:lineRule="auto"/>
              <w:rPr>
                <w:rFonts w:ascii="Times New Roman" w:eastAsia="Times New Roman" w:hAnsi="Times New Roman" w:cs="Times New Roman"/>
                <w:b/>
                <w:bCs/>
                <w:color w:val="000000"/>
                <w:kern w:val="24"/>
                <w:sz w:val="24"/>
                <w:szCs w:val="24"/>
                <w:lang w:val="uk-UA"/>
              </w:rPr>
            </w:pPr>
          </w:p>
          <w:p w:rsidR="00873346" w:rsidRPr="0027110F" w:rsidRDefault="00873346" w:rsidP="00873346">
            <w:pPr>
              <w:spacing w:after="0" w:line="240" w:lineRule="auto"/>
              <w:jc w:val="center"/>
              <w:rPr>
                <w:rFonts w:ascii="Times New Roman" w:eastAsia="Times New Roman" w:hAnsi="Times New Roman" w:cs="Times New Roman"/>
                <w:b/>
                <w:bCs/>
                <w:color w:val="000000"/>
                <w:kern w:val="24"/>
                <w:sz w:val="24"/>
                <w:szCs w:val="24"/>
                <w:lang w:val="uk-UA"/>
              </w:rPr>
            </w:pPr>
            <w:r w:rsidRPr="0027110F">
              <w:rPr>
                <w:rFonts w:ascii="Times New Roman" w:eastAsia="Times New Roman" w:hAnsi="Times New Roman" w:cs="Times New Roman"/>
                <w:b/>
                <w:bCs/>
                <w:color w:val="000000"/>
                <w:kern w:val="24"/>
                <w:sz w:val="24"/>
                <w:szCs w:val="24"/>
                <w:lang w:val="uk-UA"/>
              </w:rPr>
              <w:t>100</w:t>
            </w:r>
          </w:p>
        </w:tc>
      </w:tr>
      <w:tr w:rsidR="00873346" w:rsidRPr="0027110F" w:rsidTr="00873346">
        <w:trPr>
          <w:cantSplit/>
          <w:trHeight w:val="356"/>
        </w:trPr>
        <w:tc>
          <w:tcPr>
            <w:tcW w:w="764" w:type="dxa"/>
            <w:tcMar>
              <w:left w:w="57" w:type="dxa"/>
              <w:right w:w="57" w:type="dxa"/>
            </w:tcMar>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Т1</w:t>
            </w:r>
          </w:p>
        </w:tc>
        <w:tc>
          <w:tcPr>
            <w:tcW w:w="711" w:type="dxa"/>
            <w:tcMar>
              <w:left w:w="57" w:type="dxa"/>
              <w:right w:w="57" w:type="dxa"/>
            </w:tcMar>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Т2</w:t>
            </w:r>
          </w:p>
        </w:tc>
        <w:tc>
          <w:tcPr>
            <w:tcW w:w="597" w:type="dxa"/>
            <w:tcMar>
              <w:left w:w="57" w:type="dxa"/>
              <w:right w:w="57" w:type="dxa"/>
            </w:tcMar>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Т3</w:t>
            </w:r>
          </w:p>
        </w:tc>
        <w:tc>
          <w:tcPr>
            <w:tcW w:w="684" w:type="dxa"/>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Т4</w:t>
            </w:r>
          </w:p>
        </w:tc>
        <w:tc>
          <w:tcPr>
            <w:tcW w:w="691" w:type="dxa"/>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Т5</w:t>
            </w:r>
          </w:p>
        </w:tc>
        <w:tc>
          <w:tcPr>
            <w:tcW w:w="521" w:type="dxa"/>
            <w:tcMar>
              <w:left w:w="57" w:type="dxa"/>
              <w:right w:w="57" w:type="dxa"/>
            </w:tcMar>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Т6</w:t>
            </w:r>
          </w:p>
        </w:tc>
        <w:tc>
          <w:tcPr>
            <w:tcW w:w="705" w:type="dxa"/>
            <w:gridSpan w:val="2"/>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Т7</w:t>
            </w:r>
          </w:p>
        </w:tc>
        <w:tc>
          <w:tcPr>
            <w:tcW w:w="701" w:type="dxa"/>
            <w:tcMar>
              <w:left w:w="57" w:type="dxa"/>
              <w:right w:w="57" w:type="dxa"/>
            </w:tcMar>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Т8</w:t>
            </w:r>
          </w:p>
        </w:tc>
        <w:tc>
          <w:tcPr>
            <w:tcW w:w="854" w:type="dxa"/>
            <w:tcMar>
              <w:left w:w="57" w:type="dxa"/>
              <w:right w:w="57" w:type="dxa"/>
            </w:tcMar>
          </w:tcPr>
          <w:p w:rsidR="00873346" w:rsidRPr="0027110F" w:rsidRDefault="00873346" w:rsidP="002231BB">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Т9</w:t>
            </w:r>
          </w:p>
        </w:tc>
        <w:tc>
          <w:tcPr>
            <w:tcW w:w="1427" w:type="dxa"/>
            <w:tcMar>
              <w:left w:w="57" w:type="dxa"/>
              <w:right w:w="57" w:type="dxa"/>
            </w:tcMar>
            <w:textDirection w:val="tbRl"/>
          </w:tcPr>
          <w:p w:rsidR="00873346" w:rsidRPr="0027110F" w:rsidRDefault="00873346" w:rsidP="002231BB">
            <w:pPr>
              <w:spacing w:after="0" w:line="240" w:lineRule="auto"/>
              <w:ind w:left="57"/>
              <w:rPr>
                <w:rFonts w:ascii="Times New Roman" w:eastAsia="Times New Roman" w:hAnsi="Times New Roman" w:cs="Times New Roman"/>
                <w:sz w:val="24"/>
                <w:szCs w:val="24"/>
                <w:lang w:val="uk-UA"/>
              </w:rPr>
            </w:pPr>
          </w:p>
        </w:tc>
        <w:tc>
          <w:tcPr>
            <w:tcW w:w="1999" w:type="dxa"/>
            <w:shd w:val="clear" w:color="auto" w:fill="auto"/>
          </w:tcPr>
          <w:p w:rsidR="00873346" w:rsidRPr="0027110F" w:rsidRDefault="00873346">
            <w:pPr>
              <w:rPr>
                <w:rFonts w:ascii="Calibri" w:eastAsia="Calibri" w:hAnsi="Calibri" w:cs="Times New Roman"/>
                <w:sz w:val="24"/>
                <w:szCs w:val="24"/>
                <w:lang w:val="uk-UA" w:eastAsia="en-US"/>
              </w:rPr>
            </w:pPr>
          </w:p>
        </w:tc>
      </w:tr>
      <w:tr w:rsidR="00873346" w:rsidRPr="0027110F" w:rsidTr="00873346">
        <w:trPr>
          <w:cantSplit/>
          <w:trHeight w:val="437"/>
        </w:trPr>
        <w:tc>
          <w:tcPr>
            <w:tcW w:w="764" w:type="dxa"/>
            <w:tcMar>
              <w:left w:w="57" w:type="dxa"/>
              <w:right w:w="57" w:type="dxa"/>
            </w:tcMar>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5</w:t>
            </w:r>
          </w:p>
        </w:tc>
        <w:tc>
          <w:tcPr>
            <w:tcW w:w="711" w:type="dxa"/>
            <w:tcMar>
              <w:left w:w="57" w:type="dxa"/>
              <w:right w:w="57" w:type="dxa"/>
            </w:tcMar>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5</w:t>
            </w:r>
          </w:p>
        </w:tc>
        <w:tc>
          <w:tcPr>
            <w:tcW w:w="597" w:type="dxa"/>
            <w:tcMar>
              <w:left w:w="57" w:type="dxa"/>
              <w:right w:w="57" w:type="dxa"/>
            </w:tcMar>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5</w:t>
            </w:r>
          </w:p>
        </w:tc>
        <w:tc>
          <w:tcPr>
            <w:tcW w:w="684" w:type="dxa"/>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6</w:t>
            </w:r>
          </w:p>
        </w:tc>
        <w:tc>
          <w:tcPr>
            <w:tcW w:w="691" w:type="dxa"/>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6</w:t>
            </w:r>
          </w:p>
        </w:tc>
        <w:tc>
          <w:tcPr>
            <w:tcW w:w="542" w:type="dxa"/>
            <w:gridSpan w:val="2"/>
            <w:tcMar>
              <w:left w:w="57" w:type="dxa"/>
              <w:right w:w="57" w:type="dxa"/>
            </w:tcMar>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6</w:t>
            </w:r>
          </w:p>
        </w:tc>
        <w:tc>
          <w:tcPr>
            <w:tcW w:w="684" w:type="dxa"/>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5</w:t>
            </w:r>
          </w:p>
        </w:tc>
        <w:tc>
          <w:tcPr>
            <w:tcW w:w="701" w:type="dxa"/>
            <w:tcMar>
              <w:left w:w="57" w:type="dxa"/>
              <w:right w:w="57" w:type="dxa"/>
            </w:tcMar>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6</w:t>
            </w:r>
          </w:p>
        </w:tc>
        <w:tc>
          <w:tcPr>
            <w:tcW w:w="854" w:type="dxa"/>
            <w:tcMar>
              <w:left w:w="57" w:type="dxa"/>
              <w:right w:w="57" w:type="dxa"/>
            </w:tcMar>
          </w:tcPr>
          <w:p w:rsidR="00873346" w:rsidRPr="0027110F" w:rsidRDefault="00873346" w:rsidP="00873346">
            <w:pPr>
              <w:spacing w:after="0" w:line="240" w:lineRule="auto"/>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6</w:t>
            </w:r>
          </w:p>
        </w:tc>
        <w:tc>
          <w:tcPr>
            <w:tcW w:w="1427" w:type="dxa"/>
            <w:tcMar>
              <w:left w:w="57" w:type="dxa"/>
              <w:right w:w="57" w:type="dxa"/>
            </w:tcMar>
          </w:tcPr>
          <w:p w:rsidR="00873346" w:rsidRPr="0027110F" w:rsidRDefault="00873346" w:rsidP="00873346">
            <w:pPr>
              <w:spacing w:after="0" w:line="240" w:lineRule="auto"/>
              <w:ind w:left="57"/>
              <w:jc w:val="center"/>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50</w:t>
            </w:r>
          </w:p>
        </w:tc>
        <w:tc>
          <w:tcPr>
            <w:tcW w:w="1999" w:type="dxa"/>
            <w:shd w:val="clear" w:color="auto" w:fill="auto"/>
          </w:tcPr>
          <w:p w:rsidR="00873346" w:rsidRPr="0027110F" w:rsidRDefault="00873346" w:rsidP="00873346">
            <w:pPr>
              <w:jc w:val="center"/>
              <w:rPr>
                <w:rFonts w:ascii="Calibri" w:eastAsia="Calibri" w:hAnsi="Calibri" w:cs="Times New Roman"/>
                <w:sz w:val="24"/>
                <w:szCs w:val="24"/>
                <w:lang w:val="uk-UA" w:eastAsia="en-US"/>
              </w:rPr>
            </w:pPr>
            <w:r w:rsidRPr="0027110F">
              <w:rPr>
                <w:rFonts w:ascii="Calibri" w:eastAsia="Calibri" w:hAnsi="Calibri" w:cs="Times New Roman"/>
                <w:sz w:val="24"/>
                <w:szCs w:val="24"/>
                <w:lang w:val="uk-UA" w:eastAsia="en-US"/>
              </w:rPr>
              <w:t>100</w:t>
            </w:r>
          </w:p>
        </w:tc>
      </w:tr>
    </w:tbl>
    <w:p w:rsidR="002231BB" w:rsidRPr="0027110F" w:rsidRDefault="002231BB" w:rsidP="002231BB">
      <w:pPr>
        <w:spacing w:after="0" w:line="240" w:lineRule="auto"/>
        <w:ind w:firstLine="600"/>
        <w:rPr>
          <w:rFonts w:ascii="Times New Roman" w:eastAsia="Times New Roman" w:hAnsi="Times New Roman" w:cs="Times New Roman"/>
          <w:sz w:val="24"/>
          <w:szCs w:val="24"/>
          <w:lang w:val="uk-UA"/>
        </w:rPr>
      </w:pPr>
      <w:r w:rsidRPr="0027110F">
        <w:rPr>
          <w:rFonts w:ascii="Times New Roman" w:eastAsia="Times New Roman" w:hAnsi="Times New Roman" w:cs="Times New Roman"/>
          <w:sz w:val="24"/>
          <w:szCs w:val="24"/>
          <w:lang w:val="uk-UA"/>
        </w:rPr>
        <w:t>Т1, Т2 ... Т9 – теми змістових модулів.</w:t>
      </w:r>
    </w:p>
    <w:p w:rsidR="00F829CF" w:rsidRPr="0027110F" w:rsidRDefault="00F829CF" w:rsidP="00C76595">
      <w:pPr>
        <w:pStyle w:val="a8"/>
      </w:pPr>
    </w:p>
    <w:p w:rsidR="007D2EAE" w:rsidRDefault="007D2EAE" w:rsidP="007D2EAE">
      <w:pPr>
        <w:widowControl w:val="0"/>
        <w:autoSpaceDE w:val="0"/>
        <w:autoSpaceDN w:val="0"/>
        <w:spacing w:before="87" w:after="0" w:line="320" w:lineRule="exact"/>
        <w:ind w:left="1340"/>
        <w:jc w:val="both"/>
        <w:outlineLvl w:val="0"/>
        <w:rPr>
          <w:rFonts w:ascii="Times New Roman" w:eastAsia="Times New Roman" w:hAnsi="Times New Roman" w:cs="Times New Roman"/>
          <w:b/>
          <w:bCs/>
          <w:sz w:val="28"/>
          <w:szCs w:val="28"/>
          <w:lang w:val="uk-UA"/>
        </w:rPr>
      </w:pPr>
      <w:r w:rsidRPr="00C25339">
        <w:rPr>
          <w:rFonts w:ascii="Times New Roman" w:eastAsia="Times New Roman" w:hAnsi="Times New Roman" w:cs="Times New Roman"/>
          <w:b/>
          <w:bCs/>
          <w:sz w:val="28"/>
          <w:szCs w:val="28"/>
          <w:lang w:val="uk-UA"/>
        </w:rPr>
        <w:t>Форми</w:t>
      </w:r>
      <w:r w:rsidRPr="00C25339">
        <w:rPr>
          <w:rFonts w:ascii="Times New Roman" w:eastAsia="Times New Roman" w:hAnsi="Times New Roman" w:cs="Times New Roman"/>
          <w:b/>
          <w:bCs/>
          <w:spacing w:val="-5"/>
          <w:sz w:val="28"/>
          <w:szCs w:val="28"/>
          <w:lang w:val="uk-UA"/>
        </w:rPr>
        <w:t xml:space="preserve"> </w:t>
      </w:r>
      <w:r w:rsidRPr="00C25339">
        <w:rPr>
          <w:rFonts w:ascii="Times New Roman" w:eastAsia="Times New Roman" w:hAnsi="Times New Roman" w:cs="Times New Roman"/>
          <w:b/>
          <w:bCs/>
          <w:sz w:val="28"/>
          <w:szCs w:val="28"/>
          <w:lang w:val="uk-UA"/>
        </w:rPr>
        <w:t>поточного</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та</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підсумкового</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контролю</w:t>
      </w:r>
    </w:p>
    <w:p w:rsidR="007D2EAE" w:rsidRPr="00C25339" w:rsidRDefault="007D2EAE" w:rsidP="007D2EAE">
      <w:pPr>
        <w:widowControl w:val="0"/>
        <w:autoSpaceDE w:val="0"/>
        <w:autoSpaceDN w:val="0"/>
        <w:spacing w:before="87" w:after="0" w:line="320" w:lineRule="exact"/>
        <w:ind w:left="1340"/>
        <w:jc w:val="both"/>
        <w:outlineLvl w:val="0"/>
        <w:rPr>
          <w:rFonts w:ascii="Times New Roman" w:eastAsia="Times New Roman" w:hAnsi="Times New Roman" w:cs="Times New Roman"/>
          <w:b/>
          <w:bCs/>
          <w:sz w:val="28"/>
          <w:szCs w:val="28"/>
          <w:lang w:val="uk-UA"/>
        </w:rPr>
      </w:pPr>
    </w:p>
    <w:p w:rsidR="007D2EAE" w:rsidRPr="00C25339" w:rsidRDefault="007D2EAE" w:rsidP="007D2EAE">
      <w:pPr>
        <w:widowControl w:val="0"/>
        <w:autoSpaceDE w:val="0"/>
        <w:autoSpaceDN w:val="0"/>
        <w:spacing w:after="0" w:line="360" w:lineRule="auto"/>
        <w:jc w:val="both"/>
        <w:rPr>
          <w:rFonts w:ascii="Times New Roman" w:eastAsia="Times New Roman" w:hAnsi="Times New Roman" w:cs="Times New Roman"/>
          <w:sz w:val="28"/>
          <w:szCs w:val="28"/>
          <w:lang w:val="uk-UA"/>
        </w:rPr>
      </w:pPr>
      <w:r w:rsidRPr="00C25339">
        <w:rPr>
          <w:rFonts w:ascii="Times New Roman" w:eastAsia="Times New Roman" w:hAnsi="Times New Roman" w:cs="Times New Roman"/>
          <w:b/>
          <w:i/>
          <w:sz w:val="28"/>
          <w:szCs w:val="28"/>
          <w:lang w:val="uk-UA"/>
        </w:rPr>
        <w:t>Поточний</w:t>
      </w:r>
      <w:r w:rsidRPr="00C25339">
        <w:rPr>
          <w:rFonts w:ascii="Times New Roman" w:eastAsia="Times New Roman" w:hAnsi="Times New Roman" w:cs="Times New Roman"/>
          <w:b/>
          <w:i/>
          <w:spacing w:val="1"/>
          <w:sz w:val="28"/>
          <w:szCs w:val="28"/>
          <w:lang w:val="uk-UA"/>
        </w:rPr>
        <w:t xml:space="preserve"> </w:t>
      </w:r>
      <w:r w:rsidRPr="00C25339">
        <w:rPr>
          <w:rFonts w:ascii="Times New Roman" w:eastAsia="Times New Roman" w:hAnsi="Times New Roman" w:cs="Times New Roman"/>
          <w:b/>
          <w:i/>
          <w:sz w:val="28"/>
          <w:szCs w:val="28"/>
          <w:lang w:val="uk-UA"/>
        </w:rPr>
        <w:t>контроль</w:t>
      </w:r>
      <w:r w:rsidRPr="00C25339">
        <w:rPr>
          <w:rFonts w:ascii="Times New Roman" w:eastAsia="Times New Roman" w:hAnsi="Times New Roman" w:cs="Times New Roman"/>
          <w:i/>
          <w:sz w:val="28"/>
          <w:szCs w:val="28"/>
          <w:lang w:val="uk-UA"/>
        </w:rPr>
        <w:t>:</w:t>
      </w:r>
      <w:r w:rsidRPr="00C25339">
        <w:rPr>
          <w:rFonts w:ascii="Times New Roman" w:eastAsia="Times New Roman" w:hAnsi="Times New Roman" w:cs="Times New Roman"/>
          <w:i/>
          <w:spacing w:val="1"/>
          <w:sz w:val="28"/>
          <w:szCs w:val="28"/>
          <w:lang w:val="uk-UA"/>
        </w:rPr>
        <w:t xml:space="preserve"> </w:t>
      </w:r>
      <w:r w:rsidRPr="00C25339">
        <w:rPr>
          <w:rFonts w:ascii="Times New Roman" w:eastAsia="Times New Roman" w:hAnsi="Times New Roman" w:cs="Times New Roman"/>
          <w:sz w:val="28"/>
          <w:szCs w:val="28"/>
          <w:lang w:val="uk-UA"/>
        </w:rPr>
        <w:t>здійснюється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на</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заняттях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(які</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можуть</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проводитися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в</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окремих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випадках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за</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допомогою</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онлайн</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платформи</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GoogleMeet)</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шляхом</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pacing w:val="-2"/>
          <w:sz w:val="28"/>
          <w:szCs w:val="28"/>
          <w:lang w:val="uk-UA"/>
        </w:rPr>
        <w:t>індивідуального</w:t>
      </w:r>
      <w:r w:rsidRPr="00C25339">
        <w:rPr>
          <w:rFonts w:ascii="Times New Roman" w:eastAsia="Times New Roman" w:hAnsi="Times New Roman" w:cs="Times New Roman"/>
          <w:spacing w:val="-8"/>
          <w:sz w:val="28"/>
          <w:szCs w:val="28"/>
          <w:lang w:val="uk-UA"/>
        </w:rPr>
        <w:t xml:space="preserve"> </w:t>
      </w:r>
      <w:r w:rsidRPr="00C25339">
        <w:rPr>
          <w:rFonts w:ascii="Times New Roman" w:eastAsia="Times New Roman" w:hAnsi="Times New Roman" w:cs="Times New Roman"/>
          <w:spacing w:val="-2"/>
          <w:sz w:val="28"/>
          <w:szCs w:val="28"/>
          <w:lang w:val="uk-UA"/>
        </w:rPr>
        <w:t>та</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pacing w:val="-2"/>
          <w:sz w:val="28"/>
          <w:szCs w:val="28"/>
          <w:lang w:val="uk-UA"/>
        </w:rPr>
        <w:t>фронтального</w:t>
      </w:r>
      <w:r w:rsidRPr="00C25339">
        <w:rPr>
          <w:rFonts w:ascii="Times New Roman" w:eastAsia="Times New Roman" w:hAnsi="Times New Roman" w:cs="Times New Roman"/>
          <w:spacing w:val="-7"/>
          <w:sz w:val="28"/>
          <w:szCs w:val="28"/>
          <w:lang w:val="uk-UA"/>
        </w:rPr>
        <w:t xml:space="preserve"> </w:t>
      </w:r>
      <w:r w:rsidRPr="00C25339">
        <w:rPr>
          <w:rFonts w:ascii="Times New Roman" w:eastAsia="Times New Roman" w:hAnsi="Times New Roman" w:cs="Times New Roman"/>
          <w:spacing w:val="-1"/>
          <w:sz w:val="28"/>
          <w:szCs w:val="28"/>
          <w:lang w:val="uk-UA"/>
        </w:rPr>
        <w:t>усного</w:t>
      </w:r>
      <w:r w:rsidRPr="00C25339">
        <w:rPr>
          <w:rFonts w:ascii="Times New Roman" w:eastAsia="Times New Roman" w:hAnsi="Times New Roman" w:cs="Times New Roman"/>
          <w:spacing w:val="-7"/>
          <w:sz w:val="28"/>
          <w:szCs w:val="28"/>
          <w:lang w:val="uk-UA"/>
        </w:rPr>
        <w:t xml:space="preserve"> </w:t>
      </w:r>
      <w:r w:rsidRPr="00C25339">
        <w:rPr>
          <w:rFonts w:ascii="Times New Roman" w:eastAsia="Times New Roman" w:hAnsi="Times New Roman" w:cs="Times New Roman"/>
          <w:spacing w:val="-1"/>
          <w:sz w:val="28"/>
          <w:szCs w:val="28"/>
          <w:lang w:val="uk-UA"/>
        </w:rPr>
        <w:t>опитування,</w:t>
      </w:r>
      <w:r w:rsidRPr="00C25339">
        <w:rPr>
          <w:rFonts w:ascii="Times New Roman" w:eastAsia="Times New Roman" w:hAnsi="Times New Roman" w:cs="Times New Roman"/>
          <w:spacing w:val="-8"/>
          <w:sz w:val="28"/>
          <w:szCs w:val="28"/>
          <w:lang w:val="uk-UA"/>
        </w:rPr>
        <w:t xml:space="preserve"> </w:t>
      </w:r>
      <w:r w:rsidRPr="00C25339">
        <w:rPr>
          <w:rFonts w:ascii="Times New Roman" w:eastAsia="Times New Roman" w:hAnsi="Times New Roman" w:cs="Times New Roman"/>
          <w:spacing w:val="-1"/>
          <w:sz w:val="28"/>
          <w:szCs w:val="28"/>
          <w:lang w:val="uk-UA"/>
        </w:rPr>
        <w:t>бліц-опитування;</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pacing w:val="-1"/>
          <w:sz w:val="28"/>
          <w:szCs w:val="28"/>
          <w:lang w:val="uk-UA"/>
        </w:rPr>
        <w:t>письмових</w:t>
      </w:r>
      <w:r w:rsidRPr="00C25339">
        <w:rPr>
          <w:rFonts w:ascii="Times New Roman" w:eastAsia="Times New Roman" w:hAnsi="Times New Roman" w:cs="Times New Roman"/>
          <w:spacing w:val="-68"/>
          <w:sz w:val="28"/>
          <w:szCs w:val="28"/>
          <w:lang w:val="uk-UA"/>
        </w:rPr>
        <w:t xml:space="preserve"> </w:t>
      </w:r>
      <w:r w:rsidRPr="00C25339">
        <w:rPr>
          <w:rFonts w:ascii="Times New Roman" w:eastAsia="Times New Roman" w:hAnsi="Times New Roman" w:cs="Times New Roman"/>
          <w:sz w:val="28"/>
          <w:szCs w:val="28"/>
          <w:lang w:val="uk-UA"/>
        </w:rPr>
        <w:t>самостійних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робіт</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(есе,</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рефератів,</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написання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тематичних</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глосаріїв</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z w:val="28"/>
          <w:szCs w:val="28"/>
          <w:lang w:val="uk-UA"/>
        </w:rPr>
        <w:t>тощо);</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pacing w:val="-1"/>
          <w:sz w:val="28"/>
          <w:szCs w:val="28"/>
          <w:lang w:val="uk-UA"/>
        </w:rPr>
        <w:t>виконання</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pacing w:val="-1"/>
          <w:sz w:val="28"/>
          <w:szCs w:val="28"/>
          <w:lang w:val="uk-UA"/>
        </w:rPr>
        <w:t>практичних</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z w:val="28"/>
          <w:szCs w:val="28"/>
          <w:lang w:val="uk-UA"/>
        </w:rPr>
        <w:t>(індивідуальних</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z w:val="28"/>
          <w:szCs w:val="28"/>
          <w:lang w:val="uk-UA"/>
        </w:rPr>
        <w:t>та</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z w:val="28"/>
          <w:szCs w:val="28"/>
          <w:lang w:val="uk-UA"/>
        </w:rPr>
        <w:t>групових)</w:t>
      </w:r>
      <w:r w:rsidRPr="00C25339">
        <w:rPr>
          <w:rFonts w:ascii="Times New Roman" w:eastAsia="Times New Roman" w:hAnsi="Times New Roman" w:cs="Times New Roman"/>
          <w:spacing w:val="-12"/>
          <w:sz w:val="28"/>
          <w:szCs w:val="28"/>
          <w:lang w:val="uk-UA"/>
        </w:rPr>
        <w:t xml:space="preserve"> </w:t>
      </w:r>
      <w:r w:rsidRPr="00C25339">
        <w:rPr>
          <w:rFonts w:ascii="Times New Roman" w:eastAsia="Times New Roman" w:hAnsi="Times New Roman" w:cs="Times New Roman"/>
          <w:sz w:val="28"/>
          <w:szCs w:val="28"/>
          <w:lang w:val="uk-UA"/>
        </w:rPr>
        <w:t>завдань;</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z w:val="28"/>
          <w:szCs w:val="28"/>
          <w:lang w:val="uk-UA"/>
        </w:rPr>
        <w:t>розв’язання</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z w:val="28"/>
          <w:szCs w:val="28"/>
          <w:lang w:val="uk-UA"/>
        </w:rPr>
        <w:t>кейсів</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z w:val="28"/>
          <w:szCs w:val="28"/>
          <w:lang w:val="uk-UA"/>
        </w:rPr>
        <w:t>з</w:t>
      </w:r>
      <w:r w:rsidRPr="00C25339">
        <w:rPr>
          <w:rFonts w:ascii="Times New Roman" w:eastAsia="Times New Roman" w:hAnsi="Times New Roman" w:cs="Times New Roman"/>
          <w:spacing w:val="-68"/>
          <w:sz w:val="28"/>
          <w:szCs w:val="28"/>
          <w:lang w:val="uk-UA"/>
        </w:rPr>
        <w:t xml:space="preserve"> </w:t>
      </w:r>
      <w:r w:rsidRPr="00C25339">
        <w:rPr>
          <w:rFonts w:ascii="Times New Roman" w:eastAsia="Times New Roman" w:hAnsi="Times New Roman" w:cs="Times New Roman"/>
          <w:sz w:val="28"/>
          <w:szCs w:val="28"/>
          <w:lang w:val="uk-UA"/>
        </w:rPr>
        <w:t>практичних завдань та задач-казусів; аналізу та обґрунтування (чи заперечення)</w:t>
      </w:r>
      <w:r w:rsidRPr="00C25339">
        <w:rPr>
          <w:rFonts w:ascii="Times New Roman" w:eastAsia="Times New Roman" w:hAnsi="Times New Roman" w:cs="Times New Roman"/>
          <w:spacing w:val="1"/>
          <w:sz w:val="28"/>
          <w:szCs w:val="28"/>
          <w:lang w:val="uk-UA"/>
        </w:rPr>
        <w:t xml:space="preserve"> </w:t>
      </w:r>
      <w:r w:rsidRPr="00C25339">
        <w:rPr>
          <w:rFonts w:ascii="Times New Roman" w:eastAsia="Times New Roman" w:hAnsi="Times New Roman" w:cs="Times New Roman"/>
          <w:spacing w:val="-3"/>
          <w:sz w:val="28"/>
          <w:szCs w:val="28"/>
          <w:lang w:val="uk-UA"/>
        </w:rPr>
        <w:t>судових</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pacing w:val="-3"/>
          <w:sz w:val="28"/>
          <w:szCs w:val="28"/>
          <w:lang w:val="uk-UA"/>
        </w:rPr>
        <w:t>рішень;</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pacing w:val="-3"/>
          <w:sz w:val="28"/>
          <w:szCs w:val="28"/>
          <w:lang w:val="uk-UA"/>
        </w:rPr>
        <w:t>взаємоконтролю</w:t>
      </w:r>
      <w:r w:rsidRPr="00C25339">
        <w:rPr>
          <w:rFonts w:ascii="Times New Roman" w:eastAsia="Times New Roman" w:hAnsi="Times New Roman" w:cs="Times New Roman"/>
          <w:spacing w:val="-11"/>
          <w:sz w:val="28"/>
          <w:szCs w:val="28"/>
          <w:lang w:val="uk-UA"/>
        </w:rPr>
        <w:t xml:space="preserve"> </w:t>
      </w:r>
      <w:r w:rsidRPr="00C25339">
        <w:rPr>
          <w:rFonts w:ascii="Times New Roman" w:eastAsia="Times New Roman" w:hAnsi="Times New Roman" w:cs="Times New Roman"/>
          <w:spacing w:val="-3"/>
          <w:sz w:val="28"/>
          <w:szCs w:val="28"/>
          <w:lang w:val="uk-UA"/>
        </w:rPr>
        <w:t>студентів</w:t>
      </w:r>
      <w:r w:rsidRPr="00C25339">
        <w:rPr>
          <w:rFonts w:ascii="Times New Roman" w:eastAsia="Times New Roman" w:hAnsi="Times New Roman" w:cs="Times New Roman"/>
          <w:spacing w:val="-7"/>
          <w:sz w:val="28"/>
          <w:szCs w:val="28"/>
          <w:lang w:val="uk-UA"/>
        </w:rPr>
        <w:t xml:space="preserve"> </w:t>
      </w:r>
      <w:r w:rsidRPr="00C25339">
        <w:rPr>
          <w:rFonts w:ascii="Times New Roman" w:eastAsia="Times New Roman" w:hAnsi="Times New Roman" w:cs="Times New Roman"/>
          <w:spacing w:val="-3"/>
          <w:sz w:val="28"/>
          <w:szCs w:val="28"/>
          <w:lang w:val="uk-UA"/>
        </w:rPr>
        <w:t>у</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pacing w:val="-3"/>
          <w:sz w:val="28"/>
          <w:szCs w:val="28"/>
          <w:lang w:val="uk-UA"/>
        </w:rPr>
        <w:t>парах</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pacing w:val="-3"/>
          <w:sz w:val="28"/>
          <w:szCs w:val="28"/>
          <w:lang w:val="uk-UA"/>
        </w:rPr>
        <w:t>та</w:t>
      </w:r>
      <w:r w:rsidRPr="00C25339">
        <w:rPr>
          <w:rFonts w:ascii="Times New Roman" w:eastAsia="Times New Roman" w:hAnsi="Times New Roman" w:cs="Times New Roman"/>
          <w:spacing w:val="-9"/>
          <w:sz w:val="28"/>
          <w:szCs w:val="28"/>
          <w:lang w:val="uk-UA"/>
        </w:rPr>
        <w:t xml:space="preserve"> </w:t>
      </w:r>
      <w:r w:rsidRPr="00C25339">
        <w:rPr>
          <w:rFonts w:ascii="Times New Roman" w:eastAsia="Times New Roman" w:hAnsi="Times New Roman" w:cs="Times New Roman"/>
          <w:spacing w:val="-3"/>
          <w:sz w:val="28"/>
          <w:szCs w:val="28"/>
          <w:lang w:val="uk-UA"/>
        </w:rPr>
        <w:t>малих</w:t>
      </w:r>
      <w:r w:rsidRPr="00C25339">
        <w:rPr>
          <w:rFonts w:ascii="Times New Roman" w:eastAsia="Times New Roman" w:hAnsi="Times New Roman" w:cs="Times New Roman"/>
          <w:spacing w:val="-14"/>
          <w:sz w:val="28"/>
          <w:szCs w:val="28"/>
          <w:lang w:val="uk-UA"/>
        </w:rPr>
        <w:t xml:space="preserve"> </w:t>
      </w:r>
      <w:r w:rsidRPr="00C25339">
        <w:rPr>
          <w:rFonts w:ascii="Times New Roman" w:eastAsia="Times New Roman" w:hAnsi="Times New Roman" w:cs="Times New Roman"/>
          <w:spacing w:val="-3"/>
          <w:sz w:val="28"/>
          <w:szCs w:val="28"/>
          <w:lang w:val="uk-UA"/>
        </w:rPr>
        <w:t>групах;</w:t>
      </w:r>
      <w:r w:rsidRPr="00C25339">
        <w:rPr>
          <w:rFonts w:ascii="Times New Roman" w:eastAsia="Times New Roman" w:hAnsi="Times New Roman" w:cs="Times New Roman"/>
          <w:spacing w:val="-10"/>
          <w:sz w:val="28"/>
          <w:szCs w:val="28"/>
          <w:lang w:val="uk-UA"/>
        </w:rPr>
        <w:t xml:space="preserve"> </w:t>
      </w:r>
      <w:r w:rsidRPr="00C25339">
        <w:rPr>
          <w:rFonts w:ascii="Times New Roman" w:eastAsia="Times New Roman" w:hAnsi="Times New Roman" w:cs="Times New Roman"/>
          <w:spacing w:val="-3"/>
          <w:sz w:val="28"/>
          <w:szCs w:val="28"/>
          <w:lang w:val="uk-UA"/>
        </w:rPr>
        <w:t>самоконтролю</w:t>
      </w:r>
      <w:r w:rsidRPr="00C25339">
        <w:rPr>
          <w:rFonts w:ascii="Times New Roman" w:eastAsia="Times New Roman" w:hAnsi="Times New Roman" w:cs="Times New Roman"/>
          <w:spacing w:val="-67"/>
          <w:sz w:val="28"/>
          <w:szCs w:val="28"/>
          <w:lang w:val="uk-UA"/>
        </w:rPr>
        <w:t xml:space="preserve"> </w:t>
      </w:r>
      <w:r w:rsidRPr="00C25339">
        <w:rPr>
          <w:rFonts w:ascii="Times New Roman" w:eastAsia="Times New Roman" w:hAnsi="Times New Roman" w:cs="Times New Roman"/>
          <w:sz w:val="28"/>
          <w:szCs w:val="28"/>
          <w:lang w:val="uk-UA"/>
        </w:rPr>
        <w:t>тощо.</w:t>
      </w:r>
    </w:p>
    <w:p w:rsidR="007D2EAE" w:rsidRPr="00E6752F" w:rsidRDefault="007D2EAE" w:rsidP="007D2EAE">
      <w:pPr>
        <w:widowControl w:val="0"/>
        <w:autoSpaceDE w:val="0"/>
        <w:autoSpaceDN w:val="0"/>
        <w:spacing w:after="0" w:line="360" w:lineRule="auto"/>
        <w:jc w:val="both"/>
        <w:outlineLvl w:val="0"/>
        <w:rPr>
          <w:rFonts w:ascii="Times New Roman" w:eastAsia="Times New Roman" w:hAnsi="Times New Roman" w:cs="Times New Roman"/>
          <w:b/>
          <w:bCs/>
          <w:sz w:val="28"/>
          <w:szCs w:val="28"/>
          <w:lang w:val="uk-UA"/>
        </w:rPr>
      </w:pPr>
      <w:r w:rsidRPr="00C25339">
        <w:rPr>
          <w:rFonts w:ascii="Times New Roman" w:eastAsia="Times New Roman" w:hAnsi="Times New Roman" w:cs="Times New Roman"/>
          <w:b/>
          <w:bCs/>
          <w:sz w:val="28"/>
          <w:szCs w:val="28"/>
          <w:lang w:val="uk-UA"/>
        </w:rPr>
        <w:t>Формою</w:t>
      </w:r>
      <w:r w:rsidRPr="00C25339">
        <w:rPr>
          <w:rFonts w:ascii="Times New Roman" w:eastAsia="Times New Roman" w:hAnsi="Times New Roman" w:cs="Times New Roman"/>
          <w:b/>
          <w:bCs/>
          <w:spacing w:val="-4"/>
          <w:sz w:val="28"/>
          <w:szCs w:val="28"/>
          <w:lang w:val="uk-UA"/>
        </w:rPr>
        <w:t xml:space="preserve"> </w:t>
      </w:r>
      <w:r w:rsidRPr="00C25339">
        <w:rPr>
          <w:rFonts w:ascii="Times New Roman" w:eastAsia="Times New Roman" w:hAnsi="Times New Roman" w:cs="Times New Roman"/>
          <w:b/>
          <w:bCs/>
          <w:sz w:val="28"/>
          <w:szCs w:val="28"/>
          <w:lang w:val="uk-UA"/>
        </w:rPr>
        <w:t>підсумкового</w:t>
      </w:r>
      <w:r w:rsidRPr="00C25339">
        <w:rPr>
          <w:rFonts w:ascii="Times New Roman" w:eastAsia="Times New Roman" w:hAnsi="Times New Roman" w:cs="Times New Roman"/>
          <w:b/>
          <w:bCs/>
          <w:spacing w:val="60"/>
          <w:sz w:val="28"/>
          <w:szCs w:val="28"/>
          <w:lang w:val="uk-UA"/>
        </w:rPr>
        <w:t xml:space="preserve"> </w:t>
      </w:r>
      <w:r w:rsidRPr="00C25339">
        <w:rPr>
          <w:rFonts w:ascii="Times New Roman" w:eastAsia="Times New Roman" w:hAnsi="Times New Roman" w:cs="Times New Roman"/>
          <w:b/>
          <w:bCs/>
          <w:sz w:val="28"/>
          <w:szCs w:val="28"/>
          <w:lang w:val="uk-UA"/>
        </w:rPr>
        <w:t>контролю</w:t>
      </w:r>
      <w:r w:rsidRPr="00C25339">
        <w:rPr>
          <w:rFonts w:ascii="Times New Roman" w:eastAsia="Times New Roman" w:hAnsi="Times New Roman" w:cs="Times New Roman"/>
          <w:b/>
          <w:bCs/>
          <w:spacing w:val="-4"/>
          <w:sz w:val="28"/>
          <w:szCs w:val="28"/>
          <w:lang w:val="uk-UA"/>
        </w:rPr>
        <w:t xml:space="preserve"> </w:t>
      </w:r>
      <w:r w:rsidRPr="00C25339">
        <w:rPr>
          <w:rFonts w:ascii="Times New Roman" w:eastAsia="Times New Roman" w:hAnsi="Times New Roman" w:cs="Times New Roman"/>
          <w:b/>
          <w:bCs/>
          <w:sz w:val="28"/>
          <w:szCs w:val="28"/>
          <w:lang w:val="uk-UA"/>
        </w:rPr>
        <w:t>є</w:t>
      </w:r>
      <w:r w:rsidRPr="00C25339">
        <w:rPr>
          <w:rFonts w:ascii="Times New Roman" w:eastAsia="Times New Roman" w:hAnsi="Times New Roman" w:cs="Times New Roman"/>
          <w:b/>
          <w:bCs/>
          <w:spacing w:val="-3"/>
          <w:sz w:val="28"/>
          <w:szCs w:val="28"/>
          <w:lang w:val="uk-UA"/>
        </w:rPr>
        <w:t xml:space="preserve"> </w:t>
      </w:r>
      <w:r w:rsidRPr="00C25339">
        <w:rPr>
          <w:rFonts w:ascii="Times New Roman" w:eastAsia="Times New Roman" w:hAnsi="Times New Roman" w:cs="Times New Roman"/>
          <w:b/>
          <w:bCs/>
          <w:sz w:val="28"/>
          <w:szCs w:val="28"/>
          <w:lang w:val="uk-UA"/>
        </w:rPr>
        <w:t>залік.</w:t>
      </w:r>
    </w:p>
    <w:p w:rsidR="00832253" w:rsidRPr="0027110F" w:rsidRDefault="00832253" w:rsidP="007D2EAE">
      <w:pPr>
        <w:tabs>
          <w:tab w:val="left" w:pos="3315"/>
        </w:tabs>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832253" w:rsidRPr="0027110F" w:rsidRDefault="00832253" w:rsidP="00F4101C">
      <w:pPr>
        <w:tabs>
          <w:tab w:val="left" w:pos="3315"/>
        </w:tabs>
        <w:jc w:val="center"/>
        <w:rPr>
          <w:rFonts w:ascii="Times New Roman" w:eastAsia="Times New Roman" w:hAnsi="Times New Roman" w:cs="Times New Roman"/>
          <w:b/>
          <w:color w:val="000000"/>
          <w:sz w:val="28"/>
          <w:szCs w:val="28"/>
          <w:lang w:val="uk-UA" w:eastAsia="uk-UA"/>
        </w:rPr>
      </w:pPr>
    </w:p>
    <w:p w:rsidR="007D2EAE" w:rsidRPr="0027110F" w:rsidRDefault="007D2EAE" w:rsidP="007D2EAE">
      <w:pPr>
        <w:tabs>
          <w:tab w:val="left" w:pos="3315"/>
        </w:tabs>
        <w:rPr>
          <w:rFonts w:ascii="Times New Roman" w:eastAsia="Times New Roman" w:hAnsi="Times New Roman" w:cs="Times New Roman"/>
          <w:b/>
          <w:color w:val="000000"/>
          <w:sz w:val="28"/>
          <w:szCs w:val="28"/>
          <w:lang w:val="uk-UA" w:eastAsia="uk-UA"/>
        </w:rPr>
      </w:pPr>
    </w:p>
    <w:p w:rsidR="00F4101C" w:rsidRPr="0027110F" w:rsidRDefault="00F4101C" w:rsidP="00F4101C">
      <w:pPr>
        <w:tabs>
          <w:tab w:val="left" w:pos="3315"/>
        </w:tabs>
        <w:jc w:val="center"/>
        <w:rPr>
          <w:rFonts w:ascii="Times New Roman" w:hAnsi="Times New Roman" w:cs="Times New Roman"/>
          <w:b/>
          <w:caps/>
          <w:sz w:val="28"/>
          <w:szCs w:val="28"/>
          <w:lang w:val="uk-UA"/>
        </w:rPr>
      </w:pPr>
      <w:r w:rsidRPr="0027110F">
        <w:rPr>
          <w:rFonts w:ascii="Times New Roman" w:eastAsia="Times New Roman" w:hAnsi="Times New Roman" w:cs="Times New Roman"/>
          <w:b/>
          <w:color w:val="000000"/>
          <w:sz w:val="28"/>
          <w:szCs w:val="28"/>
          <w:lang w:val="uk-UA" w:eastAsia="uk-UA"/>
        </w:rPr>
        <w:lastRenderedPageBreak/>
        <w:t>Тестові завдання до занять</w:t>
      </w:r>
    </w:p>
    <w:p w:rsidR="00F4101C" w:rsidRPr="0027110F" w:rsidRDefault="00F4101C" w:rsidP="00F4101C">
      <w:pPr>
        <w:pStyle w:val="a8"/>
        <w:jc w:val="center"/>
        <w:rPr>
          <w:b/>
          <w:sz w:val="28"/>
          <w:szCs w:val="28"/>
        </w:rPr>
      </w:pPr>
      <w:r w:rsidRPr="0027110F">
        <w:rPr>
          <w:b/>
          <w:bCs/>
          <w:sz w:val="28"/>
          <w:szCs w:val="28"/>
        </w:rPr>
        <w:t>Тести до теми 1.1.</w:t>
      </w:r>
      <w:r w:rsidRPr="0027110F">
        <w:rPr>
          <w:b/>
          <w:sz w:val="28"/>
          <w:szCs w:val="28"/>
        </w:rPr>
        <w:t xml:space="preserve"> Правове регулювання господарської діяльності</w:t>
      </w:r>
    </w:p>
    <w:p w:rsidR="00F4101C" w:rsidRPr="0027110F" w:rsidRDefault="00F4101C" w:rsidP="00F4101C">
      <w:pPr>
        <w:pStyle w:val="a8"/>
        <w:jc w:val="center"/>
        <w:rPr>
          <w:b/>
          <w:sz w:val="28"/>
          <w:szCs w:val="28"/>
        </w:rPr>
      </w:pPr>
    </w:p>
    <w:p w:rsidR="00F4101C" w:rsidRPr="006B0074" w:rsidRDefault="00F4101C" w:rsidP="00AE6CDF">
      <w:pPr>
        <w:spacing w:after="0" w:line="360" w:lineRule="auto"/>
        <w:jc w:val="both"/>
        <w:rPr>
          <w:rFonts w:ascii="Times New Roman" w:hAnsi="Times New Roman" w:cs="Times New Roman"/>
          <w:b/>
          <w:bCs/>
          <w:sz w:val="28"/>
          <w:szCs w:val="28"/>
          <w:lang w:val="uk-UA"/>
        </w:rPr>
      </w:pPr>
      <w:r w:rsidRPr="006B0074">
        <w:rPr>
          <w:rFonts w:ascii="Times New Roman" w:hAnsi="Times New Roman" w:cs="Times New Roman"/>
          <w:b/>
          <w:bCs/>
          <w:sz w:val="28"/>
          <w:szCs w:val="28"/>
          <w:lang w:val="uk-UA"/>
        </w:rPr>
        <w:t>1) В якому нормативному акті передбачене право особи на здійснення підприємницької діяльності в Україні?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Конституції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Законі України «Про підприємництво»</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Конституції ЄС</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Законі України «Про засади підприємництва в Україні»</w:t>
      </w:r>
    </w:p>
    <w:p w:rsidR="00F829CF" w:rsidRPr="0027110F" w:rsidRDefault="00F829CF" w:rsidP="00AE6CDF">
      <w:pPr>
        <w:spacing w:after="0" w:line="360" w:lineRule="auto"/>
        <w:jc w:val="both"/>
        <w:rPr>
          <w:rFonts w:ascii="Times New Roman" w:hAnsi="Times New Roman" w:cs="Times New Roman"/>
          <w:sz w:val="28"/>
          <w:szCs w:val="28"/>
          <w:lang w:val="uk-UA"/>
        </w:rPr>
      </w:pPr>
    </w:p>
    <w:p w:rsidR="00F4101C" w:rsidRPr="006B0074" w:rsidRDefault="00F4101C" w:rsidP="00AE6CDF">
      <w:pPr>
        <w:spacing w:after="0" w:line="360" w:lineRule="auto"/>
        <w:jc w:val="both"/>
        <w:rPr>
          <w:rFonts w:ascii="Times New Roman" w:hAnsi="Times New Roman" w:cs="Times New Roman"/>
          <w:b/>
          <w:bCs/>
          <w:sz w:val="28"/>
          <w:szCs w:val="28"/>
          <w:lang w:val="uk-UA"/>
        </w:rPr>
      </w:pPr>
      <w:r w:rsidRPr="006B0074">
        <w:rPr>
          <w:rFonts w:ascii="Times New Roman" w:hAnsi="Times New Roman" w:cs="Times New Roman"/>
          <w:b/>
          <w:bCs/>
          <w:sz w:val="28"/>
          <w:szCs w:val="28"/>
          <w:lang w:val="uk-UA"/>
        </w:rPr>
        <w:t>2) Який вид підприємницької діяльності не передбачений Конституцією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не має обмежень на види підприємницької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є обмеження видів передбачені окремими нормативними актами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види підприємницької діяльності які не заборонені законом</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підприємницька діяльність юридичних осіб</w:t>
      </w:r>
    </w:p>
    <w:p w:rsidR="00F829CF" w:rsidRPr="0027110F" w:rsidRDefault="00F829CF" w:rsidP="00AE6CDF">
      <w:pPr>
        <w:spacing w:after="0" w:line="360" w:lineRule="auto"/>
        <w:jc w:val="both"/>
        <w:rPr>
          <w:rFonts w:ascii="Times New Roman" w:hAnsi="Times New Roman" w:cs="Times New Roman"/>
          <w:sz w:val="28"/>
          <w:szCs w:val="28"/>
          <w:lang w:val="uk-UA"/>
        </w:rPr>
      </w:pPr>
    </w:p>
    <w:p w:rsidR="00F4101C" w:rsidRPr="006B0074" w:rsidRDefault="00F4101C" w:rsidP="00AE6CDF">
      <w:pPr>
        <w:spacing w:after="0" w:line="360" w:lineRule="auto"/>
        <w:jc w:val="both"/>
        <w:rPr>
          <w:rFonts w:ascii="Times New Roman" w:hAnsi="Times New Roman" w:cs="Times New Roman"/>
          <w:b/>
          <w:bCs/>
          <w:sz w:val="28"/>
          <w:szCs w:val="28"/>
          <w:lang w:val="uk-UA"/>
        </w:rPr>
      </w:pPr>
      <w:r w:rsidRPr="006B0074">
        <w:rPr>
          <w:rFonts w:ascii="Times New Roman" w:hAnsi="Times New Roman" w:cs="Times New Roman"/>
          <w:b/>
          <w:bCs/>
          <w:sz w:val="28"/>
          <w:szCs w:val="28"/>
          <w:lang w:val="uk-UA"/>
        </w:rPr>
        <w:t>3) Який предмет регулювання визначений для врегулювання суспільних відносин у Господарському кодексі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основні засади господарювання в Україні, регулювання господарських 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регулювання господарських 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основні засади господарювання в Україні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lastRenderedPageBreak/>
        <w:t>Г) основні засади господарювання, регулювання господарських відносини, що виникають у процесі організації та здійснення господарської діяльності між суб'єктами господарювання, а також між цими суб'єктами та іншими учасниками відносин у сфері господарювання</w:t>
      </w:r>
    </w:p>
    <w:p w:rsidR="00F829CF" w:rsidRPr="004444CB" w:rsidRDefault="00F829CF" w:rsidP="00AE6CDF">
      <w:pPr>
        <w:spacing w:after="0" w:line="360" w:lineRule="auto"/>
        <w:jc w:val="both"/>
        <w:rPr>
          <w:rFonts w:ascii="Times New Roman" w:hAnsi="Times New Roman" w:cs="Times New Roman"/>
          <w:b/>
          <w:bCs/>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4) Хто може виступати учасниками господарських відносин для здійснення господарської діяльності в Україні?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суб'єкти господарювання, споживачі, органи державної влади та органи місцевого самоврядування, наділені господарською компетенцією, а також громадяни, громадські та інші організації, які виступають засновниками суб'єктів господарювання чи здійснюють щодо них організаційно-господарські повноваження на основі відносин власності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суб'єкти господарювання, споживачі, громадяни, громадські та інші організації, які виступають засновниками суб'єктів господарювання чи здійснюють щодо них організаційно-господарські повноваження на основі відносин власності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органи державної влади та органи місцевого самоврядування, наділені господарською компетенцією, організації, які виступають засновниками суб'єктів господарювання чи здійснюють щодо них організаційно-господарські повноваження на основі відносин власності, суб'єкти господарювання, споживачі, громадяни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суб'єкти господарювання, споживачі, громадяни, громадські та інші організації, органи державної влади та органи місцевого самоврядування, наділені господарською компетенцією, організації, які виступають засновниками суб'єктів господарювання чи здійснюють щодо них організаційно-господарські повноваження на основі відносин власності</w:t>
      </w:r>
    </w:p>
    <w:p w:rsidR="00F829CF" w:rsidRPr="0027110F" w:rsidRDefault="00F829CF" w:rsidP="00AE6CDF">
      <w:pPr>
        <w:spacing w:after="0" w:line="360" w:lineRule="auto"/>
        <w:jc w:val="both"/>
        <w:rPr>
          <w:rFonts w:ascii="Times New Roman" w:hAnsi="Times New Roman" w:cs="Times New Roman"/>
          <w:sz w:val="28"/>
          <w:szCs w:val="28"/>
          <w:lang w:val="uk-UA"/>
        </w:rPr>
      </w:pPr>
    </w:p>
    <w:p w:rsidR="004B2BD4" w:rsidRDefault="004B2BD4" w:rsidP="00AE6CDF">
      <w:pPr>
        <w:spacing w:after="0" w:line="360" w:lineRule="auto"/>
        <w:jc w:val="both"/>
        <w:rPr>
          <w:rFonts w:ascii="Times New Roman" w:hAnsi="Times New Roman" w:cs="Times New Roman"/>
          <w:b/>
          <w:bCs/>
          <w:sz w:val="28"/>
          <w:szCs w:val="28"/>
          <w:lang w:val="uk-UA"/>
        </w:rPr>
      </w:pPr>
    </w:p>
    <w:p w:rsidR="004B2BD4" w:rsidRDefault="004B2BD4" w:rsidP="00AE6CDF">
      <w:pPr>
        <w:spacing w:after="0" w:line="360" w:lineRule="auto"/>
        <w:jc w:val="both"/>
        <w:rPr>
          <w:rFonts w:ascii="Times New Roman" w:hAnsi="Times New Roman" w:cs="Times New Roman"/>
          <w:b/>
          <w:bCs/>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lastRenderedPageBreak/>
        <w:t>5) Яке з нижченаведених визначень господарської діяльності, відповідно до Господарського кодексу України, є вірним?</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цінову визначеність</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що мають значну суспільну цінність</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діяльність суб'єктів господарювання у сфері суспільного виробництва, спрямована на виготовлення та реалізацію продукції, що мають цінову визначеність</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діяльність суб'єктів господарювання у сфері суспільного виробництва, спрямована на виготовлення та реалізацію продукції, виконання робіт чи надання послуг вартісного характеру які не мають суспільної цінності а задовольняють приватний інтерес</w:t>
      </w:r>
    </w:p>
    <w:p w:rsidR="00F829CF" w:rsidRPr="0027110F" w:rsidRDefault="00F829CF"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 xml:space="preserve">6) Як визначається підприємництво відповідно до положень ч. 2 ст. 3 Господарського кодексу України? </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господарська діяльність, що здійснюється для досягнення економічних і соціальних результатів та з метою одержання прибутку</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діяльність, що здійснюється для досягнення економічних і соціальних результатів та з метою одержання прибутку</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господарська діяльність, що здійснюється для досягнення економічних і соціальних результатів</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діяльність, що здійснюється для досягнення морального блага та суспільно-значимих результатів та з метою одержання прибутку</w:t>
      </w:r>
    </w:p>
    <w:p w:rsidR="00F829CF" w:rsidRPr="0027110F" w:rsidRDefault="00F829CF"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7) Яке законодавче поняття характеризує господарську діяльність яка здійснюється без мети одержання прибутку відповідно до ч. 2 ст. 3 Господарського кодексу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lastRenderedPageBreak/>
        <w:t>А) некомерційна господарська діяльність</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волонтерська господарська діяльність</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непідприємницька господарська діяльність</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ініціативна господарська діяльність</w:t>
      </w:r>
    </w:p>
    <w:p w:rsidR="00F829CF" w:rsidRPr="0027110F" w:rsidRDefault="00F829CF"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 xml:space="preserve">8) Які відносини відповідно до ч. 5 ст. 3 Господарського кодексу України відносяться до  господарсько-виробничих? </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майнові та інші відносини, що виникають між суб'єктами господарювання при безпосередньому здійсненні господарської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немайнові та інші відносини, що виникають між суб'єктами господарювання при безпосередньому здійсненні господарської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відносини, що виникають між суб'єктами господарювання при безпосередньому здійсненні господарської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інші відносини, що виникають між суб'єктами господарювання при безпосередньому здійсненні господарської діяльності</w:t>
      </w:r>
    </w:p>
    <w:p w:rsidR="00F829CF" w:rsidRPr="0027110F" w:rsidRDefault="00F829CF"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9) Які відносини відповідно до ч. 6 ст. 3 Господарського кодексу України відносяться до  організаційно-господарських?</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відносини, що складаються між суб'єктами господарювання та суб'єктами організаційно-господарських повноважень у процесі управління господарською діяльністю</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відносини, що складаються між суб'єктами господарювання та суб'єктами організаційно-господарських повноважень у процесі виробництва</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немайнові та інші відносини, що виникають між суб'єктами господарювання при безпосередньому здійсненні господарської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відносини, що виникають між суб'єктами господарювання при безпосередньому здійсненні господарської діяльності</w:t>
      </w:r>
    </w:p>
    <w:p w:rsidR="00F829CF" w:rsidRDefault="00F829CF" w:rsidP="00AE6CDF">
      <w:pPr>
        <w:spacing w:after="0" w:line="360" w:lineRule="auto"/>
        <w:jc w:val="both"/>
        <w:rPr>
          <w:rFonts w:ascii="Times New Roman" w:hAnsi="Times New Roman" w:cs="Times New Roman"/>
          <w:b/>
          <w:bCs/>
          <w:sz w:val="28"/>
          <w:szCs w:val="28"/>
          <w:lang w:val="uk-UA"/>
        </w:rPr>
      </w:pPr>
    </w:p>
    <w:p w:rsidR="00E3017E" w:rsidRDefault="00E3017E" w:rsidP="00AE6CDF">
      <w:pPr>
        <w:spacing w:after="0" w:line="360" w:lineRule="auto"/>
        <w:jc w:val="both"/>
        <w:rPr>
          <w:rFonts w:ascii="Times New Roman" w:hAnsi="Times New Roman" w:cs="Times New Roman"/>
          <w:b/>
          <w:bCs/>
          <w:sz w:val="28"/>
          <w:szCs w:val="28"/>
          <w:lang w:val="uk-UA"/>
        </w:rPr>
      </w:pPr>
    </w:p>
    <w:p w:rsidR="00E3017E" w:rsidRDefault="00E3017E" w:rsidP="00AE6CDF">
      <w:pPr>
        <w:spacing w:after="0" w:line="360" w:lineRule="auto"/>
        <w:jc w:val="both"/>
        <w:rPr>
          <w:rFonts w:ascii="Times New Roman" w:hAnsi="Times New Roman" w:cs="Times New Roman"/>
          <w:b/>
          <w:bCs/>
          <w:sz w:val="28"/>
          <w:szCs w:val="28"/>
          <w:lang w:val="uk-UA"/>
        </w:rPr>
      </w:pPr>
    </w:p>
    <w:p w:rsidR="00E3017E" w:rsidRPr="004444CB" w:rsidRDefault="00E3017E" w:rsidP="00AE6CDF">
      <w:pPr>
        <w:spacing w:after="0" w:line="360" w:lineRule="auto"/>
        <w:jc w:val="both"/>
        <w:rPr>
          <w:rFonts w:ascii="Times New Roman" w:hAnsi="Times New Roman" w:cs="Times New Roman"/>
          <w:b/>
          <w:bCs/>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10) Які відносини відповідно до ч. 7 ст. 3 Господарського кодексу України відносяться до  внутрішньо -господарських?</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відносини, що складаються між структурними підрозділами суб'єкта господарювання, та відносини суб'єкта господарювання з його структурними підрозділами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немайнові відносини, що складаються між структурними підрозділами суб'єкта господарювання, та відносини суб'єкта господарювання з його структурними підрозділами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загальні відносини, що складаються між структурними підрозділами суб'єкта господарювання, та відносини суб'єкта господарювання з його структурними підрозділами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владні відносини, що складаються між структурними підрозділами суб'єкта господарювання, та відносини суб'єкта господарювання з його структурними підрозділами</w:t>
      </w:r>
    </w:p>
    <w:p w:rsidR="00F829CF" w:rsidRPr="004444CB" w:rsidRDefault="00F829CF" w:rsidP="00AE6CDF">
      <w:pPr>
        <w:spacing w:after="0" w:line="360" w:lineRule="auto"/>
        <w:jc w:val="both"/>
        <w:rPr>
          <w:rFonts w:ascii="Times New Roman" w:hAnsi="Times New Roman" w:cs="Times New Roman"/>
          <w:b/>
          <w:bCs/>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11) Який орган виконавчаої влади сприяє розвитку підприємництва, здійснює заходи щодо демонополізації та антимонопольного регулювання економіки, розвитку конкуренції та ринкової інфраструктури?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Кабінет Міністрів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Президент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Верховна Рада України</w:t>
      </w:r>
    </w:p>
    <w:p w:rsidR="00F4101C"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Верховний Суд</w:t>
      </w:r>
    </w:p>
    <w:p w:rsidR="004444CB" w:rsidRPr="0027110F" w:rsidRDefault="004444CB"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12) Яке з наведених нижче повноважень Кабінету міністрів України стосується захисту та сприяння у здійсненні підприємницької діяльності в Україні?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А) сприяння розвитку підприємництва на засадах рівності перед законом усіх форм власності та соціальній спрямованості національної економіки, здійснення </w:t>
      </w:r>
      <w:r w:rsidRPr="0027110F">
        <w:rPr>
          <w:rFonts w:ascii="Times New Roman" w:hAnsi="Times New Roman" w:cs="Times New Roman"/>
          <w:sz w:val="28"/>
          <w:szCs w:val="28"/>
          <w:lang w:val="uk-UA"/>
        </w:rPr>
        <w:lastRenderedPageBreak/>
        <w:t>заходів щодо демонополізації та антимонопольного регулювання економіки, розвитку конкуренції та ринкової інфраструктури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сприяння розвитку підприємництва усіх форм власності та соціальній спрямованості національної економіки, здійснення заходів щодо демонополізації та антимонопольного регулювання економіки, розвитку конкуренції та ринкової інфраструктури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сприяння розвитку підприємництва на засадах рівності перед законом усіх форм власності та соціальній спрямованості національної економіки, здійснення заходів щодо розвитку конкуренції та ринкової інфраструктури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сприяння розвитку підприємництва на засадах рівності перед законом усіх форм власності та соціальній спрямованості національної економіки, здійснення заходів щодо демонополізації та антимонопольного регулювання економіки, розвитку конкуренції</w:t>
      </w:r>
    </w:p>
    <w:p w:rsidR="00A805A4" w:rsidRPr="004444CB" w:rsidRDefault="00A805A4" w:rsidP="00AE6CDF">
      <w:pPr>
        <w:spacing w:after="0" w:line="360" w:lineRule="auto"/>
        <w:jc w:val="both"/>
        <w:rPr>
          <w:rFonts w:ascii="Times New Roman" w:hAnsi="Times New Roman" w:cs="Times New Roman"/>
          <w:b/>
          <w:bCs/>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13) Яким органом влади забезпечується здійснення державної регуляторної політики у сфері господарської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Президентом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Кабінетом Міністрів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Верховною Радою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Верховним Судом</w:t>
      </w:r>
    </w:p>
    <w:p w:rsidR="00A805A4" w:rsidRPr="0027110F" w:rsidRDefault="00A805A4"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14) Якими органами виконавчої влади забезпечується реалізація державної політик визначеної законодавством у сфері господарської діяльності та затвердженої Кабінетом Міністрів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центральними органами виконавчої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органами судової влади та контролю</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системою правоохоронних органів</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консультативно-дорадчими органами при Кабінеті Міністрів України</w:t>
      </w:r>
    </w:p>
    <w:p w:rsidR="00A805A4" w:rsidRPr="0027110F" w:rsidRDefault="00A805A4" w:rsidP="00AE6CDF">
      <w:pPr>
        <w:spacing w:after="0" w:line="360" w:lineRule="auto"/>
        <w:jc w:val="both"/>
        <w:rPr>
          <w:rFonts w:ascii="Times New Roman" w:hAnsi="Times New Roman" w:cs="Times New Roman"/>
          <w:sz w:val="28"/>
          <w:szCs w:val="28"/>
          <w:lang w:val="uk-UA"/>
        </w:rPr>
      </w:pPr>
    </w:p>
    <w:p w:rsidR="00E3017E" w:rsidRDefault="00E3017E" w:rsidP="00AE6CDF">
      <w:pPr>
        <w:spacing w:after="0" w:line="360" w:lineRule="auto"/>
        <w:jc w:val="both"/>
        <w:rPr>
          <w:rFonts w:ascii="Times New Roman" w:hAnsi="Times New Roman" w:cs="Times New Roman"/>
          <w:b/>
          <w:bCs/>
          <w:sz w:val="28"/>
          <w:szCs w:val="28"/>
          <w:lang w:val="uk-UA"/>
        </w:rPr>
      </w:pPr>
    </w:p>
    <w:p w:rsidR="00E3017E" w:rsidRDefault="00E3017E" w:rsidP="00AE6CDF">
      <w:pPr>
        <w:spacing w:after="0" w:line="360" w:lineRule="auto"/>
        <w:jc w:val="both"/>
        <w:rPr>
          <w:rFonts w:ascii="Times New Roman" w:hAnsi="Times New Roman" w:cs="Times New Roman"/>
          <w:b/>
          <w:bCs/>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15) З яких елементів складається система центральних органів виконавчої влади що забезпечують здійснення господарської діяльності в Україні відповідно до ч. 1 ст. 1 Закону України «Про центральні органи виконавчої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міністерств та інших центральних органів виконавчої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міністерств та інших органів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міністерств та інших місцевих органів виконавчої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міністерств та органів місцевого самоврядування</w:t>
      </w:r>
    </w:p>
    <w:p w:rsidR="00A805A4" w:rsidRPr="0027110F" w:rsidRDefault="00A805A4"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16) Які з нижчеперелічених завдань належать до центральних органів виконавчої влади у сфері публічно-сервісної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надання адміністративних послуг</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здійснення перевірок</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звернення до суду для захисту прав держави</w:t>
      </w: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27110F">
        <w:rPr>
          <w:rFonts w:ascii="Times New Roman" w:hAnsi="Times New Roman" w:cs="Times New Roman"/>
          <w:sz w:val="28"/>
          <w:szCs w:val="28"/>
          <w:lang w:val="uk-UA"/>
        </w:rPr>
        <w:t>Г) анулювання виданої ліцензії</w:t>
      </w:r>
    </w:p>
    <w:p w:rsidR="00A805A4" w:rsidRPr="004444CB" w:rsidRDefault="00A805A4" w:rsidP="00AE6CDF">
      <w:pPr>
        <w:spacing w:after="0" w:line="360" w:lineRule="auto"/>
        <w:jc w:val="both"/>
        <w:rPr>
          <w:rFonts w:ascii="Times New Roman" w:hAnsi="Times New Roman" w:cs="Times New Roman"/>
          <w:b/>
          <w:bCs/>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17) Який вид підзаконних юридичних актів може видавати центральний орган виконавчої влади на виконання Конституції та законів України, актів Президента України та постанов Верховної Ради України, прийнятих відповідно до Конституції та законів України, актів Кабінету Міністрів України та наказів міністерств щодо забезпечення права осіб на здійснення господарської діяльності?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накази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постанови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укази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розпорядження</w:t>
      </w:r>
    </w:p>
    <w:p w:rsidR="00A805A4" w:rsidRPr="0027110F" w:rsidRDefault="00A805A4"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lastRenderedPageBreak/>
        <w:t>18) До якого органу особа, яка здійснює господарську діяльність, може оскаржити рішення центрального органу виконавчої влади якщо останнє прийняте в порушення норм Конституції та Законів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Кабінету Міністрів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Президента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Верховної Ради України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Суду</w:t>
      </w:r>
    </w:p>
    <w:p w:rsidR="00A805A4" w:rsidRPr="0027110F" w:rsidRDefault="00A805A4"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19) На якій основі формуються відносини між органами місцевого самоврядування та підприємствами, установами, організаціями, що не перебувають у комунальній власності відповідних територіальних громад?</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на договірній і податковій основі та на засадах підконтрольності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на рівноправній і податковій основі та на засадах незалежності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на першопочатковій та грошовій основі та на засадах підконтрольності</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на беззаперечній та фаховій основі та на засадах самоврядності</w:t>
      </w:r>
    </w:p>
    <w:p w:rsidR="00A805A4" w:rsidRPr="0027110F" w:rsidRDefault="00A805A4" w:rsidP="00AE6CDF">
      <w:pPr>
        <w:spacing w:after="0" w:line="360" w:lineRule="auto"/>
        <w:jc w:val="both"/>
        <w:rPr>
          <w:rFonts w:ascii="Times New Roman" w:hAnsi="Times New Roman" w:cs="Times New Roman"/>
          <w:sz w:val="28"/>
          <w:szCs w:val="28"/>
          <w:lang w:val="uk-UA"/>
        </w:rPr>
      </w:pPr>
    </w:p>
    <w:p w:rsidR="00F4101C" w:rsidRPr="004444CB" w:rsidRDefault="00F4101C" w:rsidP="00AE6CDF">
      <w:pPr>
        <w:spacing w:after="0" w:line="360" w:lineRule="auto"/>
        <w:jc w:val="both"/>
        <w:rPr>
          <w:rFonts w:ascii="Times New Roman" w:hAnsi="Times New Roman" w:cs="Times New Roman"/>
          <w:b/>
          <w:bCs/>
          <w:sz w:val="28"/>
          <w:szCs w:val="28"/>
          <w:lang w:val="uk-UA"/>
        </w:rPr>
      </w:pPr>
      <w:r w:rsidRPr="004444CB">
        <w:rPr>
          <w:rFonts w:ascii="Times New Roman" w:hAnsi="Times New Roman" w:cs="Times New Roman"/>
          <w:b/>
          <w:bCs/>
          <w:sz w:val="28"/>
          <w:szCs w:val="28"/>
          <w:lang w:val="uk-UA"/>
        </w:rPr>
        <w:t>20) На якій правовій основі, відповідно до Закону України «Про місцеве самоврядування» органи місцевого самоврядування можуть виступати з ініціативою щодо здійснення заходів державного нагляду (контролю) стосовно фізичних осіб - підприємців, які використовують працю найманих працівників?</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шляхом подання посадовими особами органів місцевого самоврядування відповідного звернення з питань здійснення делегованих їм повноважень органів виконавчої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шляхом подання посадовими особами органів місцевого самоврядування відповідної заяви з питань здійснення делегованих їм повноважень органів виконавчої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шляхом подання посадовими особами органів місцевого самоврядування відповідного запиту з питань здійснення делегованих їм повноважень органів виконавчої влади</w:t>
      </w:r>
    </w:p>
    <w:p w:rsidR="00F4101C" w:rsidRPr="0027110F" w:rsidRDefault="00F4101C" w:rsidP="00AE6CDF">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lastRenderedPageBreak/>
        <w:t>Г) шляхом подання посадовими особами органів місцевого самоврядування відповідного клопотання з питань здійснення делегованих їм повноважень органів виконавчої влади</w:t>
      </w:r>
    </w:p>
    <w:p w:rsidR="00A567EA" w:rsidRPr="0027110F" w:rsidRDefault="00A567EA" w:rsidP="00F829CF">
      <w:pPr>
        <w:pStyle w:val="a8"/>
        <w:spacing w:line="360" w:lineRule="auto"/>
        <w:rPr>
          <w:b/>
          <w:sz w:val="28"/>
          <w:szCs w:val="28"/>
        </w:rPr>
      </w:pPr>
    </w:p>
    <w:p w:rsidR="00F4101C" w:rsidRPr="0027110F" w:rsidRDefault="00F4101C" w:rsidP="00854B71">
      <w:pPr>
        <w:pStyle w:val="a8"/>
        <w:spacing w:line="360" w:lineRule="auto"/>
        <w:ind w:left="708"/>
        <w:jc w:val="center"/>
        <w:rPr>
          <w:b/>
          <w:sz w:val="28"/>
          <w:szCs w:val="28"/>
        </w:rPr>
      </w:pPr>
      <w:r w:rsidRPr="0027110F">
        <w:rPr>
          <w:b/>
          <w:sz w:val="28"/>
          <w:szCs w:val="28"/>
        </w:rPr>
        <w:t>Тести до теми 1.2. Суб’єкти господарювання та їх організаційно-правова форма</w:t>
      </w:r>
    </w:p>
    <w:p w:rsidR="00F4101C" w:rsidRPr="004444CB" w:rsidRDefault="00F4101C" w:rsidP="00AE6CDF">
      <w:pPr>
        <w:spacing w:after="0" w:line="360" w:lineRule="auto"/>
        <w:jc w:val="both"/>
        <w:rPr>
          <w:rFonts w:ascii="Times New Roman" w:eastAsia="Calibri" w:hAnsi="Times New Roman" w:cs="Times New Roman"/>
          <w:b/>
          <w:bCs/>
          <w:sz w:val="28"/>
          <w:szCs w:val="28"/>
          <w:lang w:val="uk-UA" w:eastAsia="en-US"/>
        </w:rPr>
      </w:pPr>
      <w:r w:rsidRPr="004444CB">
        <w:rPr>
          <w:rFonts w:ascii="Times New Roman" w:eastAsia="Calibri" w:hAnsi="Times New Roman" w:cs="Times New Roman"/>
          <w:b/>
          <w:bCs/>
          <w:sz w:val="28"/>
          <w:szCs w:val="28"/>
          <w:lang w:val="uk-UA" w:eastAsia="en-US"/>
        </w:rPr>
        <w:t>1) Як визначається поняття «суб’єкт господарювання» відповідно до ч.1 ст. 55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«учасники господарських відносин, які здійснюють господарську діяльність, реалізуючи господарську компетенцію (сукупність господарських прав та обов'язків), мають відокремлене майно і несуть відповідальність за своїми зобов'язаннями в межах цього майна, крім випадків, передбачених законодавством»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«учасники господарських відносин, якімають відокремлене майно і несуть відповідальність за своїми зобов'язаннями в межах цього майна, крім випадків, передбачених законодавством»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«учасники господарських відносин, які здійснюють господарську діяльність, мають відокремлене майно і несуть відповідальність за своїми зобов'язаннями в межах цього майна, крім випадків, передбачених законодавством»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«учасники господарських відносин, які здійснюють господарську діяльність, реалізуючи майнову компетенцію (сукупність господарських прав та обов'язків), мають відокремлене майно і несуть відповідальність за своїми зобов'язаннями в межах цього майна, крім випадків, передбачених законодавством»</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4444CB" w:rsidRDefault="00F4101C" w:rsidP="00AE6CDF">
      <w:pPr>
        <w:spacing w:after="0" w:line="360" w:lineRule="auto"/>
        <w:jc w:val="both"/>
        <w:rPr>
          <w:rFonts w:ascii="Times New Roman" w:eastAsia="Calibri" w:hAnsi="Times New Roman" w:cs="Times New Roman"/>
          <w:b/>
          <w:bCs/>
          <w:sz w:val="28"/>
          <w:szCs w:val="28"/>
          <w:lang w:val="uk-UA" w:eastAsia="en-US"/>
        </w:rPr>
      </w:pPr>
      <w:r w:rsidRPr="004444CB">
        <w:rPr>
          <w:rFonts w:ascii="Times New Roman" w:eastAsia="Calibri" w:hAnsi="Times New Roman" w:cs="Times New Roman"/>
          <w:b/>
          <w:bCs/>
          <w:sz w:val="28"/>
          <w:szCs w:val="28"/>
          <w:lang w:val="uk-UA" w:eastAsia="en-US"/>
        </w:rPr>
        <w:t>2) Який поділ суб’єктів господарювання визначено в Господарському кодексі України за кількістю працюючих на ньому осіб?</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суб’єкти малого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суб’єкти локального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суб’єкти регіонального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суб’єкти державного підприємництва</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4444CB" w:rsidRDefault="00F4101C" w:rsidP="00AE6CDF">
      <w:pPr>
        <w:spacing w:after="0" w:line="360" w:lineRule="auto"/>
        <w:jc w:val="both"/>
        <w:rPr>
          <w:rFonts w:ascii="Times New Roman" w:eastAsia="Calibri" w:hAnsi="Times New Roman" w:cs="Times New Roman"/>
          <w:b/>
          <w:bCs/>
          <w:sz w:val="28"/>
          <w:szCs w:val="28"/>
          <w:lang w:val="uk-UA" w:eastAsia="en-US"/>
        </w:rPr>
      </w:pPr>
      <w:r w:rsidRPr="004444CB">
        <w:rPr>
          <w:rFonts w:ascii="Times New Roman" w:eastAsia="Calibri" w:hAnsi="Times New Roman" w:cs="Times New Roman"/>
          <w:b/>
          <w:bCs/>
          <w:sz w:val="28"/>
          <w:szCs w:val="28"/>
          <w:lang w:val="uk-UA" w:eastAsia="en-US"/>
        </w:rPr>
        <w:t>3) Які з нижченаведених видів НЕ належить до суб’єктів господарювання відповідно до вимог Господарського кодексу України за кількістю працюючих осіб?</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суб’єкти малого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суб’єкти мікропідприємництва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суб’єкти великого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суб’єкти державного підприємництва</w:t>
      </w:r>
    </w:p>
    <w:p w:rsidR="00A805A4" w:rsidRPr="004444CB"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4444CB" w:rsidRDefault="00F4101C" w:rsidP="00AE6CDF">
      <w:pPr>
        <w:spacing w:after="0" w:line="360" w:lineRule="auto"/>
        <w:jc w:val="both"/>
        <w:rPr>
          <w:rFonts w:ascii="Times New Roman" w:eastAsia="Calibri" w:hAnsi="Times New Roman" w:cs="Times New Roman"/>
          <w:b/>
          <w:bCs/>
          <w:sz w:val="28"/>
          <w:szCs w:val="28"/>
          <w:lang w:val="uk-UA" w:eastAsia="en-US"/>
        </w:rPr>
      </w:pPr>
      <w:r w:rsidRPr="004444CB">
        <w:rPr>
          <w:rFonts w:ascii="Times New Roman" w:eastAsia="Calibri" w:hAnsi="Times New Roman" w:cs="Times New Roman"/>
          <w:b/>
          <w:bCs/>
          <w:sz w:val="28"/>
          <w:szCs w:val="28"/>
          <w:lang w:val="uk-UA" w:eastAsia="en-US"/>
        </w:rPr>
        <w:t>4) Який поділ суб’єктів господарювання визначено в Господарському кодексі України за доходом від будь-якої діяльності за 1 рік?</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суб’єкти малого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суб’єкти локального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суб’єкти регіонального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суб’єкти державного підприємництва</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4444CB" w:rsidRDefault="00F4101C" w:rsidP="00AE6CDF">
      <w:pPr>
        <w:spacing w:after="0" w:line="360" w:lineRule="auto"/>
        <w:jc w:val="both"/>
        <w:rPr>
          <w:rFonts w:ascii="Times New Roman" w:eastAsia="Calibri" w:hAnsi="Times New Roman" w:cs="Times New Roman"/>
          <w:b/>
          <w:bCs/>
          <w:sz w:val="28"/>
          <w:szCs w:val="28"/>
          <w:lang w:val="uk-UA" w:eastAsia="en-US"/>
        </w:rPr>
      </w:pPr>
      <w:r w:rsidRPr="004444CB">
        <w:rPr>
          <w:rFonts w:ascii="Times New Roman" w:eastAsia="Calibri" w:hAnsi="Times New Roman" w:cs="Times New Roman"/>
          <w:b/>
          <w:bCs/>
          <w:sz w:val="28"/>
          <w:szCs w:val="28"/>
          <w:lang w:val="uk-UA" w:eastAsia="en-US"/>
        </w:rPr>
        <w:t>5) Які з нижченаведених видів НЕ належить до суб’єктів господарювання відповідно до вимог Господарського кодексу України залежно від отриманого доходу від будь-якої діяльності за 1 рік?</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суб’єкти малого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суб’єкти мікропідприємництва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суб’єкти великого 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суб’єкти державного підприємництва</w:t>
      </w:r>
    </w:p>
    <w:p w:rsidR="00A805A4" w:rsidRPr="004444CB"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4444CB" w:rsidRDefault="00F4101C" w:rsidP="00AE6CDF">
      <w:pPr>
        <w:spacing w:after="0" w:line="360" w:lineRule="auto"/>
        <w:jc w:val="both"/>
        <w:rPr>
          <w:rFonts w:ascii="Times New Roman" w:eastAsia="Calibri" w:hAnsi="Times New Roman" w:cs="Times New Roman"/>
          <w:b/>
          <w:bCs/>
          <w:sz w:val="28"/>
          <w:szCs w:val="28"/>
          <w:lang w:val="uk-UA" w:eastAsia="en-US"/>
        </w:rPr>
      </w:pPr>
      <w:r w:rsidRPr="004444CB">
        <w:rPr>
          <w:rFonts w:ascii="Times New Roman" w:eastAsia="Calibri" w:hAnsi="Times New Roman" w:cs="Times New Roman"/>
          <w:b/>
          <w:bCs/>
          <w:sz w:val="28"/>
          <w:szCs w:val="28"/>
          <w:lang w:val="uk-UA" w:eastAsia="en-US"/>
        </w:rPr>
        <w:t>6) Громадянин Р. виявив намір отримати кредит під розвиток макропідприємництва. Він зареєстрований у встановленому законодавством порядку як є фізична особа підприємець. Які вимоги ним мають бути додержані аби не порушувати вимоги п. 1 ч. 2 ст. 55 Господарського кодексу України щодо належності до суб’єктів макропідприємництва?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А) «бути фізичною особою - підприємцем, що має середню кількість працівників за звітний (календарний рік) 10 осіб та дохід протягом року від будь-якої здійснюваної діяльності не перевищує суму, еквівалентну 2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«бути фізичною особою, що має середню кількість працівників за звітний (календарний рік) 10 осіб та дохід протягом року від будь-якої здійснюваної діяльності не перевищує суму, еквівалентну 2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«бути фізичною особою - підприємцем, що має середню кількість працівників за звітний (календарний рік) 5 осіб та дохід протягом року від будь-якої здійснюваної діяльності не перевищує суму, еквівалентну 1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«бути фізичною особою, що має середню кількість працівників за звітний (календарний рік) 15 осіб та дохід протягом року від будь-якої здійснюваної діяльності не перевищує суму, еквівалентну 5 мільйонам євро, визначену за середньорічним курсом Національного банку України»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4444CB" w:rsidRDefault="00F4101C" w:rsidP="00AE6CDF">
      <w:pPr>
        <w:spacing w:after="0" w:line="360" w:lineRule="auto"/>
        <w:jc w:val="both"/>
        <w:rPr>
          <w:rFonts w:ascii="Times New Roman" w:eastAsia="Calibri" w:hAnsi="Times New Roman" w:cs="Times New Roman"/>
          <w:b/>
          <w:bCs/>
          <w:sz w:val="28"/>
          <w:szCs w:val="28"/>
          <w:lang w:val="uk-UA" w:eastAsia="en-US"/>
        </w:rPr>
      </w:pPr>
      <w:r w:rsidRPr="004444CB">
        <w:rPr>
          <w:rFonts w:ascii="Times New Roman" w:eastAsia="Calibri" w:hAnsi="Times New Roman" w:cs="Times New Roman"/>
          <w:b/>
          <w:bCs/>
          <w:sz w:val="28"/>
          <w:szCs w:val="28"/>
          <w:lang w:val="uk-UA" w:eastAsia="en-US"/>
        </w:rPr>
        <w:t>7) Громадяни Р. та П виявили намір створити юридичну особу, яка могла б отримати кредити під здійснення макропідприємництва. Товариство «Н» зареєстровано як юридична особа. Які вимоги ним мають бути додержані аби не</w:t>
      </w:r>
      <w:r w:rsidRPr="0027110F">
        <w:rPr>
          <w:rFonts w:ascii="Times New Roman" w:eastAsia="Calibri" w:hAnsi="Times New Roman" w:cs="Times New Roman"/>
          <w:sz w:val="28"/>
          <w:szCs w:val="28"/>
          <w:lang w:val="uk-UA" w:eastAsia="en-US"/>
        </w:rPr>
        <w:t xml:space="preserve"> </w:t>
      </w:r>
      <w:r w:rsidRPr="004444CB">
        <w:rPr>
          <w:rFonts w:ascii="Times New Roman" w:eastAsia="Calibri" w:hAnsi="Times New Roman" w:cs="Times New Roman"/>
          <w:b/>
          <w:bCs/>
          <w:sz w:val="28"/>
          <w:szCs w:val="28"/>
          <w:lang w:val="uk-UA" w:eastAsia="en-US"/>
        </w:rPr>
        <w:t>порушувати вимоги п. 2 ч. 2 ст. 55 Господарського кодексу України щодо належності до суб’єктів макропідприємництва?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10 осіб та річний дохід від будь-якої діяльності не перевищує суму, еквівалентну 2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Б) «суб’єкти господарювання, у яких середня кількість працівників за звітний період (календарний рік) не перевищує 10 осіб та річний дохід від будь-якої </w:t>
      </w:r>
      <w:r w:rsidRPr="0027110F">
        <w:rPr>
          <w:rFonts w:ascii="Times New Roman" w:eastAsia="Calibri" w:hAnsi="Times New Roman" w:cs="Times New Roman"/>
          <w:sz w:val="28"/>
          <w:szCs w:val="28"/>
          <w:lang w:val="uk-UA" w:eastAsia="en-US"/>
        </w:rPr>
        <w:lastRenderedPageBreak/>
        <w:t>діяльності не перевищує суму, еквівалентну 2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5 осіб та річний дохід від будь-якої діяльності не перевищує суму, еквівалентну 1 мільйону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15 осіб та річний дохід від будь-якої діяльності не перевищує суму, еквівалентну 5 мільйонам євро, визначену за середньорічним курсом Національного банку України»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 xml:space="preserve">8) Іноземець Н. має намір відкрити в Україні мале підприємство з виготовлення лінійки спортивного одягу. Воно було зареєстровано у встановленому законом порядку. Після такої реєстрації Н. вирішив зосередити свою діяльність на отриманні кредитів які можуть надаватись для малого підприємництва. Яким вимогам має відповідати таке підприємство аби не порушувались вимоги п. 3 ч. 2 ст. 55 Господарського кодексу України? </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«юридичні особи -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50 осіб та річний дохід від будь-якої діяльності не перевищує суму, еквівалентну 10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«юридичні особи - суб’єкти господарювання у яких середня кількість працівників за звітний період (календарний рік) не перевищує 50 осіб та річний дохід від будь-якої діяльності не перевищує суму, еквівалентну 10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В) «юридичні особи -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30 осіб та річний дохід від будь-якої діяльності не перевищує суму, еквівалентну 15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«юридичні особи - суб’єкти господарювання будь-якої організаційно-правової форми та форми власності, у яких середня кількість працівників за звітний період (календарний рік) не перевищує 40 осіб та річний дохід від будь-якої діяльності не перевищує суму, еквівалентну 20 мільйонам євро, визначену за середньорічним курсом Національного банку України»</w:t>
      </w:r>
    </w:p>
    <w:p w:rsidR="00A805A4" w:rsidRPr="00D93AFF"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9) Яке підприємництво вважається великим згідно положень ч. 3 ст. 55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«юридична особа - суб’єкт господарювання будь-якої організаційно-правової форми та форми власності, у якій середня кількість працівників за звітний період (календарний рік) перевищує 250 осіб та річний дохід від будь-якої діяльності перевищує суму, еквівалентну 50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«юридична особа - суб’єкт господарювання будь-якої організаційно-правової форми та форми власності, у якій середня кількість працівників за звітний період (календарний рік) перевищує 200 осіб та річний дохід від будь-якої діяльності перевищує суму, еквівалентну 40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«юридична особа - суб’єкт господарювання у якій середня кількість працівників за звітний період (календарний рік) перевищує 200 осіб та річний дохід від будь-якої діяльності перевищує суму, еквівалентну 40 мільйонам євро, визначену за середньорічним курсом Національного банку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Г) «юридична особа - суб’єкт господарювання у якій середня кількість працівників за звітний період (календарний рік) перевищує 150 осіб та річний </w:t>
      </w:r>
      <w:r w:rsidRPr="0027110F">
        <w:rPr>
          <w:rFonts w:ascii="Times New Roman" w:eastAsia="Calibri" w:hAnsi="Times New Roman" w:cs="Times New Roman"/>
          <w:sz w:val="28"/>
          <w:szCs w:val="28"/>
          <w:lang w:val="uk-UA" w:eastAsia="en-US"/>
        </w:rPr>
        <w:lastRenderedPageBreak/>
        <w:t>дохід від будь-якої діяльності перевищує суму, еквівалентну 30 мільйонам євро, визначену за середньорічним курсом Національного банку України»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10) Які відокремлені підрозділи можуть створюватись юридичними особами у випадку їх державної реєстрації у встановленому Цивільним кодексом України порядку?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представництва, філії, інші відокремлені підрозділи без створення юридичної особи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представництва, філії, інші відокремлені підрозділи зі створенням юридичної особи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представництва, філіали, філії які створюються лише на рівні одного регіону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представництва, філіали, філії які створюються лише на рівні кількох регіонів</w:t>
      </w:r>
    </w:p>
    <w:p w:rsidR="00A805A4" w:rsidRPr="00D93AFF"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11) Які з нижче перелічених документів є установчими документами суб'єкта господарювання згідно вимог ч. 1 ст. 57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рішення про його утворення, засновницька угода, положення про суб'єкта господарювання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рішення про його утворення, засновницький договір, статут (положення) суб'єкта господарювання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засновницька угода, положення про суб'єкта господарювання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рішення про його утворення, положення про суб'єкта господарювання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12) Яку дію необхідно вчинити громадянину Р для створення юридичної особи чи фізичної особи-підприємця згідно вимог ч. 1 ст. 58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державну реєстрацію</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публічну реєстрацію</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державний запис</w:t>
      </w:r>
    </w:p>
    <w:p w:rsidR="00A805A4"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публічний електронний запис</w:t>
      </w: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lastRenderedPageBreak/>
        <w:t>13) Громадянин Р. має намір отримати публічну інформацію про ФОП Р щодо наявності у останнього нерухомого майна. Яку назву має публічний реєстр до якого внесені відомості про ФОП Р?</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Єдиний публічний державний реєстр фізичних осіб-підприємців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Єдиний державний реєстр юридичних осіб, фізичних осіб-підприємців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Державний публічний реєстр фізичних осіб-підприємців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Державний публічний реєстр юридичних осіб, фізичних осіб-підприємців та громадських формувань</w:t>
      </w:r>
    </w:p>
    <w:p w:rsidR="00A805A4" w:rsidRPr="00D93AFF"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14) Чи підлягає державній реєстрації у Єдиному державному реєстрі юридичних осіб, фізичних осіб-підприємців та громадських формувань утворені суб’єктом господарювання філій, представництв без створення юридичної особи?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так, обов’язково підлягає державній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ні, не підлягає державній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так, однак, необхідна нотаріальна згода співзасновників підприємства;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ні, крім випадків, передбачених законодавством</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15) Які цілі переслідуються під час створення підприємства відповідно до вимог ч. 2 ст. 62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здійснення підприємництва та некомерційної господарської діяльності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здійснення матеріальної діяльності та некомерційної господарської діяльності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здійснення фахової діяльності та господарської діяльності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здійснення діяльності не забороненої законодавством</w:t>
      </w:r>
    </w:p>
    <w:p w:rsidR="00A805A4" w:rsidRPr="00D93AFF" w:rsidRDefault="00A805A4" w:rsidP="00AE6CDF">
      <w:pPr>
        <w:spacing w:after="0" w:line="360" w:lineRule="auto"/>
        <w:jc w:val="both"/>
        <w:rPr>
          <w:rFonts w:ascii="Times New Roman" w:eastAsia="Calibri" w:hAnsi="Times New Roman" w:cs="Times New Roman"/>
          <w:b/>
          <w:bCs/>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lastRenderedPageBreak/>
        <w:t>16) Які види підприємств, залежно від форм власні, можуть створюватись в Україні відповідно до положень ч. 1 ст. 63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color w:val="000000"/>
          <w:sz w:val="28"/>
          <w:szCs w:val="28"/>
          <w:lang w:val="uk-UA" w:eastAsia="en-US"/>
        </w:rPr>
      </w:pPr>
      <w:r w:rsidRPr="0027110F">
        <w:rPr>
          <w:rFonts w:ascii="Times New Roman" w:eastAsia="Calibri" w:hAnsi="Times New Roman" w:cs="Times New Roman"/>
          <w:sz w:val="28"/>
          <w:szCs w:val="28"/>
          <w:lang w:val="uk-UA" w:eastAsia="en-US"/>
        </w:rPr>
        <w:t xml:space="preserve">А) </w:t>
      </w:r>
      <w:r w:rsidRPr="0027110F">
        <w:rPr>
          <w:rFonts w:ascii="Times New Roman" w:eastAsia="Calibri" w:hAnsi="Times New Roman" w:cs="Times New Roman"/>
          <w:color w:val="000000"/>
          <w:sz w:val="28"/>
          <w:szCs w:val="28"/>
          <w:shd w:val="clear" w:color="auto" w:fill="FFFFFF"/>
          <w:lang w:val="uk-UA" w:eastAsia="en-US"/>
        </w:rPr>
        <w:t>приватні, колективні, державні, комунальні, змішані, спільні, інші</w:t>
      </w:r>
    </w:p>
    <w:p w:rsidR="00F4101C" w:rsidRPr="0027110F" w:rsidRDefault="00F4101C" w:rsidP="00AE6CDF">
      <w:pPr>
        <w:spacing w:after="0" w:line="360" w:lineRule="auto"/>
        <w:jc w:val="both"/>
        <w:rPr>
          <w:rFonts w:ascii="Times New Roman" w:eastAsia="Calibri" w:hAnsi="Times New Roman" w:cs="Times New Roman"/>
          <w:color w:val="000000"/>
          <w:sz w:val="28"/>
          <w:szCs w:val="28"/>
          <w:lang w:val="uk-UA" w:eastAsia="en-US"/>
        </w:rPr>
      </w:pPr>
      <w:r w:rsidRPr="0027110F">
        <w:rPr>
          <w:rFonts w:ascii="Times New Roman" w:eastAsia="Calibri" w:hAnsi="Times New Roman" w:cs="Times New Roman"/>
          <w:color w:val="000000"/>
          <w:sz w:val="28"/>
          <w:szCs w:val="28"/>
          <w:lang w:val="uk-UA" w:eastAsia="en-US"/>
        </w:rPr>
        <w:t xml:space="preserve">Б) </w:t>
      </w:r>
      <w:r w:rsidRPr="0027110F">
        <w:rPr>
          <w:rFonts w:ascii="Times New Roman" w:eastAsia="Calibri" w:hAnsi="Times New Roman" w:cs="Times New Roman"/>
          <w:color w:val="000000"/>
          <w:sz w:val="28"/>
          <w:szCs w:val="28"/>
          <w:shd w:val="clear" w:color="auto" w:fill="FFFFFF"/>
          <w:lang w:val="uk-UA" w:eastAsia="en-US"/>
        </w:rPr>
        <w:t>приватні, колективні, державні, комунальні, змішані, спільні</w:t>
      </w:r>
    </w:p>
    <w:p w:rsidR="00F4101C" w:rsidRPr="0027110F" w:rsidRDefault="00F4101C" w:rsidP="00AE6CDF">
      <w:pPr>
        <w:spacing w:after="0" w:line="360" w:lineRule="auto"/>
        <w:jc w:val="both"/>
        <w:rPr>
          <w:rFonts w:ascii="Times New Roman" w:eastAsia="Calibri" w:hAnsi="Times New Roman" w:cs="Times New Roman"/>
          <w:color w:val="000000"/>
          <w:sz w:val="28"/>
          <w:szCs w:val="28"/>
          <w:lang w:val="uk-UA" w:eastAsia="en-US"/>
        </w:rPr>
      </w:pPr>
      <w:r w:rsidRPr="0027110F">
        <w:rPr>
          <w:rFonts w:ascii="Times New Roman" w:eastAsia="Calibri" w:hAnsi="Times New Roman" w:cs="Times New Roman"/>
          <w:sz w:val="28"/>
          <w:szCs w:val="28"/>
          <w:lang w:val="uk-UA" w:eastAsia="en-US"/>
        </w:rPr>
        <w:t xml:space="preserve">В) </w:t>
      </w:r>
      <w:r w:rsidRPr="0027110F">
        <w:rPr>
          <w:rFonts w:ascii="Times New Roman" w:eastAsia="Calibri" w:hAnsi="Times New Roman" w:cs="Times New Roman"/>
          <w:color w:val="000000"/>
          <w:sz w:val="28"/>
          <w:szCs w:val="28"/>
          <w:shd w:val="clear" w:color="auto" w:fill="FFFFFF"/>
          <w:lang w:val="uk-UA" w:eastAsia="en-US"/>
        </w:rPr>
        <w:t>приватні, державні, комунальні, змішані, спільні, інші</w:t>
      </w:r>
    </w:p>
    <w:p w:rsidR="00F4101C" w:rsidRPr="0027110F" w:rsidRDefault="00F4101C" w:rsidP="00AE6CDF">
      <w:pPr>
        <w:spacing w:after="0" w:line="360" w:lineRule="auto"/>
        <w:jc w:val="both"/>
        <w:rPr>
          <w:rFonts w:ascii="Times New Roman" w:eastAsia="Calibri" w:hAnsi="Times New Roman" w:cs="Times New Roman"/>
          <w:color w:val="000000"/>
          <w:sz w:val="28"/>
          <w:szCs w:val="28"/>
          <w:lang w:val="uk-UA" w:eastAsia="en-US"/>
        </w:rPr>
      </w:pPr>
      <w:r w:rsidRPr="0027110F">
        <w:rPr>
          <w:rFonts w:ascii="Times New Roman" w:eastAsia="Calibri" w:hAnsi="Times New Roman" w:cs="Times New Roman"/>
          <w:sz w:val="28"/>
          <w:szCs w:val="28"/>
          <w:lang w:val="uk-UA" w:eastAsia="en-US"/>
        </w:rPr>
        <w:t xml:space="preserve">Г) </w:t>
      </w:r>
      <w:r w:rsidRPr="0027110F">
        <w:rPr>
          <w:rFonts w:ascii="Times New Roman" w:eastAsia="Calibri" w:hAnsi="Times New Roman" w:cs="Times New Roman"/>
          <w:color w:val="000000"/>
          <w:sz w:val="28"/>
          <w:szCs w:val="28"/>
          <w:shd w:val="clear" w:color="auto" w:fill="FFFFFF"/>
          <w:lang w:val="uk-UA" w:eastAsia="en-US"/>
        </w:rPr>
        <w:t>приватні, колективні, державні, комунальні, спільні</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17) В якому випадку підприємство буде визнано підприємством з іноземними інвестиціями згідно вимог ч. 2 ст. 63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«якщо в статутному капіталі підприємства іноземна інвестиція становить не менш як 10 відсотків»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«якщо в статутному капіталі підприємства іноземна інвестиція становить не менш як 15 відсотків»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«якщо в статутному капіталі підприємства іноземна інвестиція становить не менш як 20 відсотків»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«якщо в статутному капіталі підприємства іноземна інвестиція становить не менш як 25 відсотків»</w:t>
      </w:r>
    </w:p>
    <w:p w:rsidR="00A805A4" w:rsidRPr="00D93AFF"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t>18) В якому випадку підприємство буде визнано іноземним підприємством згідно вимог ч. 2 ст. 63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«якщо в статутному капіталі підприємства іноземна інвестиція становить не менш як 100 відсотків»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«якщо в статутному капіталі підприємства іноземна інвестиція становить 100 відсотків»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«якщо в статутному капіталі підприємства іноземна інвестиція становить не менш як 90 відсотків»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«якщо в статутному капіталі підприємства іноземна інвестиція становить не менш як 75 відсотків»</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D93AFF" w:rsidRDefault="00F4101C" w:rsidP="00AE6CDF">
      <w:pPr>
        <w:spacing w:after="0" w:line="360" w:lineRule="auto"/>
        <w:jc w:val="both"/>
        <w:rPr>
          <w:rFonts w:ascii="Times New Roman" w:eastAsia="Calibri" w:hAnsi="Times New Roman" w:cs="Times New Roman"/>
          <w:b/>
          <w:bCs/>
          <w:sz w:val="28"/>
          <w:szCs w:val="28"/>
          <w:lang w:val="uk-UA" w:eastAsia="en-US"/>
        </w:rPr>
      </w:pPr>
      <w:r w:rsidRPr="00D93AFF">
        <w:rPr>
          <w:rFonts w:ascii="Times New Roman" w:eastAsia="Calibri" w:hAnsi="Times New Roman" w:cs="Times New Roman"/>
          <w:b/>
          <w:bCs/>
          <w:sz w:val="28"/>
          <w:szCs w:val="28"/>
          <w:lang w:val="uk-UA" w:eastAsia="en-US"/>
        </w:rPr>
        <w:lastRenderedPageBreak/>
        <w:t>19) Яким документом визначаються функції, права та обов'язки структурних підрозділів підприємства відповідно до вимог ч. 2 ст. 64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положенням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уставом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кодексом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інструкцією</w:t>
      </w:r>
    </w:p>
    <w:p w:rsidR="00A805A4" w:rsidRPr="00932A97"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20) Який принцип покладений в основу здійснення управління підприємством його власником відповідно до вимог ч. 1ст. 65 Господарського кодексу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«поєднання прав власника щодо господарського використання свого майна і участі в управлінні трудового колективу»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«поєднання прав власника щодо господарського використання майна і участі в управлінні трудового колективу»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«поєднання прав власника щодо господарського використання свого майна і відсутність участі в управлінні трудового колективу»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«поєднання господарського використання свого майна і участі в управлінні трудового колективу»</w:t>
      </w:r>
    </w:p>
    <w:p w:rsidR="00A567EA" w:rsidRPr="0027110F" w:rsidRDefault="00A567EA" w:rsidP="00F829CF">
      <w:pPr>
        <w:pStyle w:val="a8"/>
        <w:spacing w:line="360" w:lineRule="auto"/>
        <w:rPr>
          <w:b/>
          <w:sz w:val="28"/>
          <w:szCs w:val="28"/>
        </w:rPr>
      </w:pPr>
    </w:p>
    <w:p w:rsidR="00F4101C" w:rsidRPr="0027110F" w:rsidRDefault="00F4101C" w:rsidP="00AE6CDF">
      <w:pPr>
        <w:pStyle w:val="a8"/>
        <w:spacing w:line="360" w:lineRule="auto"/>
        <w:ind w:left="708"/>
        <w:jc w:val="center"/>
        <w:rPr>
          <w:b/>
          <w:sz w:val="28"/>
          <w:szCs w:val="28"/>
        </w:rPr>
      </w:pPr>
      <w:r w:rsidRPr="0027110F">
        <w:rPr>
          <w:b/>
          <w:sz w:val="28"/>
          <w:szCs w:val="28"/>
        </w:rPr>
        <w:t>Тести до теми 1.3. Адміністративні послуги  суб’єктам господарської діяльності</w:t>
      </w: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 Громадянин Н вирішив реалізувати своє право на здійснення підприємницької діяльності та набути правового статусу фізичної особи-підприємця. Він зареєстрований у м. Н-ськ, яке перебуває в окупації. На момент наміру реалізувати своє право на здійснення підприємницької діяльності він тимчасово перебував у м. Р-ськ яке знаходиться під контролем України. Чи може громадянин Н набути правового статусу фізичної особи-підприємця за місцем тимчасового перебування у м. Р-ськ?</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А) так, оскільки державна реєстрація фізичної особи-підприємця здійснюється незалежно від місця знаходження особи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так, оскілки законодавством не встановлено вимоги щодо реєстрації за місцем фактичного знаходження особи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ні, оскільки державна реєстрація фізичної особи-підприємця здійснюється за місцем знаходження особи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ні, оскільки державна реєстрація фізичної особи-підприємця в період дії правового режиму воєнного стану не здійснюється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2) Які органи влади становлять собою систему органів державної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Міністерство юстиції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bookmarkStart w:id="1" w:name="n86"/>
      <w:bookmarkEnd w:id="1"/>
      <w:r w:rsidRPr="0027110F">
        <w:rPr>
          <w:rFonts w:ascii="Times New Roman" w:eastAsia="Calibri" w:hAnsi="Times New Roman" w:cs="Times New Roman"/>
          <w:sz w:val="28"/>
          <w:szCs w:val="28"/>
          <w:lang w:val="uk-UA" w:eastAsia="en-US"/>
        </w:rPr>
        <w:t>Б) інші суб’єкти державної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Міністерство юстиції України та інші суб’єкти державної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Міністерство внутрішніх справ та інші суб’єкти державної реєстрації</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3) Яким вимогам повинна відповідати особа яка здійснює повноваження державного реєстратора відповідно до ч. 1 ст. 6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«громадянин України, який має вищу освіту, відповідає кваліфікаційним вимогам, визначеним Міністерством юстиції України, та перебуває у трудових відносинах з суб’єктом державної реєстрації (крім нотаріусів), та нотаріус»</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«особа, яка має вищу освіту, відповідає кваліфікаційним вимогам, визначеним Міністерством юстиції України, та перебуває у трудових відносинах з суб’єктом державної реєстрації (крім нотаріусів), та нотаріус»</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«громадянин України, який відповідає кваліфікаційним вимогам, визначеним Міністерством юстиції України, та перебуває у трудових відносинах з суб’єктом державної реєстрації (крім нотаріусів), та нотаріус»</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Г) «громадянин України, який має вищу освіту, відповідає кваліфікаційним вимогам, визначеним Міністерством юстиції України, та перебуває у трудових відносинах з суб’єктом державної реєстрації»</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4) Якою цифровою платформою може скористатись особа що бажає подати документи для державної реєстрації її фізичною особою-підприємцем в електронній формі?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портал цифрових сервісів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портал електронних сервісів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сайт електронних сервісів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пошта електронних сервісів</w:t>
      </w:r>
    </w:p>
    <w:p w:rsidR="00A805A4" w:rsidRPr="00932A97"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5) На якій цифровій платформі особа може ознайомитись з результатами надання адміністративної послуги щодо її реєстрації фізичною особою-підприємцем?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на порталі цифрових сервісів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на порталі електронних сервісів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на сайті електронних сервісів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на пошті електронних сервісів</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6) Громадянин Р який має статус фізичної особи-підприємця хоче використати у спорі з третьою особою документи внесені до Єдиного державного реєстру юридичних осіб, фізичних осіб-підприємців. Чи будуть такі документи достовірними?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так, оскільки такі документи вважаються достовірними і можуть бути використані у спорі з третьою особою</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так, оскільки такі документи вважаються достовірними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так, оскільки такі документи можуть бути використані у спорі з третьою особою</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Г) так, оскільки законодавство не містить заборон щодо використання будь-яких документів у спорі із третьою особою</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7) Яка форма передбачена для подання особою документів для реєстрації її фізичною особою-підприємцем відповідно до вимог ч. 1 ст. 14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електронна та усна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паперова та усна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паперова та електронна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цифрова та паперова</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8) В який спосіб заявнику необхідно подати документи у письмовій формі для здійснення реєстрації відповідно до ч. 1 ст. 14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особисто заявником або поштовим відправленням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особисто представником заявника або поштовим відправленням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законним представником або заявником</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уповноваженою особою заявник</w:t>
      </w:r>
      <w:r w:rsidR="00F829CF" w:rsidRPr="0027110F">
        <w:rPr>
          <w:rFonts w:ascii="Times New Roman" w:eastAsia="Calibri" w:hAnsi="Times New Roman" w:cs="Times New Roman"/>
          <w:sz w:val="28"/>
          <w:szCs w:val="28"/>
          <w:lang w:val="uk-UA" w:eastAsia="en-US"/>
        </w:rPr>
        <w:t>а або електронним відправленням</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9) Який документ зобов’язана пред’явити особа для здійснення державної реєстрації юридичної особи якщо вона має намір подати документи у письмовій формі за вимогами ч. 2 ст. 14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паспорт громадянина України або інший документ, що посвідчує особу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посвідка на проживання чи витяг з місця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паспорт громадянина України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цифровий паспорт громадянина України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10) В який спосіб особа може подати документи в електронній формі для здійснення державної реєстрації фізичної особи-підприємця у Єдиному державному реєстрі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через Єдиний державний вебпортал електронних послуг</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через Державний вебпортал електронних послуг</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через Єдиний державний реєстр цифрових послуг</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через Загальний державний портал елетронних послуг</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11) Який строк встановлений для державної реєстрації та проведення інших реєстраційних дій щодо юридичних осіб?</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протягом 24 годин після надходження документів, крім вихідних та святкових днів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протягом 48 годин після надходження документів, крім вихідних та святкових днів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протягом 24 годин після надходження документів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протягом 48 годин після надходження документів</w:t>
      </w:r>
    </w:p>
    <w:p w:rsidR="00A805A4" w:rsidRPr="00932A97"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12) Яка з нижчеперелічених підстав НЕ є законною для відмови у державній реєстрації фізичної особи-підприємця?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у Єдиному державному реєстрі містяться відомості про судове рішення щодо заборони у проведенні реєстраційної дії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подання документів або відомостей не в повному обсязі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невідповідність відомостей, зазначених у документах, поданих для державної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подані раніше строку для такої дії</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lastRenderedPageBreak/>
        <w:t>13) Яка з нижчеперелічених підстав є законною для відмови у державній реєстрації фізичної особи-підприємця?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невідповідність відомостей, зазначених у документах, поданих для державної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відсутність заяви особи</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нез’явлення особи особисто </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відсутність платіжного доручення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14) Який строк встановлено Законом України «Про державну реєстрацію юридичних осіб, фізичних осіб - підприємців та громадських формувань» для відмови у державній реєстрації?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пізніше наступного робочого дня з дня надходження від заявника заяви про їх повернення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пізніше трьох робочих днів з дня надходження від заявника заяви про їх повернення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 пізніше чотирьох робочих днів з дня надходження від заявника заяви про їх повернення</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не пізніше п’яти робочих днів з дня надходження від заявника заяви про їх повернення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15) Яку форму може мати реєстраційна справа відповідно до вимог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лише паперову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лише електронну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паперову та електронну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паперову та копійовану</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lastRenderedPageBreak/>
        <w:t>16) Який строк встановлений для надсилання документів, поданих для проведення реєстрації відповідному суб’єкту державної реєстрації відповідно до вимог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3 дні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5 днів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7 днів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10 днів</w:t>
      </w:r>
    </w:p>
    <w:p w:rsidR="00A805A4" w:rsidRPr="00932A97"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17) Протягом якого строку зберігається реєстраційна справа фізичної особи-підприємця відповідно до вимог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3 років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5 років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7 років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10 років</w:t>
      </w:r>
    </w:p>
    <w:p w:rsidR="00A805A4" w:rsidRPr="00932A97"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A805A4"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18</w:t>
      </w:r>
      <w:r w:rsidR="00F4101C" w:rsidRPr="00932A97">
        <w:rPr>
          <w:rFonts w:ascii="Times New Roman" w:eastAsia="Calibri" w:hAnsi="Times New Roman" w:cs="Times New Roman"/>
          <w:b/>
          <w:bCs/>
          <w:sz w:val="28"/>
          <w:szCs w:val="28"/>
          <w:lang w:val="uk-UA" w:eastAsia="en-US"/>
        </w:rPr>
        <w:t>) Протягом якого строку зберігається реєстраційна справа юридичної особи-підприємця відповідно до вимог Закону України «Про державну реєстрацію юридичних осіб, фізичних осіб - підприємців та громадських формувань»?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3 років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5 років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7 років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10 років</w:t>
      </w:r>
    </w:p>
    <w:p w:rsidR="00A805A4" w:rsidRPr="00932A97" w:rsidRDefault="00A805A4" w:rsidP="00AE6CDF">
      <w:pPr>
        <w:spacing w:after="0" w:line="360" w:lineRule="auto"/>
        <w:jc w:val="both"/>
        <w:rPr>
          <w:rFonts w:ascii="Times New Roman" w:eastAsia="Calibri" w:hAnsi="Times New Roman" w:cs="Times New Roman"/>
          <w:b/>
          <w:bCs/>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18) Протягом якого строку державний реєстратор виправляє допущену помилку у Єдиному державному реєстрі?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1 день</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3 дні</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В) 5 днів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7 днів</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19) Які дії повинен вчинити державний реєстратор у випадку виявлення помилки під час внесення відомостей до Єдиного державного реєстру?</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 одноденний строк безоплатно виправляє допущену помилку та письмово повідомляє про це заявника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 одноденний строк безоплатно виправляє допущену помилку та не повідомляє заявника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 триденний строк безоплатно виправляє допущену помилку та письмово повідомляє про це заявника</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 триденний строк безоплатно виправляє допущену помилку та не повідомляє про це заявника</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F4101C" w:rsidRPr="00932A97" w:rsidRDefault="00F4101C"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20) Яким органом відповідно Закону України «Про державну реєстрацію юридичних осіб, фізичних осіб - підприємців та громадських формувань» розглядаються скарги на проведені державним реєстратором реєстраційні дії?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Міністерством внутрішніх справ</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Міністерством юстиції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Міністерством цифрової трансформації</w:t>
      </w:r>
    </w:p>
    <w:p w:rsidR="00F4101C" w:rsidRPr="0027110F" w:rsidRDefault="00F4101C"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Міністерством реєстрації</w:t>
      </w:r>
    </w:p>
    <w:p w:rsidR="00A567EA" w:rsidRPr="0027110F" w:rsidRDefault="00A567EA" w:rsidP="00F829CF">
      <w:pPr>
        <w:pStyle w:val="a8"/>
        <w:spacing w:line="360" w:lineRule="auto"/>
        <w:rPr>
          <w:b/>
          <w:sz w:val="28"/>
          <w:szCs w:val="28"/>
        </w:rPr>
      </w:pPr>
    </w:p>
    <w:p w:rsidR="00E3017E" w:rsidRDefault="00E3017E" w:rsidP="00E053E4">
      <w:pPr>
        <w:pStyle w:val="a8"/>
        <w:spacing w:line="360" w:lineRule="auto"/>
        <w:ind w:left="708"/>
        <w:jc w:val="center"/>
        <w:rPr>
          <w:b/>
          <w:sz w:val="28"/>
          <w:szCs w:val="28"/>
        </w:rPr>
      </w:pPr>
    </w:p>
    <w:p w:rsidR="00E3017E" w:rsidRDefault="00E3017E" w:rsidP="00E053E4">
      <w:pPr>
        <w:pStyle w:val="a8"/>
        <w:spacing w:line="360" w:lineRule="auto"/>
        <w:ind w:left="708"/>
        <w:jc w:val="center"/>
        <w:rPr>
          <w:b/>
          <w:sz w:val="28"/>
          <w:szCs w:val="28"/>
        </w:rPr>
      </w:pPr>
    </w:p>
    <w:p w:rsidR="00E3017E" w:rsidRDefault="00E3017E" w:rsidP="00E053E4">
      <w:pPr>
        <w:pStyle w:val="a8"/>
        <w:spacing w:line="360" w:lineRule="auto"/>
        <w:ind w:left="708"/>
        <w:jc w:val="center"/>
        <w:rPr>
          <w:b/>
          <w:sz w:val="28"/>
          <w:szCs w:val="28"/>
        </w:rPr>
      </w:pPr>
    </w:p>
    <w:p w:rsidR="00E3017E" w:rsidRDefault="00E3017E" w:rsidP="00E053E4">
      <w:pPr>
        <w:pStyle w:val="a8"/>
        <w:spacing w:line="360" w:lineRule="auto"/>
        <w:ind w:left="708"/>
        <w:jc w:val="center"/>
        <w:rPr>
          <w:b/>
          <w:sz w:val="28"/>
          <w:szCs w:val="28"/>
        </w:rPr>
      </w:pPr>
    </w:p>
    <w:p w:rsidR="00E3017E" w:rsidRDefault="00E3017E" w:rsidP="00E053E4">
      <w:pPr>
        <w:pStyle w:val="a8"/>
        <w:spacing w:line="360" w:lineRule="auto"/>
        <w:ind w:left="708"/>
        <w:jc w:val="center"/>
        <w:rPr>
          <w:b/>
          <w:sz w:val="28"/>
          <w:szCs w:val="28"/>
        </w:rPr>
      </w:pPr>
    </w:p>
    <w:p w:rsidR="00E3017E" w:rsidRDefault="00E3017E" w:rsidP="00E053E4">
      <w:pPr>
        <w:pStyle w:val="a8"/>
        <w:spacing w:line="360" w:lineRule="auto"/>
        <w:ind w:left="708"/>
        <w:jc w:val="center"/>
        <w:rPr>
          <w:b/>
          <w:sz w:val="28"/>
          <w:szCs w:val="28"/>
        </w:rPr>
      </w:pPr>
    </w:p>
    <w:p w:rsidR="00F4101C" w:rsidRPr="0027110F" w:rsidRDefault="00F4101C" w:rsidP="00E053E4">
      <w:pPr>
        <w:pStyle w:val="a8"/>
        <w:spacing w:line="360" w:lineRule="auto"/>
        <w:ind w:left="708"/>
        <w:jc w:val="center"/>
        <w:rPr>
          <w:b/>
          <w:sz w:val="28"/>
          <w:szCs w:val="28"/>
        </w:rPr>
      </w:pPr>
      <w:r w:rsidRPr="0027110F">
        <w:rPr>
          <w:b/>
          <w:sz w:val="28"/>
          <w:szCs w:val="28"/>
        </w:rPr>
        <w:lastRenderedPageBreak/>
        <w:t>Тести до теми 1.4. Відповідальність правопорушення у сфері господарювання</w:t>
      </w:r>
    </w:p>
    <w:p w:rsidR="000B7ED8" w:rsidRPr="00932A97" w:rsidRDefault="000B7ED8"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1) Який вид юридичної відповідальності можуть нести учасники господарських відносин за правопорушення у сфері господарювання якщо така передбачає накладення господарських санкцій відповідно до ч.1 ст.216 Господарського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господарсько-правову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господарсько-організаційну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господарсько-орієнтовану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господарсько-деліктну</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932A97" w:rsidRDefault="000B7ED8"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2) Яку мету переслідує застосування до учасника господарських відносин за правопорушення у сфері господарювання санкцій в контексті ч. 2 ст. 26 Господарського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гарантування захисту прав і законних інтересів громадян, організацій та держави, відшкодування заподіяних збитків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гарантування захисту прав і законних інтересів громадян та відшкодування заподіяних ним збитків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гарантування захисту прав і законних інтересів громадян, організацій та держави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гарантування захисту прав і законних інтересів організацій та держави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932A97" w:rsidRDefault="000B7ED8"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3) Яке з нижченаведених положень є одним із принципів на якому базується господарсько-правова відповідальність згідно п.1 ч. 3 ст. 216 Господарського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презумпція винуватості учасника господарських відносин</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презумпція невинуватості учасника господарських відносин</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право на відшкодування збитків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право на правову допомогу</w:t>
      </w:r>
    </w:p>
    <w:p w:rsidR="00A805A4" w:rsidRPr="00932A97" w:rsidRDefault="00A805A4" w:rsidP="00AE6CDF">
      <w:pPr>
        <w:spacing w:after="0" w:line="360" w:lineRule="auto"/>
        <w:jc w:val="both"/>
        <w:rPr>
          <w:rFonts w:ascii="Times New Roman" w:eastAsia="Calibri" w:hAnsi="Times New Roman" w:cs="Times New Roman"/>
          <w:b/>
          <w:bCs/>
          <w:sz w:val="28"/>
          <w:szCs w:val="28"/>
          <w:lang w:val="uk-UA" w:eastAsia="en-US"/>
        </w:rPr>
      </w:pPr>
    </w:p>
    <w:p w:rsidR="000B7ED8" w:rsidRPr="00932A97" w:rsidRDefault="000B7ED8" w:rsidP="00AE6CDF">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lastRenderedPageBreak/>
        <w:t>4) Яке з нижченаведених положень є одним із принципів на якому базується господарсько-правова відповідальність згідно п.3 ч. 3 ст. 216 Господарського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презумпція винуватості учасника господарських відносин</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презумпція невинуватості учасника господарських відносин</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неможливість виключення або обмеження відповідальності виробника (продавця) продукції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право на вибір належного способу захисту порушеного права</w:t>
      </w:r>
    </w:p>
    <w:p w:rsidR="00A805A4" w:rsidRPr="00257E08" w:rsidRDefault="00A805A4" w:rsidP="00AE6CDF">
      <w:pPr>
        <w:spacing w:after="0" w:line="360" w:lineRule="auto"/>
        <w:jc w:val="both"/>
        <w:rPr>
          <w:rFonts w:ascii="Times New Roman" w:eastAsia="Calibri" w:hAnsi="Times New Roman" w:cs="Times New Roman"/>
          <w:b/>
          <w:bCs/>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t>5) Як визначається поняття «господарські санкції» відповідно до ч. 1 ст. 217 Господарського кодексу України?</w:t>
      </w:r>
    </w:p>
    <w:p w:rsidR="000B7ED8" w:rsidRPr="0027110F" w:rsidRDefault="000B7ED8" w:rsidP="00AE6CDF">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заходи впливу на правопорушника у сфері господарювання, в результаті застосування яких для нього настають несприятливі економічні та/або правові наслідки</w:t>
      </w:r>
    </w:p>
    <w:p w:rsidR="000B7ED8" w:rsidRPr="0027110F" w:rsidRDefault="000B7ED8" w:rsidP="00AE6CDF">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способи впливу на правопорушника у сфері господарювання, в результаті застосування яких для нього настають несприятливі економічні наслідки</w:t>
      </w:r>
    </w:p>
    <w:p w:rsidR="000B7ED8" w:rsidRPr="0027110F" w:rsidRDefault="000B7ED8" w:rsidP="00E053E4">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заходи впливу на правопорушника у сфері господарювання, в результаті застосування яких для нього настають несприятливі правові наслідки</w:t>
      </w:r>
    </w:p>
    <w:p w:rsidR="000B7ED8" w:rsidRPr="0027110F" w:rsidRDefault="000B7ED8" w:rsidP="00E053E4">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способи впливу на правопорушника у сфері господарювання, в результаті застосування яких для нього настають позитивні економічні та/або правові наслідки</w:t>
      </w:r>
    </w:p>
    <w:p w:rsidR="00A805A4" w:rsidRPr="0027110F" w:rsidRDefault="00A805A4" w:rsidP="00E053E4">
      <w:pPr>
        <w:spacing w:after="0" w:line="360" w:lineRule="auto"/>
        <w:jc w:val="both"/>
        <w:rPr>
          <w:rFonts w:ascii="Times New Roman" w:eastAsia="Calibri" w:hAnsi="Times New Roman" w:cs="Times New Roman"/>
          <w:sz w:val="28"/>
          <w:szCs w:val="28"/>
          <w:lang w:val="uk-UA" w:eastAsia="en-US"/>
        </w:rPr>
      </w:pPr>
    </w:p>
    <w:p w:rsidR="000B7ED8" w:rsidRPr="00932A97" w:rsidRDefault="000B7ED8" w:rsidP="00E053E4">
      <w:pPr>
        <w:spacing w:after="0" w:line="360" w:lineRule="auto"/>
        <w:jc w:val="both"/>
        <w:rPr>
          <w:rFonts w:ascii="Times New Roman" w:eastAsia="Calibri" w:hAnsi="Times New Roman" w:cs="Times New Roman"/>
          <w:b/>
          <w:bCs/>
          <w:sz w:val="28"/>
          <w:szCs w:val="28"/>
          <w:lang w:val="uk-UA" w:eastAsia="en-US"/>
        </w:rPr>
      </w:pPr>
      <w:r w:rsidRPr="00932A97">
        <w:rPr>
          <w:rFonts w:ascii="Times New Roman" w:eastAsia="Calibri" w:hAnsi="Times New Roman" w:cs="Times New Roman"/>
          <w:b/>
          <w:bCs/>
          <w:sz w:val="28"/>
          <w:szCs w:val="28"/>
          <w:lang w:val="uk-UA" w:eastAsia="en-US"/>
        </w:rPr>
        <w:t>6) Які види господарських санкцій можуть застосовуватись до учасників господарських правових відносин за порушення у сфері господарювання згідно вимог ч. 2 ст. 217 Господарського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відшкодування збитків; штрафні санкції; оперативно-господарські санкції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грошові виплати, виплати з втраченої вигоди, моральна шкода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відшкодування збитків; штрафні санкції; виплати з втраченої вигоди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г</w:t>
      </w:r>
      <w:r w:rsidR="00F829CF" w:rsidRPr="0027110F">
        <w:rPr>
          <w:rFonts w:ascii="Times New Roman" w:eastAsia="Calibri" w:hAnsi="Times New Roman" w:cs="Times New Roman"/>
          <w:sz w:val="28"/>
          <w:szCs w:val="28"/>
          <w:lang w:val="uk-UA" w:eastAsia="en-US"/>
        </w:rPr>
        <w:t>рошові виплати, штрафні санкції</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lastRenderedPageBreak/>
        <w:t>7) За ініціативою яких суб’єктів до учасників господарських правовідносин можуть застосовуватись адміністративно-господарські санкції відповідно до ч. 4 ст. 217 Господарського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А) уповноваженими органами державної влади </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уповноваженими органами державної влади або органами місцевого самоврядування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уповноваженими органами місцевого самоврядування.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уповноваженими підприємствами, установами, організаціями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t>8) Який юридичний факт є підставою для застосування до учасників господарських правових відносин заходів господарсько-правової відповідальності?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вчинене ними правопорушення у сфері господарювання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вчинений ними злочин у сфері господарювання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вчинене ними застереження у сфері господарювання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вчинене ними заохочення у сфері господарювання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t>9) Чим відповідає учасник господарських правовідносин за невиконання або неналежне виконання господарського зобов'язання чи порушення правил здійснення господарської діяльності?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належним йому на праві власності або закріпленим за ним на праві господарського відання чи оперативного управління майном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орендованим ним на праві власності або закріпленим за ним на праві господарського відання чи оперативного управління майном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належним йому на праві власності майном або закріпленим за ним на праві господарського відання майном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орендованим ним на праві власності майном або закріпленим за ним на праві господарського відання майном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lastRenderedPageBreak/>
        <w:t>10) У якому випадку засновники суб'єкта господарювання відповідають за зобов'язаннями цього суб'єкта згідно вимог ч. 2. ст. 219 Господарського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А) у випадках коли це цепередбачено законодавством або установчими документами про створення даного суб'єкта </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 випадках коли це цепередбачено законодавством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у випадках коли це цепередбачено установчими документами про створення даного суб'єкта </w:t>
      </w:r>
    </w:p>
    <w:p w:rsidR="000B7ED8"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таких випадків не передбачено</w:t>
      </w:r>
    </w:p>
    <w:p w:rsidR="00257E08" w:rsidRPr="0027110F" w:rsidRDefault="00257E08" w:rsidP="00AE6CDF">
      <w:pPr>
        <w:spacing w:after="0" w:line="360" w:lineRule="auto"/>
        <w:jc w:val="both"/>
        <w:rPr>
          <w:rFonts w:ascii="Times New Roman" w:eastAsia="Calibri" w:hAnsi="Times New Roman" w:cs="Times New Roman"/>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t>11) Яким кодексом визначаються питання адміністративної відповідальності суб’єктів господарювання якщо такі вчинені під час проходження митного контролю?</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Кодексом України про адміністративні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Кримінальним кодексом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Митним кодексом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Прикордонним кодексом України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t>12) Якими юридичними актами вирішується питання притягнення суб’єктів господарювання за вчинення ними адміністративних правопорушень згідно положень ч. 1 ст. 33 КУпАП?</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Кодексом та іншими законами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Кодексом України про адміністративні правопорушення та іншими законами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Законом про адміністративну відповідальність чи іншими законами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Законом про адміністративні стягнення та Законом про адміністративну відповідальність</w:t>
      </w:r>
    </w:p>
    <w:p w:rsidR="00A805A4" w:rsidRPr="00257E08" w:rsidRDefault="00A805A4" w:rsidP="00AE6CDF">
      <w:pPr>
        <w:spacing w:after="0" w:line="360" w:lineRule="auto"/>
        <w:jc w:val="both"/>
        <w:rPr>
          <w:rFonts w:ascii="Times New Roman" w:eastAsia="Calibri" w:hAnsi="Times New Roman" w:cs="Times New Roman"/>
          <w:b/>
          <w:bCs/>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0B7ED8" w:rsidRPr="00257E08" w:rsidRDefault="000B7ED8" w:rsidP="00AE6CDF">
      <w:pPr>
        <w:spacing w:after="0" w:line="360" w:lineRule="auto"/>
        <w:jc w:val="both"/>
        <w:rPr>
          <w:rFonts w:ascii="Times New Roman" w:eastAsia="Calibri" w:hAnsi="Times New Roman" w:cs="Times New Roman"/>
          <w:b/>
          <w:bCs/>
          <w:sz w:val="28"/>
          <w:szCs w:val="28"/>
          <w:lang w:val="uk-UA" w:eastAsia="en-US"/>
        </w:rPr>
      </w:pPr>
      <w:r w:rsidRPr="00257E08">
        <w:rPr>
          <w:rFonts w:ascii="Times New Roman" w:eastAsia="Calibri" w:hAnsi="Times New Roman" w:cs="Times New Roman"/>
          <w:b/>
          <w:bCs/>
          <w:sz w:val="28"/>
          <w:szCs w:val="28"/>
          <w:lang w:val="uk-UA" w:eastAsia="en-US"/>
        </w:rPr>
        <w:lastRenderedPageBreak/>
        <w:t>13) Який термін надається уповноваженій особі для складання адміністративного протоколу за вчинення адміністративного правопорушення у сфері здійснення господарської діяльності відповідно до ч. 1 ст. 254 КУпАП?</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пізніше 24 годин з моменту виявлення особи, яка вчинила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пізніше 12 годин з моменту виявлення особи, яка вчинила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 пізніше 6 годин з моменту виявлення особи, яка вчинила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не пізніше 3 годин з моменту виявлення особи, яка вчинила правопорушення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14) У скількох примірниках уповноважена особа зобов’язана скласти протокол про вчинення адміністративного правопорушення у сфері здійснення господарської діяльності?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у двох</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 одному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 трьох</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 чотирьох</w:t>
      </w:r>
    </w:p>
    <w:p w:rsidR="00A805A4" w:rsidRPr="002C51EB" w:rsidRDefault="00A805A4" w:rsidP="00AE6CDF">
      <w:pPr>
        <w:spacing w:after="0" w:line="360" w:lineRule="auto"/>
        <w:jc w:val="both"/>
        <w:rPr>
          <w:rFonts w:ascii="Times New Roman" w:eastAsia="Calibri" w:hAnsi="Times New Roman" w:cs="Times New Roman"/>
          <w:b/>
          <w:bCs/>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15) Хто повинен підписувати протокол про вчинення адміністративного правопорушення під час його складання згідно вимог ч. 2 ст. 256 КУпАП?</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особою, яка його склала, і особою, яка притягається до адміністративної відповідальності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особою, яка його склала, і особою, яка здійснює надання правової допомоги В) особою, яка його склала, та її безпосереднім керівником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особою, яка його склала або особою, яка притягається до адміністративної відповідальності</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lastRenderedPageBreak/>
        <w:t>16) Які дії повинна вчинити посадова особа у випадку, якщо особа, яка здійснює господарську діяльність відмовляється від підписання протоколу про адміністративне правопорушення у сфері здійснення господарської діяльності?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здійснити запис у протоколі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складати протокол</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затримати особу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звільнити особу</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E3017E" w:rsidRDefault="000B7ED8" w:rsidP="00AE6CDF">
      <w:pPr>
        <w:spacing w:after="0" w:line="360" w:lineRule="auto"/>
        <w:jc w:val="both"/>
        <w:rPr>
          <w:rFonts w:ascii="Times New Roman" w:eastAsia="Calibri" w:hAnsi="Times New Roman" w:cs="Times New Roman"/>
          <w:b/>
          <w:sz w:val="28"/>
          <w:szCs w:val="28"/>
          <w:lang w:val="uk-UA" w:eastAsia="en-US"/>
        </w:rPr>
      </w:pPr>
      <w:r w:rsidRPr="00E3017E">
        <w:rPr>
          <w:rFonts w:ascii="Times New Roman" w:eastAsia="Calibri" w:hAnsi="Times New Roman" w:cs="Times New Roman"/>
          <w:b/>
          <w:sz w:val="28"/>
          <w:szCs w:val="28"/>
          <w:lang w:val="uk-UA" w:eastAsia="en-US"/>
        </w:rPr>
        <w:t>17) У якому випадку протокол про адміністративне правопорушення не складається щодо особи, яка здійснює діяльність у сфері господарської діяльності?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якщо штраф накладається і стягується, а попередження оформлюється на місці вчинення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якщо попередження оформлюється на місці вчинення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якщо штраф накладається і стягуєтьсяна місці вчинення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якщо штраф накладається і стягується, а попередження оформлюється на місці вчинення правопорушення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18) У скількох екземплярах уповноважена особа виносить постанову про вчинення адміністративного правопорушення у сфері здійснення господарської діяльності?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у двох</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 одному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 трьох</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 чотирьох</w:t>
      </w:r>
    </w:p>
    <w:p w:rsidR="00A805A4" w:rsidRPr="002C51EB" w:rsidRDefault="00A805A4" w:rsidP="00AE6CDF">
      <w:pPr>
        <w:spacing w:after="0" w:line="360" w:lineRule="auto"/>
        <w:jc w:val="both"/>
        <w:rPr>
          <w:rFonts w:ascii="Times New Roman" w:eastAsia="Calibri" w:hAnsi="Times New Roman" w:cs="Times New Roman"/>
          <w:b/>
          <w:bCs/>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lastRenderedPageBreak/>
        <w:t>19) В який термін особі вручається повістка особі, яка притягається до адміністративної відповідальності у сфері здійснення господарської діяльності?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пізніш як за три доби до дня розгляду справи в суді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пізніш як за шість діб до дня розгляду справи в суді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 пізніш як за десять діб до дня розгляду справи в суді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не пізніше як п’ятнадцять діб до дня розгляду справи в суді</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20) У який строк розглядається справа про вчинення адміністративного правопорушення у сфері здійснення господарської діяльності?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протягом 15 днів з дня одержання протоколу про вчинення адміністративного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протягом 10 днів з дня одержання протоколу про вчинення адміністративного правопорушення</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протягом 20 днів з дня одержання протоколу про вчинення адміністративного правопорушення</w:t>
      </w:r>
    </w:p>
    <w:p w:rsidR="00A567EA" w:rsidRPr="0027110F" w:rsidRDefault="000B7ED8" w:rsidP="00A805A4">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протягом 30 днів з дня одержання протоколу про вчинення адміністративного правопорушення</w:t>
      </w:r>
    </w:p>
    <w:p w:rsidR="00F4101C" w:rsidRPr="0027110F" w:rsidRDefault="00F4101C" w:rsidP="00E053E4">
      <w:pPr>
        <w:pStyle w:val="a8"/>
        <w:spacing w:line="360" w:lineRule="auto"/>
        <w:ind w:left="708"/>
        <w:jc w:val="center"/>
        <w:rPr>
          <w:b/>
          <w:sz w:val="28"/>
          <w:szCs w:val="28"/>
        </w:rPr>
      </w:pPr>
      <w:r w:rsidRPr="0027110F">
        <w:rPr>
          <w:b/>
          <w:sz w:val="28"/>
          <w:szCs w:val="28"/>
        </w:rPr>
        <w:t>Тести до теми 1.5. Податковий консалтинг</w:t>
      </w: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 Якими органами надаються податкові консультації відповідно до ст. 41.1.1.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податковими органами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митними органами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правоохоронними органами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консультативними органами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 xml:space="preserve">2) Громадянин Р який здійснює підприємницьку діяльність звернувся до уповноваженого органу який реалізує податкову політику з питань сплати ним єдиного соціального внеску. В який строк такий орган зобов’язаний </w:t>
      </w:r>
      <w:r w:rsidRPr="002C51EB">
        <w:rPr>
          <w:rFonts w:ascii="Times New Roman" w:eastAsia="Calibri" w:hAnsi="Times New Roman" w:cs="Times New Roman"/>
          <w:b/>
          <w:bCs/>
          <w:sz w:val="28"/>
          <w:szCs w:val="28"/>
          <w:lang w:val="uk-UA" w:eastAsia="en-US"/>
        </w:rPr>
        <w:lastRenderedPageBreak/>
        <w:t>провести таке консультування відповідно до вимог ст. 52.1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впродовж 25 календарних днів, що настають за днем отримання такого звернення даним контролюючим органом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впродовж 15 календарних днів, що настають за днем отримання такого звернення даним контролюючим органом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впродовж 10 календарних днів, що настають за днем отримання такого звернення даним контролюючим органом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впродовж 30 календарних днів, що настають за днем отримання такого звернення даним контролюючим органом</w:t>
      </w:r>
    </w:p>
    <w:p w:rsidR="00A805A4" w:rsidRPr="002C51EB" w:rsidRDefault="00A805A4" w:rsidP="00AE6CDF">
      <w:pPr>
        <w:spacing w:after="0" w:line="360" w:lineRule="auto"/>
        <w:jc w:val="both"/>
        <w:rPr>
          <w:rFonts w:ascii="Times New Roman" w:eastAsia="Calibri" w:hAnsi="Times New Roman" w:cs="Times New Roman"/>
          <w:b/>
          <w:bCs/>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3) Яке з нижченаведених визначень «податкова консультація» є правильним згідно положень ст. 52.1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це безоплатна консультація з питань практичного застосування окремих норм податкового та іншого законодавства, контроль за дотриманням якого покладено на такий контролюючий орган</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це платна консультація з питань практичного застосування окремих норм податкового та іншого законодавства, контроль за дотриманням якого покладено на такий контролюючий орган</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це безоплатна консультація з питань практичного застосування окремих норм податкового та іншого законодавства,</w:t>
      </w:r>
    </w:p>
    <w:p w:rsidR="000B7ED8" w:rsidRPr="0027110F" w:rsidRDefault="000B7ED8" w:rsidP="00E053E4">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це консультація з питань практичного застосування окремих норм податкового та іншого законодавства, контроль за дотриманням якого покладено будь-який контролюючий орган</w:t>
      </w:r>
    </w:p>
    <w:p w:rsidR="00A805A4" w:rsidRPr="0027110F" w:rsidRDefault="00A805A4" w:rsidP="00E053E4">
      <w:pPr>
        <w:spacing w:after="0" w:line="360" w:lineRule="auto"/>
        <w:rPr>
          <w:rFonts w:ascii="Times New Roman" w:eastAsia="Calibri" w:hAnsi="Times New Roman" w:cs="Times New Roman"/>
          <w:sz w:val="28"/>
          <w:szCs w:val="28"/>
          <w:lang w:val="uk-UA" w:eastAsia="en-US"/>
        </w:rPr>
      </w:pPr>
    </w:p>
    <w:p w:rsidR="000B7ED8" w:rsidRPr="002C51EB" w:rsidRDefault="000B7ED8" w:rsidP="00E053E4">
      <w:pPr>
        <w:spacing w:after="0" w:line="360" w:lineRule="auto"/>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4) Яка форма звернення передбачена ч. 2 ст. 52.1 Податкового кодексу України для платників податків якщо вони мають намір отримати індивідуальну податкову консультацію?</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лише паперова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лише електронна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В) паперові та електронна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паперова або подана під час особистого прийому</w:t>
      </w:r>
    </w:p>
    <w:p w:rsidR="00A805A4" w:rsidRPr="002C51EB" w:rsidRDefault="00A805A4" w:rsidP="00AE6CDF">
      <w:pPr>
        <w:spacing w:after="0" w:line="360" w:lineRule="auto"/>
        <w:jc w:val="both"/>
        <w:rPr>
          <w:rFonts w:ascii="Times New Roman" w:eastAsia="Calibri" w:hAnsi="Times New Roman" w:cs="Times New Roman"/>
          <w:b/>
          <w:bCs/>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5) Які дії повинна вчинити посадова особа регіонального органу податкової служби у випадку не додержання особою, яка подала звернення для здійснення індивідуальної податкової консультації згідно положень ч. 3 ст. 52.1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надавати індивідуальну податкову консультацію та надіслати відповідь за підписом керівника, заступника керівника або уповноваженої особи у паперовій або електронній формі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надавати індивідуальну податкову консультацію та надіслати відповідь за власним підписом у паперовій або електронній формі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надати індивідуальну податкову консультацію та надіслати відповідь за підписом керівника, заступника керівника або уповноваженої особи у паперовій або електронній формі</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надати індивідуальну податкову консультацію та надіслати відповідь за власним підписом у паперовій або електронній формі</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6) У випадку недодержання вимог особою, яка подала звернення для здійснення індивідуальної податкової консультації згідно положень ч. 3 ст. 52.1 Податкового кодексу України, яким нормативно-правовим актом визначатимуться порядок та строки надання уповноваженою особою відповіді такій особі?</w:t>
      </w:r>
    </w:p>
    <w:p w:rsidR="000B7ED8" w:rsidRPr="0027110F" w:rsidRDefault="000B7ED8" w:rsidP="00AE6CDF">
      <w:pPr>
        <w:spacing w:after="0" w:line="360" w:lineRule="auto"/>
        <w:jc w:val="both"/>
        <w:rPr>
          <w:rFonts w:ascii="Times New Roman" w:eastAsia="Calibri" w:hAnsi="Times New Roman" w:cs="Times New Roman"/>
          <w:color w:val="000000"/>
          <w:sz w:val="28"/>
          <w:szCs w:val="28"/>
          <w:lang w:val="uk-UA" w:eastAsia="en-US"/>
        </w:rPr>
      </w:pPr>
      <w:r w:rsidRPr="0027110F">
        <w:rPr>
          <w:rFonts w:ascii="Times New Roman" w:eastAsia="Calibri" w:hAnsi="Times New Roman" w:cs="Times New Roman"/>
          <w:sz w:val="28"/>
          <w:szCs w:val="28"/>
          <w:lang w:val="uk-UA" w:eastAsia="en-US"/>
        </w:rPr>
        <w:t xml:space="preserve">А) </w:t>
      </w:r>
      <w:r w:rsidRPr="0027110F">
        <w:rPr>
          <w:rFonts w:ascii="Times New Roman" w:eastAsia="Calibri" w:hAnsi="Times New Roman" w:cs="Times New Roman"/>
          <w:color w:val="000000"/>
          <w:sz w:val="28"/>
          <w:szCs w:val="28"/>
          <w:lang w:val="uk-UA" w:eastAsia="en-US"/>
        </w:rPr>
        <w:t xml:space="preserve">в порядку та строки, передбачені </w:t>
      </w:r>
      <w:hyperlink r:id="rId150" w:tgtFrame="_blank" w:history="1">
        <w:r w:rsidRPr="0027110F">
          <w:rPr>
            <w:rFonts w:ascii="Times New Roman" w:eastAsia="Calibri" w:hAnsi="Times New Roman" w:cs="Times New Roman"/>
            <w:color w:val="000000"/>
            <w:sz w:val="28"/>
            <w:szCs w:val="28"/>
            <w:lang w:val="uk-UA" w:eastAsia="en-US"/>
          </w:rPr>
          <w:t>Законом України</w:t>
        </w:r>
      </w:hyperlink>
      <w:r w:rsidRPr="0027110F">
        <w:rPr>
          <w:rFonts w:ascii="Times New Roman" w:eastAsia="Calibri" w:hAnsi="Times New Roman" w:cs="Times New Roman"/>
          <w:color w:val="000000"/>
          <w:sz w:val="28"/>
          <w:szCs w:val="28"/>
          <w:lang w:val="uk-UA" w:eastAsia="en-US"/>
        </w:rPr>
        <w:t xml:space="preserve"> «Про звернення громадян»</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 порядку та строки, передбачені Податковим кодексом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 порядку та строки, передбачені Законом України «Про адміністративні послуги»</w:t>
      </w:r>
    </w:p>
    <w:p w:rsidR="000B7ED8"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 порядку та строки, передбачені Законом України «Про адміністративну процедуру»</w:t>
      </w:r>
    </w:p>
    <w:p w:rsidR="002C51EB" w:rsidRPr="0027110F" w:rsidRDefault="002C51EB"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lastRenderedPageBreak/>
        <w:t>7) На який строк уповноважена особа центрального органу виконавчої влади, що реалізує державну податкову політику, може прийняти рішення про продовження строку розгляду звернення на отримання індивідуальної податкової консультації понад 25-денний строк згідно вимог ч. 4 ст. 52.1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більше 15 календарних днів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більше 20 календарних днів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 більше 10 календарних днів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не більше 7 календарних днів</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E3017E" w:rsidRDefault="000B7ED8" w:rsidP="00AE6CDF">
      <w:pPr>
        <w:spacing w:after="0" w:line="360" w:lineRule="auto"/>
        <w:jc w:val="both"/>
        <w:rPr>
          <w:rFonts w:ascii="Times New Roman" w:eastAsia="Calibri" w:hAnsi="Times New Roman" w:cs="Times New Roman"/>
          <w:b/>
          <w:sz w:val="28"/>
          <w:szCs w:val="28"/>
          <w:lang w:val="uk-UA" w:eastAsia="en-US"/>
        </w:rPr>
      </w:pPr>
      <w:r w:rsidRPr="00E3017E">
        <w:rPr>
          <w:rFonts w:ascii="Times New Roman" w:eastAsia="Calibri" w:hAnsi="Times New Roman" w:cs="Times New Roman"/>
          <w:b/>
          <w:sz w:val="28"/>
          <w:szCs w:val="28"/>
          <w:lang w:val="uk-UA" w:eastAsia="en-US"/>
        </w:rPr>
        <w:t>8) Ким може використовуватись надана під час індивідуальної податкової консультації одержана інформація та роз’яснення відповідно до вимог ст. 52.2.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виключно платником податків, якому надано таку консультацію</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виключно платником податків і третіми особами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виключно платником податків, його представником та третіми особами </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виключно платником податків, його представником</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9) Яку форму індивідуальної податкової консультації може обрати платник податків відповідно до положень ст. 52.3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паперова або електронна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усна, паперова або електронна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усна та електронна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паперова або усна</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 xml:space="preserve">10) В якому електронному ресурсі реєструється інформація про надану індивідуальну податкову консультацію, якщо остання надана у паперовій чи електронній формі відповідно до вимог ч. 2 ст. 54.2 Податкового кодексу України? </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Єдиному реєстрі індивідуальних податкових консультацій</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Б) Єдиному державному реєстрі юридичних осіб, фізичних осіб-підприємців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Єдиному державному реєстрі судових рішень</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Єдиному цифровому порталі адміністративних послуг</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 xml:space="preserve">11) Яким є доступ до даних єдиного реєстру індивідуальних податкових консультацій відповідно до вимог ч. 2 ст. 54.2 Податкового кодексу України? </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безоплатним та вільним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платним та обмеженим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 окремих випадках платним, загалом – безоплатним</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завжди платним та обмеженим у доступі</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12) Яким чином вирішується конфлікт у випадку суперечності між змістом індивідуальної та узагальнюючої податкової консультації відповідно до вимог ч. 1 ст. 53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застосовуються положення узагальнюючої податкової консультації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застосовуються положення індивідуальної податкової консультації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застосовуються положення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застосовуються роз’яснення керівника органу, яким надано загальну консультацію</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13) До якого органу платник податків може оскаржити наказ про затвердження узагальнюючої податкової консультації, якщо вони, на його думку, суперечать вимогам податкового законодавства?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до вищестоящого органу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до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до правоохоронних органів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до контролюючого органу</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lastRenderedPageBreak/>
        <w:t>14) До якого органу платник податків може оскаржити індивідуальну податкову консультацію, якщо вона, на його думку, суперечить вимогам податкового законодавства?</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до вищестоящого органу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до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до правоохоронних органів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до контролюючого органу</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15) Який правовий наслідок матиме для платника податків прийняте рішення суду, яким скасовано наказ про затвердження узагальнюючої податкової консультації?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матиме жодних правових наслідків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є підставою для надання нової податкової консультації з урахуванням висновків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є підставою для надання нової податкової консультації </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матиме наслідок якщо рішення стосується особи, яка має соціальні пільги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16) Який правовий наслідок матиме для платника податків прийняте рішення суду, яким скасовано наказ про затвердження індивідуальної податкової консультації?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матиме жодних правових наслідків</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є підставою для надання нової податкової консультації з урахуванням висновків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є підставою для надання нової податкової консультації </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матиме наслідок якщо рішення стосується особи, яка має соціальні пільги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E3017E" w:rsidRDefault="000B7ED8" w:rsidP="00AE6CDF">
      <w:pPr>
        <w:spacing w:after="0" w:line="360" w:lineRule="auto"/>
        <w:jc w:val="both"/>
        <w:rPr>
          <w:rFonts w:ascii="Times New Roman" w:eastAsia="Calibri" w:hAnsi="Times New Roman" w:cs="Times New Roman"/>
          <w:b/>
          <w:sz w:val="28"/>
          <w:szCs w:val="28"/>
          <w:lang w:val="uk-UA" w:eastAsia="en-US"/>
        </w:rPr>
      </w:pPr>
      <w:r w:rsidRPr="00E3017E">
        <w:rPr>
          <w:rFonts w:ascii="Times New Roman" w:eastAsia="Calibri" w:hAnsi="Times New Roman" w:cs="Times New Roman"/>
          <w:b/>
          <w:sz w:val="28"/>
          <w:szCs w:val="28"/>
          <w:lang w:val="uk-UA" w:eastAsia="en-US"/>
        </w:rPr>
        <w:t>17) Протягом якого строку орган, який уповноважений здійснювати надання індивідуальної податкової консультації, з урахуванням рішення суду, зобов’язаний опублікувати індивідуальну податкову консультацію?</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протягом 20 робочих днів з дня набрання законної сили рішенням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Б) протягом 30 робочих днів з дня набрання законної сили рішенням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протягом 20 календарних днів з дня набрання законної сили рішенням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протягом 30 календарних днів з дня набрання законної сили рішенням суду</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18) Протягом якого строку орган, який уповноважений здійснювати надання узагальненої податкової консультації, з урахуванням рішення суду, зобов’язаний опублікувати узагальнену податкову консультацію?</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протягом 20 робочих днів з дня набрання законної сили рішенням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протягом 30 робочих днів з дня набрання законної сили рішенням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протягом 20 календарних днів з дня набрання законної сили рішенням суду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протягом 30 календарних днів з дня набра</w:t>
      </w:r>
      <w:r w:rsidR="00A567EA" w:rsidRPr="0027110F">
        <w:rPr>
          <w:rFonts w:ascii="Times New Roman" w:eastAsia="Calibri" w:hAnsi="Times New Roman" w:cs="Times New Roman"/>
          <w:sz w:val="28"/>
          <w:szCs w:val="28"/>
          <w:lang w:val="uk-UA" w:eastAsia="en-US"/>
        </w:rPr>
        <w:t>ння законної сили рішенням суду</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19) Які з нижчеперелічених відомостей платник податків зобов’язаний вказати у зверненні на отримання індивідуальної податкової консультації відповідно до вимог ч. 2. ст. 52.1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зазначення необхідності отримання податкової консультації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інформація про подання звітності за минулий період</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відомості бухгалтерського обліку</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квитанцію про сплату збору за надання консультації</w:t>
      </w:r>
    </w:p>
    <w:p w:rsidR="00A805A4" w:rsidRPr="002C51EB" w:rsidRDefault="00A805A4" w:rsidP="00AE6CDF">
      <w:pPr>
        <w:spacing w:after="0" w:line="360" w:lineRule="auto"/>
        <w:jc w:val="both"/>
        <w:rPr>
          <w:rFonts w:ascii="Times New Roman" w:eastAsia="Calibri" w:hAnsi="Times New Roman" w:cs="Times New Roman"/>
          <w:b/>
          <w:bCs/>
          <w:sz w:val="28"/>
          <w:szCs w:val="28"/>
          <w:lang w:val="uk-UA" w:eastAsia="en-US"/>
        </w:rPr>
      </w:pPr>
    </w:p>
    <w:p w:rsidR="000B7ED8" w:rsidRPr="002C51EB" w:rsidRDefault="000B7ED8"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20) Які з нижчеперелічених відомостей платник податків НЕ зобов’язаний вказати у зверненні на отримання індивідуальної податкової консультації відповідно до вимог ч. 2. ст. 52.1 Податкового кодексу України?</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квитанцію про сплату збору за надання консультації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зазначення необхідності отримання податкової консультації</w:t>
      </w:r>
    </w:p>
    <w:p w:rsidR="000B7ED8" w:rsidRPr="0027110F" w:rsidRDefault="000B7ED8"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найменування для юридичної особи або прізвище, ім’я, по батькові для фізичної особи</w:t>
      </w:r>
    </w:p>
    <w:p w:rsidR="00A567EA" w:rsidRPr="0027110F" w:rsidRDefault="000B7ED8" w:rsidP="00A805A4">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w:t>
      </w:r>
      <w:r w:rsidR="00A805A4" w:rsidRPr="0027110F">
        <w:rPr>
          <w:rFonts w:ascii="Times New Roman" w:eastAsia="Calibri" w:hAnsi="Times New Roman" w:cs="Times New Roman"/>
          <w:sz w:val="28"/>
          <w:szCs w:val="28"/>
          <w:lang w:val="uk-UA" w:eastAsia="en-US"/>
        </w:rPr>
        <w:t>) дату звернення</w:t>
      </w:r>
    </w:p>
    <w:p w:rsidR="00A567EA" w:rsidRDefault="00A567EA" w:rsidP="00AE6CDF">
      <w:pPr>
        <w:pStyle w:val="a8"/>
        <w:spacing w:line="360" w:lineRule="auto"/>
        <w:ind w:left="708"/>
        <w:jc w:val="center"/>
        <w:rPr>
          <w:b/>
          <w:sz w:val="28"/>
          <w:szCs w:val="28"/>
        </w:rPr>
      </w:pPr>
    </w:p>
    <w:p w:rsidR="00E3017E" w:rsidRPr="0027110F" w:rsidRDefault="00E3017E" w:rsidP="00AE6CDF">
      <w:pPr>
        <w:pStyle w:val="a8"/>
        <w:spacing w:line="360" w:lineRule="auto"/>
        <w:ind w:left="708"/>
        <w:jc w:val="center"/>
        <w:rPr>
          <w:b/>
          <w:sz w:val="28"/>
          <w:szCs w:val="28"/>
        </w:rPr>
      </w:pPr>
    </w:p>
    <w:p w:rsidR="00F4101C" w:rsidRPr="0027110F" w:rsidRDefault="00F4101C" w:rsidP="00AE6CDF">
      <w:pPr>
        <w:pStyle w:val="a8"/>
        <w:spacing w:line="360" w:lineRule="auto"/>
        <w:ind w:left="708"/>
        <w:jc w:val="center"/>
        <w:rPr>
          <w:b/>
          <w:sz w:val="28"/>
          <w:szCs w:val="28"/>
        </w:rPr>
      </w:pPr>
      <w:r w:rsidRPr="0027110F">
        <w:rPr>
          <w:b/>
          <w:sz w:val="28"/>
          <w:szCs w:val="28"/>
        </w:rPr>
        <w:lastRenderedPageBreak/>
        <w:t>Тести до теми 2.1. Правовий режим майна суб’єктів господарювання</w:t>
      </w:r>
    </w:p>
    <w:p w:rsidR="00F4101C" w:rsidRPr="002C51EB" w:rsidRDefault="00F4101C" w:rsidP="00AE6CDF">
      <w:pPr>
        <w:pStyle w:val="a8"/>
        <w:spacing w:line="360" w:lineRule="auto"/>
        <w:ind w:left="708"/>
        <w:jc w:val="center"/>
        <w:rPr>
          <w:b/>
          <w:bCs/>
          <w:sz w:val="28"/>
          <w:szCs w:val="28"/>
        </w:rPr>
      </w:pPr>
    </w:p>
    <w:p w:rsidR="00796B41" w:rsidRPr="002C51EB" w:rsidRDefault="00796B41"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1) Які елементи формують основу правового режиму майна суб’єктів господарювання відповідно до ч. 1 ст. 133 Господарського кодексу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право власності, право оренди, право господарського відання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права власності, право господарського відання, право оперативного управління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права власності, право господарського відання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право господарського відання, право оперативного управління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2C51EB" w:rsidRDefault="00796B41" w:rsidP="00AE6CDF">
      <w:pPr>
        <w:spacing w:after="0" w:line="360" w:lineRule="auto"/>
        <w:jc w:val="both"/>
        <w:rPr>
          <w:rFonts w:ascii="Times New Roman" w:eastAsia="Calibri" w:hAnsi="Times New Roman" w:cs="Times New Roman"/>
          <w:b/>
          <w:bCs/>
          <w:sz w:val="28"/>
          <w:szCs w:val="28"/>
          <w:lang w:val="uk-UA" w:eastAsia="en-US"/>
        </w:rPr>
      </w:pPr>
      <w:r w:rsidRPr="002C51EB">
        <w:rPr>
          <w:rFonts w:ascii="Times New Roman" w:eastAsia="Calibri" w:hAnsi="Times New Roman" w:cs="Times New Roman"/>
          <w:b/>
          <w:bCs/>
          <w:sz w:val="28"/>
          <w:szCs w:val="28"/>
          <w:lang w:val="uk-UA" w:eastAsia="en-US"/>
        </w:rPr>
        <w:t>2) Наявність якого документу може надавати правові підстави для закріплення права на майно на іншому праві ніж право власності відповідно до ч. 2 ст. 133 Господарського кодексу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акту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договору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розпорядження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розписки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3) На кого покладається забезпечує рівний захист майнових прав усіх суб'єктів господарювання відповідно до ч. 3 ст. 133 Господарського кодексу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на державу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на фізичну особу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на юридичну особу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на міжнародні організації</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4) Які елементи формують право власності суб’єкта господарювання як основного речового права у сфері господарювання відповідно до ч.1 ст. 134 Господарського кодексу України?</w:t>
      </w:r>
    </w:p>
    <w:p w:rsidR="00796B41" w:rsidRPr="0027110F" w:rsidRDefault="00796B41" w:rsidP="00AE6CDF">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володіння, користування і розпорядження належним йому майном</w:t>
      </w:r>
    </w:p>
    <w:p w:rsidR="00796B41" w:rsidRPr="0027110F" w:rsidRDefault="00796B41" w:rsidP="00AE6CDF">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Б) володіння, користування і передання належного йому майна</w:t>
      </w:r>
    </w:p>
    <w:p w:rsidR="00796B41" w:rsidRPr="0027110F" w:rsidRDefault="00796B41" w:rsidP="00AE6CDF">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володіння, користування і оформлення належного йому майна</w:t>
      </w:r>
    </w:p>
    <w:p w:rsidR="00796B41" w:rsidRPr="0027110F" w:rsidRDefault="00796B41" w:rsidP="00AE6CDF">
      <w:pPr>
        <w:spacing w:after="0" w:line="360" w:lineRule="auto"/>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володіння, користування та резервування належного йому майна</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5) Яка кількість власників може бути у майна, що використовується у господарській діяльності та яке може перебувати у спільній власності відповідно до ч. 2 ст. 134 Господарського кодексу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два чи більше</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три чи більше</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тільки два</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тільки один</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6) Через які повноваження власник майна має право визначати мету і предмет, структуру утвореного ним суб'єкта господарювання, склад і компетенцію його органів управління, порядок використання майна, інші питання управління діяльністю суб'єкта господарювання відповідно ч. 1 ст. 135 Господарського кодексу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А) організаційно-установчі </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організаційно-правові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організаційно-делеговані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організаційно-незалежні</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7) Яку назву має речове право суб'єкта господарювання щодо володіння, користування і розпорядження майном, закріпленим за ним власником (уповноваженим ним органом), з обмеженням правомочності розпорядження щодо окремих видів майна за згодою власника?</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право господарського відання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право оперативного управління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право спільної власності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право спільної часткової власності</w:t>
      </w:r>
    </w:p>
    <w:p w:rsidR="00A805A4" w:rsidRPr="00E049F4" w:rsidRDefault="00A805A4" w:rsidP="00AE6CDF">
      <w:pPr>
        <w:spacing w:after="0" w:line="360" w:lineRule="auto"/>
        <w:jc w:val="both"/>
        <w:rPr>
          <w:rFonts w:ascii="Times New Roman" w:eastAsia="Calibri" w:hAnsi="Times New Roman" w:cs="Times New Roman"/>
          <w:b/>
          <w:bCs/>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8) Яку назву має право суб'єкта господарювання щодо володіння, користування і розпорядження майном, закріпленим за ним власником (уповноваженим ним органом) для здійснення некомерційної господарської діяльності?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право господарського відання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право оперативного управління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право спільної власності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право спільної часткової власності</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9) Які елементи включаються до поняття «майно у сфері господарювання» відповідно до положень ч. 1 ст. 139 Господарського кодексу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сукупність речей та інших цінностей (включаючи нематеріальні активи), які мають вартісне визначення, виробляються чи використовуються у діяльності суб'єктів господарювання та відображаються в їх балансі або враховуються в інших передбачених законом формах обліку майна цих суб'єктів</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сукупність речей та інших цінностей, які мають вартісне визначення, виробляються чи використовуються у діяльності суб'єктів господарювання та відображаються в їх балансі або враховуються в інших передбачених законом формах обліку майна цих суб'єктів</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сукупність речей та інших цінностей (включаючи нематеріальні активи), які мають вартісне визначення та відображаються в їх балансі або враховуються в інших передбачених законом формах обліку майна цих суб'єктів</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Г) сукупність речей та інших цінностей (включаючи нематеріальні активи), які мають вартісне визначення, виробляються чи використовуються у діяльності суб'єктів господарювання та відображаються в їх балансі </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10) Які види можуть набувати майнові цінності залежно від їх економічної форми?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основні фонди, оборотні засоби, кошти, товари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Б) оборотні засоби, кошти, товари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основні фонди, оборотні засоби, кошти, товари, цінні папери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оборотні засоби, кошти, товари, цінні папери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E049F4" w:rsidRDefault="00796B41" w:rsidP="00AE6CDF">
      <w:pPr>
        <w:spacing w:after="0" w:line="360" w:lineRule="auto"/>
        <w:jc w:val="both"/>
        <w:rPr>
          <w:rFonts w:ascii="Times New Roman" w:eastAsia="Calibri" w:hAnsi="Times New Roman" w:cs="Times New Roman"/>
          <w:b/>
          <w:bCs/>
          <w:sz w:val="28"/>
          <w:szCs w:val="28"/>
          <w:lang w:val="uk-UA" w:eastAsia="en-US"/>
        </w:rPr>
      </w:pPr>
      <w:r w:rsidRPr="00E049F4">
        <w:rPr>
          <w:rFonts w:ascii="Times New Roman" w:eastAsia="Calibri" w:hAnsi="Times New Roman" w:cs="Times New Roman"/>
          <w:b/>
          <w:bCs/>
          <w:sz w:val="28"/>
          <w:szCs w:val="28"/>
          <w:lang w:val="uk-UA" w:eastAsia="en-US"/>
        </w:rPr>
        <w:t>11) Які об’єкти господарювання визначаються як державне майно у сфері господарювання відповідно до ч. 1 ст. 141 Господарського кодексу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єдині майнові комплекси державних підприємств або їх структурних підрозділів, нерухоме майно, інше окреме індивідуально визначене майно державних підприємств, акції (частки, паї) держави у майні суб'єктів господарювання різних форм власності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майно, закріплене за державними установами і організаціями з метою здійснення необхідної господарської діяльності, та майно, передане в безоплатне користування самоврядним установам і організаціям або в оренду для використання його у господарській діяльності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єдині майнові комплекси державних підприємств або їх структурних підрозділів, нерухоме майно, інше окреме індивідуально визначене майно державних підприємств</w:t>
      </w:r>
    </w:p>
    <w:p w:rsidR="00796B41"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майно, закріплене за державними установами і організаціями з метою здійснення необхідної господарської діяльності, та майно, передане в безоплатне користування самоврядним установам і організаціям</w:t>
      </w:r>
    </w:p>
    <w:p w:rsidR="00DC3A25" w:rsidRPr="0027110F" w:rsidRDefault="00DC3A25"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12) Через які органи держава здійснює права власника щодо об'єктів права власності Українського народу?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державні органи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органи місцевого самоврядування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громадянське суспільство</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консультативно-дорадчі органи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lastRenderedPageBreak/>
        <w:t>13) Яким органом влади формується перелік державного майна, яке безоплатно передається у комунальну власність відповідних територіальних громад?</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Президентом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Кабінетом Міністрів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Верховною Радою України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обласними військовими адміністраціями</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14) Яку назву має діяльність суб’єкта господарювання стосовно майна під час якої одна сторона передає другій стороні за плату на певний строк у володіння та користування майно для здійснення господарської діяльності?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оренда майна</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передання майна у власність</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концесійна передача</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сервітут</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15) На підставі якого договору може відбуватись передача суб’єктом господарювання індивідуально визначеного майна виробничо-технічного призначення, що не втрачає у процесі використання своєї споживчої якості?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купівлі-продажу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оренди</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концесії</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зберігання</w:t>
      </w:r>
    </w:p>
    <w:p w:rsidR="00A805A4" w:rsidRPr="0027110F" w:rsidRDefault="00A805A4"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16) Які з нижчеперелічених умов є обов’язковими під час укладення договору оренди суб’єктом господарювання?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строк, на який укладається договір оренди, орендна плата з урахуванням її індексації, порядок використання амортизаційних відрахувань</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Б) строк, на який укладається договір оренди; орендна плата </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В) строк, на який укладається договір оренди, порядок використання амортизаційних відрахувань</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строк, на який укладається договір оренди</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17) Яким чином може відбутись зміна розміру орендної плати у договорі оренди об’єкта що використовується під час здійснення господарської діяльності?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за згодою сторін</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добровільно однією зі сторін</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 судовому порядку</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така зміна не допускається</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18) Які види лізингу передбачаються Господарським кодексом України залежно від особливостей здійснення лізингових операцій?</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фінансовий та оперативний</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оперативний та невідкладний</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вітчизняний та зарубіжний</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істотний та неістотний</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19) Які види лізингу передбачаються Господарським кодексом України залежно від форми здійснення?</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фінансовий та оперативний</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оперативний та невідкладний</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вітчизняний та зарубіжний</w:t>
      </w:r>
    </w:p>
    <w:p w:rsidR="00796B41"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істотний та неістотний</w:t>
      </w:r>
    </w:p>
    <w:p w:rsidR="00DC3A25" w:rsidRPr="0027110F" w:rsidRDefault="00DC3A25" w:rsidP="00AE6CDF">
      <w:pPr>
        <w:spacing w:after="0" w:line="360" w:lineRule="auto"/>
        <w:jc w:val="both"/>
        <w:rPr>
          <w:rFonts w:ascii="Times New Roman" w:eastAsia="Calibri" w:hAnsi="Times New Roman" w:cs="Times New Roman"/>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796B41" w:rsidRPr="00DC3A25" w:rsidRDefault="00796B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lastRenderedPageBreak/>
        <w:t>20) Регулювання правового режиму яких об’єктів господарювання може здійснюватись за договором лізингу під час здійснення господарської діяльності?</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нерухоме і рухоме майно, призначене для використання як основні засоби, не заборонене законом до вільного обігу на ринку і щодо якого немає обмежень про передачу його в лізинг</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рухоме майно, призначене для використання як основні засоби, не заборонене законом до вільного обігу на ринку і щодо якого немає обмежень про передачу його в лізинг</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нерухоме майно, призначене для використання як основні засоби, не заборонене законом до вільного обігу на ринку і щодо якого немає обмежень про передачу його в лізинг</w:t>
      </w:r>
    </w:p>
    <w:p w:rsidR="00796B41" w:rsidRPr="0027110F" w:rsidRDefault="00796B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майно, призначене для використання як основні засоби, не заборонене законом до вільного обігу на ринку і щодо якого немає обмежень про передачу його в лізинг.</w:t>
      </w:r>
    </w:p>
    <w:p w:rsidR="00A567EA" w:rsidRPr="0027110F" w:rsidRDefault="00A567EA" w:rsidP="00E053E4">
      <w:pPr>
        <w:pStyle w:val="a8"/>
        <w:spacing w:line="360" w:lineRule="auto"/>
        <w:rPr>
          <w:b/>
          <w:sz w:val="28"/>
          <w:szCs w:val="28"/>
        </w:rPr>
      </w:pPr>
    </w:p>
    <w:p w:rsidR="00F4101C" w:rsidRPr="0027110F" w:rsidRDefault="00F4101C" w:rsidP="00E053E4">
      <w:pPr>
        <w:pStyle w:val="a8"/>
        <w:spacing w:line="360" w:lineRule="auto"/>
        <w:ind w:left="708"/>
        <w:jc w:val="center"/>
        <w:rPr>
          <w:b/>
          <w:sz w:val="28"/>
          <w:szCs w:val="28"/>
        </w:rPr>
      </w:pPr>
      <w:r w:rsidRPr="0027110F">
        <w:rPr>
          <w:b/>
          <w:sz w:val="28"/>
          <w:szCs w:val="28"/>
        </w:rPr>
        <w:t>Тести до теми 2.2. Управління персоналом</w:t>
      </w: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 Яку назву має винагорода, обчислена, як правило, у грошовому виразі, яку роботодавець виплачує працівникові за виконану ним роботу відповідно до ч. 1 ст. 94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заробітна плата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авансові платежі</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грошові кошти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премія</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2) Які умови повинні враховуватись керівником підприємства для формування заробітної плати відповідно до положень ч. 2 ст. 94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складності та умов виконуваної роботи, професійно-ділових якостей працівника, результатів його праці та господарської діяльності підприємства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Б) складності та умов виконуваної роботи, результатів праці працівника та господарської діяльності підприємства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складності та умов виконуваної роботи, результатів праці працівника та господарської діяльності підприємства, кількості невикористаної відпустки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складності та умов виконуваної роботи, професійно-ділових якостей працівника, результатів його праці та господарської діяльності підприємства, правового статусу працівника</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3) Яку назву має встановлений законом мінімальний розмір оплати праці за виконану працівником місячну (годинну) норму праці відповідно до ч. 1 ст. 95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звичайна заробітна плата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мінімальна заробітна плата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соціальна заробітна плата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ординарна заробітна плата</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4) У яких формах може встановлюватись мінімальна заробітна плата під час здійснення господарської діяльності?</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встановлюється одночасно в місячному та погодинному розмірах</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встановлюється або в місячному або в погодинному розмірах</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встановлюється лише в місячному розмірі</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встановлюється лише в погодинному розмірі</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5) Яка система оплати праці використовується для формування та диференціації розмірів заробітної плати відповідно до ч. 3 ст. 96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тарифна система оплати праці</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накопичувальна система оплати праці</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фіксована система оплати праці</w:t>
      </w:r>
    </w:p>
    <w:p w:rsidR="00944641"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формальна система оплати праці</w:t>
      </w:r>
    </w:p>
    <w:p w:rsidR="00DC3A25" w:rsidRPr="00DC3A25" w:rsidRDefault="00DC3A25" w:rsidP="00AE6CDF">
      <w:pPr>
        <w:spacing w:after="0" w:line="360" w:lineRule="auto"/>
        <w:jc w:val="both"/>
        <w:rPr>
          <w:rFonts w:ascii="Times New Roman" w:eastAsia="Calibri" w:hAnsi="Times New Roman" w:cs="Times New Roman"/>
          <w:b/>
          <w:bCs/>
          <w:sz w:val="28"/>
          <w:szCs w:val="28"/>
          <w:lang w:val="uk-UA" w:eastAsia="en-US"/>
        </w:rPr>
      </w:pPr>
    </w:p>
    <w:p w:rsidR="00944641" w:rsidRPr="00DC3A25" w:rsidRDefault="00944641" w:rsidP="00AE6CDF">
      <w:pPr>
        <w:spacing w:after="0" w:line="360" w:lineRule="auto"/>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6) Який мінімальний розмір посадового окладу встановлюється відповідно до ст. 96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встановлюється у розмірі, не меншому за прожитковий мінімум, встановлений для працездатних осіб на 1 січня календарного року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встановлюється у розмірі, не меншому за неоподатковуваний мінімум доходів громадян, встановлений для працездатних осіб на 1 січня календарного року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встановлюється у розмірі, не меншому за середню по країні заробітну плату, встановлену для працездатних осіб </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встановлюється у розмірі, меншому за прожитковий мінімум, встановлений для працездатних осіб на 1 січня календарного року</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7) Які системи оплати праці має право застосувати Р. як фізична особа-підприємець до найнятих ним працівників?</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погодинну, відрядну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подобову, відрядну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відрядну, стабільну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помісячну, формальну</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8) Яким документом повинен керуватись директор підприємства Р. для запровадження та визначення розмірів надбавок, доплат, премій, винагород та інших заохочувальних, компенсаційних і гарантійних виплат відповідно до ч. 2 ст. 97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індивідуальним договором</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колективним договором</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колективною угодою</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загальним розпорядженням</w:t>
      </w:r>
    </w:p>
    <w:p w:rsidR="00201952" w:rsidRPr="00DC3A25" w:rsidRDefault="00201952" w:rsidP="00AE6CDF">
      <w:pPr>
        <w:spacing w:after="0" w:line="360" w:lineRule="auto"/>
        <w:jc w:val="both"/>
        <w:rPr>
          <w:rFonts w:ascii="Times New Roman" w:eastAsia="Calibri" w:hAnsi="Times New Roman" w:cs="Times New Roman"/>
          <w:b/>
          <w:bCs/>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lastRenderedPageBreak/>
        <w:t>9) Чи має право роботодавець Р. в односторонньому порядку приймати рішення з питань оплати праці, що погіршують умови, встановлені законодавством, угодами, колективними договорами?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так, оскільки він єдиноособово наділяється таким правом</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так, оскільки Кодексом Законів про працю України не передбачено заборони на вчинення таких дій</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ні, оскільки Кодекс Законів про працю України містить пряму заборону на вчинення таких дій</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ні, оскільки таке рішення може прийматись лише за наявного рішення суду яке набрало законної сили</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10) Яку назву має виконання працівником, крім основної, іншої оплачуваної роботи на умовах трудового договору у вільний від основної роботи час на тому самому або іншому підприємстві, в установі, організації або у роботодавця - фізичної особи відповідно до ч. 1 ст. 102-2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сумісництво</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суміщення</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найм</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факультатив</w:t>
      </w:r>
    </w:p>
    <w:p w:rsidR="00201952" w:rsidRPr="00DC3A25" w:rsidRDefault="00201952" w:rsidP="00AE6CDF">
      <w:pPr>
        <w:spacing w:after="0" w:line="360" w:lineRule="auto"/>
        <w:jc w:val="both"/>
        <w:rPr>
          <w:rFonts w:ascii="Times New Roman" w:eastAsia="Calibri" w:hAnsi="Times New Roman" w:cs="Times New Roman"/>
          <w:b/>
          <w:bCs/>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 xml:space="preserve">11) Який строк встановлений для повідомлення роботодавцем працівника про нові або зміну діючих умов оплати праці в бік погіршення? </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пізніш як за 30 днів до їх запровадження або зміни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пізніш як за 1 місяць до їх запровадження або зміни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 пізніш як за 2 місяці до їх запровадження або зміни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не пізніш як за 30 робочих днів до їх запровадження або зміни</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lastRenderedPageBreak/>
        <w:t>12) Яким документом визначаються розміри доплат за суміщення професій (посад) або виконання обов'язків тимчасово відсутнього працівника відповідно до вимог ч. 2 ст. 105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колективним договором</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трудовим договором</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генеральною угодою</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розпорядженням керівника</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13) В якому розмірі керівник Р повинен здійснити виплату за працю в надурочний час працівнику С якщо на підприємстві встановлено погодинну систему оплати праці відповідно до ч. 1 ст. 106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 подвійному розмірі годинної ставки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в потрійному розмірі годинної ставки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один посадовий оклад</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премія в розмірі не менше одного окладу</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14) У якому розмірі здійснюється оплата праці працівникам які отримують виплати за годинними або денними ставками якщо вони працюють у святкові та неробочі дні?</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у розмірі подвійної годинної або денної ставки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 розмірі потрійної годинної або денної ставки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 розмірі визначеному колективним договором</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 розмірі визначеному колективною угодою</w:t>
      </w:r>
    </w:p>
    <w:p w:rsidR="00201952" w:rsidRPr="00DC3A25" w:rsidRDefault="00201952" w:rsidP="00AE6CDF">
      <w:pPr>
        <w:spacing w:after="0" w:line="360" w:lineRule="auto"/>
        <w:jc w:val="both"/>
        <w:rPr>
          <w:rFonts w:ascii="Times New Roman" w:eastAsia="Calibri" w:hAnsi="Times New Roman" w:cs="Times New Roman"/>
          <w:b/>
          <w:bCs/>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15) У якому розмірі здійснюється оплата праці працівника який її виконує у нічний час?</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у підвищеному розмірі не нижче 20 відсотків тарифної ставки (окладу) за кожну годину роботи у нічний час</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Б) у розмірі не нижче 20 відсотків тарифної ставки (окладу) за кожну годину роботи у нічний час</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 нижчому розмірі не нижче 30 відсотків тарифної ставки (окладу) за кожну годину роботи у нічний час</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 звичайному розмірі не нижче 15 відсотків тарифної ставки (окладу) за кожну годину роботи у нічний час</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16) У якому розмірі здійснюється оплата праці працівника у час простою не з вини працівника, в тому числі на період оголошення карантину, встановленого Кабінетом Міністрів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не нижче від однієї третьої тарифної ставки встановленого працівникові розряду (окладу)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не нижче від двох третин тарифної ставки встановленого працівникові розряду (окладу)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не нижче від третинини тарифної ставки встановленого працівникові розряду (окладу)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не нижче тарифної ставки встановленого працівникові розряду (окладу)</w:t>
      </w:r>
    </w:p>
    <w:p w:rsidR="00201952" w:rsidRPr="00DC3A25" w:rsidRDefault="00201952" w:rsidP="00AE6CDF">
      <w:pPr>
        <w:spacing w:after="0" w:line="360" w:lineRule="auto"/>
        <w:jc w:val="both"/>
        <w:rPr>
          <w:rFonts w:ascii="Times New Roman" w:eastAsia="Calibri" w:hAnsi="Times New Roman" w:cs="Times New Roman"/>
          <w:b/>
          <w:bCs/>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17) На кого покладається обов’язок забезпечення безпечними і нешкідливими умовами праці відповідно до ч. 2 ст. 153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роботодавця</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працівника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профспілку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інспекцію праці</w:t>
      </w:r>
    </w:p>
    <w:p w:rsidR="00201952" w:rsidRPr="00DC3A25" w:rsidRDefault="00201952" w:rsidP="00AE6CDF">
      <w:pPr>
        <w:spacing w:after="0" w:line="360" w:lineRule="auto"/>
        <w:jc w:val="both"/>
        <w:rPr>
          <w:rFonts w:ascii="Times New Roman" w:eastAsia="Calibri" w:hAnsi="Times New Roman" w:cs="Times New Roman"/>
          <w:b/>
          <w:bCs/>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18) На кого покладається обов’язок здійснення постійного контролю за додержанням працівниками вимог нормативних актів про охорону праці відповідно до ч. 1 ст. 160 Кодексу Законів про працю України?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роботодавця</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Б) працівника</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профспілку</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інспекцію праці</w:t>
      </w:r>
    </w:p>
    <w:p w:rsidR="00201952" w:rsidRPr="00DC3A25" w:rsidRDefault="00201952" w:rsidP="00AE6CDF">
      <w:pPr>
        <w:spacing w:after="0" w:line="360" w:lineRule="auto"/>
        <w:jc w:val="both"/>
        <w:rPr>
          <w:rFonts w:ascii="Times New Roman" w:eastAsia="Calibri" w:hAnsi="Times New Roman" w:cs="Times New Roman"/>
          <w:b/>
          <w:bCs/>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19) У якому розмірі відшкодовується шкода у разі ушкодження здоров’я працівника, причиною якого став мобінг (цькування), факт якого підтверджено судовим рішенням, що набрало законної сили?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у розмірі понесених витрат на лікування</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 розмірі завданих моральних страждань</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у розмірі двох місячних окладів</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у розмірі трьох місячних окладів</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944641" w:rsidRPr="00DC3A25" w:rsidRDefault="00944641"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20) Який орган виконавчої влади здійснює державний нагляд та контроль за додержанням законодавства про працю юридичними особами незалежно від форми власності, виду діяльності, господарювання, фізичними особами - підприємцями, які використовують найману працю?</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Державна служба України з питань праці та її територіальні органи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Державна інспекція з питань праці та її територіальні органи</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Суд</w:t>
      </w:r>
    </w:p>
    <w:p w:rsidR="00944641" w:rsidRPr="0027110F" w:rsidRDefault="00944641"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Органи поліції</w:t>
      </w:r>
    </w:p>
    <w:p w:rsidR="00F4101C" w:rsidRPr="0027110F" w:rsidRDefault="00F4101C" w:rsidP="00201952">
      <w:pPr>
        <w:pStyle w:val="a8"/>
        <w:spacing w:line="360" w:lineRule="auto"/>
        <w:rPr>
          <w:b/>
          <w:sz w:val="28"/>
          <w:szCs w:val="28"/>
        </w:rPr>
      </w:pPr>
    </w:p>
    <w:p w:rsidR="00F4101C" w:rsidRPr="0027110F" w:rsidRDefault="00F4101C" w:rsidP="003F77F4">
      <w:pPr>
        <w:pStyle w:val="a8"/>
        <w:spacing w:line="360" w:lineRule="auto"/>
        <w:ind w:left="708"/>
        <w:jc w:val="center"/>
        <w:rPr>
          <w:b/>
          <w:sz w:val="28"/>
          <w:szCs w:val="28"/>
        </w:rPr>
      </w:pPr>
      <w:r w:rsidRPr="0027110F">
        <w:rPr>
          <w:b/>
          <w:sz w:val="28"/>
          <w:szCs w:val="28"/>
        </w:rPr>
        <w:t>Тести до теми 2.3. Припинення та призупинення суб’єктів підприємницької діяльності</w:t>
      </w: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1) Яким органом здійснюється ліквідація юридичної особи якщо було прийнято відповідне рішення її учасниками відповідно до вимог ч. 2 ст. 110 Цивільного кодексу України?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державною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установчою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ліквідаційною комісією</w:t>
      </w:r>
    </w:p>
    <w:p w:rsidR="0007349B"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загальними зборами</w:t>
      </w:r>
    </w:p>
    <w:p w:rsidR="00DC3A25" w:rsidRPr="0027110F" w:rsidRDefault="00DC3A25" w:rsidP="00AE6CDF">
      <w:pPr>
        <w:spacing w:after="0" w:line="360" w:lineRule="auto"/>
        <w:jc w:val="both"/>
        <w:rPr>
          <w:rFonts w:ascii="Times New Roman" w:eastAsia="Calibri" w:hAnsi="Times New Roman" w:cs="Times New Roman"/>
          <w:sz w:val="28"/>
          <w:szCs w:val="28"/>
          <w:lang w:val="uk-UA" w:eastAsia="en-US"/>
        </w:rPr>
      </w:pP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2) З якого моменту під час процедури ліквідації юридичної особи ліквідаційна комісія має вжити всіх необхідних заходів щодо стягнення дебіторської заборгованості юридичної особи, що ліквідується згідно вимог ч. 1 ст. 111 Цивільного кодексу України?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 дати внесення до Єдиного державного реєстру юридичних осіб, фізичних осіб - підприємців та громадських формувань запису про рішення засновників (учасників) юридичної особи щодо її ліквідації</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з дати створення ліквідаційної комісії та внесення відповідного запису до Єдиного державного реєстру юридичних осіб, фізичних осіб - підприємців та громадських формувань</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 дати створення спеціальної комісії та внесення відповідного запису до Єдиного державного реєстру юридичних осіб, фізичних осіб - підприємців та громадських формувань</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 дати прийняття керівником рішення та внесення відповідного запису до Єдиного державного реєстру юридичних осіб, фізичних осіб - підприємців та громадських формувань</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3) Яким суб’єктом заявляються вимоги та позови про стягнення заборгованості з боржників юридичної особи яка перебуває в процесі ліквідації відповідно до вимог ч. 1. ст. 111 Цивільного кодексу України?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державною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установчою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ліквідаційною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загальними зборами</w:t>
      </w:r>
    </w:p>
    <w:p w:rsidR="00201952" w:rsidRPr="00DC3A25" w:rsidRDefault="00201952" w:rsidP="00AE6CDF">
      <w:pPr>
        <w:spacing w:after="0" w:line="360" w:lineRule="auto"/>
        <w:jc w:val="both"/>
        <w:rPr>
          <w:rFonts w:ascii="Times New Roman" w:eastAsia="Calibri" w:hAnsi="Times New Roman" w:cs="Times New Roman"/>
          <w:b/>
          <w:bCs/>
          <w:sz w:val="28"/>
          <w:szCs w:val="28"/>
          <w:lang w:val="uk-UA" w:eastAsia="en-US"/>
        </w:rPr>
      </w:pP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 xml:space="preserve">4) Яким суб’єктом вживаються заходи щодо інвентаризації майна юридичної особи, що припиняється, а також майна її філій та представництв, дочірніх підприємств, господарських товариств, а також майна, що підтверджує її корпоративні права в інших юридичних особах, </w:t>
      </w:r>
      <w:r w:rsidRPr="00DC3A25">
        <w:rPr>
          <w:rFonts w:ascii="Times New Roman" w:eastAsia="Calibri" w:hAnsi="Times New Roman" w:cs="Times New Roman"/>
          <w:b/>
          <w:bCs/>
          <w:sz w:val="28"/>
          <w:szCs w:val="28"/>
          <w:lang w:val="uk-UA" w:eastAsia="en-US"/>
        </w:rPr>
        <w:lastRenderedPageBreak/>
        <w:t>виявляє та вживає заходів щодо повернення майна, яке перебуває у третіх осіб?</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державною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установчою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ліквідаційною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загальними зборами</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 xml:space="preserve">5) Яким суб’єктом забезпечується повернення печаток та штампів, які підлягають поверненню органам державної влади, органам місцевого самоврядування? </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державною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установчою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ліквідаційною комісією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загальними зборами</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6) Яка черга встановлена для задоволення юридичною особою що перебуває в процесі ліквідації та є платоспроможною вимог щодо відшкодування шкоди, завданої каліцтвом, іншим ушкодженням здоров'я або смертю?</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перша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друга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третя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четверта</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7) Яка черга встановлена для задоволення юридичною особою що перебуває в процесі ліквідації та є платоспроможною вимог працівників, пов'язаних з трудовими відносинами?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перша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друга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третя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четверта</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8) Яка черга встановлена для задоволення юридичною особою що перебуває в процесі ліквідації та є платоспроможною вимоги автора про плату за використання результату його інтелектуальної, творчої діяльності?</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перша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друга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третя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четверта</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DC3A25" w:rsidRDefault="0007349B" w:rsidP="00AE6CDF">
      <w:pPr>
        <w:spacing w:after="0" w:line="360" w:lineRule="auto"/>
        <w:jc w:val="both"/>
        <w:rPr>
          <w:rFonts w:ascii="Times New Roman" w:eastAsia="Calibri" w:hAnsi="Times New Roman" w:cs="Times New Roman"/>
          <w:b/>
          <w:bCs/>
          <w:sz w:val="28"/>
          <w:szCs w:val="28"/>
          <w:lang w:val="uk-UA" w:eastAsia="en-US"/>
        </w:rPr>
      </w:pPr>
      <w:r w:rsidRPr="00DC3A25">
        <w:rPr>
          <w:rFonts w:ascii="Times New Roman" w:eastAsia="Calibri" w:hAnsi="Times New Roman" w:cs="Times New Roman"/>
          <w:b/>
          <w:bCs/>
          <w:sz w:val="28"/>
          <w:szCs w:val="28"/>
          <w:lang w:val="uk-UA" w:eastAsia="en-US"/>
        </w:rPr>
        <w:t>9) Яка черга встановлена для задоволення юридичною особою що перебуває в процесі ліквідації та є платоспроможною вимоги щодо податків, зборів (обов'язкових платежів)?</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перша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друга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третя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четверта</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10) Протягом якого строку кредитор має право звернутися до суду із позовом до ліквідаційної комісії у разі її відмови у задоволенні вимог кредитора або ухилення від їх розгляду?</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протягом місяця з дати, коли він дізнався або мав дізнатися про таку відмову</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протягом місяця з дати, коли він дізнався про таку відмову</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протягом часу з дати, коли він дізнався або мав дізнатися про таку відмову</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протягом року з дати, коли він дізнався або мав дізнатися про таку відмову</w:t>
      </w:r>
    </w:p>
    <w:p w:rsidR="00201952" w:rsidRPr="001532CB" w:rsidRDefault="00201952" w:rsidP="00AE6CDF">
      <w:pPr>
        <w:spacing w:after="0" w:line="360" w:lineRule="auto"/>
        <w:jc w:val="both"/>
        <w:rPr>
          <w:rFonts w:ascii="Times New Roman" w:eastAsia="Calibri" w:hAnsi="Times New Roman" w:cs="Times New Roman"/>
          <w:b/>
          <w:bCs/>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11) До якого органу повинна звернутись учасник юриичної особи про ліквідацію юридичної особи через допущені при її створенні порушення, які не можна усунути?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до органу державної влади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до органу місцевого самоврядування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lastRenderedPageBreak/>
        <w:t>В) до правоохоронного органу</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до суду</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12) Які форми припинення юридичної особи передбачені Цивільним кодексом України?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реорганізація, ліквідація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припинення, ліквідація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стагнація, припинення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ліквідація, переорієнтація</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13) До яких суб’єктів переходять майно, права та обов’язки у разі ліквідації юридичної особи?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до ліквідаційної комісії</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до уповноваженої комісії</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до правонаступників</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до органів публічної влади</w:t>
      </w:r>
    </w:p>
    <w:p w:rsidR="00201952" w:rsidRPr="001532CB" w:rsidRDefault="00201952" w:rsidP="00AE6CDF">
      <w:pPr>
        <w:spacing w:after="0" w:line="360" w:lineRule="auto"/>
        <w:jc w:val="both"/>
        <w:rPr>
          <w:rFonts w:ascii="Times New Roman" w:eastAsia="Calibri" w:hAnsi="Times New Roman" w:cs="Times New Roman"/>
          <w:b/>
          <w:bCs/>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14) З якого моменту юридична особа є такою, що припинилася згідно положень ч. 5 ст. 104 Цивільного кодексу України?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 дня внесення до єдиного державного реєстру запису про її припинення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через 10 днів з дня внесення до єдиного державного реєстру запису про її припинення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через 15 днів з дня внесення до єдиного державного реєстру запису про її припинення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через 30 днів з дня внесення до єдиного державного реєстру запису про її припинення</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lastRenderedPageBreak/>
        <w:t>15) У якому випадку може бути відкрито провадження у справі про неплатоспроможність боржника - фізичної особи або фізичної особи – підприємця?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лише за заявою боржника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лише за заявою суду</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лише за заявою керуючого </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лише за заявою арбітражного керуючого</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16) За який період боржником подається декларація про майновий стан яка є невід’ємною частиною заяви про відкриття провадження у справі про неплатоспроможність?</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за три роки (за кожен рік окремо), що передували року подання до суду заяви про відкриття провадження у справі про неплатоспроможність</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за кожен рік окремо перед поданням до суду заяви про відкриття провадження у справі про неплатоспроможність</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за два роки (за кожен рік окремо), що передували року подання до суду заяви про відкриття провадження у справі про неплатоспроможність</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за п’ять років (за кожен рік окремо), що передували року подання до суду заяви про відкриття провадження у справі про неплатоспроможність</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17) З якого моменту вводиться мораторій на задоволення вимог кредиторів під час здійснення процедури у справі про неплатоспроможність фізичної особи чи фізичної особи-підприємця?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з моменту відкриття провадження у справі про неплатоспроможність</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з моменту подання заяви боржником</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з моменту призначення арбітражного керуючого</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з моменту визначення черговості кредиторів</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E3017E" w:rsidRDefault="00E3017E" w:rsidP="00AE6CDF">
      <w:pPr>
        <w:spacing w:after="0" w:line="360" w:lineRule="auto"/>
        <w:jc w:val="both"/>
        <w:rPr>
          <w:rFonts w:ascii="Times New Roman" w:eastAsia="Calibri" w:hAnsi="Times New Roman" w:cs="Times New Roman"/>
          <w:b/>
          <w:bCs/>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lastRenderedPageBreak/>
        <w:t>18) З якого моменту план реструктуризації боргів фізичної особи чи фізичної особи-підприємця та зміни до нього вважаються схваленими?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якщо їх підтримали всі забезпечені кредитори та не менше 50 відсотків конкурсних кредиторів</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якщо їх підтримали всі забезпечені кредитори</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 xml:space="preserve">В) якщо їх підтримали </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не менше 50 відсотків конкурсних кредиторів</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якщо їх підтримали і кредитори і боржник</w:t>
      </w:r>
    </w:p>
    <w:p w:rsidR="00201952" w:rsidRPr="001532CB" w:rsidRDefault="00201952" w:rsidP="00AE6CDF">
      <w:pPr>
        <w:spacing w:after="0" w:line="360" w:lineRule="auto"/>
        <w:jc w:val="both"/>
        <w:rPr>
          <w:rFonts w:ascii="Times New Roman" w:eastAsia="Calibri" w:hAnsi="Times New Roman" w:cs="Times New Roman"/>
          <w:b/>
          <w:bCs/>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19) З якою метою розробляється план реструктуризації боргів боржника фізичної особи чи фізичної особи-підприємця?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відновлення платоспроможності боржника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припинення діяльності боржника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призупинення діяльності боржника</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являється невід’ємною складовою процедури припинення</w:t>
      </w:r>
    </w:p>
    <w:p w:rsidR="00201952" w:rsidRPr="0027110F" w:rsidRDefault="00201952" w:rsidP="00AE6CDF">
      <w:pPr>
        <w:spacing w:after="0" w:line="360" w:lineRule="auto"/>
        <w:jc w:val="both"/>
        <w:rPr>
          <w:rFonts w:ascii="Times New Roman" w:eastAsia="Calibri" w:hAnsi="Times New Roman" w:cs="Times New Roman"/>
          <w:sz w:val="28"/>
          <w:szCs w:val="28"/>
          <w:lang w:val="uk-UA" w:eastAsia="en-US"/>
        </w:rPr>
      </w:pPr>
    </w:p>
    <w:p w:rsidR="0007349B" w:rsidRPr="001532CB" w:rsidRDefault="0007349B" w:rsidP="00AE6CDF">
      <w:pPr>
        <w:spacing w:after="0" w:line="360" w:lineRule="auto"/>
        <w:jc w:val="both"/>
        <w:rPr>
          <w:rFonts w:ascii="Times New Roman" w:eastAsia="Calibri" w:hAnsi="Times New Roman" w:cs="Times New Roman"/>
          <w:b/>
          <w:bCs/>
          <w:sz w:val="28"/>
          <w:szCs w:val="28"/>
          <w:lang w:val="uk-UA" w:eastAsia="en-US"/>
        </w:rPr>
      </w:pPr>
      <w:r w:rsidRPr="001532CB">
        <w:rPr>
          <w:rFonts w:ascii="Times New Roman" w:eastAsia="Calibri" w:hAnsi="Times New Roman" w:cs="Times New Roman"/>
          <w:b/>
          <w:bCs/>
          <w:sz w:val="28"/>
          <w:szCs w:val="28"/>
          <w:lang w:val="uk-UA" w:eastAsia="en-US"/>
        </w:rPr>
        <w:t>20) Протягом якого строку можу виконуватись план реструктуризації боргів боржника у справі про неплатоспроможність фізичної особи чи фізичної особи-підприємця?</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А) 3 років</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Б) 5 років</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В) 7 років</w:t>
      </w:r>
    </w:p>
    <w:p w:rsidR="0007349B" w:rsidRPr="0027110F" w:rsidRDefault="0007349B" w:rsidP="00AE6CDF">
      <w:pPr>
        <w:spacing w:after="0" w:line="360" w:lineRule="auto"/>
        <w:jc w:val="both"/>
        <w:rPr>
          <w:rFonts w:ascii="Times New Roman" w:eastAsia="Calibri" w:hAnsi="Times New Roman" w:cs="Times New Roman"/>
          <w:sz w:val="28"/>
          <w:szCs w:val="28"/>
          <w:lang w:val="uk-UA" w:eastAsia="en-US"/>
        </w:rPr>
      </w:pPr>
      <w:r w:rsidRPr="0027110F">
        <w:rPr>
          <w:rFonts w:ascii="Times New Roman" w:eastAsia="Calibri" w:hAnsi="Times New Roman" w:cs="Times New Roman"/>
          <w:sz w:val="28"/>
          <w:szCs w:val="28"/>
          <w:lang w:val="uk-UA" w:eastAsia="en-US"/>
        </w:rPr>
        <w:t>Г) 10 років</w:t>
      </w:r>
    </w:p>
    <w:p w:rsidR="00A567EA" w:rsidRPr="0027110F" w:rsidRDefault="00A567EA" w:rsidP="00201952">
      <w:pPr>
        <w:pStyle w:val="a8"/>
        <w:rPr>
          <w:b/>
          <w:sz w:val="28"/>
          <w:szCs w:val="28"/>
        </w:rPr>
      </w:pPr>
    </w:p>
    <w:p w:rsidR="00F4101C" w:rsidRPr="0027110F" w:rsidRDefault="00F4101C" w:rsidP="00F4101C">
      <w:pPr>
        <w:pStyle w:val="a8"/>
        <w:ind w:left="708"/>
        <w:jc w:val="center"/>
        <w:rPr>
          <w:b/>
          <w:sz w:val="28"/>
          <w:szCs w:val="28"/>
        </w:rPr>
      </w:pPr>
      <w:r w:rsidRPr="0027110F">
        <w:rPr>
          <w:b/>
          <w:sz w:val="28"/>
          <w:szCs w:val="28"/>
        </w:rPr>
        <w:t>Тести до теми 2.4. Порядок розгляду спорів за участю суб’єктів господарської діяльності</w:t>
      </w:r>
    </w:p>
    <w:p w:rsidR="00F4101C" w:rsidRPr="001532CB" w:rsidRDefault="00F4101C" w:rsidP="00C76595">
      <w:pPr>
        <w:pStyle w:val="a8"/>
        <w:rPr>
          <w:b/>
          <w:bCs/>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 Ким забезпечується захист прав і законних інтересів суб'єктів господарювання?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судами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органами влади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lastRenderedPageBreak/>
        <w:t>В) суб’єктами господарювання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державою</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2) Якими судами здійснюється судовий захист захист прав і законних інтересів суб'єктів господарювання стосовно вирішення спорів, пов’язаних із здійсненням господарської діяльності відповідно до ч. 1 ст. 2 Господарського процесуального кодексу України?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господарськими судами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спеціальними арбітражами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загальними судами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місцевими судами</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3) Яким способом забезпечується право на звернення до господарського суду у встановленому законом порядку?</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гарантується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визначається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В) зазначається </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вказується</w:t>
      </w:r>
    </w:p>
    <w:p w:rsidR="00201952" w:rsidRPr="001532CB" w:rsidRDefault="00201952"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4) Якою вважається відмова від права на звернення до господарського суду згідно положень ч. 5 ст. 1 Господарського процесуального кодексу України?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нікчемною</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незаконною</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надуманою</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недійсною</w:t>
      </w:r>
    </w:p>
    <w:p w:rsidR="00201952" w:rsidRPr="0027110F" w:rsidRDefault="00201952" w:rsidP="003F77F4">
      <w:pPr>
        <w:spacing w:after="0" w:line="360" w:lineRule="auto"/>
        <w:jc w:val="both"/>
        <w:rPr>
          <w:rFonts w:ascii="Times New Roman" w:hAnsi="Times New Roman" w:cs="Times New Roman"/>
          <w:sz w:val="28"/>
          <w:szCs w:val="28"/>
          <w:lang w:val="uk-UA"/>
        </w:rPr>
      </w:pPr>
    </w:p>
    <w:p w:rsidR="00E3017E" w:rsidRDefault="00E3017E" w:rsidP="003F77F4">
      <w:pPr>
        <w:spacing w:after="0" w:line="360" w:lineRule="auto"/>
        <w:jc w:val="both"/>
        <w:rPr>
          <w:rFonts w:ascii="Times New Roman" w:hAnsi="Times New Roman" w:cs="Times New Roman"/>
          <w:b/>
          <w:bCs/>
          <w:sz w:val="28"/>
          <w:szCs w:val="28"/>
          <w:lang w:val="uk-UA"/>
        </w:rPr>
      </w:pPr>
    </w:p>
    <w:p w:rsidR="00E3017E" w:rsidRDefault="00E3017E"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lastRenderedPageBreak/>
        <w:t>5) Які господарські спори можуть бути передані на розгляд міжнародного комерційного арбітражу якщо сторони спору дійшли згоди стосовно такої передачі?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будь-який спір, що відповідає вимогам, визначеним законодавством України про міжнародний комерційний арбітраж, крім випадків, визначених законом</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будь-який спір, що відповідає вимогам, визначеним законодавством України про міжнародний комерційний арбітраж</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В) господарські спори не передаються на розгляд міжнародного комерційного арбітражу </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господарські спори не передаються на розгляд міжнародного комерційного арбітражу, оскільки це суперечить вимогам українського законодавства у даній сфері</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6) Яким органом вирішуватиметься ситуація якщо закон або договір не визначають ефективного способу захисту порушеного права чи інтересу особи яка звернулась за таким захистом?</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судом</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сторонами спору</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органами влади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органами прокуратури</w:t>
      </w:r>
    </w:p>
    <w:p w:rsidR="00201952" w:rsidRPr="001532CB" w:rsidRDefault="00201952"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7) Фізична особа-підприємець П. звернувся із заявою до господарського суду із заявою про стягнення грошової суми незначного розміру, щодо якої відсутній спір. Яку форму провадження в даній ситуації буде застосовано?</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наказне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дистанційне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письмове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електронне провадження</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lastRenderedPageBreak/>
        <w:t>8) Фізична особа – підприємець Р звернувся з позовною заявою до господарського суду щодо вирішення спору. Сума яка вказується Р є незначною і він просить розглянути її суд якомога швидше. Яку форму провадження в даній ситуації буде застосовано?</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наказне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спрощене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письмове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електронне провадження</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9) У якому випадку позовна заява представника підприємства «Міленіум 2000» розглядатиметься відповідним господарським судом за правилами загального позовного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якщо складність або інші обставини недоцільно розглядати у спрощеному позовному провадженні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 xml:space="preserve">Б) якщо це прямо визначено як скремий спосіб вирішення спору у договорі </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якщо такий спосіб провадження не передбачено Господарським процесуальним кодексом України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якщо не досягнуто згоди з іншою стороною спору</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10) Які вимоги встановлені для розгляду позовної заяви як малозначної справи використовуючи категорію «прожитковий мінімум для працездатних осіб» грошовому еквіваленті?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розмір прожиткового мінімуму для працездатних осіб вираховується станом на 1 січня календарного року, в якому подається відповідна заява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розмір прожиткового мінімуму для працездатних осіб вираховується станом на 1 січня календарного року</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розмір прожиткового мінімуму для працездатних осіб вираховується станом на 1 грудня календарного року, в якому подається відповідна заява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розмір прожиткового мінімуму для працездатних осіб вираховується станом на 1 грудня календарного року</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11) Яку назву має позасудова добровільна, конфіденційна, структурована процедура, під час якої сторони за допомогою спеціальної особи намагаються запобігти виникненню або врегулювати конфлікту або спору шляхом переговорів?</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медіація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досудове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позасудове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перемовини</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12) Фізична особа-підприємець Р має намір скористатись послугами медіатора задля досудового врегулювання спору з фізичною особою-підприємцем Г. Він дізнався про те, що особа Н надає послуги з медіації. У який спосіб Р може перевірити факт діяльності Н у якості медіатора?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перевірити відомості у реєстрах медіаторів</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звернутись з офіційним запитом</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звернутись до суду</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перевірити реєстр судових рішень</w:t>
      </w:r>
    </w:p>
    <w:p w:rsidR="00201952" w:rsidRPr="001532CB" w:rsidRDefault="00201952"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13) На якій стадії розгляду справи особи Р та П можуть примиритись, у тому числі, застосувавши процедуру медіації відповідно до положень ч.7 ст. 46 Господарського процесуального кодексу України?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на будь-якій стадії судового процесу</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до початку підготовчого провадження</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до початку розгляду справи по суті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до моменту проведення дебатів</w:t>
      </w:r>
    </w:p>
    <w:p w:rsidR="00201952" w:rsidRPr="0027110F" w:rsidRDefault="00201952" w:rsidP="003F77F4">
      <w:pPr>
        <w:spacing w:after="0" w:line="360" w:lineRule="auto"/>
        <w:jc w:val="both"/>
        <w:rPr>
          <w:rFonts w:ascii="Times New Roman" w:hAnsi="Times New Roman" w:cs="Times New Roman"/>
          <w:sz w:val="28"/>
          <w:szCs w:val="28"/>
          <w:lang w:val="uk-UA"/>
        </w:rPr>
      </w:pPr>
    </w:p>
    <w:p w:rsidR="00E3017E" w:rsidRDefault="00E3017E"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lastRenderedPageBreak/>
        <w:t>14) Яка правова форма передбачена для оформлення домовленості між сторонами спору Р та М під час судового розгляду позовної заяви щодо вирішення майнового спору між ними?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генеральна мирова угода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мирова угода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медіаційна угода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розписка</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15) На який строк суд зобов’язаний зупинити провадження у справі якщо під час розгляду майнового спору між двома суб’єктами господарювання один із них заявить клопотання про позасудове врегулювання спору за допомогою медації?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на час проведення медіації, але не більше 90 днів з дня постановлення судом ухвали про зупинення провадження у справі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на час проведення медіації, але не більше 120 днів з дня постановлення судом ухвали про зупинення провадження у справі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на час проведення медіації, але не більше 60 днів з дня постановлення судом ухвали про зупинення провадження у справі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на час проведення медіації з дня постановлення судом ухвали про зупинення провадження у справі</w:t>
      </w:r>
    </w:p>
    <w:p w:rsidR="00201952" w:rsidRPr="001532CB" w:rsidRDefault="00201952"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16) Яку назву має угода про надання послуг з проведення медіації з метою запобігання виникненню або врегулювання конфлікту (спору), укладена сторонами можливого або наявного конфлікту (спору) та медіатором (медіаторами)?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договір про проведення медіації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угода про проведення медіації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медіаційна угода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письмова медіаційна угода</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lastRenderedPageBreak/>
        <w:t>17) У яких випадках медіація як спосіб вирішення спору не може бути застосована?</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не застосовується у конфліктах (спорах), що впливають чи можуть вплинути на права і законні інтереси третіх осіб, які не є учасниками цієї медіації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не застосовується у конфліктах (спорах), що впливають чи можуть вплинути на права і законні інтереси неповнолітніх осіб, які не є учасниками цієї медіації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не застосовується у конфліктах (спорах), що впливають чи можуть вплинути на права і законні інтереси органів публічної влади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не застосовується у конфліктах (спорах), що впливають чи можуть вплинути на права і законні інтереси інших учасників у справі</w:t>
      </w:r>
    </w:p>
    <w:p w:rsidR="00201952" w:rsidRPr="001532CB" w:rsidRDefault="00201952"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18) Чи може вважатись участь сторони в медіації як форма визнання такою стороною вини, позовних вимог або відмови від позовних вимог?</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не може</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може</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дане питання не врегульовано</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може у випадках, визначених Законом</w:t>
      </w:r>
    </w:p>
    <w:p w:rsidR="00201952" w:rsidRPr="001532CB" w:rsidRDefault="00201952" w:rsidP="003F77F4">
      <w:pPr>
        <w:spacing w:after="0" w:line="360" w:lineRule="auto"/>
        <w:jc w:val="both"/>
        <w:rPr>
          <w:rFonts w:ascii="Times New Roman" w:hAnsi="Times New Roman" w:cs="Times New Roman"/>
          <w:b/>
          <w:bCs/>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19) Яка інформація вважатиметься конфіденційною у випадку проведення процедури медіації для вирішення спору між суб’єктами господарювання Р та П?</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1) вся інформація, яка стала відома під час підготовки до медіації та проведення медіації, зокрема про пропозицію та готовність сторін конфлікту (спору) до участі у медіації, факти та обставини, зміст угоди за результатами медіації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2) вся інформація, яка стала відома під час підготовки до медіації та проведення медіації, зокрема про пропозицію та готовність сторін конфлікту (спору) до участі у медіації, факти та обставини, висловлені судження та пропозиції сторін медіації щодо врегулювання конфлікту (спору), зміст угоди за результатами медіації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lastRenderedPageBreak/>
        <w:t>3) вся інформація, яка стала відома під час підготовки до медіації та проведення медіації, зокрема про пропозицію та готовність сторін конфлікту (спору) до участі у медіації, факти та обставини, висловлені судження та пропозиції сторін медіації щодо врегулювання конфлікту (спору)</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4) вся інформація, яка стала відома під час підготовки до медіації та проведення медіації, факти та обставини, висловлені судження та пропозиції сторін медіації щодо врегулювання конфлікту (спору), зміст угоди за результатами медіації</w:t>
      </w:r>
    </w:p>
    <w:p w:rsidR="00201952" w:rsidRPr="0027110F" w:rsidRDefault="00201952" w:rsidP="003F77F4">
      <w:pPr>
        <w:spacing w:after="0" w:line="360" w:lineRule="auto"/>
        <w:jc w:val="both"/>
        <w:rPr>
          <w:rFonts w:ascii="Times New Roman" w:hAnsi="Times New Roman" w:cs="Times New Roman"/>
          <w:sz w:val="28"/>
          <w:szCs w:val="28"/>
          <w:lang w:val="uk-UA"/>
        </w:rPr>
      </w:pPr>
    </w:p>
    <w:p w:rsidR="00854B71" w:rsidRPr="001532CB" w:rsidRDefault="00854B71" w:rsidP="003F77F4">
      <w:pPr>
        <w:spacing w:after="0" w:line="360" w:lineRule="auto"/>
        <w:jc w:val="both"/>
        <w:rPr>
          <w:rFonts w:ascii="Times New Roman" w:hAnsi="Times New Roman" w:cs="Times New Roman"/>
          <w:b/>
          <w:bCs/>
          <w:sz w:val="28"/>
          <w:szCs w:val="28"/>
          <w:lang w:val="uk-UA"/>
        </w:rPr>
      </w:pPr>
      <w:r w:rsidRPr="001532CB">
        <w:rPr>
          <w:rFonts w:ascii="Times New Roman" w:hAnsi="Times New Roman" w:cs="Times New Roman"/>
          <w:b/>
          <w:bCs/>
          <w:sz w:val="28"/>
          <w:szCs w:val="28"/>
          <w:lang w:val="uk-UA"/>
        </w:rPr>
        <w:t>20) У якому випадку медіатор зможе розкрити конфіденційну інформацію іншій стороні яка приймає участь у медіації?</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А) за згодою сторони від якої отримав таку інформацію</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Б) такі випадки законодавством не передбачені</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В) якщо про це вказав суд в ухвалі про призупинення розгляду справи</w:t>
      </w:r>
    </w:p>
    <w:p w:rsidR="00854B71" w:rsidRPr="0027110F" w:rsidRDefault="00854B71" w:rsidP="003F77F4">
      <w:pPr>
        <w:spacing w:after="0" w:line="360" w:lineRule="auto"/>
        <w:jc w:val="both"/>
        <w:rPr>
          <w:rFonts w:ascii="Times New Roman" w:hAnsi="Times New Roman" w:cs="Times New Roman"/>
          <w:sz w:val="28"/>
          <w:szCs w:val="28"/>
          <w:lang w:val="uk-UA"/>
        </w:rPr>
      </w:pPr>
      <w:r w:rsidRPr="0027110F">
        <w:rPr>
          <w:rFonts w:ascii="Times New Roman" w:hAnsi="Times New Roman" w:cs="Times New Roman"/>
          <w:sz w:val="28"/>
          <w:szCs w:val="28"/>
          <w:lang w:val="uk-UA"/>
        </w:rPr>
        <w:t>Г) у будь-якому випадку без згоди сторони від якої медіатор отримав конфіденційну інформацію</w:t>
      </w:r>
    </w:p>
    <w:p w:rsidR="00854B71" w:rsidRPr="0027110F" w:rsidRDefault="00854B71" w:rsidP="00854B71">
      <w:pPr>
        <w:rPr>
          <w:rFonts w:ascii="Times New Roman" w:hAnsi="Times New Roman" w:cs="Times New Roman"/>
          <w:sz w:val="28"/>
          <w:szCs w:val="28"/>
          <w:lang w:val="uk-UA"/>
        </w:rPr>
      </w:pPr>
    </w:p>
    <w:p w:rsidR="00854B71" w:rsidRPr="0027110F" w:rsidRDefault="00854B71" w:rsidP="00854B71">
      <w:pPr>
        <w:rPr>
          <w:lang w:val="uk-UA"/>
        </w:rPr>
      </w:pPr>
    </w:p>
    <w:p w:rsidR="00F4101C" w:rsidRPr="0027110F" w:rsidRDefault="00F4101C" w:rsidP="00C76595">
      <w:pPr>
        <w:pStyle w:val="a8"/>
      </w:pPr>
    </w:p>
    <w:p w:rsidR="00F4101C" w:rsidRPr="0027110F" w:rsidRDefault="00F4101C" w:rsidP="00C76595">
      <w:pPr>
        <w:pStyle w:val="a8"/>
      </w:pPr>
    </w:p>
    <w:p w:rsidR="00F4101C" w:rsidRPr="0027110F" w:rsidRDefault="00F4101C" w:rsidP="00C76595">
      <w:pPr>
        <w:pStyle w:val="a8"/>
      </w:pPr>
    </w:p>
    <w:p w:rsidR="00A567EA" w:rsidRPr="0027110F" w:rsidRDefault="00A567EA" w:rsidP="00C76595">
      <w:pPr>
        <w:pStyle w:val="a8"/>
      </w:pPr>
    </w:p>
    <w:p w:rsidR="00A567EA" w:rsidRPr="0027110F" w:rsidRDefault="00A567EA" w:rsidP="00C76595">
      <w:pPr>
        <w:pStyle w:val="a8"/>
      </w:pPr>
    </w:p>
    <w:p w:rsidR="00A567EA" w:rsidRPr="0027110F" w:rsidRDefault="00A567EA" w:rsidP="00C76595">
      <w:pPr>
        <w:pStyle w:val="a8"/>
      </w:pPr>
    </w:p>
    <w:p w:rsidR="00A567EA" w:rsidRPr="0027110F" w:rsidRDefault="00A567EA" w:rsidP="00C76595">
      <w:pPr>
        <w:pStyle w:val="a8"/>
      </w:pPr>
    </w:p>
    <w:p w:rsidR="00A567EA" w:rsidRPr="0027110F" w:rsidRDefault="00A567EA" w:rsidP="00C76595">
      <w:pPr>
        <w:pStyle w:val="a8"/>
      </w:pPr>
    </w:p>
    <w:p w:rsidR="006150C1" w:rsidRPr="0027110F" w:rsidRDefault="006150C1"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Pr="0027110F" w:rsidRDefault="00201952"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Pr="0027110F" w:rsidRDefault="00201952"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Pr="0027110F" w:rsidRDefault="00201952"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Pr="0027110F" w:rsidRDefault="00201952"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Pr="0027110F" w:rsidRDefault="00201952" w:rsidP="00FE6864">
      <w:pPr>
        <w:spacing w:after="0" w:line="240" w:lineRule="auto"/>
        <w:jc w:val="both"/>
        <w:rPr>
          <w:rFonts w:ascii="Times New Roman" w:eastAsia="Times New Roman" w:hAnsi="Times New Roman" w:cs="Times New Roman"/>
          <w:color w:val="000000"/>
          <w:sz w:val="20"/>
          <w:szCs w:val="20"/>
          <w:lang w:val="uk-UA" w:eastAsia="uk-UA"/>
        </w:rPr>
      </w:pPr>
    </w:p>
    <w:p w:rsidR="00201952" w:rsidRDefault="00201952"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Pr="00B36EEB" w:rsidRDefault="00417D96" w:rsidP="00FE6864">
      <w:pPr>
        <w:spacing w:after="0" w:line="240" w:lineRule="auto"/>
        <w:jc w:val="both"/>
        <w:rPr>
          <w:rFonts w:ascii="Times New Roman" w:eastAsia="Times New Roman" w:hAnsi="Times New Roman" w:cs="Times New Roman"/>
          <w:color w:val="000000"/>
          <w:sz w:val="20"/>
          <w:szCs w:val="20"/>
          <w:lang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417D96" w:rsidRDefault="00417D96" w:rsidP="00FE6864">
      <w:pPr>
        <w:spacing w:after="0" w:line="240" w:lineRule="auto"/>
        <w:jc w:val="both"/>
        <w:rPr>
          <w:rFonts w:ascii="Times New Roman" w:eastAsia="Times New Roman" w:hAnsi="Times New Roman" w:cs="Times New Roman"/>
          <w:color w:val="000000"/>
          <w:sz w:val="20"/>
          <w:szCs w:val="20"/>
          <w:lang w:val="uk-UA" w:eastAsia="uk-UA"/>
        </w:rPr>
      </w:pPr>
    </w:p>
    <w:p w:rsidR="00D21588" w:rsidRDefault="00D21588" w:rsidP="00D21588">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Ситуативні завдання</w:t>
      </w:r>
    </w:p>
    <w:p w:rsidR="00D21588" w:rsidRPr="00AF72FA" w:rsidRDefault="00597168" w:rsidP="00D21588">
      <w:pPr>
        <w:jc w:val="center"/>
        <w:rPr>
          <w:rFonts w:ascii="Times New Roman" w:hAnsi="Times New Roman" w:cs="Times New Roman"/>
          <w:b/>
          <w:color w:val="000000" w:themeColor="text1"/>
          <w:sz w:val="28"/>
          <w:szCs w:val="28"/>
          <w:lang w:val="uk-UA"/>
        </w:rPr>
      </w:pPr>
      <w:r w:rsidRPr="00AF72FA">
        <w:rPr>
          <w:rFonts w:ascii="Times New Roman" w:eastAsiaTheme="majorEastAsia" w:hAnsi="Times New Roman" w:cs="Times New Roman"/>
          <w:color w:val="000000" w:themeColor="text1"/>
          <w:sz w:val="28"/>
          <w:szCs w:val="21"/>
        </w:rPr>
        <w:t>Задача 1</w:t>
      </w:r>
    </w:p>
    <w:p w:rsidR="00F03EF3" w:rsidRPr="00AF72FA" w:rsidRDefault="00F03EF3" w:rsidP="00D21588">
      <w:pPr>
        <w:spacing w:after="0" w:line="360" w:lineRule="auto"/>
        <w:ind w:firstLine="709"/>
        <w:jc w:val="both"/>
        <w:rPr>
          <w:rFonts w:ascii="Times New Roman" w:hAnsi="Times New Roman" w:cs="Times New Roman"/>
          <w:color w:val="000000" w:themeColor="text1"/>
          <w:sz w:val="28"/>
          <w:lang w:val="uk-UA"/>
        </w:rPr>
      </w:pPr>
      <w:r w:rsidRPr="00AF72FA">
        <w:rPr>
          <w:rFonts w:ascii="Times New Roman" w:hAnsi="Times New Roman" w:cs="Times New Roman"/>
          <w:color w:val="000000" w:themeColor="text1"/>
          <w:sz w:val="28"/>
          <w:lang w:val="uk-UA"/>
        </w:rPr>
        <w:t>Адміністрація стадіону «Чемпіон» уклало трудову угоду з грмоадянином Петренком. Відповідно до умов угоди, він, будучи керівником бригади працівників, зобов</w:t>
      </w:r>
      <w:r w:rsidRPr="00AF72FA">
        <w:rPr>
          <w:rFonts w:ascii="Times New Roman" w:hAnsi="Times New Roman" w:cs="Times New Roman"/>
          <w:color w:val="000000" w:themeColor="text1"/>
          <w:sz w:val="28"/>
        </w:rPr>
        <w:t>’</w:t>
      </w:r>
      <w:r w:rsidRPr="00AF72FA">
        <w:rPr>
          <w:rFonts w:ascii="Times New Roman" w:hAnsi="Times New Roman" w:cs="Times New Roman"/>
          <w:color w:val="000000" w:themeColor="text1"/>
          <w:sz w:val="28"/>
          <w:lang w:val="uk-UA"/>
        </w:rPr>
        <w:t xml:space="preserve">язався здійснити прибирання футбольного поля. Роботи бригади Петренка тривали 10 днів. По завершенню виконаних робіт, під час проведення розрахунку з Петренком, останній почав вимагати здійснити оплату всім членам його бригади за надурочні роботи у вигляді окремої винагороди. Керівництво стадіону відмовило через те, що хоч Петренко й зазначався в укладеному вище договорі бригадиром, однак у ньому не зазначались ані склад ані прізвища осіб які входили до складу його бригади. </w:t>
      </w:r>
    </w:p>
    <w:p w:rsidR="00417D96" w:rsidRPr="00AF72FA" w:rsidRDefault="00F03EF3" w:rsidP="00D21588">
      <w:pPr>
        <w:spacing w:after="120"/>
        <w:ind w:firstLine="709"/>
        <w:jc w:val="both"/>
        <w:rPr>
          <w:rFonts w:ascii="Times New Roman" w:hAnsi="Times New Roman" w:cs="Times New Roman"/>
          <w:color w:val="000000" w:themeColor="text1"/>
          <w:spacing w:val="-8"/>
          <w:sz w:val="28"/>
          <w:szCs w:val="16"/>
        </w:rPr>
      </w:pPr>
      <w:r w:rsidRPr="00AF72FA">
        <w:rPr>
          <w:rFonts w:ascii="Times New Roman" w:hAnsi="Times New Roman" w:cs="Times New Roman"/>
          <w:i/>
          <w:color w:val="000000" w:themeColor="text1"/>
          <w:spacing w:val="-8"/>
          <w:sz w:val="28"/>
          <w:szCs w:val="16"/>
        </w:rPr>
        <w:t>Які правові відносини виникли між сторонами</w:t>
      </w:r>
      <w:r w:rsidRPr="00AF72FA">
        <w:rPr>
          <w:rFonts w:ascii="Times New Roman" w:hAnsi="Times New Roman" w:cs="Times New Roman"/>
          <w:i/>
          <w:color w:val="000000" w:themeColor="text1"/>
          <w:spacing w:val="-8"/>
          <w:sz w:val="28"/>
          <w:szCs w:val="16"/>
          <w:lang w:val="uk-UA"/>
        </w:rPr>
        <w:t>?</w:t>
      </w:r>
    </w:p>
    <w:p w:rsidR="00597168" w:rsidRPr="00AF72FA" w:rsidRDefault="00F03EF3" w:rsidP="00D21588">
      <w:pPr>
        <w:spacing w:after="120"/>
        <w:ind w:firstLine="709"/>
        <w:jc w:val="both"/>
        <w:rPr>
          <w:rFonts w:ascii="Times New Roman" w:hAnsi="Times New Roman" w:cs="Times New Roman"/>
          <w:i/>
          <w:color w:val="000000" w:themeColor="text1"/>
          <w:spacing w:val="-8"/>
          <w:sz w:val="28"/>
          <w:szCs w:val="16"/>
        </w:rPr>
      </w:pPr>
      <w:r w:rsidRPr="00AF72FA">
        <w:rPr>
          <w:rFonts w:ascii="Times New Roman" w:hAnsi="Times New Roman" w:cs="Times New Roman"/>
          <w:i/>
          <w:color w:val="000000" w:themeColor="text1"/>
          <w:spacing w:val="-8"/>
          <w:sz w:val="28"/>
          <w:szCs w:val="16"/>
        </w:rPr>
        <w:t xml:space="preserve">Яким чином врегулювати спір між </w:t>
      </w:r>
      <w:r w:rsidRPr="00AF72FA">
        <w:rPr>
          <w:rFonts w:ascii="Times New Roman" w:hAnsi="Times New Roman" w:cs="Times New Roman"/>
          <w:i/>
          <w:color w:val="000000" w:themeColor="text1"/>
          <w:spacing w:val="-8"/>
          <w:sz w:val="28"/>
          <w:szCs w:val="16"/>
          <w:lang w:val="uk-UA"/>
        </w:rPr>
        <w:t xml:space="preserve">Петренком та </w:t>
      </w:r>
      <w:r w:rsidR="00417D96" w:rsidRPr="00AF72FA">
        <w:rPr>
          <w:rFonts w:ascii="Times New Roman" w:hAnsi="Times New Roman" w:cs="Times New Roman"/>
          <w:i/>
          <w:color w:val="000000" w:themeColor="text1"/>
          <w:spacing w:val="-8"/>
          <w:sz w:val="28"/>
          <w:szCs w:val="16"/>
        </w:rPr>
        <w:t xml:space="preserve"> адміністрацією стадіону?</w:t>
      </w:r>
    </w:p>
    <w:p w:rsidR="00D21588" w:rsidRPr="00AF72FA" w:rsidRDefault="00F03EF3" w:rsidP="00D21588">
      <w:pPr>
        <w:spacing w:after="120"/>
        <w:ind w:firstLine="709"/>
        <w:jc w:val="both"/>
        <w:rPr>
          <w:rFonts w:ascii="Times New Roman" w:hAnsi="Times New Roman" w:cs="Times New Roman"/>
          <w:i/>
          <w:color w:val="000000" w:themeColor="text1"/>
          <w:spacing w:val="-8"/>
          <w:sz w:val="28"/>
          <w:szCs w:val="16"/>
          <w:lang w:val="uk-UA"/>
        </w:rPr>
      </w:pPr>
      <w:r w:rsidRPr="00AF72FA">
        <w:rPr>
          <w:rFonts w:ascii="Times New Roman" w:hAnsi="Times New Roman" w:cs="Times New Roman"/>
          <w:i/>
          <w:color w:val="000000" w:themeColor="text1"/>
          <w:spacing w:val="-8"/>
          <w:sz w:val="28"/>
          <w:szCs w:val="16"/>
          <w:lang w:val="uk-UA"/>
        </w:rPr>
        <w:t>Яке законодавство</w:t>
      </w:r>
      <w:r w:rsidR="00EA0DBD" w:rsidRPr="00AF72FA">
        <w:rPr>
          <w:rFonts w:ascii="Times New Roman" w:hAnsi="Times New Roman" w:cs="Times New Roman"/>
          <w:i/>
          <w:color w:val="000000" w:themeColor="text1"/>
          <w:spacing w:val="-8"/>
          <w:sz w:val="28"/>
          <w:szCs w:val="16"/>
          <w:lang w:val="uk-UA"/>
        </w:rPr>
        <w:t xml:space="preserve"> врегульовуватиме</w:t>
      </w:r>
      <w:r w:rsidRPr="00AF72FA">
        <w:rPr>
          <w:rFonts w:ascii="Times New Roman" w:hAnsi="Times New Roman" w:cs="Times New Roman"/>
          <w:i/>
          <w:color w:val="000000" w:themeColor="text1"/>
          <w:spacing w:val="-8"/>
          <w:sz w:val="28"/>
          <w:szCs w:val="16"/>
          <w:lang w:val="uk-UA"/>
        </w:rPr>
        <w:t xml:space="preserve"> такий </w:t>
      </w:r>
      <w:r w:rsidR="00417D96" w:rsidRPr="00AF72FA">
        <w:rPr>
          <w:rFonts w:ascii="Times New Roman" w:hAnsi="Times New Roman" w:cs="Times New Roman"/>
          <w:i/>
          <w:color w:val="000000" w:themeColor="text1"/>
          <w:spacing w:val="-8"/>
          <w:sz w:val="28"/>
          <w:szCs w:val="16"/>
          <w:lang w:val="uk-UA"/>
        </w:rPr>
        <w:t>правовий спір?</w:t>
      </w:r>
    </w:p>
    <w:p w:rsidR="00D21588" w:rsidRPr="00AF72FA" w:rsidRDefault="00D21588" w:rsidP="00D21588">
      <w:pPr>
        <w:spacing w:after="120"/>
        <w:ind w:firstLine="709"/>
        <w:jc w:val="center"/>
        <w:rPr>
          <w:rFonts w:ascii="Times New Roman" w:eastAsiaTheme="majorEastAsia" w:hAnsi="Times New Roman" w:cs="Times New Roman"/>
          <w:color w:val="000000" w:themeColor="text1"/>
          <w:sz w:val="28"/>
          <w:szCs w:val="21"/>
          <w:lang w:val="uk-UA"/>
        </w:rPr>
      </w:pPr>
    </w:p>
    <w:p w:rsidR="00597168" w:rsidRPr="00AF72FA" w:rsidRDefault="00597168" w:rsidP="00D21588">
      <w:pPr>
        <w:spacing w:after="120"/>
        <w:ind w:firstLine="709"/>
        <w:jc w:val="center"/>
        <w:rPr>
          <w:rFonts w:ascii="Times New Roman" w:hAnsi="Times New Roman" w:cs="Times New Roman"/>
          <w:i/>
          <w:color w:val="000000" w:themeColor="text1"/>
          <w:spacing w:val="-8"/>
          <w:sz w:val="28"/>
          <w:szCs w:val="16"/>
          <w:lang w:val="uk-UA"/>
        </w:rPr>
      </w:pPr>
      <w:r w:rsidRPr="00AF72FA">
        <w:rPr>
          <w:rFonts w:ascii="Times New Roman" w:eastAsiaTheme="majorEastAsia" w:hAnsi="Times New Roman" w:cs="Times New Roman"/>
          <w:color w:val="000000" w:themeColor="text1"/>
          <w:sz w:val="28"/>
          <w:szCs w:val="21"/>
        </w:rPr>
        <w:t>Задача 2</w:t>
      </w:r>
    </w:p>
    <w:p w:rsidR="00B36EEB" w:rsidRPr="00AF72FA" w:rsidRDefault="00B36EEB" w:rsidP="00417D96">
      <w:pPr>
        <w:spacing w:after="0" w:line="360" w:lineRule="auto"/>
        <w:ind w:firstLine="709"/>
        <w:jc w:val="both"/>
        <w:rPr>
          <w:rFonts w:ascii="Times New Roman" w:hAnsi="Times New Roman" w:cs="Times New Roman"/>
          <w:color w:val="000000" w:themeColor="text1"/>
          <w:sz w:val="28"/>
          <w:lang w:val="uk-UA"/>
        </w:rPr>
      </w:pPr>
      <w:r w:rsidRPr="00AF72FA">
        <w:rPr>
          <w:rFonts w:ascii="Times New Roman" w:hAnsi="Times New Roman" w:cs="Times New Roman"/>
          <w:color w:val="000000" w:themeColor="text1"/>
          <w:sz w:val="28"/>
          <w:lang w:val="uk-UA"/>
        </w:rPr>
        <w:t>Бухгалтера Німченко було звільнено з роботи рішенням правління акціонерного товариства «Штиль» за появу на робочому місці в нетверезому стані. На момент звільнення Німченко здійснювала трудову діяльність на підставі трудового договору. Крім цього, нормувальника Сверденка який був співвласником за аналогічний вчинок переведено на нижчеоплачувану посаду на термін 3 місяці</w:t>
      </w:r>
    </w:p>
    <w:p w:rsidR="00B36EEB" w:rsidRPr="00AF72FA" w:rsidRDefault="00B36EEB" w:rsidP="00417D96">
      <w:pPr>
        <w:spacing w:after="0" w:line="360" w:lineRule="auto"/>
        <w:ind w:firstLine="709"/>
        <w:jc w:val="both"/>
        <w:rPr>
          <w:rFonts w:ascii="Times New Roman" w:hAnsi="Times New Roman" w:cs="Times New Roman"/>
          <w:color w:val="000000" w:themeColor="text1"/>
          <w:sz w:val="28"/>
          <w:lang w:val="uk-UA"/>
        </w:rPr>
      </w:pPr>
      <w:r w:rsidRPr="00AF72FA">
        <w:rPr>
          <w:rFonts w:ascii="Times New Roman" w:hAnsi="Times New Roman" w:cs="Times New Roman"/>
          <w:color w:val="000000" w:themeColor="text1"/>
          <w:sz w:val="28"/>
          <w:lang w:val="uk-UA"/>
        </w:rPr>
        <w:t xml:space="preserve">Німченко та Сверденко звернулись з позовами до суду у яких просили захистити їх порушені права оскільки, на їх думку, рішення правління АТ «Штиль» незаконне. Зокрема, Німченко посилалась на те, що Правилами втунішнього трудового розпорядку взагалі не передбачалось підстави звільнення з роботи. Сверденко ж наголошував, що хоч вказані вище Правила містять положення про застосовуване до нього переведення строком на 3 місяці, проте </w:t>
      </w:r>
      <w:r w:rsidRPr="00AF72FA">
        <w:rPr>
          <w:rFonts w:ascii="Times New Roman" w:hAnsi="Times New Roman" w:cs="Times New Roman"/>
          <w:color w:val="000000" w:themeColor="text1"/>
          <w:sz w:val="28"/>
          <w:lang w:val="uk-UA"/>
        </w:rPr>
        <w:lastRenderedPageBreak/>
        <w:t>саме по собі формулювання не відповідає вимогам законодавства про працю. У останньому взагалі відсутній такий вид дисциплінарного стягнення.</w:t>
      </w:r>
    </w:p>
    <w:p w:rsidR="00B36EEB" w:rsidRPr="00AF72FA" w:rsidRDefault="00B36EEB" w:rsidP="00D21588">
      <w:pPr>
        <w:spacing w:after="0" w:line="360" w:lineRule="auto"/>
        <w:ind w:firstLine="709"/>
        <w:jc w:val="both"/>
        <w:rPr>
          <w:rFonts w:ascii="Times New Roman" w:hAnsi="Times New Roman" w:cs="Times New Roman"/>
          <w:i/>
          <w:color w:val="000000" w:themeColor="text1"/>
          <w:sz w:val="28"/>
          <w:szCs w:val="16"/>
          <w:lang w:val="uk-UA"/>
        </w:rPr>
      </w:pPr>
      <w:r w:rsidRPr="00AF72FA">
        <w:rPr>
          <w:rFonts w:ascii="Times New Roman" w:hAnsi="Times New Roman" w:cs="Times New Roman"/>
          <w:i/>
          <w:color w:val="000000" w:themeColor="text1"/>
          <w:sz w:val="28"/>
          <w:szCs w:val="16"/>
          <w:lang w:val="uk-UA"/>
        </w:rPr>
        <w:t>Які правові відносини виникли між АТ та Німченко?</w:t>
      </w:r>
      <w:r w:rsidR="00417D96" w:rsidRPr="00AF72FA">
        <w:rPr>
          <w:rFonts w:ascii="Times New Roman" w:hAnsi="Times New Roman" w:cs="Times New Roman"/>
          <w:i/>
          <w:color w:val="000000" w:themeColor="text1"/>
          <w:sz w:val="28"/>
          <w:szCs w:val="16"/>
          <w:lang w:val="uk-UA"/>
        </w:rPr>
        <w:t xml:space="preserve"> </w:t>
      </w:r>
    </w:p>
    <w:p w:rsidR="00417D96" w:rsidRPr="00AF72FA" w:rsidRDefault="00B36EEB" w:rsidP="00B36EEB">
      <w:pPr>
        <w:spacing w:after="0" w:line="360" w:lineRule="auto"/>
        <w:ind w:firstLine="709"/>
        <w:jc w:val="both"/>
        <w:rPr>
          <w:rFonts w:ascii="Times New Roman" w:hAnsi="Times New Roman" w:cs="Times New Roman"/>
          <w:color w:val="000000" w:themeColor="text1"/>
          <w:sz w:val="28"/>
          <w:szCs w:val="16"/>
          <w:lang w:val="uk-UA"/>
        </w:rPr>
      </w:pPr>
      <w:r w:rsidRPr="00AF72FA">
        <w:rPr>
          <w:rFonts w:ascii="Times New Roman" w:hAnsi="Times New Roman" w:cs="Times New Roman"/>
          <w:i/>
          <w:color w:val="000000" w:themeColor="text1"/>
          <w:sz w:val="28"/>
          <w:szCs w:val="16"/>
          <w:lang w:val="uk-UA"/>
        </w:rPr>
        <w:t>Які правові відносини виникли між АТ та Сверденком?</w:t>
      </w:r>
    </w:p>
    <w:p w:rsidR="00417D96" w:rsidRPr="00AF72FA" w:rsidRDefault="00417D96" w:rsidP="00D21588">
      <w:pPr>
        <w:spacing w:after="0" w:line="360" w:lineRule="auto"/>
        <w:ind w:firstLine="709"/>
        <w:jc w:val="both"/>
        <w:rPr>
          <w:rFonts w:ascii="Times New Roman" w:hAnsi="Times New Roman" w:cs="Times New Roman"/>
          <w:i/>
          <w:color w:val="000000" w:themeColor="text1"/>
          <w:sz w:val="28"/>
          <w:szCs w:val="16"/>
          <w:lang w:val="uk-UA"/>
        </w:rPr>
      </w:pPr>
      <w:r w:rsidRPr="00AF72FA">
        <w:rPr>
          <w:rFonts w:ascii="Times New Roman" w:hAnsi="Times New Roman" w:cs="Times New Roman"/>
          <w:i/>
          <w:color w:val="000000" w:themeColor="text1"/>
          <w:sz w:val="28"/>
          <w:szCs w:val="16"/>
          <w:lang w:val="uk-UA"/>
        </w:rPr>
        <w:t>Яким законодавством врегульовуватиметься даний правовий спір?</w:t>
      </w:r>
    </w:p>
    <w:p w:rsidR="00417D96" w:rsidRPr="00AF72FA" w:rsidRDefault="00417D96" w:rsidP="00417D96">
      <w:pPr>
        <w:spacing w:after="0" w:line="360" w:lineRule="auto"/>
        <w:jc w:val="both"/>
        <w:rPr>
          <w:rFonts w:ascii="Times New Roman" w:hAnsi="Times New Roman" w:cs="Times New Roman"/>
          <w:i/>
          <w:color w:val="000000" w:themeColor="text1"/>
          <w:sz w:val="28"/>
          <w:szCs w:val="16"/>
          <w:lang w:val="uk-UA"/>
        </w:rPr>
      </w:pPr>
    </w:p>
    <w:p w:rsidR="00597168" w:rsidRPr="00AF72FA" w:rsidRDefault="00597168" w:rsidP="00D21588">
      <w:pPr>
        <w:spacing w:after="0" w:line="360" w:lineRule="auto"/>
        <w:jc w:val="center"/>
        <w:rPr>
          <w:rFonts w:ascii="Times New Roman" w:hAnsi="Times New Roman" w:cs="Times New Roman"/>
          <w:i/>
          <w:color w:val="000000" w:themeColor="text1"/>
          <w:sz w:val="28"/>
          <w:szCs w:val="16"/>
          <w:lang w:val="uk-UA"/>
        </w:rPr>
      </w:pPr>
      <w:r w:rsidRPr="00AF72FA">
        <w:rPr>
          <w:rFonts w:ascii="Times New Roman" w:eastAsiaTheme="majorEastAsia" w:hAnsi="Times New Roman" w:cs="Times New Roman"/>
          <w:color w:val="000000" w:themeColor="text1"/>
          <w:sz w:val="28"/>
          <w:szCs w:val="28"/>
        </w:rPr>
        <w:t>Задача 3</w:t>
      </w:r>
    </w:p>
    <w:p w:rsidR="00B36EEB" w:rsidRPr="00AF72FA" w:rsidRDefault="00B36EEB" w:rsidP="00417D96">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Професори закладу вищої освіти, юридичного факультету Остапенко та Дмитренко уклали договір з видавництвом «Цифра». Предмет договору сто</w:t>
      </w:r>
      <w:r w:rsidR="00FD4A99" w:rsidRPr="00AF72FA">
        <w:rPr>
          <w:rFonts w:ascii="Times New Roman" w:hAnsi="Times New Roman" w:cs="Times New Roman"/>
          <w:color w:val="000000" w:themeColor="text1"/>
          <w:sz w:val="28"/>
          <w:szCs w:val="28"/>
          <w:lang w:val="uk-UA"/>
        </w:rPr>
        <w:t>сувався видання підручника для студентів юридичних ЗВО. Редагуванням рукопису займалась відповідальний редактор Устименко.</w:t>
      </w:r>
    </w:p>
    <w:p w:rsidR="00FD4A99" w:rsidRPr="00AF72FA" w:rsidRDefault="00FD4A99" w:rsidP="00417D96">
      <w:pPr>
        <w:spacing w:after="0" w:line="360" w:lineRule="auto"/>
        <w:ind w:firstLine="709"/>
        <w:jc w:val="both"/>
        <w:rPr>
          <w:rFonts w:ascii="Times New Roman" w:eastAsiaTheme="majorEastAsia" w:hAnsi="Times New Roman" w:cs="Times New Roman"/>
          <w:i/>
          <w:color w:val="000000" w:themeColor="text1"/>
          <w:sz w:val="28"/>
          <w:szCs w:val="28"/>
          <w:lang w:val="uk-UA"/>
        </w:rPr>
      </w:pPr>
      <w:r w:rsidRPr="00AF72FA">
        <w:rPr>
          <w:rFonts w:ascii="Times New Roman" w:eastAsiaTheme="majorEastAsia" w:hAnsi="Times New Roman" w:cs="Times New Roman"/>
          <w:i/>
          <w:color w:val="000000" w:themeColor="text1"/>
          <w:sz w:val="28"/>
          <w:szCs w:val="28"/>
          <w:lang w:val="uk-UA"/>
        </w:rPr>
        <w:t>Охарактеризуйте відносини які виникли між видавництвом «Цифра» та Устименко.</w:t>
      </w:r>
    </w:p>
    <w:p w:rsidR="00417D96" w:rsidRPr="00AF72FA" w:rsidRDefault="00FD4A99" w:rsidP="00417D96">
      <w:pPr>
        <w:spacing w:after="0" w:line="360" w:lineRule="auto"/>
        <w:ind w:firstLine="709"/>
        <w:jc w:val="both"/>
        <w:rPr>
          <w:rFonts w:ascii="Times New Roman" w:eastAsiaTheme="majorEastAsia" w:hAnsi="Times New Roman" w:cs="Times New Roman"/>
          <w:i/>
          <w:color w:val="000000" w:themeColor="text1"/>
          <w:sz w:val="28"/>
          <w:szCs w:val="28"/>
        </w:rPr>
      </w:pPr>
      <w:r w:rsidRPr="00AF72FA">
        <w:rPr>
          <w:rFonts w:ascii="Times New Roman" w:eastAsiaTheme="majorEastAsia" w:hAnsi="Times New Roman" w:cs="Times New Roman"/>
          <w:i/>
          <w:color w:val="000000" w:themeColor="text1"/>
          <w:sz w:val="28"/>
          <w:szCs w:val="28"/>
          <w:lang w:val="uk-UA"/>
        </w:rPr>
        <w:t>Яким законодавством врегульовуватимуться відносини між авторами підручника та видавництвом «Цифра»</w:t>
      </w:r>
      <w:r w:rsidR="00597168" w:rsidRPr="00AF72FA">
        <w:rPr>
          <w:rFonts w:ascii="Times New Roman" w:eastAsiaTheme="majorEastAsia" w:hAnsi="Times New Roman" w:cs="Times New Roman"/>
          <w:i/>
          <w:color w:val="000000" w:themeColor="text1"/>
          <w:sz w:val="28"/>
          <w:szCs w:val="28"/>
        </w:rPr>
        <w:t>?</w:t>
      </w:r>
    </w:p>
    <w:p w:rsidR="00D21588" w:rsidRPr="00AF72FA" w:rsidRDefault="00D21588" w:rsidP="00354069">
      <w:pPr>
        <w:spacing w:after="0" w:line="360" w:lineRule="auto"/>
        <w:rPr>
          <w:rFonts w:ascii="Times New Roman" w:eastAsiaTheme="majorEastAsia" w:hAnsi="Times New Roman" w:cs="Times New Roman"/>
          <w:iCs/>
          <w:color w:val="000000" w:themeColor="text1"/>
          <w:sz w:val="28"/>
          <w:szCs w:val="28"/>
        </w:rPr>
      </w:pPr>
    </w:p>
    <w:p w:rsidR="00597168" w:rsidRPr="00AF72FA" w:rsidRDefault="00417D96" w:rsidP="00D21588">
      <w:pPr>
        <w:spacing w:after="0" w:line="360" w:lineRule="auto"/>
        <w:ind w:firstLine="709"/>
        <w:jc w:val="center"/>
        <w:rPr>
          <w:rFonts w:ascii="Times New Roman" w:hAnsi="Times New Roman" w:cs="Times New Roman"/>
          <w:color w:val="000000" w:themeColor="text1"/>
          <w:sz w:val="28"/>
          <w:szCs w:val="28"/>
        </w:rPr>
      </w:pPr>
      <w:r w:rsidRPr="00AF72FA">
        <w:rPr>
          <w:rFonts w:ascii="Times New Roman" w:eastAsiaTheme="majorEastAsia" w:hAnsi="Times New Roman" w:cs="Times New Roman"/>
          <w:iCs/>
          <w:color w:val="000000" w:themeColor="text1"/>
          <w:sz w:val="28"/>
          <w:szCs w:val="28"/>
        </w:rPr>
        <w:t>Задача 4</w:t>
      </w:r>
    </w:p>
    <w:p w:rsidR="00FD4A99" w:rsidRPr="00AF72FA" w:rsidRDefault="00FD4A99" w:rsidP="00D21588">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Для налагодження роботи верстатів, начальником відділу заводу «Спектр» Петренком на роботу запрошено трьох слюсарів 1 розряду. Виконувана ними робота пропонувалась ним на тимчасовій основі, терміном на 6 місяців. Після закінчення роботи, завод відмовився здійснити оплату їх праці. Відмову вони мотивували тим що безпосередньо начальник відділу Петренко на має права здійснювати найм працівників, як і звільняти їх по завершеню виконання роботи. В подальшому, слюсарі </w:t>
      </w:r>
      <w:r w:rsidR="00354069" w:rsidRPr="00AF72FA">
        <w:rPr>
          <w:rFonts w:ascii="Times New Roman" w:hAnsi="Times New Roman" w:cs="Times New Roman"/>
          <w:color w:val="000000" w:themeColor="text1"/>
          <w:sz w:val="28"/>
          <w:szCs w:val="28"/>
          <w:lang w:val="uk-UA"/>
        </w:rPr>
        <w:t>звернулись з позовом до суду у якому відповідачем виступав не завод «Спектр», а начальник відділу заводу Петренко.</w:t>
      </w:r>
    </w:p>
    <w:p w:rsidR="00FD4A99" w:rsidRPr="00AF72FA" w:rsidRDefault="00354069"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Якою є природа правовідносин між Петренком та заводом «Спектр»?</w:t>
      </w:r>
    </w:p>
    <w:p w:rsidR="00354069" w:rsidRPr="00AF72FA" w:rsidRDefault="00354069"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Чи має право Петренко самостійно здійснювати найм працівників?</w:t>
      </w:r>
    </w:p>
    <w:p w:rsidR="00354069" w:rsidRPr="00AF72FA" w:rsidRDefault="00354069"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Чи нестиме в даній ситуації відповідальність завод «Спектр» за дії Петренка?</w:t>
      </w:r>
    </w:p>
    <w:p w:rsidR="00D21588" w:rsidRPr="00AF72FA" w:rsidRDefault="00D21588" w:rsidP="00D21588">
      <w:pPr>
        <w:spacing w:after="0" w:line="360" w:lineRule="auto"/>
        <w:ind w:firstLine="709"/>
        <w:jc w:val="center"/>
        <w:rPr>
          <w:rFonts w:ascii="Times New Roman" w:eastAsiaTheme="majorEastAsia" w:hAnsi="Times New Roman" w:cs="Times New Roman"/>
          <w:iCs/>
          <w:color w:val="000000" w:themeColor="text1"/>
          <w:sz w:val="28"/>
          <w:szCs w:val="28"/>
          <w:lang w:val="uk-UA"/>
        </w:rPr>
      </w:pPr>
    </w:p>
    <w:p w:rsidR="00354069" w:rsidRPr="00AF72FA" w:rsidRDefault="00354069" w:rsidP="00D21588">
      <w:pPr>
        <w:spacing w:after="0" w:line="360" w:lineRule="auto"/>
        <w:ind w:firstLine="709"/>
        <w:jc w:val="center"/>
        <w:rPr>
          <w:rFonts w:ascii="Times New Roman" w:eastAsiaTheme="majorEastAsia" w:hAnsi="Times New Roman" w:cs="Times New Roman"/>
          <w:iCs/>
          <w:color w:val="000000" w:themeColor="text1"/>
          <w:sz w:val="28"/>
          <w:szCs w:val="28"/>
          <w:lang w:val="uk-UA"/>
        </w:rPr>
      </w:pPr>
    </w:p>
    <w:p w:rsidR="00D21588" w:rsidRPr="00AF72FA" w:rsidRDefault="00D21588" w:rsidP="00D21588">
      <w:pPr>
        <w:spacing w:after="0" w:line="360" w:lineRule="auto"/>
        <w:ind w:firstLine="709"/>
        <w:jc w:val="center"/>
        <w:rPr>
          <w:rFonts w:ascii="Times New Roman" w:hAnsi="Times New Roman" w:cs="Times New Roman"/>
          <w:i/>
          <w:color w:val="000000" w:themeColor="text1"/>
          <w:sz w:val="28"/>
          <w:szCs w:val="28"/>
          <w:lang w:val="uk-UA"/>
        </w:rPr>
      </w:pPr>
      <w:r w:rsidRPr="00AF72FA">
        <w:rPr>
          <w:rFonts w:ascii="Times New Roman" w:eastAsiaTheme="majorEastAsia" w:hAnsi="Times New Roman" w:cs="Times New Roman"/>
          <w:iCs/>
          <w:color w:val="000000" w:themeColor="text1"/>
          <w:sz w:val="28"/>
          <w:szCs w:val="28"/>
        </w:rPr>
        <w:t>Задача 5</w:t>
      </w:r>
    </w:p>
    <w:p w:rsidR="00354069" w:rsidRPr="00AF72FA" w:rsidRDefault="00354069" w:rsidP="00D21588">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По завершенню навчання в політехнічному інституті, Тарасенко, відповідно до розподілу молодих фахівців, навчання яких здійснювалось за державним замовленням був направлений на посаду провідного інженера на ДП «Астон». Після прибуття на підприємство, Тарасенко звернувся до відділу кадрів та надав їм відповідне направлення, однак, до виконання своїх обов</w:t>
      </w:r>
      <w:r w:rsidRPr="00AF72FA">
        <w:rPr>
          <w:rFonts w:ascii="Times New Roman" w:hAnsi="Times New Roman" w:cs="Times New Roman"/>
          <w:color w:val="000000" w:themeColor="text1"/>
          <w:sz w:val="28"/>
          <w:szCs w:val="28"/>
        </w:rPr>
        <w:t>’</w:t>
      </w:r>
      <w:r w:rsidRPr="00AF72FA">
        <w:rPr>
          <w:rFonts w:ascii="Times New Roman" w:hAnsi="Times New Roman" w:cs="Times New Roman"/>
          <w:color w:val="000000" w:themeColor="text1"/>
          <w:sz w:val="28"/>
          <w:szCs w:val="28"/>
          <w:lang w:val="uk-UA"/>
        </w:rPr>
        <w:t xml:space="preserve">язків він не приступив. Водночас, його було призначено на посаду техніка 2 розряду. </w:t>
      </w:r>
      <w:r w:rsidR="001E0484" w:rsidRPr="00AF72FA">
        <w:rPr>
          <w:rFonts w:ascii="Times New Roman" w:hAnsi="Times New Roman" w:cs="Times New Roman"/>
          <w:color w:val="000000" w:themeColor="text1"/>
          <w:sz w:val="28"/>
          <w:szCs w:val="28"/>
          <w:lang w:val="uk-UA"/>
        </w:rPr>
        <w:t>Після цього, Тарасенко звернувся безпосередньо до керівника підприємства з вимогою про повернення йому направлення на що отримав відмову яку керівництво обгрунтовувало тим що він, Тарасенко, був зарахований саме на посаду техніка 2 розряду, а тому повинен прибути на своє робоче місце та виконувати відповідні завдання.</w:t>
      </w:r>
    </w:p>
    <w:p w:rsidR="001E0484" w:rsidRPr="00AF72FA" w:rsidRDefault="001E0484"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Охарактеризуйте правовідносини, які иникли між Тарасенком та заводом?</w:t>
      </w:r>
    </w:p>
    <w:p w:rsidR="001E0484" w:rsidRPr="00AF72FA" w:rsidRDefault="001E0484"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Чи є такі правовідносини трудовими в розумінні чинного трудового законодавства?</w:t>
      </w:r>
    </w:p>
    <w:p w:rsidR="001E0484" w:rsidRPr="00AF72FA" w:rsidRDefault="001E0484" w:rsidP="00D21588">
      <w:pPr>
        <w:spacing w:after="0" w:line="360" w:lineRule="auto"/>
        <w:ind w:firstLine="709"/>
        <w:jc w:val="center"/>
        <w:rPr>
          <w:rFonts w:ascii="Times New Roman" w:hAnsi="Times New Roman" w:cs="Times New Roman"/>
          <w:i/>
          <w:color w:val="000000" w:themeColor="text1"/>
          <w:sz w:val="28"/>
          <w:szCs w:val="28"/>
        </w:rPr>
      </w:pPr>
    </w:p>
    <w:p w:rsidR="00D21588" w:rsidRPr="00AF72FA" w:rsidRDefault="00597168" w:rsidP="00D21588">
      <w:pPr>
        <w:spacing w:after="0" w:line="360" w:lineRule="auto"/>
        <w:ind w:firstLine="709"/>
        <w:jc w:val="center"/>
        <w:rPr>
          <w:rFonts w:ascii="Times New Roman" w:hAnsi="Times New Roman" w:cs="Times New Roman"/>
          <w:i/>
          <w:color w:val="000000" w:themeColor="text1"/>
          <w:sz w:val="28"/>
          <w:szCs w:val="28"/>
          <w:lang w:val="uk-UA"/>
        </w:rPr>
      </w:pPr>
      <w:r w:rsidRPr="00AF72FA">
        <w:rPr>
          <w:rFonts w:ascii="Times New Roman" w:eastAsiaTheme="majorEastAsia" w:hAnsi="Times New Roman" w:cs="Times New Roman"/>
          <w:color w:val="000000" w:themeColor="text1"/>
          <w:sz w:val="28"/>
          <w:szCs w:val="28"/>
          <w:lang w:val="uk-UA"/>
        </w:rPr>
        <w:t xml:space="preserve">Задача </w:t>
      </w:r>
      <w:r w:rsidR="00D21588" w:rsidRPr="00AF72FA">
        <w:rPr>
          <w:rFonts w:ascii="Times New Roman" w:eastAsiaTheme="majorEastAsia" w:hAnsi="Times New Roman" w:cs="Times New Roman"/>
          <w:color w:val="000000" w:themeColor="text1"/>
          <w:sz w:val="28"/>
          <w:szCs w:val="28"/>
          <w:lang w:val="uk-UA"/>
        </w:rPr>
        <w:t>6</w:t>
      </w:r>
    </w:p>
    <w:p w:rsidR="00D21588" w:rsidRPr="00AF72FA" w:rsidRDefault="001E0484" w:rsidP="001E0484">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Студент Іваненко звернувся до юридичної клініки за одержанням безоплатної правової допомоги у зв’язку із тим що у нього виникли певні непорозуміння із його роботодавцем. Так, Іваненко, під час навчання, влаштувався помічником юристконсульта до одного з адвокатів регіону. Протягом першого місяця роботи Іваненка все влаштовувало. Однак, коли прийшов час здійснювати оплату його праці, він запитав чи може він притендувати на почасову оплату праці, навіть якщо він лише кілька годин знаходиться на робочому місці, а решту частину роботи він здійснює безпосередньо у себе вдома. Він навів твердження адвоката який йому вказав на те, що оскільки Іваненко працює за сумісництвом, він не має права здійснювати почасову оплату.</w:t>
      </w:r>
    </w:p>
    <w:p w:rsidR="00D21588" w:rsidRPr="00AF72FA" w:rsidRDefault="001E0484" w:rsidP="00D21588">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lastRenderedPageBreak/>
        <w:t>Які відносини виникли між Іваненком та адвкатом</w:t>
      </w:r>
      <w:r w:rsidR="00597168" w:rsidRPr="00AF72FA">
        <w:rPr>
          <w:rFonts w:ascii="Times New Roman" w:hAnsi="Times New Roman" w:cs="Times New Roman"/>
          <w:i/>
          <w:color w:val="000000" w:themeColor="text1"/>
          <w:sz w:val="28"/>
          <w:szCs w:val="28"/>
        </w:rPr>
        <w:t>.</w:t>
      </w:r>
    </w:p>
    <w:p w:rsidR="001E0484" w:rsidRPr="00AF72FA" w:rsidRDefault="001E0484"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 xml:space="preserve">Чи має право Іваненко на отримання почасової оплати при наведених ним </w:t>
      </w:r>
      <w:r w:rsidR="00D6497C" w:rsidRPr="00AF72FA">
        <w:rPr>
          <w:rFonts w:ascii="Times New Roman" w:hAnsi="Times New Roman" w:cs="Times New Roman"/>
          <w:i/>
          <w:color w:val="000000" w:themeColor="text1"/>
          <w:sz w:val="28"/>
          <w:szCs w:val="28"/>
          <w:lang w:val="uk-UA"/>
        </w:rPr>
        <w:t>вище обставинах?</w:t>
      </w:r>
    </w:p>
    <w:p w:rsidR="00D21588" w:rsidRPr="00AF72FA" w:rsidRDefault="00D21588" w:rsidP="00D21588">
      <w:pPr>
        <w:spacing w:after="0" w:line="360" w:lineRule="auto"/>
        <w:ind w:firstLine="709"/>
        <w:jc w:val="center"/>
        <w:rPr>
          <w:rFonts w:ascii="Times New Roman" w:eastAsiaTheme="majorEastAsia" w:hAnsi="Times New Roman" w:cs="Times New Roman"/>
          <w:iCs/>
          <w:color w:val="000000" w:themeColor="text1"/>
          <w:sz w:val="28"/>
        </w:rPr>
      </w:pPr>
    </w:p>
    <w:p w:rsidR="00D21588" w:rsidRPr="00AF72FA" w:rsidRDefault="00D21588" w:rsidP="00D21588">
      <w:pPr>
        <w:spacing w:after="0" w:line="360" w:lineRule="auto"/>
        <w:ind w:firstLine="709"/>
        <w:jc w:val="center"/>
        <w:rPr>
          <w:rFonts w:ascii="Times New Roman" w:hAnsi="Times New Roman" w:cs="Times New Roman"/>
          <w:i/>
          <w:color w:val="000000" w:themeColor="text1"/>
          <w:sz w:val="28"/>
          <w:szCs w:val="28"/>
          <w:lang w:val="uk-UA"/>
        </w:rPr>
      </w:pPr>
      <w:r w:rsidRPr="00AF72FA">
        <w:rPr>
          <w:rFonts w:ascii="Times New Roman" w:eastAsiaTheme="majorEastAsia" w:hAnsi="Times New Roman" w:cs="Times New Roman"/>
          <w:iCs/>
          <w:color w:val="000000" w:themeColor="text1"/>
          <w:sz w:val="28"/>
        </w:rPr>
        <w:t>Задача 7</w:t>
      </w:r>
    </w:p>
    <w:p w:rsidR="00D6497C" w:rsidRPr="00AF72FA" w:rsidRDefault="00D6497C" w:rsidP="00D21588">
      <w:pPr>
        <w:spacing w:after="0" w:line="360" w:lineRule="auto"/>
        <w:ind w:firstLine="709"/>
        <w:jc w:val="both"/>
        <w:rPr>
          <w:rFonts w:ascii="Times New Roman" w:hAnsi="Times New Roman" w:cs="Times New Roman"/>
          <w:color w:val="000000" w:themeColor="text1"/>
          <w:sz w:val="28"/>
          <w:lang w:val="uk-UA"/>
        </w:rPr>
      </w:pPr>
      <w:r w:rsidRPr="00AF72FA">
        <w:rPr>
          <w:rFonts w:ascii="Times New Roman" w:hAnsi="Times New Roman" w:cs="Times New Roman"/>
          <w:color w:val="000000" w:themeColor="text1"/>
          <w:sz w:val="28"/>
          <w:lang w:val="uk-UA"/>
        </w:rPr>
        <w:t>Державним інспек</w:t>
      </w:r>
      <w:r w:rsidR="0076668F" w:rsidRPr="00AF72FA">
        <w:rPr>
          <w:rFonts w:ascii="Times New Roman" w:hAnsi="Times New Roman" w:cs="Times New Roman"/>
          <w:color w:val="000000" w:themeColor="text1"/>
          <w:sz w:val="28"/>
          <w:lang w:val="uk-UA"/>
        </w:rPr>
        <w:t>тором праці під час проведення</w:t>
      </w:r>
      <w:r w:rsidRPr="00AF72FA">
        <w:rPr>
          <w:rFonts w:ascii="Times New Roman" w:hAnsi="Times New Roman" w:cs="Times New Roman"/>
          <w:color w:val="000000" w:themeColor="text1"/>
          <w:sz w:val="28"/>
          <w:lang w:val="uk-UA"/>
        </w:rPr>
        <w:t xml:space="preserve"> перевірки додержання законодавства про працю в господарському товаристві </w:t>
      </w:r>
      <w:r w:rsidR="0076668F" w:rsidRPr="00AF72FA">
        <w:rPr>
          <w:rFonts w:ascii="Times New Roman" w:hAnsi="Times New Roman" w:cs="Times New Roman"/>
          <w:color w:val="000000" w:themeColor="text1"/>
          <w:sz w:val="28"/>
          <w:lang w:val="uk-UA"/>
        </w:rPr>
        <w:t xml:space="preserve">«Тема» встановлено порушення норм якими врегульовано питання надання відпусток на підприємствах. Так, рішенням загальних зборів всі учасники товариства (8 учасників товариства, 7 працівників) </w:t>
      </w:r>
      <w:r w:rsidR="003866FB" w:rsidRPr="00AF72FA">
        <w:rPr>
          <w:rFonts w:ascii="Times New Roman" w:hAnsi="Times New Roman" w:cs="Times New Roman"/>
          <w:color w:val="000000" w:themeColor="text1"/>
          <w:sz w:val="28"/>
          <w:lang w:val="uk-UA"/>
        </w:rPr>
        <w:t xml:space="preserve">була призначена відпустка тривалістю 60 календарних днів. </w:t>
      </w:r>
      <w:r w:rsidR="00427A86" w:rsidRPr="00AF72FA">
        <w:rPr>
          <w:rFonts w:ascii="Times New Roman" w:hAnsi="Times New Roman" w:cs="Times New Roman"/>
          <w:color w:val="000000" w:themeColor="text1"/>
          <w:sz w:val="28"/>
          <w:lang w:val="uk-UA"/>
        </w:rPr>
        <w:t xml:space="preserve">Встановлено, що вона надавалась виключно впродовж зимового періоду (січень та лютий) через потреби які виникли на підприємстві. Товариством, крім іншого, принято відповідне локальне положення про матеріальну відповідальність працівників, одне з положень якого вказувало, що відшкодуванню підлягали неторимані товариством прибутки в однаковій мірі з прямою шкодою. </w:t>
      </w:r>
    </w:p>
    <w:p w:rsidR="00D21588" w:rsidRPr="00AF72FA" w:rsidRDefault="00427A86" w:rsidP="00427A86">
      <w:pPr>
        <w:spacing w:after="0" w:line="360" w:lineRule="auto"/>
        <w:ind w:firstLine="709"/>
        <w:jc w:val="both"/>
        <w:rPr>
          <w:rFonts w:ascii="Times New Roman" w:hAnsi="Times New Roman" w:cs="Times New Roman"/>
          <w:i/>
          <w:color w:val="000000" w:themeColor="text1"/>
          <w:sz w:val="28"/>
          <w:szCs w:val="16"/>
          <w:lang w:val="uk-UA"/>
        </w:rPr>
      </w:pPr>
      <w:r w:rsidRPr="00AF72FA">
        <w:rPr>
          <w:rFonts w:ascii="Times New Roman" w:hAnsi="Times New Roman" w:cs="Times New Roman"/>
          <w:i/>
          <w:color w:val="000000" w:themeColor="text1"/>
          <w:sz w:val="28"/>
          <w:szCs w:val="16"/>
          <w:lang w:val="uk-UA"/>
        </w:rPr>
        <w:t>Проаналізуйте правильність застосування законодавства про відпустки в зимовий період.</w:t>
      </w:r>
    </w:p>
    <w:p w:rsidR="00427A86" w:rsidRPr="00AF72FA" w:rsidRDefault="00427A86" w:rsidP="00427A86">
      <w:pPr>
        <w:spacing w:after="0" w:line="360" w:lineRule="auto"/>
        <w:ind w:firstLine="709"/>
        <w:jc w:val="both"/>
        <w:rPr>
          <w:rFonts w:ascii="Times New Roman" w:eastAsiaTheme="majorEastAsia" w:hAnsi="Times New Roman" w:cs="Times New Roman"/>
          <w:color w:val="000000" w:themeColor="text1"/>
          <w:sz w:val="28"/>
          <w:szCs w:val="21"/>
          <w:lang w:val="uk-UA"/>
        </w:rPr>
      </w:pPr>
      <w:r w:rsidRPr="00AF72FA">
        <w:rPr>
          <w:rFonts w:ascii="Times New Roman" w:hAnsi="Times New Roman" w:cs="Times New Roman"/>
          <w:i/>
          <w:color w:val="000000" w:themeColor="text1"/>
          <w:sz w:val="28"/>
          <w:szCs w:val="16"/>
          <w:lang w:val="uk-UA"/>
        </w:rPr>
        <w:t>Дайте оцінку положенню щодо однакового роміру відшкдування неотриманих товариством прибутків.</w:t>
      </w:r>
    </w:p>
    <w:p w:rsidR="00427A86" w:rsidRPr="00AF72FA" w:rsidRDefault="00427A86" w:rsidP="00D21588">
      <w:pPr>
        <w:spacing w:after="0" w:line="360" w:lineRule="auto"/>
        <w:ind w:firstLine="709"/>
        <w:jc w:val="center"/>
        <w:rPr>
          <w:rFonts w:ascii="Times New Roman" w:eastAsiaTheme="majorEastAsia" w:hAnsi="Times New Roman" w:cs="Times New Roman"/>
          <w:color w:val="000000" w:themeColor="text1"/>
          <w:sz w:val="28"/>
          <w:szCs w:val="21"/>
        </w:rPr>
      </w:pPr>
    </w:p>
    <w:p w:rsidR="00D21588" w:rsidRPr="00AF72FA" w:rsidRDefault="00E3017E" w:rsidP="00D21588">
      <w:pPr>
        <w:spacing w:after="0" w:line="360" w:lineRule="auto"/>
        <w:ind w:firstLine="709"/>
        <w:jc w:val="center"/>
        <w:rPr>
          <w:rFonts w:ascii="Times New Roman" w:hAnsi="Times New Roman" w:cs="Times New Roman"/>
          <w:i/>
          <w:color w:val="000000" w:themeColor="text1"/>
          <w:sz w:val="28"/>
          <w:szCs w:val="28"/>
          <w:lang w:val="uk-UA"/>
        </w:rPr>
      </w:pPr>
      <w:r w:rsidRPr="00AF72FA">
        <w:rPr>
          <w:rFonts w:ascii="Times New Roman" w:eastAsiaTheme="majorEastAsia" w:hAnsi="Times New Roman" w:cs="Times New Roman"/>
          <w:color w:val="000000" w:themeColor="text1"/>
          <w:sz w:val="28"/>
          <w:szCs w:val="21"/>
        </w:rPr>
        <w:t>Задача 8</w:t>
      </w:r>
    </w:p>
    <w:p w:rsidR="00427A86" w:rsidRPr="00AF72FA" w:rsidRDefault="00597168" w:rsidP="00D21588">
      <w:pPr>
        <w:spacing w:after="0" w:line="360" w:lineRule="auto"/>
        <w:ind w:firstLine="709"/>
        <w:jc w:val="both"/>
        <w:rPr>
          <w:rFonts w:ascii="Times New Roman" w:hAnsi="Times New Roman" w:cs="Times New Roman"/>
          <w:color w:val="000000" w:themeColor="text1"/>
          <w:sz w:val="28"/>
          <w:lang w:val="uk-UA"/>
        </w:rPr>
      </w:pPr>
      <w:r w:rsidRPr="00AF72FA">
        <w:rPr>
          <w:rFonts w:ascii="Times New Roman" w:hAnsi="Times New Roman" w:cs="Times New Roman"/>
          <w:color w:val="000000" w:themeColor="text1"/>
          <w:sz w:val="28"/>
        </w:rPr>
        <w:t xml:space="preserve">При обговоренні проекту колективного договору на </w:t>
      </w:r>
      <w:r w:rsidR="00E13BCC" w:rsidRPr="00AF72FA">
        <w:rPr>
          <w:rFonts w:ascii="Times New Roman" w:hAnsi="Times New Roman" w:cs="Times New Roman"/>
          <w:color w:val="000000" w:themeColor="text1"/>
          <w:sz w:val="28"/>
          <w:lang w:val="uk-UA"/>
        </w:rPr>
        <w:t xml:space="preserve">наступний календарний рік, </w:t>
      </w:r>
      <w:r w:rsidRPr="00AF72FA">
        <w:rPr>
          <w:rFonts w:ascii="Times New Roman" w:hAnsi="Times New Roman" w:cs="Times New Roman"/>
          <w:color w:val="000000" w:themeColor="text1"/>
          <w:sz w:val="28"/>
        </w:rPr>
        <w:t>на одному з держав</w:t>
      </w:r>
      <w:r w:rsidR="00427A86" w:rsidRPr="00AF72FA">
        <w:rPr>
          <w:rFonts w:ascii="Times New Roman" w:hAnsi="Times New Roman" w:cs="Times New Roman"/>
          <w:color w:val="000000" w:themeColor="text1"/>
          <w:sz w:val="28"/>
        </w:rPr>
        <w:t>них підприємств між сторонами</w:t>
      </w:r>
      <w:r w:rsidR="00427A86" w:rsidRPr="00AF72FA">
        <w:rPr>
          <w:rFonts w:ascii="Times New Roman" w:hAnsi="Times New Roman" w:cs="Times New Roman"/>
          <w:color w:val="000000" w:themeColor="text1"/>
          <w:sz w:val="28"/>
          <w:lang w:val="uk-UA"/>
        </w:rPr>
        <w:t>, а саме, профспілк</w:t>
      </w:r>
      <w:r w:rsidR="00E13BCC" w:rsidRPr="00AF72FA">
        <w:rPr>
          <w:rFonts w:ascii="Times New Roman" w:hAnsi="Times New Roman" w:cs="Times New Roman"/>
          <w:color w:val="000000" w:themeColor="text1"/>
          <w:sz w:val="28"/>
          <w:lang w:val="uk-UA"/>
        </w:rPr>
        <w:t>ою та керівником</w:t>
      </w:r>
      <w:r w:rsidR="00427A86" w:rsidRPr="00AF72FA">
        <w:rPr>
          <w:rFonts w:ascii="Times New Roman" w:hAnsi="Times New Roman" w:cs="Times New Roman"/>
          <w:color w:val="000000" w:themeColor="text1"/>
          <w:sz w:val="28"/>
          <w:lang w:val="uk-UA"/>
        </w:rPr>
        <w:t xml:space="preserve"> виник конфлікт який стосувався положень колективного договору. О</w:t>
      </w:r>
      <w:r w:rsidR="00E13BCC" w:rsidRPr="00AF72FA">
        <w:rPr>
          <w:rFonts w:ascii="Times New Roman" w:hAnsi="Times New Roman" w:cs="Times New Roman"/>
          <w:color w:val="000000" w:themeColor="text1"/>
          <w:sz w:val="28"/>
          <w:lang w:val="uk-UA"/>
        </w:rPr>
        <w:t>станній містив окремі норми які стосувалися</w:t>
      </w:r>
      <w:r w:rsidR="00427A86" w:rsidRPr="00AF72FA">
        <w:rPr>
          <w:rFonts w:ascii="Times New Roman" w:hAnsi="Times New Roman" w:cs="Times New Roman"/>
          <w:color w:val="000000" w:themeColor="text1"/>
          <w:sz w:val="28"/>
          <w:lang w:val="uk-UA"/>
        </w:rPr>
        <w:t xml:space="preserve"> доплат та надбавок. </w:t>
      </w:r>
      <w:r w:rsidR="00E13BCC" w:rsidRPr="00AF72FA">
        <w:rPr>
          <w:rFonts w:ascii="Times New Roman" w:hAnsi="Times New Roman" w:cs="Times New Roman"/>
          <w:color w:val="000000" w:themeColor="text1"/>
          <w:sz w:val="28"/>
          <w:lang w:val="uk-UA"/>
        </w:rPr>
        <w:t>Ними передбачалось що у випадку виконання обов’язків працівника, який тимчасово відсутній, за суміщення професій і посад на підприємстві таким особам встановлюється окрема сума доплати у розмірі 30% тарифної ставки (окладу).</w:t>
      </w:r>
    </w:p>
    <w:p w:rsidR="00D21588" w:rsidRPr="00AF72FA" w:rsidRDefault="00A01E79" w:rsidP="00A01E79">
      <w:pPr>
        <w:spacing w:after="0" w:line="360" w:lineRule="auto"/>
        <w:ind w:firstLine="709"/>
        <w:jc w:val="both"/>
        <w:rPr>
          <w:rFonts w:ascii="Times New Roman" w:hAnsi="Times New Roman" w:cs="Times New Roman"/>
          <w:color w:val="000000" w:themeColor="text1"/>
          <w:spacing w:val="-6"/>
          <w:sz w:val="28"/>
          <w:lang w:val="uk-UA"/>
        </w:rPr>
      </w:pPr>
      <w:r w:rsidRPr="00AF72FA">
        <w:rPr>
          <w:rFonts w:ascii="Times New Roman" w:hAnsi="Times New Roman" w:cs="Times New Roman"/>
          <w:color w:val="000000" w:themeColor="text1"/>
          <w:sz w:val="28"/>
          <w:lang w:val="uk-UA"/>
        </w:rPr>
        <w:lastRenderedPageBreak/>
        <w:t xml:space="preserve">Однак, профком не погоджувався з таким розміром через те що діюча Геренальна угода передбачає розмір 70 відсотків посадового окладу. </w:t>
      </w:r>
      <w:r w:rsidR="00597168" w:rsidRPr="00AF72FA">
        <w:rPr>
          <w:rFonts w:ascii="Times New Roman" w:hAnsi="Times New Roman" w:cs="Times New Roman"/>
          <w:color w:val="000000" w:themeColor="text1"/>
          <w:sz w:val="28"/>
          <w:lang w:val="uk-UA"/>
        </w:rPr>
        <w:t>Сторони звернулися</w:t>
      </w:r>
      <w:r w:rsidRPr="00AF72FA">
        <w:rPr>
          <w:rFonts w:ascii="Times New Roman" w:hAnsi="Times New Roman" w:cs="Times New Roman"/>
          <w:color w:val="000000" w:themeColor="text1"/>
          <w:sz w:val="28"/>
          <w:lang w:val="uk-UA"/>
        </w:rPr>
        <w:t xml:space="preserve"> за правовою допомогою</w:t>
      </w:r>
      <w:r w:rsidR="00597168" w:rsidRPr="00AF72FA">
        <w:rPr>
          <w:rFonts w:ascii="Times New Roman" w:hAnsi="Times New Roman" w:cs="Times New Roman"/>
          <w:color w:val="000000" w:themeColor="text1"/>
          <w:sz w:val="28"/>
          <w:lang w:val="uk-UA"/>
        </w:rPr>
        <w:t>.</w:t>
      </w:r>
    </w:p>
    <w:p w:rsidR="00D21588" w:rsidRPr="00AF72FA" w:rsidRDefault="00A01E79"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16"/>
          <w:lang w:val="uk-UA"/>
        </w:rPr>
        <w:t>Проаналізуйте ситуацію</w:t>
      </w:r>
      <w:r w:rsidR="00597168" w:rsidRPr="00AF72FA">
        <w:rPr>
          <w:rFonts w:ascii="Times New Roman" w:hAnsi="Times New Roman" w:cs="Times New Roman"/>
          <w:i/>
          <w:color w:val="000000" w:themeColor="text1"/>
          <w:sz w:val="28"/>
          <w:szCs w:val="16"/>
          <w:lang w:val="uk-UA"/>
        </w:rPr>
        <w:t>.</w:t>
      </w:r>
    </w:p>
    <w:p w:rsidR="00D21588" w:rsidRPr="00AF72FA" w:rsidRDefault="00D21588" w:rsidP="00A01E79">
      <w:pPr>
        <w:spacing w:after="0" w:line="360" w:lineRule="auto"/>
        <w:rPr>
          <w:rFonts w:ascii="Times New Roman" w:eastAsiaTheme="majorEastAsia" w:hAnsi="Times New Roman" w:cs="Times New Roman"/>
          <w:color w:val="000000" w:themeColor="text1"/>
          <w:sz w:val="28"/>
          <w:szCs w:val="28"/>
          <w:lang w:val="uk-UA"/>
        </w:rPr>
      </w:pPr>
    </w:p>
    <w:p w:rsidR="00D21588" w:rsidRPr="00AF72FA" w:rsidRDefault="00A01E79" w:rsidP="00D21588">
      <w:pPr>
        <w:spacing w:after="0" w:line="360" w:lineRule="auto"/>
        <w:ind w:firstLine="709"/>
        <w:jc w:val="center"/>
        <w:rPr>
          <w:rFonts w:ascii="Times New Roman" w:hAnsi="Times New Roman" w:cs="Times New Roman"/>
          <w:i/>
          <w:color w:val="000000" w:themeColor="text1"/>
          <w:sz w:val="28"/>
          <w:szCs w:val="28"/>
          <w:lang w:val="uk-UA"/>
        </w:rPr>
      </w:pPr>
      <w:r w:rsidRPr="00AF72FA">
        <w:rPr>
          <w:rFonts w:ascii="Times New Roman" w:eastAsiaTheme="majorEastAsia" w:hAnsi="Times New Roman" w:cs="Times New Roman"/>
          <w:color w:val="000000" w:themeColor="text1"/>
          <w:sz w:val="28"/>
          <w:szCs w:val="28"/>
          <w:lang w:val="uk-UA"/>
        </w:rPr>
        <w:t>Задача 9</w:t>
      </w:r>
    </w:p>
    <w:p w:rsidR="00A01E79" w:rsidRPr="00AF72FA" w:rsidRDefault="00A01E79" w:rsidP="00D21588">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Анастезіологу Мироненку якого було звільнено у зв’язку з невідповідністю займаній посаді у центрі зайнятості було запропоновано оформити пенсію за віком, так як у нього на момент звільнення було 35 років стажу. Однак, від такої пропозиції він відмовився. Натомість, він висловив бажання зераєструвати його як безробітного з виплатою допомоги по безробіттю.</w:t>
      </w:r>
    </w:p>
    <w:p w:rsidR="00597168" w:rsidRPr="00AF72FA" w:rsidRDefault="00A01E79" w:rsidP="00D21588">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Які відносини виникли між Мироненком та центром зайнятості</w:t>
      </w:r>
      <w:r w:rsidR="00597168" w:rsidRPr="00AF72FA">
        <w:rPr>
          <w:rFonts w:ascii="Times New Roman" w:hAnsi="Times New Roman" w:cs="Times New Roman"/>
          <w:i/>
          <w:color w:val="000000" w:themeColor="text1"/>
          <w:sz w:val="28"/>
          <w:szCs w:val="28"/>
        </w:rPr>
        <w:t>?</w:t>
      </w:r>
    </w:p>
    <w:p w:rsidR="00D21588" w:rsidRPr="00AF72FA" w:rsidRDefault="00A01E79" w:rsidP="00D21588">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rPr>
        <w:t xml:space="preserve">Чи </w:t>
      </w:r>
      <w:r w:rsidRPr="00AF72FA">
        <w:rPr>
          <w:rFonts w:ascii="Times New Roman" w:hAnsi="Times New Roman" w:cs="Times New Roman"/>
          <w:i/>
          <w:color w:val="000000" w:themeColor="text1"/>
          <w:sz w:val="28"/>
          <w:szCs w:val="28"/>
          <w:lang w:val="uk-UA"/>
        </w:rPr>
        <w:t>Мироненко</w:t>
      </w:r>
      <w:r w:rsidR="00597168" w:rsidRPr="00AF72FA">
        <w:rPr>
          <w:rFonts w:ascii="Times New Roman" w:hAnsi="Times New Roman" w:cs="Times New Roman"/>
          <w:i/>
          <w:color w:val="000000" w:themeColor="text1"/>
          <w:sz w:val="28"/>
          <w:szCs w:val="28"/>
        </w:rPr>
        <w:t xml:space="preserve"> отримувати допомогу</w:t>
      </w:r>
      <w:r w:rsidRPr="00AF72FA">
        <w:rPr>
          <w:rFonts w:ascii="Times New Roman" w:hAnsi="Times New Roman" w:cs="Times New Roman"/>
          <w:i/>
          <w:color w:val="000000" w:themeColor="text1"/>
          <w:sz w:val="28"/>
          <w:szCs w:val="28"/>
          <w:lang w:val="uk-UA"/>
        </w:rPr>
        <w:t xml:space="preserve"> по безробіттю?</w:t>
      </w:r>
    </w:p>
    <w:p w:rsidR="00A01E79" w:rsidRPr="00AF72FA" w:rsidRDefault="00A01E79" w:rsidP="00D21588">
      <w:pPr>
        <w:spacing w:after="0" w:line="360" w:lineRule="auto"/>
        <w:ind w:firstLine="709"/>
        <w:jc w:val="center"/>
        <w:rPr>
          <w:rFonts w:ascii="Times New Roman" w:eastAsiaTheme="majorEastAsia" w:hAnsi="Times New Roman" w:cs="Times New Roman"/>
          <w:iCs/>
          <w:color w:val="000000" w:themeColor="text1"/>
          <w:sz w:val="28"/>
          <w:szCs w:val="28"/>
        </w:rPr>
      </w:pPr>
    </w:p>
    <w:p w:rsidR="00597168" w:rsidRPr="00AF72FA" w:rsidRDefault="00A01E79" w:rsidP="00D21588">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iCs/>
          <w:color w:val="000000" w:themeColor="text1"/>
          <w:sz w:val="28"/>
          <w:szCs w:val="28"/>
        </w:rPr>
        <w:t>Задача 10</w:t>
      </w:r>
    </w:p>
    <w:p w:rsidR="00EE265E" w:rsidRPr="00AF72FA" w:rsidRDefault="00A01E79" w:rsidP="00D21588">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Юристконсульта Іванова звільнено з підприємства у зв</w:t>
      </w:r>
      <w:r w:rsidRPr="00AF72FA">
        <w:rPr>
          <w:rFonts w:ascii="Times New Roman" w:hAnsi="Times New Roman" w:cs="Times New Roman"/>
          <w:color w:val="000000" w:themeColor="text1"/>
          <w:sz w:val="28"/>
          <w:szCs w:val="28"/>
        </w:rPr>
        <w:t>’</w:t>
      </w:r>
      <w:r w:rsidRPr="00AF72FA">
        <w:rPr>
          <w:rFonts w:ascii="Times New Roman" w:hAnsi="Times New Roman" w:cs="Times New Roman"/>
          <w:color w:val="000000" w:themeColor="text1"/>
          <w:sz w:val="28"/>
          <w:szCs w:val="28"/>
          <w:lang w:val="uk-UA"/>
        </w:rPr>
        <w:t>язку з ліквідацією останнього</w:t>
      </w:r>
      <w:r w:rsidR="00597168" w:rsidRPr="00AF72FA">
        <w:rPr>
          <w:rFonts w:ascii="Times New Roman" w:hAnsi="Times New Roman" w:cs="Times New Roman"/>
          <w:color w:val="000000" w:themeColor="text1"/>
          <w:sz w:val="28"/>
          <w:szCs w:val="28"/>
        </w:rPr>
        <w:t xml:space="preserve"> </w:t>
      </w:r>
      <w:r w:rsidRPr="00AF72FA">
        <w:rPr>
          <w:rFonts w:ascii="Times New Roman" w:hAnsi="Times New Roman" w:cs="Times New Roman"/>
          <w:color w:val="000000" w:themeColor="text1"/>
          <w:sz w:val="28"/>
          <w:szCs w:val="28"/>
          <w:lang w:val="uk-UA"/>
        </w:rPr>
        <w:t xml:space="preserve">відповідно до </w:t>
      </w:r>
      <w:r w:rsidR="00597168" w:rsidRPr="00AF72FA">
        <w:rPr>
          <w:rFonts w:ascii="Times New Roman" w:hAnsi="Times New Roman" w:cs="Times New Roman"/>
          <w:color w:val="000000" w:themeColor="text1"/>
          <w:sz w:val="28"/>
          <w:szCs w:val="28"/>
        </w:rPr>
        <w:t xml:space="preserve">п. 1 ст. 40 КЗпП України (у зв’язку з його ліквідацією). </w:t>
      </w:r>
      <w:r w:rsidR="00EE265E" w:rsidRPr="00AF72FA">
        <w:rPr>
          <w:rFonts w:ascii="Times New Roman" w:hAnsi="Times New Roman" w:cs="Times New Roman"/>
          <w:color w:val="000000" w:themeColor="text1"/>
          <w:sz w:val="28"/>
          <w:szCs w:val="28"/>
          <w:lang w:val="uk-UA"/>
        </w:rPr>
        <w:t xml:space="preserve">Після цього він звернувся до центру зайнятості для того аби йому було надато правовий статус безробітного. Йому було запропоновано роботу діловода, проте Іванов від такої пропозиції відмовився оскільки таке робоче місце знаходилось на околиці міста, а заробітна плата є набагато нижчою порівняно з його попередньою посадою Інших пропозицій йому центр зайнятості не запропонував. </w:t>
      </w:r>
    </w:p>
    <w:p w:rsidR="00597168" w:rsidRPr="00AF72FA" w:rsidRDefault="00597168" w:rsidP="00D21588">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rPr>
        <w:t>Чи</w:t>
      </w:r>
      <w:r w:rsidR="00EE265E" w:rsidRPr="00AF72FA">
        <w:rPr>
          <w:rFonts w:ascii="Times New Roman" w:hAnsi="Times New Roman" w:cs="Times New Roman"/>
          <w:i/>
          <w:color w:val="000000" w:themeColor="text1"/>
          <w:sz w:val="28"/>
          <w:szCs w:val="28"/>
          <w:lang w:val="uk-UA"/>
        </w:rPr>
        <w:t xml:space="preserve"> є пропозиція яка надійшла для Іванова такою що відповідає його професійним навичкам</w:t>
      </w:r>
      <w:r w:rsidRPr="00AF72FA">
        <w:rPr>
          <w:rFonts w:ascii="Times New Roman" w:hAnsi="Times New Roman" w:cs="Times New Roman"/>
          <w:i/>
          <w:color w:val="000000" w:themeColor="text1"/>
          <w:sz w:val="28"/>
          <w:szCs w:val="28"/>
        </w:rPr>
        <w:t>?</w:t>
      </w:r>
    </w:p>
    <w:p w:rsidR="00EE265E" w:rsidRPr="00AF72FA" w:rsidRDefault="00EE265E"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Яка процедура реєстрації особи у центрі зайнятості для отримання статусу безробітного?</w:t>
      </w:r>
    </w:p>
    <w:p w:rsidR="00D21588" w:rsidRPr="00AF72FA" w:rsidRDefault="00EE265E" w:rsidP="00D21588">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 xml:space="preserve">Якою є процедура звільнення особи у випадку ліквідації підприємства? </w:t>
      </w:r>
      <w:r w:rsidR="00597168" w:rsidRPr="00AF72FA">
        <w:rPr>
          <w:rFonts w:ascii="Times New Roman" w:hAnsi="Times New Roman" w:cs="Times New Roman"/>
          <w:i/>
          <w:color w:val="000000" w:themeColor="text1"/>
          <w:sz w:val="28"/>
          <w:szCs w:val="28"/>
          <w:lang w:val="uk-UA"/>
        </w:rPr>
        <w:t xml:space="preserve"> </w:t>
      </w:r>
    </w:p>
    <w:p w:rsidR="00D21588" w:rsidRPr="00AF72FA" w:rsidRDefault="00D21588" w:rsidP="00D21588">
      <w:pPr>
        <w:spacing w:after="0" w:line="360" w:lineRule="auto"/>
        <w:ind w:firstLine="709"/>
        <w:jc w:val="center"/>
        <w:rPr>
          <w:rFonts w:ascii="Times New Roman" w:eastAsiaTheme="majorEastAsia" w:hAnsi="Times New Roman" w:cs="Times New Roman"/>
          <w:iCs/>
          <w:color w:val="000000" w:themeColor="text1"/>
          <w:sz w:val="28"/>
          <w:szCs w:val="28"/>
          <w:lang w:val="uk-UA"/>
        </w:rPr>
      </w:pPr>
    </w:p>
    <w:p w:rsidR="008A7747" w:rsidRPr="00AF72FA" w:rsidRDefault="008A7747" w:rsidP="00EE265E">
      <w:pPr>
        <w:spacing w:after="0" w:line="360" w:lineRule="auto"/>
        <w:rPr>
          <w:rFonts w:ascii="Times New Roman" w:eastAsiaTheme="majorEastAsia" w:hAnsi="Times New Roman" w:cs="Times New Roman"/>
          <w:iCs/>
          <w:color w:val="000000" w:themeColor="text1"/>
          <w:sz w:val="28"/>
          <w:szCs w:val="28"/>
          <w:lang w:val="uk-UA"/>
        </w:rPr>
      </w:pPr>
    </w:p>
    <w:p w:rsidR="00597168" w:rsidRPr="00AF72FA" w:rsidRDefault="00EE265E" w:rsidP="00D21588">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iCs/>
          <w:color w:val="000000" w:themeColor="text1"/>
          <w:sz w:val="28"/>
          <w:szCs w:val="28"/>
        </w:rPr>
        <w:lastRenderedPageBreak/>
        <w:t>Задача 11</w:t>
      </w:r>
    </w:p>
    <w:p w:rsidR="00D21588" w:rsidRPr="00AF72FA" w:rsidRDefault="00EE265E" w:rsidP="00D21588">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Коваль який є пенсіонером за віком вирішив здійснити пошук додаткового заробітку та звернувся до центру зайнятості для працевлаштування.</w:t>
      </w:r>
      <w:r w:rsidR="00597168" w:rsidRPr="00AF72FA">
        <w:rPr>
          <w:rFonts w:ascii="Times New Roman" w:hAnsi="Times New Roman" w:cs="Times New Roman"/>
          <w:color w:val="000000" w:themeColor="text1"/>
          <w:sz w:val="28"/>
          <w:szCs w:val="28"/>
        </w:rPr>
        <w:t xml:space="preserve"> одержуючи пенсію за віком, звернувся до районного </w:t>
      </w:r>
      <w:r w:rsidR="00D21588" w:rsidRPr="00AF72FA">
        <w:rPr>
          <w:rFonts w:ascii="Times New Roman" w:hAnsi="Times New Roman" w:cs="Times New Roman"/>
          <w:color w:val="000000" w:themeColor="text1"/>
          <w:sz w:val="28"/>
          <w:szCs w:val="28"/>
        </w:rPr>
        <w:t>центру зайнятості задля свого працевлаштування</w:t>
      </w:r>
      <w:r w:rsidR="00597168" w:rsidRPr="00AF72FA">
        <w:rPr>
          <w:rFonts w:ascii="Times New Roman" w:hAnsi="Times New Roman" w:cs="Times New Roman"/>
          <w:color w:val="000000" w:themeColor="text1"/>
          <w:sz w:val="28"/>
          <w:szCs w:val="28"/>
        </w:rPr>
        <w:t>.</w:t>
      </w:r>
      <w:r w:rsidR="00D21588" w:rsidRPr="00AF72FA">
        <w:rPr>
          <w:rFonts w:ascii="Times New Roman" w:hAnsi="Times New Roman" w:cs="Times New Roman"/>
          <w:color w:val="000000" w:themeColor="text1"/>
          <w:sz w:val="28"/>
          <w:szCs w:val="28"/>
          <w:lang w:val="uk-UA"/>
        </w:rPr>
        <w:t xml:space="preserve"> </w:t>
      </w:r>
    </w:p>
    <w:p w:rsidR="008A7747" w:rsidRPr="00AF72FA" w:rsidRDefault="00EE265E" w:rsidP="00EE265E">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Чи має право Коваль на отримання пропозиції від центру зайнятості для працевлаштування?</w:t>
      </w:r>
    </w:p>
    <w:p w:rsidR="00EE265E" w:rsidRPr="00AF72FA" w:rsidRDefault="00EE265E" w:rsidP="00EE265E">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Чи передбачено для особи яка отримує пенсію за віком право на працевлаштування на іншу оплачувану роботу?</w:t>
      </w:r>
    </w:p>
    <w:p w:rsidR="00EE265E" w:rsidRPr="00AF72FA" w:rsidRDefault="00EE265E" w:rsidP="00EE265E">
      <w:pPr>
        <w:spacing w:after="0" w:line="360" w:lineRule="auto"/>
        <w:ind w:firstLine="709"/>
        <w:rPr>
          <w:rFonts w:ascii="Times New Roman" w:hAnsi="Times New Roman" w:cs="Times New Roman"/>
          <w:i/>
          <w:color w:val="000000" w:themeColor="text1"/>
          <w:sz w:val="28"/>
          <w:szCs w:val="28"/>
          <w:lang w:val="uk-UA"/>
        </w:rPr>
      </w:pPr>
    </w:p>
    <w:p w:rsidR="00597168" w:rsidRPr="00AF72FA" w:rsidRDefault="00C7101B" w:rsidP="008A7747">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color w:val="000000" w:themeColor="text1"/>
          <w:sz w:val="28"/>
          <w:szCs w:val="28"/>
        </w:rPr>
        <w:t>Задача 12</w:t>
      </w:r>
    </w:p>
    <w:p w:rsidR="00597168" w:rsidRPr="00AF72FA" w:rsidRDefault="00C7101B" w:rsidP="00C7101B">
      <w:pPr>
        <w:spacing w:after="0" w:line="360" w:lineRule="auto"/>
        <w:ind w:firstLine="709"/>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rPr>
        <w:t>Філенка і Вержака під час найму на роботу</w:t>
      </w:r>
      <w:r w:rsidR="00597168" w:rsidRPr="00AF72FA">
        <w:rPr>
          <w:rFonts w:ascii="Times New Roman" w:hAnsi="Times New Roman" w:cs="Times New Roman"/>
          <w:color w:val="000000" w:themeColor="text1"/>
          <w:sz w:val="28"/>
          <w:szCs w:val="28"/>
        </w:rPr>
        <w:t xml:space="preserve"> </w:t>
      </w:r>
      <w:r w:rsidRPr="00AF72FA">
        <w:rPr>
          <w:rFonts w:ascii="Times New Roman" w:hAnsi="Times New Roman" w:cs="Times New Roman"/>
          <w:color w:val="000000" w:themeColor="text1"/>
          <w:sz w:val="28"/>
          <w:szCs w:val="28"/>
          <w:lang w:val="uk-UA"/>
        </w:rPr>
        <w:t xml:space="preserve">на </w:t>
      </w:r>
      <w:r w:rsidR="00597168" w:rsidRPr="00AF72FA">
        <w:rPr>
          <w:rFonts w:ascii="Times New Roman" w:hAnsi="Times New Roman" w:cs="Times New Roman"/>
          <w:color w:val="000000" w:themeColor="text1"/>
          <w:sz w:val="28"/>
          <w:szCs w:val="28"/>
        </w:rPr>
        <w:t xml:space="preserve">посади </w:t>
      </w:r>
      <w:r w:rsidRPr="00AF72FA">
        <w:rPr>
          <w:rFonts w:ascii="Times New Roman" w:hAnsi="Times New Roman" w:cs="Times New Roman"/>
          <w:color w:val="000000" w:themeColor="text1"/>
          <w:sz w:val="28"/>
          <w:szCs w:val="28"/>
          <w:lang w:val="uk-UA"/>
        </w:rPr>
        <w:t xml:space="preserve">інженера </w:t>
      </w:r>
      <w:r w:rsidRPr="00AF72FA">
        <w:rPr>
          <w:rFonts w:ascii="Times New Roman" w:hAnsi="Times New Roman" w:cs="Times New Roman"/>
          <w:color w:val="000000" w:themeColor="text1"/>
          <w:sz w:val="28"/>
          <w:szCs w:val="28"/>
        </w:rPr>
        <w:t>та діловода адміністрація ТОВ “</w:t>
      </w:r>
      <w:r w:rsidRPr="00AF72FA">
        <w:rPr>
          <w:rFonts w:ascii="Times New Roman" w:hAnsi="Times New Roman" w:cs="Times New Roman"/>
          <w:color w:val="000000" w:themeColor="text1"/>
          <w:sz w:val="28"/>
          <w:szCs w:val="28"/>
          <w:lang w:val="uk-UA"/>
        </w:rPr>
        <w:t>ВЕСТА</w:t>
      </w:r>
      <w:r w:rsidRPr="00AF72FA">
        <w:rPr>
          <w:rFonts w:ascii="Times New Roman" w:hAnsi="Times New Roman" w:cs="Times New Roman"/>
          <w:color w:val="000000" w:themeColor="text1"/>
          <w:sz w:val="28"/>
          <w:szCs w:val="28"/>
        </w:rPr>
        <w:t>” вимагали надати настуні документи</w:t>
      </w:r>
      <w:r w:rsidRPr="00AF72FA">
        <w:rPr>
          <w:rFonts w:ascii="Times New Roman" w:hAnsi="Times New Roman" w:cs="Times New Roman"/>
          <w:color w:val="000000" w:themeColor="text1"/>
          <w:sz w:val="28"/>
          <w:szCs w:val="28"/>
          <w:lang w:val="uk-UA"/>
        </w:rPr>
        <w:t xml:space="preserve">: </w:t>
      </w:r>
      <w:r w:rsidR="008A7747" w:rsidRPr="00AF72FA">
        <w:rPr>
          <w:rFonts w:ascii="Times New Roman" w:hAnsi="Times New Roman" w:cs="Times New Roman"/>
          <w:color w:val="000000" w:themeColor="text1"/>
          <w:sz w:val="28"/>
          <w:szCs w:val="28"/>
        </w:rPr>
        <w:t>паспорт</w:t>
      </w:r>
      <w:r w:rsidRPr="00AF72FA">
        <w:rPr>
          <w:rFonts w:ascii="Times New Roman" w:hAnsi="Times New Roman" w:cs="Times New Roman"/>
          <w:color w:val="000000" w:themeColor="text1"/>
          <w:sz w:val="28"/>
          <w:szCs w:val="28"/>
          <w:lang w:val="uk-UA"/>
        </w:rPr>
        <w:t xml:space="preserve"> громадянина України</w:t>
      </w:r>
      <w:r w:rsidR="008A7747" w:rsidRPr="00AF72FA">
        <w:rPr>
          <w:rFonts w:ascii="Times New Roman" w:hAnsi="Times New Roman" w:cs="Times New Roman"/>
          <w:color w:val="000000" w:themeColor="text1"/>
          <w:sz w:val="28"/>
          <w:szCs w:val="28"/>
        </w:rPr>
        <w:t>;</w:t>
      </w:r>
      <w:r w:rsidR="008A7747" w:rsidRPr="00AF72FA">
        <w:rPr>
          <w:rFonts w:ascii="Times New Roman" w:hAnsi="Times New Roman" w:cs="Times New Roman"/>
          <w:color w:val="000000" w:themeColor="text1"/>
          <w:sz w:val="28"/>
          <w:szCs w:val="28"/>
          <w:lang w:val="uk-UA"/>
        </w:rPr>
        <w:t xml:space="preserve"> </w:t>
      </w:r>
      <w:r w:rsidR="008A7747" w:rsidRPr="00AF72FA">
        <w:rPr>
          <w:rFonts w:ascii="Times New Roman" w:hAnsi="Times New Roman" w:cs="Times New Roman"/>
          <w:color w:val="000000" w:themeColor="text1"/>
          <w:sz w:val="28"/>
          <w:szCs w:val="28"/>
        </w:rPr>
        <w:t>трудову книжку</w:t>
      </w:r>
      <w:r w:rsidRPr="00AF72FA">
        <w:rPr>
          <w:rFonts w:ascii="Times New Roman" w:hAnsi="Times New Roman" w:cs="Times New Roman"/>
          <w:color w:val="000000" w:themeColor="text1"/>
          <w:sz w:val="28"/>
          <w:szCs w:val="28"/>
          <w:lang w:val="uk-UA"/>
        </w:rPr>
        <w:t xml:space="preserve"> з відповідними записами</w:t>
      </w:r>
      <w:r w:rsidR="008A7747" w:rsidRPr="00AF72FA">
        <w:rPr>
          <w:rFonts w:ascii="Times New Roman" w:hAnsi="Times New Roman" w:cs="Times New Roman"/>
          <w:color w:val="000000" w:themeColor="text1"/>
          <w:sz w:val="28"/>
          <w:szCs w:val="28"/>
        </w:rPr>
        <w:t>;</w:t>
      </w:r>
      <w:r w:rsidR="008A7747" w:rsidRPr="00AF72FA">
        <w:rPr>
          <w:rFonts w:ascii="Times New Roman" w:hAnsi="Times New Roman" w:cs="Times New Roman"/>
          <w:color w:val="000000" w:themeColor="text1"/>
          <w:sz w:val="28"/>
          <w:szCs w:val="28"/>
          <w:lang w:val="uk-UA"/>
        </w:rPr>
        <w:t xml:space="preserve"> </w:t>
      </w:r>
      <w:r w:rsidRPr="00AF72FA">
        <w:rPr>
          <w:rFonts w:ascii="Times New Roman" w:hAnsi="Times New Roman" w:cs="Times New Roman"/>
          <w:color w:val="000000" w:themeColor="text1"/>
          <w:sz w:val="28"/>
          <w:szCs w:val="28"/>
        </w:rPr>
        <w:t>диплом про освіту</w:t>
      </w:r>
      <w:r w:rsidR="008A7747" w:rsidRPr="00AF72FA">
        <w:rPr>
          <w:rFonts w:ascii="Times New Roman" w:hAnsi="Times New Roman" w:cs="Times New Roman"/>
          <w:color w:val="000000" w:themeColor="text1"/>
          <w:sz w:val="28"/>
          <w:szCs w:val="28"/>
        </w:rPr>
        <w:t>;</w:t>
      </w:r>
      <w:r w:rsidR="008A7747" w:rsidRPr="00AF72FA">
        <w:rPr>
          <w:rFonts w:ascii="Times New Roman" w:hAnsi="Times New Roman" w:cs="Times New Roman"/>
          <w:color w:val="000000" w:themeColor="text1"/>
          <w:sz w:val="28"/>
          <w:szCs w:val="28"/>
          <w:lang w:val="uk-UA"/>
        </w:rPr>
        <w:t xml:space="preserve"> </w:t>
      </w:r>
      <w:r w:rsidR="00597168" w:rsidRPr="00AF72FA">
        <w:rPr>
          <w:rFonts w:ascii="Times New Roman" w:hAnsi="Times New Roman" w:cs="Times New Roman"/>
          <w:color w:val="000000" w:themeColor="text1"/>
          <w:sz w:val="28"/>
          <w:szCs w:val="28"/>
        </w:rPr>
        <w:t>характеристи</w:t>
      </w:r>
      <w:r w:rsidR="008A7747" w:rsidRPr="00AF72FA">
        <w:rPr>
          <w:rFonts w:ascii="Times New Roman" w:hAnsi="Times New Roman" w:cs="Times New Roman"/>
          <w:color w:val="000000" w:themeColor="text1"/>
          <w:sz w:val="28"/>
          <w:szCs w:val="28"/>
        </w:rPr>
        <w:t>ку;</w:t>
      </w:r>
      <w:r w:rsidR="008A7747" w:rsidRPr="00AF72FA">
        <w:rPr>
          <w:rFonts w:ascii="Times New Roman" w:hAnsi="Times New Roman" w:cs="Times New Roman"/>
          <w:color w:val="000000" w:themeColor="text1"/>
          <w:sz w:val="28"/>
          <w:szCs w:val="28"/>
          <w:lang w:val="uk-UA"/>
        </w:rPr>
        <w:t xml:space="preserve"> </w:t>
      </w:r>
      <w:r w:rsidR="00597168" w:rsidRPr="00AF72FA">
        <w:rPr>
          <w:rFonts w:ascii="Times New Roman" w:hAnsi="Times New Roman" w:cs="Times New Roman"/>
          <w:color w:val="000000" w:themeColor="text1"/>
          <w:sz w:val="28"/>
          <w:szCs w:val="28"/>
        </w:rPr>
        <w:t>довідку про стан здоров’я.</w:t>
      </w:r>
    </w:p>
    <w:p w:rsidR="008A7747" w:rsidRPr="00AF72FA" w:rsidRDefault="00597168"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rPr>
        <w:t xml:space="preserve">Чи </w:t>
      </w:r>
      <w:r w:rsidR="00C7101B" w:rsidRPr="00AF72FA">
        <w:rPr>
          <w:rFonts w:ascii="Times New Roman" w:hAnsi="Times New Roman" w:cs="Times New Roman"/>
          <w:i/>
          <w:color w:val="000000" w:themeColor="text1"/>
          <w:sz w:val="28"/>
          <w:szCs w:val="28"/>
          <w:lang w:val="uk-UA"/>
        </w:rPr>
        <w:t xml:space="preserve">має право ТОВ «ВЕСТА» вимагати вказаний вище перелік </w:t>
      </w:r>
      <w:r w:rsidRPr="00AF72FA">
        <w:rPr>
          <w:rFonts w:ascii="Times New Roman" w:hAnsi="Times New Roman" w:cs="Times New Roman"/>
          <w:i/>
          <w:color w:val="000000" w:themeColor="text1"/>
          <w:sz w:val="28"/>
          <w:szCs w:val="28"/>
        </w:rPr>
        <w:t xml:space="preserve">документів? </w:t>
      </w:r>
    </w:p>
    <w:p w:rsidR="008A7747" w:rsidRPr="00AF72FA" w:rsidRDefault="00597168"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rPr>
        <w:t>Як</w:t>
      </w:r>
      <w:r w:rsidR="00C7101B" w:rsidRPr="00AF72FA">
        <w:rPr>
          <w:rFonts w:ascii="Times New Roman" w:hAnsi="Times New Roman" w:cs="Times New Roman"/>
          <w:i/>
          <w:color w:val="000000" w:themeColor="text1"/>
          <w:sz w:val="28"/>
          <w:szCs w:val="28"/>
          <w:lang w:val="uk-UA"/>
        </w:rPr>
        <w:t xml:space="preserve">им чином відбувається процедура оформлення працівника? </w:t>
      </w:r>
    </w:p>
    <w:p w:rsidR="008A7747" w:rsidRPr="00AF72FA" w:rsidRDefault="008A7747" w:rsidP="008A7747">
      <w:pPr>
        <w:spacing w:after="0" w:line="360" w:lineRule="auto"/>
        <w:jc w:val="both"/>
        <w:rPr>
          <w:rFonts w:ascii="Times New Roman" w:hAnsi="Times New Roman" w:cs="Times New Roman"/>
          <w:i/>
          <w:color w:val="000000" w:themeColor="text1"/>
          <w:sz w:val="28"/>
          <w:szCs w:val="28"/>
        </w:rPr>
      </w:pPr>
    </w:p>
    <w:p w:rsidR="00597168" w:rsidRPr="00AF72FA" w:rsidRDefault="00597168" w:rsidP="008A7747">
      <w:pPr>
        <w:spacing w:after="0" w:line="360" w:lineRule="auto"/>
        <w:jc w:val="center"/>
        <w:rPr>
          <w:rFonts w:ascii="Times New Roman" w:hAnsi="Times New Roman" w:cs="Times New Roman"/>
          <w:color w:val="000000" w:themeColor="text1"/>
          <w:sz w:val="28"/>
          <w:szCs w:val="28"/>
        </w:rPr>
      </w:pPr>
      <w:r w:rsidRPr="00AF72FA">
        <w:rPr>
          <w:rFonts w:ascii="Times New Roman" w:eastAsiaTheme="majorEastAsia" w:hAnsi="Times New Roman" w:cs="Times New Roman"/>
          <w:color w:val="000000" w:themeColor="text1"/>
          <w:sz w:val="28"/>
          <w:szCs w:val="28"/>
        </w:rPr>
        <w:t xml:space="preserve">Задача </w:t>
      </w:r>
      <w:r w:rsidRPr="00AF72FA">
        <w:rPr>
          <w:rFonts w:ascii="Times New Roman" w:eastAsiaTheme="majorEastAsia" w:hAnsi="Times New Roman" w:cs="Times New Roman"/>
          <w:color w:val="000000" w:themeColor="text1"/>
          <w:sz w:val="28"/>
          <w:szCs w:val="28"/>
          <w:lang w:val="uk-UA"/>
        </w:rPr>
        <w:t>1</w:t>
      </w:r>
      <w:r w:rsidR="00C7101B" w:rsidRPr="00AF72FA">
        <w:rPr>
          <w:rFonts w:ascii="Times New Roman" w:eastAsiaTheme="majorEastAsia" w:hAnsi="Times New Roman" w:cs="Times New Roman"/>
          <w:color w:val="000000" w:themeColor="text1"/>
          <w:sz w:val="28"/>
          <w:szCs w:val="28"/>
        </w:rPr>
        <w:t>3</w:t>
      </w:r>
    </w:p>
    <w:p w:rsidR="00597168" w:rsidRPr="00AF72FA" w:rsidRDefault="00FB243D" w:rsidP="00FB243D">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В процесі проведення реєстраційних дій щодо переведення орендного монтажного управління в акціонарне товариство, адміністрацією запропоновано його робітникам зміни договірну форму відносин на контрактну, де передбачити відповідний режим роботи з 8.00 год. до 17.00 год. впродовж 6-денного робочого тижня. Виплату заробітної плати запропоновано виплачувати за підсумками виконаної роботи в кінці кожного кварталу та надавати відпустку шляхом оформлення путівок в будинки відпочинку. </w:t>
      </w:r>
      <w:r w:rsidR="00597168" w:rsidRPr="00AF72FA">
        <w:rPr>
          <w:rFonts w:ascii="Times New Roman" w:hAnsi="Times New Roman" w:cs="Times New Roman"/>
          <w:color w:val="000000" w:themeColor="text1"/>
          <w:sz w:val="28"/>
          <w:szCs w:val="28"/>
          <w:lang w:val="uk-UA"/>
        </w:rPr>
        <w:t xml:space="preserve">при наданні відпустки заохочувати </w:t>
      </w:r>
    </w:p>
    <w:p w:rsidR="00597168" w:rsidRPr="00AF72FA" w:rsidRDefault="00FB243D"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 xml:space="preserve">Проаналізуйте дії адміінстрації підприємтсва в частині додержання законодавства про працю. </w:t>
      </w:r>
    </w:p>
    <w:p w:rsidR="008A7747" w:rsidRPr="00AF72FA" w:rsidRDefault="00FB243D" w:rsidP="00FB243D">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 xml:space="preserve">Назвіть підстави застосування на підприємстві </w:t>
      </w:r>
      <w:r w:rsidR="00597168" w:rsidRPr="00AF72FA">
        <w:rPr>
          <w:rFonts w:ascii="Times New Roman" w:hAnsi="Times New Roman" w:cs="Times New Roman"/>
          <w:i/>
          <w:color w:val="000000" w:themeColor="text1"/>
          <w:sz w:val="28"/>
          <w:szCs w:val="28"/>
        </w:rPr>
        <w:t>контра</w:t>
      </w:r>
      <w:r w:rsidRPr="00AF72FA">
        <w:rPr>
          <w:rFonts w:ascii="Times New Roman" w:hAnsi="Times New Roman" w:cs="Times New Roman"/>
          <w:i/>
          <w:color w:val="000000" w:themeColor="text1"/>
          <w:sz w:val="28"/>
          <w:szCs w:val="28"/>
        </w:rPr>
        <w:t>ктної форми трудового договору.</w:t>
      </w:r>
    </w:p>
    <w:p w:rsidR="008A7747" w:rsidRPr="00AF72FA" w:rsidRDefault="00597168" w:rsidP="008A7747">
      <w:pPr>
        <w:spacing w:after="0" w:line="360" w:lineRule="auto"/>
        <w:ind w:firstLine="709"/>
        <w:jc w:val="center"/>
        <w:rPr>
          <w:rFonts w:ascii="Times New Roman" w:eastAsiaTheme="majorEastAsia" w:hAnsi="Times New Roman" w:cs="Times New Roman"/>
          <w:iCs/>
          <w:color w:val="000000" w:themeColor="text1"/>
          <w:sz w:val="28"/>
          <w:szCs w:val="28"/>
        </w:rPr>
      </w:pPr>
      <w:r w:rsidRPr="00AF72FA">
        <w:rPr>
          <w:rFonts w:ascii="Times New Roman" w:eastAsiaTheme="majorEastAsia" w:hAnsi="Times New Roman" w:cs="Times New Roman"/>
          <w:iCs/>
          <w:color w:val="000000" w:themeColor="text1"/>
          <w:sz w:val="28"/>
          <w:szCs w:val="28"/>
        </w:rPr>
        <w:lastRenderedPageBreak/>
        <w:t xml:space="preserve">Задача </w:t>
      </w:r>
      <w:r w:rsidRPr="00AF72FA">
        <w:rPr>
          <w:rFonts w:ascii="Times New Roman" w:eastAsiaTheme="majorEastAsia" w:hAnsi="Times New Roman" w:cs="Times New Roman"/>
          <w:iCs/>
          <w:color w:val="000000" w:themeColor="text1"/>
          <w:sz w:val="28"/>
          <w:szCs w:val="28"/>
          <w:lang w:val="uk-UA"/>
        </w:rPr>
        <w:t>1</w:t>
      </w:r>
      <w:r w:rsidR="00C12FD3" w:rsidRPr="00AF72FA">
        <w:rPr>
          <w:rFonts w:ascii="Times New Roman" w:eastAsiaTheme="majorEastAsia" w:hAnsi="Times New Roman" w:cs="Times New Roman"/>
          <w:iCs/>
          <w:color w:val="000000" w:themeColor="text1"/>
          <w:sz w:val="28"/>
          <w:szCs w:val="28"/>
        </w:rPr>
        <w:t>4</w:t>
      </w:r>
    </w:p>
    <w:p w:rsidR="00FB243D" w:rsidRPr="00AF72FA" w:rsidRDefault="00FB243D"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Правилами внутрішнього трудового розпорядку товариства «Стиль» передбачено такі положення:</w:t>
      </w:r>
    </w:p>
    <w:p w:rsidR="00FB243D" w:rsidRPr="00AF72FA" w:rsidRDefault="00FB243D" w:rsidP="00E8794C">
      <w:pPr>
        <w:numPr>
          <w:ilvl w:val="0"/>
          <w:numId w:val="36"/>
        </w:numPr>
        <w:spacing w:after="0" w:line="360" w:lineRule="auto"/>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lang w:val="uk-UA"/>
        </w:rPr>
        <w:t xml:space="preserve">робочий час для найнятих працівників впродовж робочого тижня становить 36 годин; для учасників товариства 45 годин; </w:t>
      </w:r>
    </w:p>
    <w:p w:rsidR="00597168" w:rsidRPr="00AF72FA" w:rsidRDefault="00E8794C" w:rsidP="00E8794C">
      <w:pPr>
        <w:numPr>
          <w:ilvl w:val="0"/>
          <w:numId w:val="36"/>
        </w:numPr>
        <w:spacing w:after="0" w:line="360" w:lineRule="auto"/>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lang w:val="uk-UA"/>
        </w:rPr>
        <w:t xml:space="preserve">скорочений робочий час встановлено для жінок, </w:t>
      </w:r>
      <w:r w:rsidR="00597168" w:rsidRPr="00AF72FA">
        <w:rPr>
          <w:rFonts w:ascii="Times New Roman" w:hAnsi="Times New Roman" w:cs="Times New Roman"/>
          <w:color w:val="000000" w:themeColor="text1"/>
          <w:sz w:val="28"/>
          <w:szCs w:val="28"/>
        </w:rPr>
        <w:t>які мають ді</w:t>
      </w:r>
      <w:r w:rsidRPr="00AF72FA">
        <w:rPr>
          <w:rFonts w:ascii="Times New Roman" w:hAnsi="Times New Roman" w:cs="Times New Roman"/>
          <w:color w:val="000000" w:themeColor="text1"/>
          <w:sz w:val="28"/>
          <w:szCs w:val="28"/>
        </w:rPr>
        <w:t>тей віком до 14 років</w:t>
      </w:r>
      <w:r w:rsidRPr="00AF72FA">
        <w:rPr>
          <w:rFonts w:ascii="Times New Roman" w:hAnsi="Times New Roman" w:cs="Times New Roman"/>
          <w:color w:val="000000" w:themeColor="text1"/>
          <w:sz w:val="28"/>
          <w:szCs w:val="28"/>
          <w:lang w:val="uk-UA"/>
        </w:rPr>
        <w:t>;</w:t>
      </w:r>
    </w:p>
    <w:p w:rsidR="00597168" w:rsidRPr="00AF72FA" w:rsidRDefault="00E8794C" w:rsidP="001F6640">
      <w:pPr>
        <w:numPr>
          <w:ilvl w:val="0"/>
          <w:numId w:val="36"/>
        </w:numPr>
        <w:spacing w:after="0" w:line="360" w:lineRule="auto"/>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lang w:val="uk-UA"/>
        </w:rPr>
        <w:t xml:space="preserve">фактично відпрацьований час є підставою для проведення оплати праці; </w:t>
      </w:r>
    </w:p>
    <w:p w:rsidR="00E8794C" w:rsidRPr="00AF72FA" w:rsidRDefault="00E8794C"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 xml:space="preserve">Проаналізуйте вищенаведені положення розпорядку на їх відповідність чинному законодавству про працю. </w:t>
      </w:r>
    </w:p>
    <w:p w:rsidR="008A7747" w:rsidRPr="00AF72FA" w:rsidRDefault="008A7747" w:rsidP="008A7747">
      <w:pPr>
        <w:spacing w:after="0" w:line="360" w:lineRule="auto"/>
        <w:ind w:firstLine="709"/>
        <w:jc w:val="both"/>
        <w:rPr>
          <w:rFonts w:ascii="Times New Roman" w:eastAsiaTheme="majorEastAsia" w:hAnsi="Times New Roman" w:cs="Times New Roman"/>
          <w:color w:val="000000" w:themeColor="text1"/>
          <w:sz w:val="28"/>
          <w:szCs w:val="28"/>
        </w:rPr>
      </w:pPr>
    </w:p>
    <w:p w:rsidR="00597168" w:rsidRPr="00AF72FA" w:rsidRDefault="00C12FD3" w:rsidP="008A7747">
      <w:pPr>
        <w:spacing w:after="0" w:line="360" w:lineRule="auto"/>
        <w:ind w:firstLine="709"/>
        <w:jc w:val="center"/>
        <w:rPr>
          <w:rFonts w:ascii="Times New Roman" w:hAnsi="Times New Roman" w:cs="Times New Roman"/>
          <w:color w:val="000000" w:themeColor="text1"/>
          <w:sz w:val="28"/>
          <w:szCs w:val="28"/>
        </w:rPr>
      </w:pPr>
      <w:r w:rsidRPr="00AF72FA">
        <w:rPr>
          <w:rFonts w:ascii="Times New Roman" w:eastAsiaTheme="majorEastAsia" w:hAnsi="Times New Roman" w:cs="Times New Roman"/>
          <w:color w:val="000000" w:themeColor="text1"/>
          <w:sz w:val="28"/>
          <w:szCs w:val="28"/>
        </w:rPr>
        <w:t>Задача 15</w:t>
      </w:r>
    </w:p>
    <w:p w:rsidR="00E8794C" w:rsidRPr="00AF72FA" w:rsidRDefault="00E8794C" w:rsidP="00E8794C">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У Середенко завершилась відпустка по догляду за дитиною. Вона вийшла на роботу. Звернувшись до віддлу кадрів щодо наявності у неї невикористаної щорічної відпустки та її використання вона отримала відмову. </w:t>
      </w:r>
    </w:p>
    <w:p w:rsidR="008A7747" w:rsidRPr="00AF72FA" w:rsidRDefault="00E8794C" w:rsidP="008A7747">
      <w:pPr>
        <w:spacing w:after="0" w:line="360" w:lineRule="auto"/>
        <w:ind w:firstLine="709"/>
        <w:jc w:val="both"/>
        <w:rPr>
          <w:rFonts w:ascii="Times New Roman" w:hAnsi="Times New Roman" w:cs="Times New Roman"/>
          <w:color w:val="000000" w:themeColor="text1"/>
          <w:sz w:val="28"/>
          <w:szCs w:val="28"/>
        </w:rPr>
      </w:pPr>
      <w:r w:rsidRPr="00AF72FA">
        <w:rPr>
          <w:rFonts w:ascii="Times New Roman" w:hAnsi="Times New Roman" w:cs="Times New Roman"/>
          <w:i/>
          <w:color w:val="000000" w:themeColor="text1"/>
          <w:sz w:val="28"/>
          <w:szCs w:val="28"/>
          <w:lang w:val="uk-UA"/>
        </w:rPr>
        <w:t>Проаналізуйте ситуацію. Чи має право Середенко на таку відпустку за даних обставин</w:t>
      </w:r>
      <w:r w:rsidR="008A7747" w:rsidRPr="00AF72FA">
        <w:rPr>
          <w:rFonts w:ascii="Times New Roman" w:hAnsi="Times New Roman" w:cs="Times New Roman"/>
          <w:i/>
          <w:color w:val="000000" w:themeColor="text1"/>
          <w:sz w:val="28"/>
          <w:szCs w:val="28"/>
        </w:rPr>
        <w:t>?</w:t>
      </w:r>
      <w:r w:rsidR="008A7747" w:rsidRPr="00AF72FA">
        <w:rPr>
          <w:rFonts w:ascii="Times New Roman" w:hAnsi="Times New Roman" w:cs="Times New Roman"/>
          <w:color w:val="000000" w:themeColor="text1"/>
          <w:sz w:val="28"/>
          <w:szCs w:val="28"/>
          <w:lang w:val="uk-UA"/>
        </w:rPr>
        <w:t xml:space="preserve"> </w:t>
      </w:r>
    </w:p>
    <w:p w:rsidR="008A7747" w:rsidRPr="00AF72FA" w:rsidRDefault="008A7747" w:rsidP="008A7747">
      <w:pPr>
        <w:spacing w:after="0" w:line="360" w:lineRule="auto"/>
        <w:ind w:firstLine="709"/>
        <w:jc w:val="both"/>
        <w:rPr>
          <w:rFonts w:ascii="Times New Roman" w:hAnsi="Times New Roman" w:cs="Times New Roman"/>
          <w:color w:val="000000" w:themeColor="text1"/>
          <w:sz w:val="28"/>
          <w:szCs w:val="28"/>
        </w:rPr>
      </w:pPr>
    </w:p>
    <w:p w:rsidR="00597168" w:rsidRPr="00AF72FA" w:rsidRDefault="00C12FD3" w:rsidP="008A7747">
      <w:pPr>
        <w:spacing w:after="0" w:line="360" w:lineRule="auto"/>
        <w:ind w:firstLine="709"/>
        <w:jc w:val="center"/>
        <w:rPr>
          <w:rFonts w:ascii="Times New Roman" w:hAnsi="Times New Roman" w:cs="Times New Roman"/>
          <w:color w:val="000000" w:themeColor="text1"/>
          <w:sz w:val="28"/>
          <w:szCs w:val="28"/>
        </w:rPr>
      </w:pPr>
      <w:r w:rsidRPr="00AF72FA">
        <w:rPr>
          <w:rFonts w:ascii="Times New Roman" w:eastAsiaTheme="majorEastAsia" w:hAnsi="Times New Roman" w:cs="Times New Roman"/>
          <w:color w:val="000000" w:themeColor="text1"/>
          <w:sz w:val="28"/>
          <w:szCs w:val="28"/>
        </w:rPr>
        <w:t>Задача 16</w:t>
      </w:r>
    </w:p>
    <w:p w:rsidR="00E8794C" w:rsidRPr="00AF72FA" w:rsidRDefault="00E8794C" w:rsidP="008A7747">
      <w:pPr>
        <w:spacing w:after="0" w:line="360" w:lineRule="auto"/>
        <w:ind w:firstLine="709"/>
        <w:jc w:val="both"/>
        <w:rPr>
          <w:rFonts w:ascii="Times New Roman" w:hAnsi="Times New Roman" w:cs="Times New Roman"/>
          <w:color w:val="000000" w:themeColor="text1"/>
          <w:spacing w:val="-6"/>
          <w:sz w:val="28"/>
          <w:szCs w:val="28"/>
          <w:lang w:val="uk-UA"/>
        </w:rPr>
      </w:pPr>
      <w:r w:rsidRPr="00AF72FA">
        <w:rPr>
          <w:rFonts w:ascii="Times New Roman" w:hAnsi="Times New Roman" w:cs="Times New Roman"/>
          <w:color w:val="000000" w:themeColor="text1"/>
          <w:spacing w:val="-6"/>
          <w:sz w:val="28"/>
          <w:szCs w:val="28"/>
          <w:lang w:val="uk-UA"/>
        </w:rPr>
        <w:t xml:space="preserve">Лагода працює в </w:t>
      </w:r>
      <w:r w:rsidR="00070535" w:rsidRPr="00AF72FA">
        <w:rPr>
          <w:rFonts w:ascii="Times New Roman" w:hAnsi="Times New Roman" w:cs="Times New Roman"/>
          <w:color w:val="000000" w:themeColor="text1"/>
          <w:spacing w:val="-6"/>
          <w:sz w:val="28"/>
          <w:szCs w:val="28"/>
          <w:lang w:val="uk-UA"/>
        </w:rPr>
        <w:t>г</w:t>
      </w:r>
      <w:r w:rsidRPr="00AF72FA">
        <w:rPr>
          <w:rFonts w:ascii="Times New Roman" w:hAnsi="Times New Roman" w:cs="Times New Roman"/>
          <w:color w:val="000000" w:themeColor="text1"/>
          <w:spacing w:val="-6"/>
          <w:sz w:val="28"/>
          <w:szCs w:val="28"/>
          <w:lang w:val="uk-UA"/>
        </w:rPr>
        <w:t xml:space="preserve">отелі «Шик» на посаді адміністратора. Впродовж травня місяця, а саме 1 та 2 числа </w:t>
      </w:r>
      <w:r w:rsidR="00070535" w:rsidRPr="00AF72FA">
        <w:rPr>
          <w:rFonts w:ascii="Times New Roman" w:hAnsi="Times New Roman" w:cs="Times New Roman"/>
          <w:color w:val="000000" w:themeColor="text1"/>
          <w:spacing w:val="-6"/>
          <w:sz w:val="28"/>
          <w:szCs w:val="28"/>
          <w:lang w:val="uk-UA"/>
        </w:rPr>
        <w:t xml:space="preserve">вона </w:t>
      </w:r>
      <w:r w:rsidRPr="00AF72FA">
        <w:rPr>
          <w:rFonts w:ascii="Times New Roman" w:hAnsi="Times New Roman" w:cs="Times New Roman"/>
          <w:color w:val="000000" w:themeColor="text1"/>
          <w:spacing w:val="-6"/>
          <w:sz w:val="28"/>
          <w:szCs w:val="28"/>
          <w:lang w:val="uk-UA"/>
        </w:rPr>
        <w:t xml:space="preserve">знаходилась на робочому місці та виконувала свої функції. </w:t>
      </w:r>
      <w:r w:rsidR="00070535" w:rsidRPr="00AF72FA">
        <w:rPr>
          <w:rFonts w:ascii="Times New Roman" w:hAnsi="Times New Roman" w:cs="Times New Roman"/>
          <w:color w:val="000000" w:themeColor="text1"/>
          <w:spacing w:val="-6"/>
          <w:sz w:val="28"/>
          <w:szCs w:val="28"/>
          <w:lang w:val="uk-UA"/>
        </w:rPr>
        <w:t>В подальшому, вона звернулась до директора готелю з письмовою заявою у якій зазначила що оскільки вона працювала два святкові дні, їй, згідно з вимогами трудового законодавства</w:t>
      </w:r>
      <w:r w:rsidR="002A1CD2" w:rsidRPr="00AF72FA">
        <w:rPr>
          <w:rFonts w:ascii="Times New Roman" w:hAnsi="Times New Roman" w:cs="Times New Roman"/>
          <w:color w:val="000000" w:themeColor="text1"/>
          <w:spacing w:val="-6"/>
          <w:sz w:val="28"/>
          <w:szCs w:val="28"/>
          <w:lang w:val="uk-UA"/>
        </w:rPr>
        <w:t>,</w:t>
      </w:r>
      <w:r w:rsidR="00070535" w:rsidRPr="00AF72FA">
        <w:rPr>
          <w:rFonts w:ascii="Times New Roman" w:hAnsi="Times New Roman" w:cs="Times New Roman"/>
          <w:color w:val="000000" w:themeColor="text1"/>
          <w:spacing w:val="-6"/>
          <w:sz w:val="28"/>
          <w:szCs w:val="28"/>
          <w:lang w:val="uk-UA"/>
        </w:rPr>
        <w:t xml:space="preserve"> слід виплатити доплату. У відповіді на звернення вказувалось що оскільки Лагода працювала усвяткові дні згідно графіку, виплата не передбачається. </w:t>
      </w:r>
    </w:p>
    <w:p w:rsidR="00597168" w:rsidRPr="00AF72FA" w:rsidRDefault="00070535"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У яких правовідносинах преебуває Любченко та директор готелю?</w:t>
      </w:r>
      <w:r w:rsidR="00597168" w:rsidRPr="00AF72FA">
        <w:rPr>
          <w:rFonts w:ascii="Times New Roman" w:hAnsi="Times New Roman" w:cs="Times New Roman"/>
          <w:i/>
          <w:color w:val="000000" w:themeColor="text1"/>
          <w:sz w:val="28"/>
          <w:szCs w:val="28"/>
        </w:rPr>
        <w:t>?</w:t>
      </w:r>
    </w:p>
    <w:p w:rsidR="008A7747" w:rsidRPr="00AF72FA" w:rsidRDefault="00070535"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 xml:space="preserve">Проаналізуйте законодавство на предмет виплати компенсації за роботу у святкові дні. </w:t>
      </w:r>
    </w:p>
    <w:p w:rsidR="008A7747" w:rsidRPr="00AF72FA" w:rsidRDefault="008A7747" w:rsidP="008A7747">
      <w:pPr>
        <w:spacing w:after="0" w:line="360" w:lineRule="auto"/>
        <w:ind w:firstLine="709"/>
        <w:jc w:val="both"/>
        <w:rPr>
          <w:rFonts w:ascii="Times New Roman" w:hAnsi="Times New Roman" w:cs="Times New Roman"/>
          <w:i/>
          <w:color w:val="000000" w:themeColor="text1"/>
          <w:sz w:val="28"/>
          <w:szCs w:val="28"/>
        </w:rPr>
      </w:pPr>
    </w:p>
    <w:p w:rsidR="008A7747" w:rsidRPr="00AF72FA" w:rsidRDefault="008A7747" w:rsidP="008A7747">
      <w:pPr>
        <w:spacing w:after="0" w:line="360" w:lineRule="auto"/>
        <w:ind w:firstLine="709"/>
        <w:jc w:val="both"/>
        <w:rPr>
          <w:rFonts w:ascii="Times New Roman" w:hAnsi="Times New Roman" w:cs="Times New Roman"/>
          <w:i/>
          <w:color w:val="000000" w:themeColor="text1"/>
          <w:sz w:val="28"/>
          <w:szCs w:val="28"/>
        </w:rPr>
      </w:pPr>
    </w:p>
    <w:p w:rsidR="00597168" w:rsidRPr="00AF72FA" w:rsidRDefault="00C12FD3" w:rsidP="008A7747">
      <w:pPr>
        <w:spacing w:after="0" w:line="360" w:lineRule="auto"/>
        <w:ind w:firstLine="709"/>
        <w:jc w:val="center"/>
        <w:rPr>
          <w:rFonts w:ascii="Times New Roman" w:hAnsi="Times New Roman" w:cs="Times New Roman"/>
          <w:i/>
          <w:color w:val="000000" w:themeColor="text1"/>
          <w:sz w:val="28"/>
          <w:szCs w:val="28"/>
          <w:lang w:val="uk-UA"/>
        </w:rPr>
      </w:pPr>
      <w:r w:rsidRPr="00AF72FA">
        <w:rPr>
          <w:rFonts w:ascii="Times New Roman" w:eastAsiaTheme="majorEastAsia" w:hAnsi="Times New Roman" w:cs="Times New Roman"/>
          <w:iCs/>
          <w:color w:val="000000" w:themeColor="text1"/>
          <w:sz w:val="28"/>
          <w:szCs w:val="28"/>
        </w:rPr>
        <w:t>Задача 1</w:t>
      </w:r>
      <w:r w:rsidRPr="00AF72FA">
        <w:rPr>
          <w:rFonts w:ascii="Times New Roman" w:eastAsiaTheme="majorEastAsia" w:hAnsi="Times New Roman" w:cs="Times New Roman"/>
          <w:iCs/>
          <w:color w:val="000000" w:themeColor="text1"/>
          <w:sz w:val="28"/>
          <w:szCs w:val="28"/>
          <w:lang w:val="uk-UA"/>
        </w:rPr>
        <w:t>7</w:t>
      </w:r>
    </w:p>
    <w:p w:rsidR="00070535" w:rsidRPr="00AF72FA" w:rsidRDefault="00070535"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Виконроб Безбородько звернувся з вказівкою до своїх підлеглих аби ті залишились після роботи на 3 години впродож 5 днів для завершення необхідного комплексу робіт на об</w:t>
      </w:r>
      <w:r w:rsidRPr="00AF72FA">
        <w:rPr>
          <w:rFonts w:ascii="Times New Roman" w:hAnsi="Times New Roman" w:cs="Times New Roman"/>
          <w:color w:val="000000" w:themeColor="text1"/>
          <w:sz w:val="28"/>
          <w:szCs w:val="28"/>
        </w:rPr>
        <w:t>’</w:t>
      </w:r>
      <w:r w:rsidRPr="00AF72FA">
        <w:rPr>
          <w:rFonts w:ascii="Times New Roman" w:hAnsi="Times New Roman" w:cs="Times New Roman"/>
          <w:color w:val="000000" w:themeColor="text1"/>
          <w:sz w:val="28"/>
          <w:szCs w:val="28"/>
          <w:lang w:val="uk-UA"/>
        </w:rPr>
        <w:t>єкті будівництва. В подальшому, після введення об</w:t>
      </w:r>
      <w:r w:rsidRPr="00AF72FA">
        <w:rPr>
          <w:rFonts w:ascii="Times New Roman" w:hAnsi="Times New Roman" w:cs="Times New Roman"/>
          <w:color w:val="000000" w:themeColor="text1"/>
          <w:sz w:val="28"/>
          <w:szCs w:val="28"/>
        </w:rPr>
        <w:t>’</w:t>
      </w:r>
      <w:r w:rsidRPr="00AF72FA">
        <w:rPr>
          <w:rFonts w:ascii="Times New Roman" w:hAnsi="Times New Roman" w:cs="Times New Roman"/>
          <w:color w:val="000000" w:themeColor="text1"/>
          <w:sz w:val="28"/>
          <w:szCs w:val="28"/>
          <w:lang w:val="uk-UA"/>
        </w:rPr>
        <w:t xml:space="preserve">єкта в експлуатацію, робітники звернулись до директора будівельної фірми «МашБуд» з якою вони знаходились у трудових відносинах щодо компенсації надурочної роботи. </w:t>
      </w:r>
      <w:r w:rsidR="002A1CD2" w:rsidRPr="00AF72FA">
        <w:rPr>
          <w:rFonts w:ascii="Times New Roman" w:hAnsi="Times New Roman" w:cs="Times New Roman"/>
          <w:color w:val="000000" w:themeColor="text1"/>
          <w:sz w:val="28"/>
          <w:szCs w:val="28"/>
          <w:lang w:val="uk-UA"/>
        </w:rPr>
        <w:t>Директор, під час розгляду їх прохання відповів про те що така робота не була зазначена у відповідному розпоряджені. Тому підсав для такої компенсації не має. Крім цього, за вчасну здачу об</w:t>
      </w:r>
      <w:r w:rsidR="002A1CD2" w:rsidRPr="00AF72FA">
        <w:rPr>
          <w:rFonts w:ascii="Times New Roman" w:hAnsi="Times New Roman" w:cs="Times New Roman"/>
          <w:color w:val="000000" w:themeColor="text1"/>
          <w:sz w:val="28"/>
          <w:szCs w:val="28"/>
        </w:rPr>
        <w:t>’</w:t>
      </w:r>
      <w:r w:rsidR="002A1CD2" w:rsidRPr="00AF72FA">
        <w:rPr>
          <w:rFonts w:ascii="Times New Roman" w:hAnsi="Times New Roman" w:cs="Times New Roman"/>
          <w:color w:val="000000" w:themeColor="text1"/>
          <w:sz w:val="28"/>
          <w:szCs w:val="28"/>
          <w:lang w:val="uk-UA"/>
        </w:rPr>
        <w:t xml:space="preserve">єкта будівництва в експлуатацію їм виплачено премію. </w:t>
      </w:r>
    </w:p>
    <w:p w:rsidR="00597168" w:rsidRPr="00AF72FA" w:rsidRDefault="002A1CD2"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Проаналізуйте вказану ситуацію.</w:t>
      </w:r>
    </w:p>
    <w:p w:rsidR="008A7747" w:rsidRPr="00AF72FA" w:rsidRDefault="002A1CD2"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Чи застосовуватимуться в даній справі норми законодавства якими врегульовується питання виплати компенсації за виконання надурочних робіт</w:t>
      </w:r>
      <w:r w:rsidR="008A7747" w:rsidRPr="00AF72FA">
        <w:rPr>
          <w:rFonts w:ascii="Times New Roman" w:hAnsi="Times New Roman" w:cs="Times New Roman"/>
          <w:i/>
          <w:color w:val="000000" w:themeColor="text1"/>
          <w:sz w:val="28"/>
          <w:szCs w:val="28"/>
        </w:rPr>
        <w:t>?</w:t>
      </w:r>
    </w:p>
    <w:p w:rsidR="008A7747" w:rsidRPr="00AF72FA" w:rsidRDefault="008A7747" w:rsidP="008A7747">
      <w:pPr>
        <w:spacing w:after="0" w:line="360" w:lineRule="auto"/>
        <w:ind w:firstLine="709"/>
        <w:jc w:val="both"/>
        <w:rPr>
          <w:rFonts w:ascii="Times New Roman" w:hAnsi="Times New Roman" w:cs="Times New Roman"/>
          <w:i/>
          <w:color w:val="000000" w:themeColor="text1"/>
          <w:sz w:val="28"/>
          <w:szCs w:val="28"/>
        </w:rPr>
      </w:pPr>
    </w:p>
    <w:p w:rsidR="00597168" w:rsidRPr="00AF72FA" w:rsidRDefault="00C12FD3" w:rsidP="008A7747">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color w:val="000000" w:themeColor="text1"/>
          <w:sz w:val="28"/>
          <w:szCs w:val="28"/>
        </w:rPr>
        <w:t>Задача 18</w:t>
      </w:r>
    </w:p>
    <w:p w:rsidR="002A1CD2" w:rsidRPr="00AF72FA" w:rsidRDefault="002A1CD2"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Працівниці виконавчого комітету міської ради звернулись до адвоката Іванова у якому вони цікавились чи застосовується до них положення Закону України «Про відпустки» в частині надання відпусток жінкам, що працюють на посадах державних службовців, мають двох та більше дітей до 15 років. </w:t>
      </w:r>
    </w:p>
    <w:p w:rsidR="008A7747" w:rsidRPr="00AF72FA" w:rsidRDefault="002A1CD2"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eastAsiaTheme="majorEastAsia" w:hAnsi="Times New Roman" w:cs="Times New Roman"/>
          <w:i/>
          <w:color w:val="000000" w:themeColor="text1"/>
          <w:sz w:val="28"/>
          <w:szCs w:val="28"/>
          <w:lang w:val="uk-UA"/>
        </w:rPr>
        <w:t>Яку відповідь слід надати Іванову?</w:t>
      </w:r>
    </w:p>
    <w:p w:rsidR="008A7747" w:rsidRPr="00AF72FA" w:rsidRDefault="008A7747" w:rsidP="008A7747">
      <w:pPr>
        <w:spacing w:after="0" w:line="360" w:lineRule="auto"/>
        <w:jc w:val="both"/>
        <w:rPr>
          <w:rFonts w:ascii="Times New Roman" w:hAnsi="Times New Roman" w:cs="Times New Roman"/>
          <w:color w:val="000000" w:themeColor="text1"/>
          <w:sz w:val="28"/>
          <w:szCs w:val="28"/>
        </w:rPr>
      </w:pPr>
    </w:p>
    <w:p w:rsidR="00597168" w:rsidRPr="00AF72FA" w:rsidRDefault="00C12FD3" w:rsidP="008A7747">
      <w:pPr>
        <w:spacing w:after="0" w:line="360" w:lineRule="auto"/>
        <w:jc w:val="center"/>
        <w:rPr>
          <w:rFonts w:ascii="Times New Roman" w:hAnsi="Times New Roman" w:cs="Times New Roman"/>
          <w:color w:val="000000" w:themeColor="text1"/>
          <w:sz w:val="28"/>
          <w:szCs w:val="28"/>
        </w:rPr>
      </w:pPr>
      <w:r w:rsidRPr="00AF72FA">
        <w:rPr>
          <w:rFonts w:ascii="Times New Roman" w:eastAsiaTheme="majorEastAsia" w:hAnsi="Times New Roman" w:cs="Times New Roman"/>
          <w:color w:val="000000" w:themeColor="text1"/>
          <w:sz w:val="28"/>
          <w:szCs w:val="28"/>
        </w:rPr>
        <w:t>Задача 19</w:t>
      </w:r>
    </w:p>
    <w:p w:rsidR="002A1CD2" w:rsidRPr="00AF72FA" w:rsidRDefault="002A1CD2"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Фоменко працюючи на посаді начальника складу зберігання готової продукції підприємства «Естет» </w:t>
      </w:r>
      <w:r w:rsidR="007E2F96" w:rsidRPr="00AF72FA">
        <w:rPr>
          <w:rFonts w:ascii="Times New Roman" w:hAnsi="Times New Roman" w:cs="Times New Roman"/>
          <w:color w:val="000000" w:themeColor="text1"/>
          <w:sz w:val="28"/>
          <w:szCs w:val="28"/>
          <w:lang w:val="uk-UA"/>
        </w:rPr>
        <w:t>виявив більше двох тонн зіпсованої м</w:t>
      </w:r>
      <w:r w:rsidR="007E2F96" w:rsidRPr="00AF72FA">
        <w:rPr>
          <w:rFonts w:ascii="Times New Roman" w:hAnsi="Times New Roman" w:cs="Times New Roman"/>
          <w:color w:val="000000" w:themeColor="text1"/>
          <w:sz w:val="28"/>
          <w:szCs w:val="28"/>
        </w:rPr>
        <w:t>’</w:t>
      </w:r>
      <w:r w:rsidR="007E2F96" w:rsidRPr="00AF72FA">
        <w:rPr>
          <w:rFonts w:ascii="Times New Roman" w:hAnsi="Times New Roman" w:cs="Times New Roman"/>
          <w:color w:val="000000" w:themeColor="text1"/>
          <w:sz w:val="28"/>
          <w:szCs w:val="28"/>
          <w:lang w:val="uk-UA"/>
        </w:rPr>
        <w:t>ясної продукції. В ході з</w:t>
      </w:r>
      <w:r w:rsidR="007E2F96" w:rsidRPr="00AF72FA">
        <w:rPr>
          <w:rFonts w:ascii="Times New Roman" w:hAnsi="Times New Roman" w:cs="Times New Roman"/>
          <w:color w:val="000000" w:themeColor="text1"/>
          <w:sz w:val="28"/>
          <w:szCs w:val="28"/>
        </w:rPr>
        <w:t>’</w:t>
      </w:r>
      <w:r w:rsidR="007E2F96" w:rsidRPr="00AF72FA">
        <w:rPr>
          <w:rFonts w:ascii="Times New Roman" w:hAnsi="Times New Roman" w:cs="Times New Roman"/>
          <w:color w:val="000000" w:themeColor="text1"/>
          <w:sz w:val="28"/>
          <w:szCs w:val="28"/>
          <w:lang w:val="uk-UA"/>
        </w:rPr>
        <w:t>ясування обставин справи було опитано Фоменка який пояснив, що псування допущено внаслідок відключення електроенергії. Водночас, він наголосив на тому що певні продукти можуть бути реалізовані підприємством як-от м</w:t>
      </w:r>
      <w:r w:rsidR="007E2F96" w:rsidRPr="00AF72FA">
        <w:rPr>
          <w:rFonts w:ascii="Times New Roman" w:hAnsi="Times New Roman" w:cs="Times New Roman"/>
          <w:color w:val="000000" w:themeColor="text1"/>
          <w:sz w:val="28"/>
          <w:szCs w:val="28"/>
        </w:rPr>
        <w:t>’</w:t>
      </w:r>
      <w:r w:rsidR="007E2F96" w:rsidRPr="00AF72FA">
        <w:rPr>
          <w:rFonts w:ascii="Times New Roman" w:hAnsi="Times New Roman" w:cs="Times New Roman"/>
          <w:color w:val="000000" w:themeColor="text1"/>
          <w:sz w:val="28"/>
          <w:szCs w:val="28"/>
          <w:lang w:val="uk-UA"/>
        </w:rPr>
        <w:t>ясні консерви які зберігались в іншому холодильнику. Фоменка було притягнуто до дисциплінарної відповідальності.</w:t>
      </w:r>
    </w:p>
    <w:p w:rsidR="00597168" w:rsidRPr="00AF72FA" w:rsidRDefault="007E2F96"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lastRenderedPageBreak/>
        <w:t>Чи підлягає Фоменко юридичній відповідальності</w:t>
      </w:r>
      <w:r w:rsidR="00597168" w:rsidRPr="00AF72FA">
        <w:rPr>
          <w:rFonts w:ascii="Times New Roman" w:hAnsi="Times New Roman" w:cs="Times New Roman"/>
          <w:i/>
          <w:color w:val="000000" w:themeColor="text1"/>
          <w:sz w:val="28"/>
          <w:szCs w:val="28"/>
          <w:lang w:val="uk-UA"/>
        </w:rPr>
        <w:t>?</w:t>
      </w:r>
    </w:p>
    <w:p w:rsidR="008A7747" w:rsidRPr="00AF72FA" w:rsidRDefault="007E2F96"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За яких умов працівник може бути притягнутий до матеріальної відповідальності на підприємстві</w:t>
      </w:r>
      <w:r w:rsidR="008A7747" w:rsidRPr="00AF72FA">
        <w:rPr>
          <w:rFonts w:ascii="Times New Roman" w:hAnsi="Times New Roman" w:cs="Times New Roman"/>
          <w:i/>
          <w:color w:val="000000" w:themeColor="text1"/>
          <w:sz w:val="28"/>
          <w:szCs w:val="28"/>
        </w:rPr>
        <w:t>?</w:t>
      </w:r>
    </w:p>
    <w:p w:rsidR="008A7747" w:rsidRPr="00AF72FA" w:rsidRDefault="008A7747" w:rsidP="007E2F96">
      <w:pPr>
        <w:spacing w:after="0" w:line="360" w:lineRule="auto"/>
        <w:jc w:val="both"/>
        <w:rPr>
          <w:rFonts w:ascii="Times New Roman" w:hAnsi="Times New Roman" w:cs="Times New Roman"/>
          <w:i/>
          <w:color w:val="000000" w:themeColor="text1"/>
          <w:sz w:val="28"/>
          <w:szCs w:val="28"/>
        </w:rPr>
      </w:pPr>
    </w:p>
    <w:p w:rsidR="00597168" w:rsidRPr="00AF72FA" w:rsidRDefault="00C12FD3" w:rsidP="008A7747">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color w:val="000000" w:themeColor="text1"/>
          <w:sz w:val="28"/>
          <w:szCs w:val="28"/>
        </w:rPr>
        <w:t>Задача 20</w:t>
      </w:r>
    </w:p>
    <w:p w:rsidR="007E2F96" w:rsidRPr="00AF72FA" w:rsidRDefault="007E2F96"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Підприємством «Ласощі» затверджено правила внутрішнього трудового розпорядку. Серед заходів дисциплінарної відпвідальності (дисциплінарних стягнень) було затверджено такий їх перелік: усне зауваження; письмове попередження; заборона у переведені на іншу високооплачувану посаду до 1 року; сувору догану та звільнення. </w:t>
      </w:r>
    </w:p>
    <w:p w:rsidR="008A7747" w:rsidRPr="00AF72FA" w:rsidRDefault="008A7747"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rPr>
        <w:t>Чи</w:t>
      </w:r>
      <w:r w:rsidR="007E2F96" w:rsidRPr="00AF72FA">
        <w:rPr>
          <w:rFonts w:ascii="Times New Roman" w:hAnsi="Times New Roman" w:cs="Times New Roman"/>
          <w:i/>
          <w:color w:val="000000" w:themeColor="text1"/>
          <w:sz w:val="28"/>
          <w:szCs w:val="28"/>
          <w:lang w:val="uk-UA"/>
        </w:rPr>
        <w:t xml:space="preserve"> відповідає преелік стягнень положення чинного законодавства про працю</w:t>
      </w:r>
      <w:r w:rsidRPr="00AF72FA">
        <w:rPr>
          <w:rFonts w:ascii="Times New Roman" w:hAnsi="Times New Roman" w:cs="Times New Roman"/>
          <w:i/>
          <w:color w:val="000000" w:themeColor="text1"/>
          <w:sz w:val="28"/>
          <w:szCs w:val="28"/>
        </w:rPr>
        <w:t>?</w:t>
      </w:r>
    </w:p>
    <w:p w:rsidR="008A7747" w:rsidRPr="00AF72FA" w:rsidRDefault="007E2F96"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eastAsiaTheme="majorEastAsia" w:hAnsi="Times New Roman" w:cs="Times New Roman"/>
          <w:i/>
          <w:color w:val="000000" w:themeColor="text1"/>
          <w:sz w:val="28"/>
          <w:szCs w:val="28"/>
          <w:lang w:val="uk-UA"/>
        </w:rPr>
        <w:t xml:space="preserve">Опишіть процедуру затвердження </w:t>
      </w:r>
      <w:r w:rsidRPr="00AF72FA">
        <w:rPr>
          <w:rFonts w:ascii="Times New Roman" w:eastAsiaTheme="majorEastAsia" w:hAnsi="Times New Roman" w:cs="Times New Roman"/>
          <w:i/>
          <w:color w:val="000000" w:themeColor="text1"/>
          <w:sz w:val="28"/>
          <w:szCs w:val="28"/>
        </w:rPr>
        <w:t>правил</w:t>
      </w:r>
      <w:r w:rsidR="00597168" w:rsidRPr="00AF72FA">
        <w:rPr>
          <w:rFonts w:ascii="Times New Roman" w:eastAsiaTheme="majorEastAsia" w:hAnsi="Times New Roman" w:cs="Times New Roman"/>
          <w:i/>
          <w:color w:val="000000" w:themeColor="text1"/>
          <w:sz w:val="28"/>
          <w:szCs w:val="28"/>
        </w:rPr>
        <w:t xml:space="preserve"> внутрішнього трудового розпорядку</w:t>
      </w:r>
      <w:r w:rsidRPr="00AF72FA">
        <w:rPr>
          <w:rFonts w:ascii="Times New Roman" w:eastAsiaTheme="majorEastAsia" w:hAnsi="Times New Roman" w:cs="Times New Roman"/>
          <w:i/>
          <w:color w:val="000000" w:themeColor="text1"/>
          <w:sz w:val="28"/>
          <w:szCs w:val="28"/>
          <w:lang w:val="uk-UA"/>
        </w:rPr>
        <w:t xml:space="preserve"> на підприємстві</w:t>
      </w:r>
      <w:r w:rsidR="00597168" w:rsidRPr="00AF72FA">
        <w:rPr>
          <w:rFonts w:ascii="Times New Roman" w:eastAsiaTheme="majorEastAsia" w:hAnsi="Times New Roman" w:cs="Times New Roman"/>
          <w:i/>
          <w:color w:val="000000" w:themeColor="text1"/>
          <w:sz w:val="28"/>
          <w:szCs w:val="28"/>
        </w:rPr>
        <w:t>?</w:t>
      </w:r>
    </w:p>
    <w:p w:rsidR="008A7747" w:rsidRPr="00AF72FA" w:rsidRDefault="008A7747" w:rsidP="008A7747">
      <w:pPr>
        <w:spacing w:after="0" w:line="360" w:lineRule="auto"/>
        <w:ind w:firstLine="709"/>
        <w:jc w:val="both"/>
        <w:rPr>
          <w:rFonts w:ascii="Times New Roman" w:hAnsi="Times New Roman" w:cs="Times New Roman"/>
          <w:i/>
          <w:color w:val="000000" w:themeColor="text1"/>
          <w:sz w:val="28"/>
          <w:szCs w:val="28"/>
        </w:rPr>
      </w:pPr>
    </w:p>
    <w:p w:rsidR="00597168" w:rsidRPr="00AF72FA" w:rsidRDefault="00597168" w:rsidP="008A7747">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color w:val="000000" w:themeColor="text1"/>
          <w:sz w:val="28"/>
          <w:szCs w:val="28"/>
        </w:rPr>
        <w:t>Задача 2</w:t>
      </w:r>
      <w:r w:rsidR="00C12FD3" w:rsidRPr="00AF72FA">
        <w:rPr>
          <w:rFonts w:ascii="Times New Roman" w:eastAsiaTheme="majorEastAsia" w:hAnsi="Times New Roman" w:cs="Times New Roman"/>
          <w:color w:val="000000" w:themeColor="text1"/>
          <w:sz w:val="28"/>
          <w:szCs w:val="28"/>
          <w:lang w:val="uk-UA"/>
        </w:rPr>
        <w:t>1</w:t>
      </w:r>
    </w:p>
    <w:p w:rsidR="007E2F96" w:rsidRPr="00AF72FA" w:rsidRDefault="007E2F96" w:rsidP="008A7747">
      <w:pPr>
        <w:spacing w:after="0" w:line="360" w:lineRule="auto"/>
        <w:ind w:firstLine="709"/>
        <w:jc w:val="both"/>
        <w:rPr>
          <w:rFonts w:ascii="Times New Roman" w:hAnsi="Times New Roman" w:cs="Times New Roman"/>
          <w:color w:val="000000" w:themeColor="text1"/>
          <w:spacing w:val="-6"/>
          <w:sz w:val="28"/>
          <w:szCs w:val="28"/>
          <w:lang w:val="uk-UA"/>
        </w:rPr>
      </w:pPr>
      <w:r w:rsidRPr="00AF72FA">
        <w:rPr>
          <w:rFonts w:ascii="Times New Roman" w:hAnsi="Times New Roman" w:cs="Times New Roman"/>
          <w:color w:val="000000" w:themeColor="text1"/>
          <w:spacing w:val="-6"/>
          <w:sz w:val="28"/>
          <w:szCs w:val="28"/>
          <w:lang w:val="uk-UA"/>
        </w:rPr>
        <w:t>Правилами внутрішнього трудового розпорядку товариства «Мрія»</w:t>
      </w:r>
      <w:r w:rsidR="00CC3FA6" w:rsidRPr="00AF72FA">
        <w:rPr>
          <w:rFonts w:ascii="Times New Roman" w:hAnsi="Times New Roman" w:cs="Times New Roman"/>
          <w:color w:val="000000" w:themeColor="text1"/>
          <w:spacing w:val="-6"/>
          <w:sz w:val="28"/>
          <w:szCs w:val="28"/>
          <w:lang w:val="uk-UA"/>
        </w:rPr>
        <w:t xml:space="preserve"> передбачено наступні заходи впливу на порушників: </w:t>
      </w:r>
      <w:r w:rsidRPr="00AF72FA">
        <w:rPr>
          <w:rFonts w:ascii="Times New Roman" w:hAnsi="Times New Roman" w:cs="Times New Roman"/>
          <w:color w:val="000000" w:themeColor="text1"/>
          <w:spacing w:val="-6"/>
          <w:sz w:val="28"/>
          <w:szCs w:val="28"/>
          <w:lang w:val="uk-UA"/>
        </w:rPr>
        <w:t>до працівника застосовується позбавлення відпустки за прогул; штраф у розмірі трьох мінімальних заробітних плат до особи, яка перебувала на робочому місці у стані алкогольного чи наркотичного сп</w:t>
      </w:r>
      <w:r w:rsidRPr="00AF72FA">
        <w:rPr>
          <w:rFonts w:ascii="Times New Roman" w:hAnsi="Times New Roman" w:cs="Times New Roman"/>
          <w:color w:val="000000" w:themeColor="text1"/>
          <w:spacing w:val="-6"/>
          <w:sz w:val="28"/>
          <w:szCs w:val="28"/>
        </w:rPr>
        <w:t>’</w:t>
      </w:r>
      <w:r w:rsidRPr="00AF72FA">
        <w:rPr>
          <w:rFonts w:ascii="Times New Roman" w:hAnsi="Times New Roman" w:cs="Times New Roman"/>
          <w:color w:val="000000" w:themeColor="text1"/>
          <w:spacing w:val="-6"/>
          <w:sz w:val="28"/>
          <w:szCs w:val="28"/>
          <w:lang w:val="uk-UA"/>
        </w:rPr>
        <w:t>яніння</w:t>
      </w:r>
      <w:r w:rsidR="00CC3FA6" w:rsidRPr="00AF72FA">
        <w:rPr>
          <w:rFonts w:ascii="Times New Roman" w:hAnsi="Times New Roman" w:cs="Times New Roman"/>
          <w:color w:val="000000" w:themeColor="text1"/>
          <w:spacing w:val="-6"/>
          <w:sz w:val="28"/>
          <w:szCs w:val="28"/>
          <w:lang w:val="uk-UA"/>
        </w:rPr>
        <w:t xml:space="preserve">; за порушення трудової дисципліни – позбавлення премії. </w:t>
      </w:r>
    </w:p>
    <w:p w:rsidR="008A7747" w:rsidRPr="00AF72FA" w:rsidRDefault="00CC3FA6"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Проаналізуйте вищевказані положення правил внутрішнього трудового розпорядку</w:t>
      </w:r>
      <w:r w:rsidR="008A7747" w:rsidRPr="00AF72FA">
        <w:rPr>
          <w:rFonts w:ascii="Times New Roman" w:hAnsi="Times New Roman" w:cs="Times New Roman"/>
          <w:i/>
          <w:color w:val="000000" w:themeColor="text1"/>
          <w:sz w:val="28"/>
          <w:szCs w:val="28"/>
        </w:rPr>
        <w:t>.</w:t>
      </w:r>
    </w:p>
    <w:p w:rsidR="008A7747" w:rsidRPr="00AF72FA" w:rsidRDefault="008A7747" w:rsidP="008A7747">
      <w:pPr>
        <w:spacing w:after="0" w:line="360" w:lineRule="auto"/>
        <w:ind w:firstLine="709"/>
        <w:jc w:val="both"/>
        <w:rPr>
          <w:rFonts w:ascii="Times New Roman" w:eastAsiaTheme="majorEastAsia" w:hAnsi="Times New Roman" w:cs="Times New Roman"/>
          <w:color w:val="000000" w:themeColor="text1"/>
          <w:sz w:val="28"/>
          <w:szCs w:val="28"/>
        </w:rPr>
      </w:pPr>
    </w:p>
    <w:p w:rsidR="00597168" w:rsidRPr="00AF72FA" w:rsidRDefault="00C12FD3" w:rsidP="008A7747">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color w:val="000000" w:themeColor="text1"/>
          <w:sz w:val="28"/>
          <w:szCs w:val="28"/>
        </w:rPr>
        <w:t>Задача 22</w:t>
      </w:r>
    </w:p>
    <w:p w:rsidR="00C12FD3" w:rsidRPr="00AF72FA" w:rsidRDefault="00C12FD3"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Головного спеціліста з кадрових питань було звільнено, оскільки він з</w:t>
      </w:r>
      <w:r w:rsidRPr="00AF72FA">
        <w:rPr>
          <w:rFonts w:ascii="Times New Roman" w:hAnsi="Times New Roman" w:cs="Times New Roman"/>
          <w:color w:val="000000" w:themeColor="text1"/>
          <w:sz w:val="28"/>
          <w:szCs w:val="28"/>
        </w:rPr>
        <w:t>’</w:t>
      </w:r>
      <w:r w:rsidRPr="00AF72FA">
        <w:rPr>
          <w:rFonts w:ascii="Times New Roman" w:hAnsi="Times New Roman" w:cs="Times New Roman"/>
          <w:color w:val="000000" w:themeColor="text1"/>
          <w:sz w:val="28"/>
          <w:szCs w:val="28"/>
          <w:lang w:val="uk-UA"/>
        </w:rPr>
        <w:t>явився на роботу в нетверезому стані. Він звернувся з позовною заявою до суду в якій просив поновити його на роботі. На свій захист, спеціаліст вказав що дійсно був у стані сп</w:t>
      </w:r>
      <w:r w:rsidRPr="00AF72FA">
        <w:rPr>
          <w:rFonts w:ascii="Times New Roman" w:hAnsi="Times New Roman" w:cs="Times New Roman"/>
          <w:color w:val="000000" w:themeColor="text1"/>
          <w:sz w:val="28"/>
          <w:szCs w:val="28"/>
        </w:rPr>
        <w:t>’</w:t>
      </w:r>
      <w:r w:rsidRPr="00AF72FA">
        <w:rPr>
          <w:rFonts w:ascii="Times New Roman" w:hAnsi="Times New Roman" w:cs="Times New Roman"/>
          <w:color w:val="000000" w:themeColor="text1"/>
          <w:sz w:val="28"/>
          <w:szCs w:val="28"/>
          <w:lang w:val="uk-UA"/>
        </w:rPr>
        <w:t xml:space="preserve">яніння оскільки відзначав з колективом його призначення </w:t>
      </w:r>
      <w:r w:rsidRPr="00AF72FA">
        <w:rPr>
          <w:rFonts w:ascii="Times New Roman" w:hAnsi="Times New Roman" w:cs="Times New Roman"/>
          <w:color w:val="000000" w:themeColor="text1"/>
          <w:sz w:val="28"/>
          <w:szCs w:val="28"/>
          <w:lang w:val="uk-UA"/>
        </w:rPr>
        <w:lastRenderedPageBreak/>
        <w:t xml:space="preserve">на нову посаду, однак, це відбувалось після завершення робочого дня який триває з 9.00 до 17.00. </w:t>
      </w:r>
    </w:p>
    <w:p w:rsidR="00597168" w:rsidRPr="00AF72FA" w:rsidRDefault="00C12FD3" w:rsidP="008A7747">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lang w:val="uk-UA"/>
        </w:rPr>
        <w:t>Проаналізуйте дану ситуацію</w:t>
      </w:r>
      <w:r w:rsidRPr="00AF72FA">
        <w:rPr>
          <w:rFonts w:ascii="Times New Roman" w:hAnsi="Times New Roman" w:cs="Times New Roman"/>
          <w:i/>
          <w:color w:val="000000" w:themeColor="text1"/>
          <w:sz w:val="28"/>
          <w:szCs w:val="28"/>
        </w:rPr>
        <w:t>.</w:t>
      </w:r>
    </w:p>
    <w:p w:rsidR="00C12FD3" w:rsidRPr="00AF72FA" w:rsidRDefault="00C12FD3"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У яких випадках працівник звільняється за п. 7 ст. 40 КЗпП України?</w:t>
      </w:r>
    </w:p>
    <w:p w:rsidR="008A7747" w:rsidRPr="00AF72FA" w:rsidRDefault="00C12FD3"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rPr>
        <w:t>Які вимоги повинні бути дотримані спеціалістом щодо подання позовної заяви</w:t>
      </w:r>
      <w:r w:rsidRPr="00AF72FA">
        <w:rPr>
          <w:rFonts w:ascii="Times New Roman" w:hAnsi="Times New Roman" w:cs="Times New Roman"/>
          <w:i/>
          <w:color w:val="000000" w:themeColor="text1"/>
          <w:sz w:val="28"/>
          <w:szCs w:val="28"/>
          <w:lang w:val="uk-UA"/>
        </w:rPr>
        <w:t>?</w:t>
      </w:r>
    </w:p>
    <w:p w:rsidR="008A7747" w:rsidRPr="00AF72FA" w:rsidRDefault="008A7747" w:rsidP="008A7747">
      <w:pPr>
        <w:spacing w:after="0" w:line="360" w:lineRule="auto"/>
        <w:ind w:firstLine="709"/>
        <w:jc w:val="both"/>
        <w:rPr>
          <w:rFonts w:ascii="Times New Roman" w:hAnsi="Times New Roman" w:cs="Times New Roman"/>
          <w:i/>
          <w:color w:val="000000" w:themeColor="text1"/>
          <w:sz w:val="28"/>
          <w:szCs w:val="28"/>
        </w:rPr>
      </w:pPr>
    </w:p>
    <w:p w:rsidR="00597168" w:rsidRPr="00AF72FA" w:rsidRDefault="00B14C01" w:rsidP="008A7747">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color w:val="000000" w:themeColor="text1"/>
          <w:sz w:val="28"/>
          <w:szCs w:val="28"/>
        </w:rPr>
        <w:t>Зада</w:t>
      </w:r>
      <w:r w:rsidR="00C12FD3" w:rsidRPr="00AF72FA">
        <w:rPr>
          <w:rFonts w:ascii="Times New Roman" w:eastAsiaTheme="majorEastAsia" w:hAnsi="Times New Roman" w:cs="Times New Roman"/>
          <w:color w:val="000000" w:themeColor="text1"/>
          <w:sz w:val="28"/>
          <w:szCs w:val="28"/>
        </w:rPr>
        <w:t>ча 23</w:t>
      </w:r>
    </w:p>
    <w:p w:rsidR="00461C6E" w:rsidRPr="00AF72FA" w:rsidRDefault="00461C6E"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Фрезерувальник 2-го розряду Рябий працює у ТОВ «УКРПРОМПОСТАЧ». 14 травня цього року ним допущено порушення виробничої дисципліни</w:t>
      </w:r>
      <w:r w:rsidR="00F650AC" w:rsidRPr="00AF72FA">
        <w:rPr>
          <w:rFonts w:ascii="Times New Roman" w:hAnsi="Times New Roman" w:cs="Times New Roman"/>
          <w:color w:val="000000" w:themeColor="text1"/>
          <w:sz w:val="28"/>
          <w:szCs w:val="28"/>
          <w:lang w:val="uk-UA"/>
        </w:rPr>
        <w:t xml:space="preserve">. Як наслідок, директором підприємства Рябому оголошено догану із занесенням запису до трудової книжки. Крім цього, йому понижено кваліфікаційни розряд та притягнуто до матеріальної відповідальності, оскільки своїми діями він допустив брак виготовлюваної підприємством продукції. </w:t>
      </w:r>
    </w:p>
    <w:p w:rsidR="00F650AC" w:rsidRPr="00AF72FA" w:rsidRDefault="00F650AC" w:rsidP="008A7747">
      <w:pPr>
        <w:spacing w:after="0" w:line="360" w:lineRule="auto"/>
        <w:ind w:firstLine="709"/>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lang w:val="uk-UA"/>
        </w:rPr>
        <w:t xml:space="preserve">Рябий звернувся за безоплатною правовою допомогою щодо правомірності застосування до нього трьох стягнень одночасно. </w:t>
      </w:r>
    </w:p>
    <w:p w:rsidR="00F650AC" w:rsidRPr="00AF72FA" w:rsidRDefault="00597168" w:rsidP="00F650AC">
      <w:pPr>
        <w:spacing w:after="0" w:line="360" w:lineRule="auto"/>
        <w:ind w:firstLine="709"/>
        <w:jc w:val="both"/>
        <w:rPr>
          <w:rFonts w:ascii="Times New Roman" w:eastAsiaTheme="majorEastAsia" w:hAnsi="Times New Roman" w:cs="Times New Roman"/>
          <w:i/>
          <w:color w:val="000000" w:themeColor="text1"/>
          <w:sz w:val="28"/>
          <w:szCs w:val="28"/>
        </w:rPr>
      </w:pPr>
      <w:r w:rsidRPr="00AF72FA">
        <w:rPr>
          <w:rFonts w:ascii="Times New Roman" w:eastAsiaTheme="majorEastAsia" w:hAnsi="Times New Roman" w:cs="Times New Roman"/>
          <w:i/>
          <w:color w:val="000000" w:themeColor="text1"/>
          <w:sz w:val="28"/>
          <w:szCs w:val="28"/>
        </w:rPr>
        <w:t>Яку від</w:t>
      </w:r>
      <w:r w:rsidR="00F650AC" w:rsidRPr="00AF72FA">
        <w:rPr>
          <w:rFonts w:ascii="Times New Roman" w:eastAsiaTheme="majorEastAsia" w:hAnsi="Times New Roman" w:cs="Times New Roman"/>
          <w:i/>
          <w:color w:val="000000" w:themeColor="text1"/>
          <w:sz w:val="28"/>
          <w:szCs w:val="28"/>
        </w:rPr>
        <w:t>повідь повинен дати працівник центру безоплатної правової допомоги</w:t>
      </w:r>
      <w:r w:rsidRPr="00AF72FA">
        <w:rPr>
          <w:rFonts w:ascii="Times New Roman" w:eastAsiaTheme="majorEastAsia" w:hAnsi="Times New Roman" w:cs="Times New Roman"/>
          <w:i/>
          <w:color w:val="000000" w:themeColor="text1"/>
          <w:sz w:val="28"/>
          <w:szCs w:val="28"/>
        </w:rPr>
        <w:t>?</w:t>
      </w:r>
    </w:p>
    <w:p w:rsidR="00B14C01" w:rsidRPr="00AF72FA" w:rsidRDefault="00B14C01" w:rsidP="008A7747">
      <w:pPr>
        <w:spacing w:after="0" w:line="360" w:lineRule="auto"/>
        <w:ind w:firstLine="709"/>
        <w:jc w:val="center"/>
        <w:rPr>
          <w:rFonts w:ascii="Times New Roman" w:eastAsiaTheme="majorEastAsia" w:hAnsi="Times New Roman" w:cs="Times New Roman"/>
          <w:color w:val="000000" w:themeColor="text1"/>
          <w:sz w:val="28"/>
          <w:szCs w:val="28"/>
        </w:rPr>
      </w:pPr>
    </w:p>
    <w:p w:rsidR="00597168" w:rsidRPr="00AF72FA" w:rsidRDefault="00597168" w:rsidP="008A7747">
      <w:pPr>
        <w:spacing w:after="0" w:line="360" w:lineRule="auto"/>
        <w:ind w:firstLine="709"/>
        <w:jc w:val="center"/>
        <w:rPr>
          <w:rFonts w:ascii="Times New Roman" w:hAnsi="Times New Roman" w:cs="Times New Roman"/>
          <w:color w:val="000000" w:themeColor="text1"/>
          <w:sz w:val="28"/>
          <w:szCs w:val="28"/>
        </w:rPr>
      </w:pPr>
      <w:r w:rsidRPr="00AF72FA">
        <w:rPr>
          <w:rFonts w:ascii="Times New Roman" w:eastAsiaTheme="majorEastAsia" w:hAnsi="Times New Roman" w:cs="Times New Roman"/>
          <w:color w:val="000000" w:themeColor="text1"/>
          <w:sz w:val="28"/>
          <w:szCs w:val="28"/>
        </w:rPr>
        <w:t>Задача 2</w:t>
      </w:r>
      <w:r w:rsidR="00F650AC" w:rsidRPr="00AF72FA">
        <w:rPr>
          <w:rFonts w:ascii="Times New Roman" w:eastAsiaTheme="majorEastAsia" w:hAnsi="Times New Roman" w:cs="Times New Roman"/>
          <w:color w:val="000000" w:themeColor="text1"/>
          <w:sz w:val="28"/>
          <w:szCs w:val="28"/>
          <w:lang w:val="uk-UA"/>
        </w:rPr>
        <w:t>4</w:t>
      </w:r>
    </w:p>
    <w:p w:rsidR="00F650AC" w:rsidRPr="00AF72FA" w:rsidRDefault="00F650AC"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Працівник лабораторії, хімік Середа відповився пройти позачеровий інструктаж щодо роботи з реактивами, які надійшли до лабораторії та раніше не використовувались у її роботі. У зв</w:t>
      </w:r>
      <w:r w:rsidRPr="00AF72FA">
        <w:rPr>
          <w:rFonts w:ascii="Times New Roman" w:hAnsi="Times New Roman" w:cs="Times New Roman"/>
          <w:color w:val="000000" w:themeColor="text1"/>
          <w:sz w:val="28"/>
          <w:szCs w:val="28"/>
        </w:rPr>
        <w:t>’</w:t>
      </w:r>
      <w:r w:rsidRPr="00AF72FA">
        <w:rPr>
          <w:rFonts w:ascii="Times New Roman" w:hAnsi="Times New Roman" w:cs="Times New Roman"/>
          <w:color w:val="000000" w:themeColor="text1"/>
          <w:sz w:val="28"/>
          <w:szCs w:val="28"/>
          <w:lang w:val="uk-UA"/>
        </w:rPr>
        <w:t xml:space="preserve">язку із цим, директор лабораторії застосував до Середи догану. </w:t>
      </w:r>
    </w:p>
    <w:p w:rsidR="00D4765A" w:rsidRPr="00AF72FA" w:rsidRDefault="00F650AC" w:rsidP="008A7747">
      <w:pPr>
        <w:spacing w:after="0" w:line="360" w:lineRule="auto"/>
        <w:ind w:firstLine="709"/>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lang w:val="uk-UA"/>
        </w:rPr>
        <w:t xml:space="preserve">Через місяць під час роботи з новими реактивами, в руках у Середи вибухнула одна із ємностей внаслідок чого вона отримала сильні опіки. </w:t>
      </w:r>
    </w:p>
    <w:p w:rsidR="00597168" w:rsidRPr="00AF72FA" w:rsidRDefault="00D4765A"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Чи правомірно до Середи застосовано дисциплінарне стягнення?</w:t>
      </w:r>
    </w:p>
    <w:p w:rsidR="00D4765A" w:rsidRPr="00AF72FA" w:rsidRDefault="00D4765A"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Чи було обов</w:t>
      </w:r>
      <w:r w:rsidRPr="00AF72FA">
        <w:rPr>
          <w:rFonts w:ascii="Times New Roman" w:hAnsi="Times New Roman" w:cs="Times New Roman"/>
          <w:i/>
          <w:color w:val="000000" w:themeColor="text1"/>
          <w:sz w:val="28"/>
          <w:szCs w:val="28"/>
        </w:rPr>
        <w:t>’</w:t>
      </w:r>
      <w:r w:rsidRPr="00AF72FA">
        <w:rPr>
          <w:rFonts w:ascii="Times New Roman" w:hAnsi="Times New Roman" w:cs="Times New Roman"/>
          <w:i/>
          <w:color w:val="000000" w:themeColor="text1"/>
          <w:sz w:val="28"/>
          <w:szCs w:val="28"/>
          <w:lang w:val="uk-UA"/>
        </w:rPr>
        <w:t>язковим проходження інструктажу Середою?</w:t>
      </w:r>
    </w:p>
    <w:p w:rsidR="008A7747" w:rsidRPr="00AF72FA" w:rsidRDefault="00597168" w:rsidP="00D4765A">
      <w:pPr>
        <w:spacing w:after="0" w:line="360" w:lineRule="auto"/>
        <w:ind w:firstLine="709"/>
        <w:jc w:val="both"/>
        <w:rPr>
          <w:rFonts w:ascii="Times New Roman" w:hAnsi="Times New Roman" w:cs="Times New Roman"/>
          <w:i/>
          <w:color w:val="000000" w:themeColor="text1"/>
          <w:sz w:val="28"/>
          <w:szCs w:val="28"/>
        </w:rPr>
      </w:pPr>
      <w:r w:rsidRPr="00AF72FA">
        <w:rPr>
          <w:rFonts w:ascii="Times New Roman" w:hAnsi="Times New Roman" w:cs="Times New Roman"/>
          <w:i/>
          <w:color w:val="000000" w:themeColor="text1"/>
          <w:sz w:val="28"/>
          <w:szCs w:val="28"/>
        </w:rPr>
        <w:t>Чи</w:t>
      </w:r>
      <w:r w:rsidR="00D4765A" w:rsidRPr="00AF72FA">
        <w:rPr>
          <w:rFonts w:ascii="Times New Roman" w:hAnsi="Times New Roman" w:cs="Times New Roman"/>
          <w:i/>
          <w:color w:val="000000" w:themeColor="text1"/>
          <w:sz w:val="28"/>
          <w:szCs w:val="28"/>
        </w:rPr>
        <w:t xml:space="preserve"> нестиме директор лабораторії відповідальність випадок який трапився з </w:t>
      </w:r>
      <w:r w:rsidR="00D4765A" w:rsidRPr="00AF72FA">
        <w:rPr>
          <w:rFonts w:ascii="Times New Roman" w:hAnsi="Times New Roman" w:cs="Times New Roman"/>
          <w:i/>
          <w:color w:val="000000" w:themeColor="text1"/>
          <w:sz w:val="28"/>
          <w:szCs w:val="28"/>
          <w:lang w:val="uk-UA"/>
        </w:rPr>
        <w:t>Середою</w:t>
      </w:r>
      <w:r w:rsidRPr="00AF72FA">
        <w:rPr>
          <w:rFonts w:ascii="Times New Roman" w:hAnsi="Times New Roman" w:cs="Times New Roman"/>
          <w:i/>
          <w:color w:val="000000" w:themeColor="text1"/>
          <w:sz w:val="28"/>
          <w:szCs w:val="28"/>
        </w:rPr>
        <w:t>?</w:t>
      </w:r>
    </w:p>
    <w:p w:rsidR="00597168" w:rsidRPr="00AF72FA" w:rsidRDefault="00B14C01" w:rsidP="008A7747">
      <w:pPr>
        <w:spacing w:after="0" w:line="360" w:lineRule="auto"/>
        <w:ind w:firstLine="709"/>
        <w:jc w:val="center"/>
        <w:rPr>
          <w:rFonts w:ascii="Times New Roman" w:hAnsi="Times New Roman" w:cs="Times New Roman"/>
          <w:i/>
          <w:color w:val="000000" w:themeColor="text1"/>
          <w:sz w:val="28"/>
          <w:szCs w:val="28"/>
        </w:rPr>
      </w:pPr>
      <w:r w:rsidRPr="00AF72FA">
        <w:rPr>
          <w:rFonts w:ascii="Times New Roman" w:eastAsiaTheme="majorEastAsia" w:hAnsi="Times New Roman" w:cs="Times New Roman"/>
          <w:color w:val="000000" w:themeColor="text1"/>
          <w:sz w:val="28"/>
          <w:szCs w:val="28"/>
        </w:rPr>
        <w:lastRenderedPageBreak/>
        <w:t>Задача 26</w:t>
      </w:r>
    </w:p>
    <w:p w:rsidR="00D63DB6" w:rsidRPr="00AF72FA" w:rsidRDefault="00D63DB6"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З баристою Сидорчуком на робочому місці стався нещасний випадок: в руці тріснув стакан, одна з його частин відскочила та пошкодила йому око. Звертаючись до суду з позовною заявою, Сидоренко вимагав від ПП Іваненко Р.І. відшкодування матеріальної шкоди за лікування в офтальмологічному відділені лікарні, а також моральної шкоди. </w:t>
      </w:r>
    </w:p>
    <w:p w:rsidR="008A7747" w:rsidRPr="00AF72FA" w:rsidRDefault="00D63DB6" w:rsidP="008A7747">
      <w:pPr>
        <w:spacing w:after="0" w:line="360" w:lineRule="auto"/>
        <w:ind w:firstLine="709"/>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lang w:val="uk-UA"/>
        </w:rPr>
        <w:t xml:space="preserve">ПП Іваненко Р.І. позовних вимог не визнав та пояснив що він не несе відповідальності за випадок який відбувся з Сидоренком: останній був ознайомлений з технікою безпеки про що є відповідні записи. Залишений від шматку скла шрам біля правого ока не є значним, а тому не має підстав для відшкодування моральної шкоди. </w:t>
      </w:r>
    </w:p>
    <w:p w:rsidR="00D63DB6" w:rsidRPr="00AF72FA" w:rsidRDefault="00D63DB6" w:rsidP="00D63DB6">
      <w:pPr>
        <w:spacing w:after="0" w:line="360" w:lineRule="auto"/>
        <w:ind w:firstLine="709"/>
        <w:jc w:val="both"/>
        <w:rPr>
          <w:rFonts w:ascii="Times New Roman" w:hAnsi="Times New Roman" w:cs="Times New Roman"/>
          <w:color w:val="000000" w:themeColor="text1"/>
          <w:sz w:val="28"/>
          <w:szCs w:val="28"/>
        </w:rPr>
      </w:pPr>
      <w:r w:rsidRPr="00AF72FA">
        <w:rPr>
          <w:rFonts w:ascii="Times New Roman" w:eastAsiaTheme="majorEastAsia" w:hAnsi="Times New Roman" w:cs="Times New Roman"/>
          <w:i/>
          <w:color w:val="000000" w:themeColor="text1"/>
          <w:sz w:val="28"/>
          <w:szCs w:val="28"/>
        </w:rPr>
        <w:t>Яке рішення прийме суд</w:t>
      </w:r>
      <w:r w:rsidR="00597168" w:rsidRPr="00AF72FA">
        <w:rPr>
          <w:rFonts w:ascii="Times New Roman" w:eastAsiaTheme="majorEastAsia" w:hAnsi="Times New Roman" w:cs="Times New Roman"/>
          <w:i/>
          <w:color w:val="000000" w:themeColor="text1"/>
          <w:sz w:val="28"/>
          <w:szCs w:val="28"/>
        </w:rPr>
        <w:t>?</w:t>
      </w:r>
    </w:p>
    <w:p w:rsidR="00D63DB6" w:rsidRPr="00AF72FA" w:rsidRDefault="00D63DB6" w:rsidP="00D63DB6">
      <w:pPr>
        <w:spacing w:after="0" w:line="360" w:lineRule="auto"/>
        <w:ind w:firstLine="709"/>
        <w:jc w:val="both"/>
        <w:rPr>
          <w:rFonts w:ascii="Times New Roman" w:hAnsi="Times New Roman" w:cs="Times New Roman"/>
          <w:color w:val="000000" w:themeColor="text1"/>
          <w:sz w:val="28"/>
          <w:szCs w:val="28"/>
        </w:rPr>
      </w:pPr>
    </w:p>
    <w:p w:rsidR="00597168" w:rsidRPr="00AF72FA" w:rsidRDefault="00597168" w:rsidP="00D63DB6">
      <w:pPr>
        <w:spacing w:after="0" w:line="360" w:lineRule="auto"/>
        <w:ind w:firstLine="709"/>
        <w:jc w:val="center"/>
        <w:rPr>
          <w:rFonts w:ascii="Times New Roman" w:hAnsi="Times New Roman" w:cs="Times New Roman"/>
          <w:color w:val="000000" w:themeColor="text1"/>
          <w:sz w:val="28"/>
          <w:szCs w:val="28"/>
        </w:rPr>
      </w:pPr>
      <w:r w:rsidRPr="00AF72FA">
        <w:rPr>
          <w:rFonts w:ascii="Times New Roman" w:eastAsiaTheme="majorEastAsia" w:hAnsi="Times New Roman" w:cs="Times New Roman"/>
          <w:color w:val="000000" w:themeColor="text1"/>
          <w:sz w:val="28"/>
          <w:szCs w:val="28"/>
        </w:rPr>
        <w:t>Задача</w:t>
      </w:r>
      <w:r w:rsidR="00B14C01" w:rsidRPr="00AF72FA">
        <w:rPr>
          <w:rFonts w:ascii="Times New Roman" w:eastAsiaTheme="majorEastAsia" w:hAnsi="Times New Roman" w:cs="Times New Roman"/>
          <w:color w:val="000000" w:themeColor="text1"/>
          <w:sz w:val="28"/>
          <w:szCs w:val="28"/>
          <w:lang w:val="uk-UA"/>
        </w:rPr>
        <w:t xml:space="preserve"> 27</w:t>
      </w:r>
    </w:p>
    <w:p w:rsidR="00F015D7" w:rsidRPr="00AF72FA" w:rsidRDefault="00F015D7" w:rsidP="008A7747">
      <w:pPr>
        <w:spacing w:after="0" w:line="360" w:lineRule="auto"/>
        <w:ind w:firstLine="709"/>
        <w:jc w:val="both"/>
        <w:rPr>
          <w:rFonts w:ascii="Times New Roman" w:hAnsi="Times New Roman" w:cs="Times New Roman"/>
          <w:color w:val="000000" w:themeColor="text1"/>
          <w:sz w:val="28"/>
          <w:szCs w:val="28"/>
          <w:lang w:val="uk-UA"/>
        </w:rPr>
      </w:pPr>
      <w:r w:rsidRPr="00AF72FA">
        <w:rPr>
          <w:rFonts w:ascii="Times New Roman" w:hAnsi="Times New Roman" w:cs="Times New Roman"/>
          <w:color w:val="000000" w:themeColor="text1"/>
          <w:sz w:val="28"/>
          <w:szCs w:val="28"/>
          <w:lang w:val="uk-UA"/>
        </w:rPr>
        <w:t xml:space="preserve">Сабліна та Пирогова звернулись до начальника відділу з обробки виготовленої продукції підприємства «Артеміс» з проханням перевести їх на легшу роботу, оскільки обидві мають двох дітей віком 6 та 8 місяців відповідно. </w:t>
      </w:r>
    </w:p>
    <w:p w:rsidR="00F015D7" w:rsidRPr="00AF72FA" w:rsidRDefault="00F015D7" w:rsidP="008A7747">
      <w:pPr>
        <w:spacing w:after="0" w:line="360" w:lineRule="auto"/>
        <w:ind w:firstLine="709"/>
        <w:jc w:val="both"/>
        <w:rPr>
          <w:rFonts w:ascii="Times New Roman" w:hAnsi="Times New Roman" w:cs="Times New Roman"/>
          <w:color w:val="000000" w:themeColor="text1"/>
          <w:sz w:val="28"/>
          <w:szCs w:val="28"/>
        </w:rPr>
      </w:pPr>
      <w:r w:rsidRPr="00AF72FA">
        <w:rPr>
          <w:rFonts w:ascii="Times New Roman" w:hAnsi="Times New Roman" w:cs="Times New Roman"/>
          <w:color w:val="000000" w:themeColor="text1"/>
          <w:sz w:val="28"/>
          <w:szCs w:val="28"/>
          <w:lang w:val="uk-UA"/>
        </w:rPr>
        <w:t xml:space="preserve">У зв’язку з тим, що Сабліна </w:t>
      </w:r>
      <w:r w:rsidR="00597168" w:rsidRPr="00AF72FA">
        <w:rPr>
          <w:rFonts w:ascii="Times New Roman" w:hAnsi="Times New Roman" w:cs="Times New Roman"/>
          <w:color w:val="000000" w:themeColor="text1"/>
          <w:sz w:val="28"/>
          <w:szCs w:val="28"/>
          <w:lang w:val="uk-UA"/>
        </w:rPr>
        <w:t>годує дитину грудним молоком, її перевели на</w:t>
      </w:r>
      <w:r w:rsidRPr="00AF72FA">
        <w:rPr>
          <w:rFonts w:ascii="Times New Roman" w:hAnsi="Times New Roman" w:cs="Times New Roman"/>
          <w:color w:val="000000" w:themeColor="text1"/>
          <w:sz w:val="28"/>
          <w:szCs w:val="28"/>
          <w:lang w:val="uk-UA"/>
        </w:rPr>
        <w:t xml:space="preserve"> роботу діловодом. Пироговій в її проханні відмовили, оскільки </w:t>
      </w:r>
      <w:r w:rsidR="00597168" w:rsidRPr="00AF72FA">
        <w:rPr>
          <w:rFonts w:ascii="Times New Roman" w:hAnsi="Times New Roman" w:cs="Times New Roman"/>
          <w:color w:val="000000" w:themeColor="text1"/>
          <w:sz w:val="28"/>
          <w:szCs w:val="28"/>
          <w:lang w:val="uk-UA"/>
        </w:rPr>
        <w:t xml:space="preserve">що її дитина вигодовується штучно. </w:t>
      </w:r>
      <w:r w:rsidRPr="00AF72FA">
        <w:rPr>
          <w:rFonts w:ascii="Times New Roman" w:hAnsi="Times New Roman" w:cs="Times New Roman"/>
          <w:color w:val="000000" w:themeColor="text1"/>
          <w:sz w:val="28"/>
          <w:szCs w:val="28"/>
          <w:lang w:val="uk-UA"/>
        </w:rPr>
        <w:t xml:space="preserve">Пирогова </w:t>
      </w:r>
      <w:r w:rsidR="00597168" w:rsidRPr="00AF72FA">
        <w:rPr>
          <w:rFonts w:ascii="Times New Roman" w:hAnsi="Times New Roman" w:cs="Times New Roman"/>
          <w:color w:val="000000" w:themeColor="text1"/>
          <w:sz w:val="28"/>
          <w:szCs w:val="28"/>
        </w:rPr>
        <w:t xml:space="preserve">звернулася із скаргою </w:t>
      </w:r>
      <w:r w:rsidRPr="00AF72FA">
        <w:rPr>
          <w:rFonts w:ascii="Times New Roman" w:hAnsi="Times New Roman" w:cs="Times New Roman"/>
          <w:color w:val="000000" w:themeColor="text1"/>
          <w:sz w:val="28"/>
          <w:szCs w:val="28"/>
          <w:lang w:val="uk-UA"/>
        </w:rPr>
        <w:t xml:space="preserve">на дії керівництва підприємства до діючої Комісії з трудових спорів. </w:t>
      </w:r>
    </w:p>
    <w:p w:rsidR="00F015D7" w:rsidRPr="00AF72FA" w:rsidRDefault="00F015D7"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Проаналізуйте рішення керівництва підприємства.</w:t>
      </w:r>
    </w:p>
    <w:p w:rsidR="00F015D7" w:rsidRPr="00AF72FA" w:rsidRDefault="00F015D7"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 xml:space="preserve">Розкрийте підстави переведення працівника на роботу з легшими умовами праці. </w:t>
      </w:r>
    </w:p>
    <w:p w:rsidR="008A7747" w:rsidRPr="00AF72FA" w:rsidRDefault="00F015D7" w:rsidP="008A7747">
      <w:pPr>
        <w:spacing w:after="0" w:line="360" w:lineRule="auto"/>
        <w:ind w:firstLine="709"/>
        <w:jc w:val="both"/>
        <w:rPr>
          <w:rFonts w:ascii="Times New Roman" w:hAnsi="Times New Roman" w:cs="Times New Roman"/>
          <w:i/>
          <w:color w:val="000000" w:themeColor="text1"/>
          <w:sz w:val="28"/>
          <w:szCs w:val="28"/>
          <w:lang w:val="uk-UA"/>
        </w:rPr>
      </w:pPr>
      <w:r w:rsidRPr="00AF72FA">
        <w:rPr>
          <w:rFonts w:ascii="Times New Roman" w:hAnsi="Times New Roman" w:cs="Times New Roman"/>
          <w:i/>
          <w:color w:val="000000" w:themeColor="text1"/>
          <w:sz w:val="28"/>
          <w:szCs w:val="28"/>
          <w:lang w:val="uk-UA"/>
        </w:rPr>
        <w:t xml:space="preserve">На які пільги можуть претендувати працюючі жінки, які мають дітей віком до 3 років? </w:t>
      </w:r>
    </w:p>
    <w:p w:rsidR="008A7747" w:rsidRPr="00AF72FA" w:rsidRDefault="008A7747" w:rsidP="008A7747">
      <w:pPr>
        <w:spacing w:after="0" w:line="360" w:lineRule="auto"/>
        <w:jc w:val="both"/>
        <w:rPr>
          <w:rFonts w:ascii="Times New Roman" w:hAnsi="Times New Roman" w:cs="Times New Roman"/>
          <w:i/>
          <w:color w:val="000000" w:themeColor="text1"/>
          <w:sz w:val="28"/>
          <w:szCs w:val="28"/>
          <w:lang w:val="uk-UA"/>
        </w:rPr>
      </w:pPr>
    </w:p>
    <w:p w:rsidR="00462239" w:rsidRDefault="00462239" w:rsidP="00C76595">
      <w:pPr>
        <w:jc w:val="center"/>
        <w:rPr>
          <w:rFonts w:ascii="Times New Roman" w:hAnsi="Times New Roman" w:cs="Times New Roman"/>
          <w:sz w:val="28"/>
          <w:szCs w:val="28"/>
          <w:lang w:val="uk-UA"/>
        </w:rPr>
      </w:pPr>
    </w:p>
    <w:p w:rsidR="00462239" w:rsidRDefault="00462239" w:rsidP="00C76595">
      <w:pPr>
        <w:jc w:val="center"/>
        <w:rPr>
          <w:rFonts w:ascii="Times New Roman" w:hAnsi="Times New Roman" w:cs="Times New Roman"/>
          <w:sz w:val="28"/>
          <w:szCs w:val="28"/>
          <w:lang w:val="uk-UA"/>
        </w:rPr>
      </w:pPr>
    </w:p>
    <w:p w:rsidR="00462239" w:rsidRDefault="00462239" w:rsidP="00C76595">
      <w:pPr>
        <w:jc w:val="center"/>
        <w:rPr>
          <w:rFonts w:ascii="Times New Roman" w:hAnsi="Times New Roman" w:cs="Times New Roman"/>
          <w:sz w:val="28"/>
          <w:szCs w:val="28"/>
          <w:lang w:val="uk-UA"/>
        </w:rPr>
      </w:pPr>
    </w:p>
    <w:p w:rsidR="00462239" w:rsidRDefault="00462239" w:rsidP="00C76595">
      <w:pPr>
        <w:jc w:val="center"/>
        <w:rPr>
          <w:rFonts w:ascii="Times New Roman" w:hAnsi="Times New Roman" w:cs="Times New Roman"/>
          <w:sz w:val="28"/>
          <w:szCs w:val="28"/>
          <w:lang w:val="uk-UA"/>
        </w:rPr>
      </w:pPr>
    </w:p>
    <w:p w:rsidR="00462239" w:rsidRDefault="00AF72FA" w:rsidP="00C76595">
      <w:pPr>
        <w:jc w:val="center"/>
        <w:rPr>
          <w:rFonts w:ascii="Times New Roman" w:hAnsi="Times New Roman" w:cs="Times New Roman"/>
          <w:sz w:val="28"/>
          <w:szCs w:val="28"/>
          <w:lang w:val="uk-UA"/>
        </w:rPr>
      </w:pPr>
      <w:r>
        <w:rPr>
          <w:rFonts w:ascii="Times New Roman" w:hAnsi="Times New Roman" w:cs="Times New Roman"/>
          <w:sz w:val="28"/>
          <w:szCs w:val="28"/>
          <w:lang w:val="uk-UA"/>
        </w:rPr>
        <w:t>Юридичний супровід бізнесу</w:t>
      </w:r>
    </w:p>
    <w:p w:rsidR="00AF72FA" w:rsidRPr="00AF72FA" w:rsidRDefault="00AF72FA" w:rsidP="00AF72FA">
      <w:pPr>
        <w:jc w:val="center"/>
        <w:rPr>
          <w:rFonts w:ascii="Times New Roman" w:hAnsi="Times New Roman" w:cs="Times New Roman"/>
          <w:b/>
          <w:bCs/>
          <w:sz w:val="28"/>
          <w:szCs w:val="28"/>
          <w:lang w:val="uk-UA"/>
        </w:rPr>
      </w:pPr>
      <w:r w:rsidRPr="00AF72FA">
        <w:rPr>
          <w:rFonts w:ascii="Times New Roman" w:hAnsi="Times New Roman" w:cs="Times New Roman"/>
          <w:b/>
          <w:bCs/>
          <w:sz w:val="28"/>
          <w:szCs w:val="28"/>
          <w:lang w:val="uk-UA"/>
        </w:rPr>
        <w:t>(загальноуніверситетська вибіркова дисципліна)</w:t>
      </w:r>
    </w:p>
    <w:p w:rsidR="00AF72FA" w:rsidRPr="00AF72FA" w:rsidRDefault="00AF72FA" w:rsidP="00AF72FA">
      <w:pPr>
        <w:jc w:val="center"/>
        <w:rPr>
          <w:rFonts w:ascii="Times New Roman" w:hAnsi="Times New Roman" w:cs="Times New Roman"/>
          <w:b/>
          <w:bCs/>
          <w:sz w:val="28"/>
          <w:szCs w:val="28"/>
          <w:lang w:val="uk-UA"/>
        </w:rPr>
      </w:pPr>
      <w:r w:rsidRPr="00AF72FA">
        <w:rPr>
          <w:rFonts w:ascii="Times New Roman" w:hAnsi="Times New Roman" w:cs="Times New Roman"/>
          <w:b/>
          <w:bCs/>
          <w:sz w:val="28"/>
          <w:szCs w:val="28"/>
          <w:lang w:val="uk-UA"/>
        </w:rPr>
        <w:t>Навчально-методичний посібник</w:t>
      </w:r>
    </w:p>
    <w:p w:rsidR="00B14C01" w:rsidRPr="0027110F" w:rsidRDefault="00B14C01" w:rsidP="00AF72FA">
      <w:pPr>
        <w:jc w:val="center"/>
        <w:rPr>
          <w:rFonts w:ascii="Times New Roman" w:hAnsi="Times New Roman" w:cs="Times New Roman"/>
          <w:sz w:val="28"/>
          <w:szCs w:val="28"/>
          <w:lang w:val="uk-UA"/>
        </w:rPr>
      </w:pPr>
    </w:p>
    <w:p w:rsidR="00C76595" w:rsidRPr="0027110F" w:rsidRDefault="00C76595" w:rsidP="00C76595">
      <w:pPr>
        <w:jc w:val="center"/>
        <w:rPr>
          <w:rFonts w:ascii="Times New Roman" w:hAnsi="Times New Roman" w:cs="Times New Roman"/>
          <w:sz w:val="28"/>
          <w:szCs w:val="28"/>
          <w:lang w:val="uk-UA"/>
        </w:rPr>
      </w:pPr>
    </w:p>
    <w:p w:rsidR="00C76595" w:rsidRPr="0027110F" w:rsidRDefault="00C76595" w:rsidP="00C76595">
      <w:pPr>
        <w:jc w:val="center"/>
        <w:rPr>
          <w:rFonts w:ascii="Times New Roman" w:hAnsi="Times New Roman" w:cs="Times New Roman"/>
          <w:sz w:val="28"/>
          <w:szCs w:val="28"/>
          <w:lang w:val="uk-UA"/>
        </w:rPr>
      </w:pPr>
    </w:p>
    <w:p w:rsidR="00C76595" w:rsidRPr="0027110F" w:rsidRDefault="00C76595" w:rsidP="00C76595">
      <w:pPr>
        <w:jc w:val="center"/>
        <w:rPr>
          <w:rFonts w:ascii="Times New Roman" w:hAnsi="Times New Roman" w:cs="Times New Roman"/>
          <w:sz w:val="28"/>
          <w:szCs w:val="28"/>
          <w:lang w:val="uk-UA"/>
        </w:rPr>
      </w:pPr>
    </w:p>
    <w:p w:rsidR="00C76595" w:rsidRPr="0027110F" w:rsidRDefault="00C76595" w:rsidP="00C76595">
      <w:pPr>
        <w:jc w:val="center"/>
        <w:rPr>
          <w:rFonts w:ascii="Times New Roman" w:hAnsi="Times New Roman" w:cs="Times New Roman"/>
          <w:sz w:val="28"/>
          <w:szCs w:val="28"/>
          <w:lang w:val="uk-UA"/>
        </w:rPr>
      </w:pPr>
    </w:p>
    <w:p w:rsidR="00C76595" w:rsidRPr="0027110F" w:rsidRDefault="00C76595" w:rsidP="00C76595">
      <w:pPr>
        <w:jc w:val="center"/>
        <w:rPr>
          <w:rFonts w:ascii="Times New Roman" w:hAnsi="Times New Roman" w:cs="Times New Roman"/>
          <w:sz w:val="28"/>
          <w:szCs w:val="28"/>
          <w:lang w:val="uk-UA"/>
        </w:rPr>
      </w:pPr>
    </w:p>
    <w:p w:rsidR="00C76595" w:rsidRPr="0027110F" w:rsidRDefault="00C76595" w:rsidP="00C76595">
      <w:pPr>
        <w:jc w:val="center"/>
        <w:rPr>
          <w:rFonts w:ascii="Times New Roman" w:hAnsi="Times New Roman" w:cs="Times New Roman"/>
          <w:sz w:val="28"/>
          <w:szCs w:val="28"/>
          <w:lang w:val="uk-UA"/>
        </w:rPr>
      </w:pPr>
    </w:p>
    <w:p w:rsidR="00C76595" w:rsidRPr="0027110F" w:rsidRDefault="00C76595" w:rsidP="00462239">
      <w:pPr>
        <w:rPr>
          <w:rFonts w:ascii="Times New Roman" w:hAnsi="Times New Roman" w:cs="Times New Roman"/>
          <w:sz w:val="28"/>
          <w:szCs w:val="28"/>
          <w:lang w:val="uk-UA"/>
        </w:rPr>
      </w:pPr>
    </w:p>
    <w:p w:rsidR="00C76595" w:rsidRPr="0027110F" w:rsidRDefault="00C76595" w:rsidP="00462239">
      <w:pPr>
        <w:jc w:val="center"/>
        <w:rPr>
          <w:rFonts w:ascii="Times New Roman" w:hAnsi="Times New Roman" w:cs="Times New Roman"/>
          <w:b/>
          <w:i/>
          <w:sz w:val="28"/>
          <w:szCs w:val="28"/>
          <w:lang w:val="uk-UA"/>
        </w:rPr>
      </w:pPr>
      <w:r w:rsidRPr="0027110F">
        <w:rPr>
          <w:rFonts w:ascii="Times New Roman" w:hAnsi="Times New Roman" w:cs="Times New Roman"/>
          <w:sz w:val="28"/>
          <w:szCs w:val="28"/>
          <w:lang w:val="uk-UA"/>
        </w:rPr>
        <w:t>Укладачі</w:t>
      </w:r>
      <w:r w:rsidR="002C6751" w:rsidRPr="0027110F">
        <w:rPr>
          <w:rFonts w:ascii="Times New Roman" w:hAnsi="Times New Roman" w:cs="Times New Roman"/>
          <w:b/>
          <w:i/>
          <w:sz w:val="28"/>
          <w:szCs w:val="28"/>
          <w:lang w:val="uk-UA"/>
        </w:rPr>
        <w:t xml:space="preserve"> </w:t>
      </w:r>
      <w:r w:rsidRPr="0027110F">
        <w:rPr>
          <w:rFonts w:ascii="Times New Roman" w:hAnsi="Times New Roman" w:cs="Times New Roman"/>
          <w:b/>
          <w:i/>
          <w:sz w:val="28"/>
          <w:szCs w:val="28"/>
          <w:lang w:val="uk-UA"/>
        </w:rPr>
        <w:t>Ковбас</w:t>
      </w:r>
      <w:r w:rsidR="00AB3A16" w:rsidRPr="0027110F">
        <w:rPr>
          <w:rFonts w:ascii="Times New Roman" w:hAnsi="Times New Roman" w:cs="Times New Roman"/>
          <w:b/>
          <w:i/>
          <w:sz w:val="28"/>
          <w:szCs w:val="28"/>
          <w:lang w:val="uk-UA"/>
        </w:rPr>
        <w:t xml:space="preserve"> І.В., Крайній П.І</w:t>
      </w:r>
      <w:r w:rsidRPr="0027110F">
        <w:rPr>
          <w:rFonts w:ascii="Times New Roman" w:hAnsi="Times New Roman" w:cs="Times New Roman"/>
          <w:b/>
          <w:i/>
          <w:sz w:val="28"/>
          <w:szCs w:val="28"/>
          <w:lang w:val="uk-UA"/>
        </w:rPr>
        <w:t>.</w:t>
      </w:r>
    </w:p>
    <w:sectPr w:rsidR="00C76595" w:rsidRPr="0027110F" w:rsidSect="00BF0B02">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D97" w:rsidRDefault="00F76D97" w:rsidP="00F917A0">
      <w:pPr>
        <w:spacing w:after="0" w:line="240" w:lineRule="auto"/>
      </w:pPr>
      <w:r>
        <w:separator/>
      </w:r>
    </w:p>
  </w:endnote>
  <w:endnote w:type="continuationSeparator" w:id="0">
    <w:p w:rsidR="00F76D97" w:rsidRDefault="00F76D97" w:rsidP="00F917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4E2" w:rsidRDefault="00AF74E2">
    <w:pPr>
      <w:pStyle w:val="a4"/>
      <w:jc w:val="right"/>
    </w:pPr>
    <w:r>
      <w:fldChar w:fldCharType="begin"/>
    </w:r>
    <w:r>
      <w:instrText xml:space="preserve"> PAGE   \* MERGEFORMAT </w:instrText>
    </w:r>
    <w:r>
      <w:fldChar w:fldCharType="separate"/>
    </w:r>
    <w:r w:rsidR="00E65E7A">
      <w:rPr>
        <w:noProof/>
      </w:rPr>
      <w:t>24</w:t>
    </w:r>
    <w:r>
      <w:rPr>
        <w:noProof/>
      </w:rPr>
      <w:fldChar w:fldCharType="end"/>
    </w:r>
  </w:p>
  <w:p w:rsidR="00AF74E2" w:rsidRDefault="00AF74E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D97" w:rsidRDefault="00F76D97" w:rsidP="00F917A0">
      <w:pPr>
        <w:spacing w:after="0" w:line="240" w:lineRule="auto"/>
      </w:pPr>
      <w:r>
        <w:separator/>
      </w:r>
    </w:p>
  </w:footnote>
  <w:footnote w:type="continuationSeparator" w:id="0">
    <w:p w:rsidR="00F76D97" w:rsidRDefault="00F76D97" w:rsidP="00F917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4E2" w:rsidRDefault="00AF74E2">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6B54"/>
    <w:multiLevelType w:val="hybridMultilevel"/>
    <w:tmpl w:val="96C6AB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A136EE"/>
    <w:multiLevelType w:val="hybridMultilevel"/>
    <w:tmpl w:val="552CDEA6"/>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 w15:restartNumberingAfterBreak="0">
    <w:nsid w:val="06313BA0"/>
    <w:multiLevelType w:val="hybridMultilevel"/>
    <w:tmpl w:val="0EF05F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9F2FFC"/>
    <w:multiLevelType w:val="hybridMultilevel"/>
    <w:tmpl w:val="57D0476A"/>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07090D01"/>
    <w:multiLevelType w:val="hybridMultilevel"/>
    <w:tmpl w:val="9B826582"/>
    <w:lvl w:ilvl="0" w:tplc="0422000F">
      <w:start w:val="1"/>
      <w:numFmt w:val="decimal"/>
      <w:lvlText w:val="%1."/>
      <w:lvlJc w:val="left"/>
      <w:pPr>
        <w:ind w:left="360" w:hanging="360"/>
      </w:pPr>
      <w:rPr>
        <w:b w:val="0"/>
        <w:i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 w15:restartNumberingAfterBreak="0">
    <w:nsid w:val="096C3124"/>
    <w:multiLevelType w:val="hybridMultilevel"/>
    <w:tmpl w:val="57D0476A"/>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0A83028D"/>
    <w:multiLevelType w:val="hybridMultilevel"/>
    <w:tmpl w:val="11A8BFEC"/>
    <w:lvl w:ilvl="0" w:tplc="41A239F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B12649"/>
    <w:multiLevelType w:val="hybridMultilevel"/>
    <w:tmpl w:val="1172B4D8"/>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8" w15:restartNumberingAfterBreak="0">
    <w:nsid w:val="114D6606"/>
    <w:multiLevelType w:val="hybridMultilevel"/>
    <w:tmpl w:val="99A02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DF4D18"/>
    <w:multiLevelType w:val="hybridMultilevel"/>
    <w:tmpl w:val="B34E5466"/>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0" w15:restartNumberingAfterBreak="0">
    <w:nsid w:val="146D46BF"/>
    <w:multiLevelType w:val="hybridMultilevel"/>
    <w:tmpl w:val="91365158"/>
    <w:lvl w:ilvl="0" w:tplc="B4022EAC">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154C2A80"/>
    <w:multiLevelType w:val="hybridMultilevel"/>
    <w:tmpl w:val="027ED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CD080B"/>
    <w:multiLevelType w:val="hybridMultilevel"/>
    <w:tmpl w:val="74B0F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6915E5A"/>
    <w:multiLevelType w:val="hybridMultilevel"/>
    <w:tmpl w:val="21B8D2F2"/>
    <w:lvl w:ilvl="0" w:tplc="E146DC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175A1220"/>
    <w:multiLevelType w:val="hybridMultilevel"/>
    <w:tmpl w:val="F1F29A56"/>
    <w:lvl w:ilvl="0" w:tplc="6D3AB546">
      <w:start w:val="1"/>
      <w:numFmt w:val="decimal"/>
      <w:lvlText w:val="%1."/>
      <w:lvlJc w:val="left"/>
      <w:pPr>
        <w:ind w:left="644" w:hanging="360"/>
      </w:pPr>
      <w:rPr>
        <w:rFonts w:ascii="Times New Roman" w:hAnsi="Times New Roman" w:cs="Times New Roman" w:hint="default"/>
        <w:b w:val="0"/>
        <w:i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15" w15:restartNumberingAfterBreak="0">
    <w:nsid w:val="17E14614"/>
    <w:multiLevelType w:val="hybridMultilevel"/>
    <w:tmpl w:val="52D2CF76"/>
    <w:lvl w:ilvl="0" w:tplc="41A239F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747C99"/>
    <w:multiLevelType w:val="hybridMultilevel"/>
    <w:tmpl w:val="75B049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2E5CDE"/>
    <w:multiLevelType w:val="hybridMultilevel"/>
    <w:tmpl w:val="13BA3564"/>
    <w:lvl w:ilvl="0" w:tplc="41A239F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F926BD7"/>
    <w:multiLevelType w:val="hybridMultilevel"/>
    <w:tmpl w:val="F0FA2F18"/>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19" w15:restartNumberingAfterBreak="0">
    <w:nsid w:val="209539B2"/>
    <w:multiLevelType w:val="hybridMultilevel"/>
    <w:tmpl w:val="7B2264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0A62B9E"/>
    <w:multiLevelType w:val="hybridMultilevel"/>
    <w:tmpl w:val="67385DE8"/>
    <w:lvl w:ilvl="0" w:tplc="0422000F">
      <w:start w:val="1"/>
      <w:numFmt w:val="decimal"/>
      <w:lvlText w:val="%1."/>
      <w:lvlJc w:val="left"/>
      <w:pPr>
        <w:ind w:left="502" w:hanging="360"/>
      </w:pPr>
      <w:rPr>
        <w:rFonts w:hint="default"/>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1" w15:restartNumberingAfterBreak="0">
    <w:nsid w:val="213225BB"/>
    <w:multiLevelType w:val="singleLevel"/>
    <w:tmpl w:val="41A239F4"/>
    <w:lvl w:ilvl="0">
      <w:start w:val="1"/>
      <w:numFmt w:val="bullet"/>
      <w:lvlText w:val="-"/>
      <w:lvlJc w:val="left"/>
      <w:pPr>
        <w:tabs>
          <w:tab w:val="num" w:pos="360"/>
        </w:tabs>
        <w:ind w:left="360" w:hanging="360"/>
      </w:pPr>
      <w:rPr>
        <w:rFonts w:hint="default"/>
      </w:rPr>
    </w:lvl>
  </w:abstractNum>
  <w:abstractNum w:abstractNumId="22" w15:restartNumberingAfterBreak="0">
    <w:nsid w:val="265E2B27"/>
    <w:multiLevelType w:val="hybridMultilevel"/>
    <w:tmpl w:val="FDF2E6F0"/>
    <w:lvl w:ilvl="0" w:tplc="01DA50FC">
      <w:start w:val="1"/>
      <w:numFmt w:val="decimal"/>
      <w:lvlText w:val="%1."/>
      <w:lvlJc w:val="left"/>
      <w:pPr>
        <w:ind w:left="928" w:hanging="360"/>
      </w:pPr>
      <w:rPr>
        <w:rFonts w:hint="default"/>
        <w:b w:val="0"/>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29653866"/>
    <w:multiLevelType w:val="hybridMultilevel"/>
    <w:tmpl w:val="A46437EA"/>
    <w:lvl w:ilvl="0" w:tplc="B82886AA">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4" w15:restartNumberingAfterBreak="0">
    <w:nsid w:val="2A4967C0"/>
    <w:multiLevelType w:val="hybridMultilevel"/>
    <w:tmpl w:val="E79CDD3E"/>
    <w:lvl w:ilvl="0" w:tplc="B4022EAC">
      <w:start w:val="1"/>
      <w:numFmt w:val="decimal"/>
      <w:lvlText w:val="%1."/>
      <w:lvlJc w:val="left"/>
      <w:pPr>
        <w:ind w:left="644" w:hanging="360"/>
      </w:pPr>
      <w:rPr>
        <w:b w:val="0"/>
        <w:i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5" w15:restartNumberingAfterBreak="0">
    <w:nsid w:val="2BFE7042"/>
    <w:multiLevelType w:val="hybridMultilevel"/>
    <w:tmpl w:val="ECA4DD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DEE2DE8"/>
    <w:multiLevelType w:val="hybridMultilevel"/>
    <w:tmpl w:val="8C007E78"/>
    <w:lvl w:ilvl="0" w:tplc="445C120C">
      <w:start w:val="1"/>
      <w:numFmt w:val="decimal"/>
      <w:lvlText w:val="%1."/>
      <w:lvlJc w:val="left"/>
      <w:pPr>
        <w:ind w:left="360" w:hanging="360"/>
      </w:pPr>
      <w:rPr>
        <w:sz w:val="28"/>
        <w:szCs w:val="28"/>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27" w15:restartNumberingAfterBreak="0">
    <w:nsid w:val="2F19143D"/>
    <w:multiLevelType w:val="hybridMultilevel"/>
    <w:tmpl w:val="5E263072"/>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28" w15:restartNumberingAfterBreak="0">
    <w:nsid w:val="2FDA6FB6"/>
    <w:multiLevelType w:val="hybridMultilevel"/>
    <w:tmpl w:val="57D0476A"/>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31A95579"/>
    <w:multiLevelType w:val="hybridMultilevel"/>
    <w:tmpl w:val="789C77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1F00ACB"/>
    <w:multiLevelType w:val="hybridMultilevel"/>
    <w:tmpl w:val="39F6EAFA"/>
    <w:lvl w:ilvl="0" w:tplc="2C3C642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32610195"/>
    <w:multiLevelType w:val="hybridMultilevel"/>
    <w:tmpl w:val="CF1869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54B335A"/>
    <w:multiLevelType w:val="hybridMultilevel"/>
    <w:tmpl w:val="99DCFE2E"/>
    <w:lvl w:ilvl="0" w:tplc="41A239F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35EB458F"/>
    <w:multiLevelType w:val="hybridMultilevel"/>
    <w:tmpl w:val="823A5D4E"/>
    <w:lvl w:ilvl="0" w:tplc="B4022EAC">
      <w:start w:val="1"/>
      <w:numFmt w:val="decimal"/>
      <w:lvlText w:val="%1."/>
      <w:lvlJc w:val="left"/>
      <w:pPr>
        <w:ind w:left="360" w:hanging="360"/>
      </w:pPr>
      <w:rPr>
        <w:b w:val="0"/>
        <w:i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4" w15:restartNumberingAfterBreak="0">
    <w:nsid w:val="37D52210"/>
    <w:multiLevelType w:val="hybridMultilevel"/>
    <w:tmpl w:val="E6D06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A1F782C"/>
    <w:multiLevelType w:val="hybridMultilevel"/>
    <w:tmpl w:val="17F0AC5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3C1E1352"/>
    <w:multiLevelType w:val="hybridMultilevel"/>
    <w:tmpl w:val="E0A6C5DC"/>
    <w:lvl w:ilvl="0" w:tplc="FEA80BBC">
      <w:start w:val="1"/>
      <w:numFmt w:val="decimal"/>
      <w:lvlText w:val="%1."/>
      <w:lvlJc w:val="left"/>
      <w:pPr>
        <w:ind w:left="360" w:hanging="360"/>
      </w:pPr>
      <w:rPr>
        <w:rFonts w:hint="default"/>
        <w:sz w:val="28"/>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7" w15:restartNumberingAfterBreak="0">
    <w:nsid w:val="3F154816"/>
    <w:multiLevelType w:val="hybridMultilevel"/>
    <w:tmpl w:val="6DB2DF26"/>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38" w15:restartNumberingAfterBreak="0">
    <w:nsid w:val="414D6617"/>
    <w:multiLevelType w:val="hybridMultilevel"/>
    <w:tmpl w:val="57D0476A"/>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9" w15:restartNumberingAfterBreak="0">
    <w:nsid w:val="43002474"/>
    <w:multiLevelType w:val="hybridMultilevel"/>
    <w:tmpl w:val="4B58FF1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0" w15:restartNumberingAfterBreak="0">
    <w:nsid w:val="506E41AE"/>
    <w:multiLevelType w:val="hybridMultilevel"/>
    <w:tmpl w:val="D618D4C0"/>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1" w15:restartNumberingAfterBreak="0">
    <w:nsid w:val="59B95D3D"/>
    <w:multiLevelType w:val="hybridMultilevel"/>
    <w:tmpl w:val="8B3ABED2"/>
    <w:lvl w:ilvl="0" w:tplc="B4022EAC">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5A262CFE"/>
    <w:multiLevelType w:val="hybridMultilevel"/>
    <w:tmpl w:val="6DF8637C"/>
    <w:lvl w:ilvl="0" w:tplc="4E9AE29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C19006E"/>
    <w:multiLevelType w:val="hybridMultilevel"/>
    <w:tmpl w:val="3D0087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DE85280"/>
    <w:multiLevelType w:val="hybridMultilevel"/>
    <w:tmpl w:val="99FCCDE8"/>
    <w:lvl w:ilvl="0" w:tplc="0422000F">
      <w:start w:val="1"/>
      <w:numFmt w:val="decimal"/>
      <w:lvlText w:val="%1."/>
      <w:lvlJc w:val="left"/>
      <w:pPr>
        <w:ind w:left="502" w:hanging="360"/>
      </w:pPr>
      <w:rPr>
        <w:b w:val="0"/>
        <w:i w:val="0"/>
      </w:r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45" w15:restartNumberingAfterBreak="0">
    <w:nsid w:val="603C25BF"/>
    <w:multiLevelType w:val="hybridMultilevel"/>
    <w:tmpl w:val="8B665B72"/>
    <w:lvl w:ilvl="0" w:tplc="B4022EAC">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15:restartNumberingAfterBreak="0">
    <w:nsid w:val="605262D6"/>
    <w:multiLevelType w:val="multilevel"/>
    <w:tmpl w:val="1032A172"/>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4320" w:hanging="180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47" w15:restartNumberingAfterBreak="0">
    <w:nsid w:val="63C71C8E"/>
    <w:multiLevelType w:val="hybridMultilevel"/>
    <w:tmpl w:val="D92873E2"/>
    <w:lvl w:ilvl="0" w:tplc="4B546C5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7114B54"/>
    <w:multiLevelType w:val="hybridMultilevel"/>
    <w:tmpl w:val="1D1621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69C200A4"/>
    <w:multiLevelType w:val="hybridMultilevel"/>
    <w:tmpl w:val="8CDECD0C"/>
    <w:lvl w:ilvl="0" w:tplc="E49A940E">
      <w:start w:val="1"/>
      <w:numFmt w:val="decimal"/>
      <w:lvlText w:val="%1."/>
      <w:lvlJc w:val="left"/>
      <w:pPr>
        <w:tabs>
          <w:tab w:val="num" w:pos="1380"/>
        </w:tabs>
        <w:ind w:left="1380" w:hanging="660"/>
      </w:pPr>
      <w:rPr>
        <w:rFonts w:hint="default"/>
        <w:color w:val="auto"/>
      </w:rPr>
    </w:lvl>
    <w:lvl w:ilvl="1" w:tplc="04220019" w:tentative="1">
      <w:start w:val="1"/>
      <w:numFmt w:val="lowerLetter"/>
      <w:lvlText w:val="%2."/>
      <w:lvlJc w:val="left"/>
      <w:pPr>
        <w:tabs>
          <w:tab w:val="num" w:pos="1800"/>
        </w:tabs>
        <w:ind w:left="1800" w:hanging="360"/>
      </w:pPr>
    </w:lvl>
    <w:lvl w:ilvl="2" w:tplc="0422001B" w:tentative="1">
      <w:start w:val="1"/>
      <w:numFmt w:val="lowerRoman"/>
      <w:lvlText w:val="%3."/>
      <w:lvlJc w:val="right"/>
      <w:pPr>
        <w:tabs>
          <w:tab w:val="num" w:pos="2520"/>
        </w:tabs>
        <w:ind w:left="2520" w:hanging="180"/>
      </w:pPr>
    </w:lvl>
    <w:lvl w:ilvl="3" w:tplc="0422000F" w:tentative="1">
      <w:start w:val="1"/>
      <w:numFmt w:val="decimal"/>
      <w:lvlText w:val="%4."/>
      <w:lvlJc w:val="left"/>
      <w:pPr>
        <w:tabs>
          <w:tab w:val="num" w:pos="3240"/>
        </w:tabs>
        <w:ind w:left="3240" w:hanging="360"/>
      </w:pPr>
    </w:lvl>
    <w:lvl w:ilvl="4" w:tplc="04220019" w:tentative="1">
      <w:start w:val="1"/>
      <w:numFmt w:val="lowerLetter"/>
      <w:lvlText w:val="%5."/>
      <w:lvlJc w:val="left"/>
      <w:pPr>
        <w:tabs>
          <w:tab w:val="num" w:pos="3960"/>
        </w:tabs>
        <w:ind w:left="3960" w:hanging="360"/>
      </w:pPr>
    </w:lvl>
    <w:lvl w:ilvl="5" w:tplc="0422001B" w:tentative="1">
      <w:start w:val="1"/>
      <w:numFmt w:val="lowerRoman"/>
      <w:lvlText w:val="%6."/>
      <w:lvlJc w:val="right"/>
      <w:pPr>
        <w:tabs>
          <w:tab w:val="num" w:pos="4680"/>
        </w:tabs>
        <w:ind w:left="4680" w:hanging="180"/>
      </w:pPr>
    </w:lvl>
    <w:lvl w:ilvl="6" w:tplc="0422000F" w:tentative="1">
      <w:start w:val="1"/>
      <w:numFmt w:val="decimal"/>
      <w:lvlText w:val="%7."/>
      <w:lvlJc w:val="left"/>
      <w:pPr>
        <w:tabs>
          <w:tab w:val="num" w:pos="5400"/>
        </w:tabs>
        <w:ind w:left="5400" w:hanging="360"/>
      </w:pPr>
    </w:lvl>
    <w:lvl w:ilvl="7" w:tplc="04220019" w:tentative="1">
      <w:start w:val="1"/>
      <w:numFmt w:val="lowerLetter"/>
      <w:lvlText w:val="%8."/>
      <w:lvlJc w:val="left"/>
      <w:pPr>
        <w:tabs>
          <w:tab w:val="num" w:pos="6120"/>
        </w:tabs>
        <w:ind w:left="6120" w:hanging="360"/>
      </w:pPr>
    </w:lvl>
    <w:lvl w:ilvl="8" w:tplc="0422001B" w:tentative="1">
      <w:start w:val="1"/>
      <w:numFmt w:val="lowerRoman"/>
      <w:lvlText w:val="%9."/>
      <w:lvlJc w:val="right"/>
      <w:pPr>
        <w:tabs>
          <w:tab w:val="num" w:pos="6840"/>
        </w:tabs>
        <w:ind w:left="6840" w:hanging="180"/>
      </w:pPr>
    </w:lvl>
  </w:abstractNum>
  <w:abstractNum w:abstractNumId="50" w15:restartNumberingAfterBreak="0">
    <w:nsid w:val="6B573702"/>
    <w:multiLevelType w:val="hybridMultilevel"/>
    <w:tmpl w:val="ECA28978"/>
    <w:lvl w:ilvl="0" w:tplc="4B546C5A">
      <w:start w:val="1"/>
      <w:numFmt w:val="decimal"/>
      <w:lvlText w:val="%1."/>
      <w:lvlJc w:val="left"/>
      <w:pPr>
        <w:ind w:left="1080" w:hanging="360"/>
      </w:pPr>
      <w:rPr>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1" w15:restartNumberingAfterBreak="0">
    <w:nsid w:val="6D9E2200"/>
    <w:multiLevelType w:val="hybridMultilevel"/>
    <w:tmpl w:val="01FEB6CA"/>
    <w:lvl w:ilvl="0" w:tplc="B4022EAC">
      <w:start w:val="1"/>
      <w:numFmt w:val="decimal"/>
      <w:lvlText w:val="%1."/>
      <w:lvlJc w:val="left"/>
      <w:pPr>
        <w:ind w:left="360" w:hanging="360"/>
      </w:pPr>
      <w:rPr>
        <w:b w:val="0"/>
        <w:i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2" w15:restartNumberingAfterBreak="0">
    <w:nsid w:val="6DB336F0"/>
    <w:multiLevelType w:val="hybridMultilevel"/>
    <w:tmpl w:val="BEE84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768E06CB"/>
    <w:multiLevelType w:val="hybridMultilevel"/>
    <w:tmpl w:val="AC84D88C"/>
    <w:lvl w:ilvl="0" w:tplc="41A239F4">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769B677A"/>
    <w:multiLevelType w:val="hybridMultilevel"/>
    <w:tmpl w:val="22A09D2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5" w15:restartNumberingAfterBreak="0">
    <w:nsid w:val="77AD70E2"/>
    <w:multiLevelType w:val="hybridMultilevel"/>
    <w:tmpl w:val="57D0476A"/>
    <w:lvl w:ilvl="0" w:tplc="B96CE47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56" w15:restartNumberingAfterBreak="0">
    <w:nsid w:val="7AB83BE7"/>
    <w:multiLevelType w:val="hybridMultilevel"/>
    <w:tmpl w:val="884C69AC"/>
    <w:lvl w:ilvl="0" w:tplc="0422000F">
      <w:start w:val="1"/>
      <w:numFmt w:val="decimal"/>
      <w:lvlText w:val="%1."/>
      <w:lvlJc w:val="left"/>
      <w:pPr>
        <w:ind w:left="502" w:hanging="360"/>
      </w:pPr>
    </w:lvl>
    <w:lvl w:ilvl="1" w:tplc="04220019" w:tentative="1">
      <w:start w:val="1"/>
      <w:numFmt w:val="lowerLetter"/>
      <w:lvlText w:val="%2."/>
      <w:lvlJc w:val="left"/>
      <w:pPr>
        <w:ind w:left="1222" w:hanging="360"/>
      </w:pPr>
    </w:lvl>
    <w:lvl w:ilvl="2" w:tplc="0422001B" w:tentative="1">
      <w:start w:val="1"/>
      <w:numFmt w:val="lowerRoman"/>
      <w:lvlText w:val="%3."/>
      <w:lvlJc w:val="right"/>
      <w:pPr>
        <w:ind w:left="1942" w:hanging="180"/>
      </w:pPr>
    </w:lvl>
    <w:lvl w:ilvl="3" w:tplc="0422000F" w:tentative="1">
      <w:start w:val="1"/>
      <w:numFmt w:val="decimal"/>
      <w:lvlText w:val="%4."/>
      <w:lvlJc w:val="left"/>
      <w:pPr>
        <w:ind w:left="2662" w:hanging="360"/>
      </w:pPr>
    </w:lvl>
    <w:lvl w:ilvl="4" w:tplc="04220019" w:tentative="1">
      <w:start w:val="1"/>
      <w:numFmt w:val="lowerLetter"/>
      <w:lvlText w:val="%5."/>
      <w:lvlJc w:val="left"/>
      <w:pPr>
        <w:ind w:left="3382" w:hanging="360"/>
      </w:pPr>
    </w:lvl>
    <w:lvl w:ilvl="5" w:tplc="0422001B" w:tentative="1">
      <w:start w:val="1"/>
      <w:numFmt w:val="lowerRoman"/>
      <w:lvlText w:val="%6."/>
      <w:lvlJc w:val="right"/>
      <w:pPr>
        <w:ind w:left="4102" w:hanging="180"/>
      </w:pPr>
    </w:lvl>
    <w:lvl w:ilvl="6" w:tplc="0422000F" w:tentative="1">
      <w:start w:val="1"/>
      <w:numFmt w:val="decimal"/>
      <w:lvlText w:val="%7."/>
      <w:lvlJc w:val="left"/>
      <w:pPr>
        <w:ind w:left="4822" w:hanging="360"/>
      </w:pPr>
    </w:lvl>
    <w:lvl w:ilvl="7" w:tplc="04220019" w:tentative="1">
      <w:start w:val="1"/>
      <w:numFmt w:val="lowerLetter"/>
      <w:lvlText w:val="%8."/>
      <w:lvlJc w:val="left"/>
      <w:pPr>
        <w:ind w:left="5542" w:hanging="360"/>
      </w:pPr>
    </w:lvl>
    <w:lvl w:ilvl="8" w:tplc="0422001B" w:tentative="1">
      <w:start w:val="1"/>
      <w:numFmt w:val="lowerRoman"/>
      <w:lvlText w:val="%9."/>
      <w:lvlJc w:val="right"/>
      <w:pPr>
        <w:ind w:left="6262" w:hanging="180"/>
      </w:pPr>
    </w:lvl>
  </w:abstractNum>
  <w:abstractNum w:abstractNumId="57" w15:restartNumberingAfterBreak="0">
    <w:nsid w:val="7D7D0313"/>
    <w:multiLevelType w:val="hybridMultilevel"/>
    <w:tmpl w:val="A71C715C"/>
    <w:lvl w:ilvl="0" w:tplc="B4022EAC">
      <w:start w:val="1"/>
      <w:numFmt w:val="decimal"/>
      <w:lvlText w:val="%1."/>
      <w:lvlJc w:val="left"/>
      <w:pPr>
        <w:ind w:left="720" w:hanging="360"/>
      </w:pPr>
      <w:rPr>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15:restartNumberingAfterBreak="0">
    <w:nsid w:val="7F5957E4"/>
    <w:multiLevelType w:val="hybridMultilevel"/>
    <w:tmpl w:val="D30052B0"/>
    <w:lvl w:ilvl="0" w:tplc="4B546C5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6"/>
  </w:num>
  <w:num w:numId="2">
    <w:abstractNumId w:val="36"/>
  </w:num>
  <w:num w:numId="3">
    <w:abstractNumId w:val="49"/>
  </w:num>
  <w:num w:numId="4">
    <w:abstractNumId w:val="46"/>
  </w:num>
  <w:num w:numId="5">
    <w:abstractNumId w:val="4"/>
  </w:num>
  <w:num w:numId="6">
    <w:abstractNumId w:val="44"/>
  </w:num>
  <w:num w:numId="7">
    <w:abstractNumId w:val="18"/>
  </w:num>
  <w:num w:numId="8">
    <w:abstractNumId w:val="40"/>
  </w:num>
  <w:num w:numId="9">
    <w:abstractNumId w:val="50"/>
  </w:num>
  <w:num w:numId="10">
    <w:abstractNumId w:val="37"/>
  </w:num>
  <w:num w:numId="11">
    <w:abstractNumId w:val="56"/>
  </w:num>
  <w:num w:numId="12">
    <w:abstractNumId w:val="58"/>
  </w:num>
  <w:num w:numId="13">
    <w:abstractNumId w:val="38"/>
  </w:num>
  <w:num w:numId="14">
    <w:abstractNumId w:val="1"/>
  </w:num>
  <w:num w:numId="15">
    <w:abstractNumId w:val="9"/>
  </w:num>
  <w:num w:numId="16">
    <w:abstractNumId w:val="3"/>
  </w:num>
  <w:num w:numId="17">
    <w:abstractNumId w:val="55"/>
  </w:num>
  <w:num w:numId="18">
    <w:abstractNumId w:val="2"/>
  </w:num>
  <w:num w:numId="19">
    <w:abstractNumId w:val="5"/>
  </w:num>
  <w:num w:numId="20">
    <w:abstractNumId w:val="47"/>
  </w:num>
  <w:num w:numId="21">
    <w:abstractNumId w:val="28"/>
  </w:num>
  <w:num w:numId="22">
    <w:abstractNumId w:val="22"/>
  </w:num>
  <w:num w:numId="23">
    <w:abstractNumId w:val="27"/>
  </w:num>
  <w:num w:numId="24">
    <w:abstractNumId w:val="7"/>
  </w:num>
  <w:num w:numId="25">
    <w:abstractNumId w:val="57"/>
  </w:num>
  <w:num w:numId="26">
    <w:abstractNumId w:val="14"/>
  </w:num>
  <w:num w:numId="27">
    <w:abstractNumId w:val="33"/>
  </w:num>
  <w:num w:numId="28">
    <w:abstractNumId w:val="51"/>
  </w:num>
  <w:num w:numId="29">
    <w:abstractNumId w:val="41"/>
  </w:num>
  <w:num w:numId="30">
    <w:abstractNumId w:val="45"/>
  </w:num>
  <w:num w:numId="31">
    <w:abstractNumId w:val="24"/>
  </w:num>
  <w:num w:numId="32">
    <w:abstractNumId w:val="10"/>
  </w:num>
  <w:num w:numId="33">
    <w:abstractNumId w:val="35"/>
  </w:num>
  <w:num w:numId="34">
    <w:abstractNumId w:val="19"/>
  </w:num>
  <w:num w:numId="35">
    <w:abstractNumId w:val="23"/>
  </w:num>
  <w:num w:numId="36">
    <w:abstractNumId w:val="21"/>
  </w:num>
  <w:num w:numId="37">
    <w:abstractNumId w:val="42"/>
  </w:num>
  <w:num w:numId="38">
    <w:abstractNumId w:val="8"/>
  </w:num>
  <w:num w:numId="39">
    <w:abstractNumId w:val="52"/>
  </w:num>
  <w:num w:numId="40">
    <w:abstractNumId w:val="39"/>
  </w:num>
  <w:num w:numId="41">
    <w:abstractNumId w:val="12"/>
  </w:num>
  <w:num w:numId="42">
    <w:abstractNumId w:val="20"/>
  </w:num>
  <w:num w:numId="43">
    <w:abstractNumId w:val="54"/>
  </w:num>
  <w:num w:numId="44">
    <w:abstractNumId w:val="30"/>
  </w:num>
  <w:num w:numId="45">
    <w:abstractNumId w:val="13"/>
  </w:num>
  <w:num w:numId="46">
    <w:abstractNumId w:val="31"/>
  </w:num>
  <w:num w:numId="47">
    <w:abstractNumId w:val="34"/>
  </w:num>
  <w:num w:numId="48">
    <w:abstractNumId w:val="6"/>
  </w:num>
  <w:num w:numId="49">
    <w:abstractNumId w:val="43"/>
  </w:num>
  <w:num w:numId="50">
    <w:abstractNumId w:val="25"/>
  </w:num>
  <w:num w:numId="51">
    <w:abstractNumId w:val="16"/>
  </w:num>
  <w:num w:numId="52">
    <w:abstractNumId w:val="48"/>
  </w:num>
  <w:num w:numId="53">
    <w:abstractNumId w:val="29"/>
  </w:num>
  <w:num w:numId="54">
    <w:abstractNumId w:val="0"/>
  </w:num>
  <w:num w:numId="55">
    <w:abstractNumId w:val="11"/>
  </w:num>
  <w:num w:numId="56">
    <w:abstractNumId w:val="32"/>
  </w:num>
  <w:num w:numId="57">
    <w:abstractNumId w:val="15"/>
  </w:num>
  <w:num w:numId="58">
    <w:abstractNumId w:val="53"/>
  </w:num>
  <w:num w:numId="59">
    <w:abstractNumId w:val="1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hideSpellingErrors/>
  <w:hideGrammaticalError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37E"/>
    <w:rsid w:val="00001CDD"/>
    <w:rsid w:val="0000636C"/>
    <w:rsid w:val="0001179F"/>
    <w:rsid w:val="00011942"/>
    <w:rsid w:val="00014BDA"/>
    <w:rsid w:val="00014ECA"/>
    <w:rsid w:val="00015197"/>
    <w:rsid w:val="00015515"/>
    <w:rsid w:val="00017C38"/>
    <w:rsid w:val="000239B5"/>
    <w:rsid w:val="000255D3"/>
    <w:rsid w:val="000265F3"/>
    <w:rsid w:val="00044F08"/>
    <w:rsid w:val="00047827"/>
    <w:rsid w:val="000506E8"/>
    <w:rsid w:val="000613AD"/>
    <w:rsid w:val="000634CD"/>
    <w:rsid w:val="00063B98"/>
    <w:rsid w:val="000668F2"/>
    <w:rsid w:val="00070535"/>
    <w:rsid w:val="000725C3"/>
    <w:rsid w:val="0007349B"/>
    <w:rsid w:val="000773B3"/>
    <w:rsid w:val="00077B23"/>
    <w:rsid w:val="000816E8"/>
    <w:rsid w:val="00086339"/>
    <w:rsid w:val="00090994"/>
    <w:rsid w:val="000936A9"/>
    <w:rsid w:val="00097EE0"/>
    <w:rsid w:val="000A3218"/>
    <w:rsid w:val="000B7ED8"/>
    <w:rsid w:val="000C315F"/>
    <w:rsid w:val="000D1525"/>
    <w:rsid w:val="000D16A2"/>
    <w:rsid w:val="000D424A"/>
    <w:rsid w:val="000D73AA"/>
    <w:rsid w:val="000E22B8"/>
    <w:rsid w:val="000E2A51"/>
    <w:rsid w:val="000F27A9"/>
    <w:rsid w:val="000F596C"/>
    <w:rsid w:val="00112F02"/>
    <w:rsid w:val="00112FB9"/>
    <w:rsid w:val="00120192"/>
    <w:rsid w:val="00121A09"/>
    <w:rsid w:val="00123655"/>
    <w:rsid w:val="00123D9C"/>
    <w:rsid w:val="0012517A"/>
    <w:rsid w:val="00137113"/>
    <w:rsid w:val="00137685"/>
    <w:rsid w:val="00142130"/>
    <w:rsid w:val="001476B9"/>
    <w:rsid w:val="0015026F"/>
    <w:rsid w:val="001532CB"/>
    <w:rsid w:val="001577AF"/>
    <w:rsid w:val="00157DC4"/>
    <w:rsid w:val="00164BA9"/>
    <w:rsid w:val="00165209"/>
    <w:rsid w:val="001733C9"/>
    <w:rsid w:val="00174770"/>
    <w:rsid w:val="0017680A"/>
    <w:rsid w:val="00187DB7"/>
    <w:rsid w:val="001954EF"/>
    <w:rsid w:val="001A13ED"/>
    <w:rsid w:val="001A4D72"/>
    <w:rsid w:val="001A5428"/>
    <w:rsid w:val="001A65FD"/>
    <w:rsid w:val="001B656E"/>
    <w:rsid w:val="001C0035"/>
    <w:rsid w:val="001C599A"/>
    <w:rsid w:val="001C5DD3"/>
    <w:rsid w:val="001D3423"/>
    <w:rsid w:val="001D6137"/>
    <w:rsid w:val="001D6D47"/>
    <w:rsid w:val="001E0465"/>
    <w:rsid w:val="001E0484"/>
    <w:rsid w:val="001F0124"/>
    <w:rsid w:val="001F07B5"/>
    <w:rsid w:val="001F2CD6"/>
    <w:rsid w:val="001F6640"/>
    <w:rsid w:val="001F686F"/>
    <w:rsid w:val="001F7DDD"/>
    <w:rsid w:val="00201952"/>
    <w:rsid w:val="00201B30"/>
    <w:rsid w:val="00205A50"/>
    <w:rsid w:val="00206B2C"/>
    <w:rsid w:val="002231BB"/>
    <w:rsid w:val="00227340"/>
    <w:rsid w:val="00230895"/>
    <w:rsid w:val="00232349"/>
    <w:rsid w:val="00233D18"/>
    <w:rsid w:val="00237323"/>
    <w:rsid w:val="00240357"/>
    <w:rsid w:val="00243332"/>
    <w:rsid w:val="00244B06"/>
    <w:rsid w:val="002450F8"/>
    <w:rsid w:val="002546DD"/>
    <w:rsid w:val="0025607E"/>
    <w:rsid w:val="00257E08"/>
    <w:rsid w:val="00262972"/>
    <w:rsid w:val="00262C4C"/>
    <w:rsid w:val="0027110F"/>
    <w:rsid w:val="0027130A"/>
    <w:rsid w:val="00273DAD"/>
    <w:rsid w:val="00283C61"/>
    <w:rsid w:val="0029209B"/>
    <w:rsid w:val="0029515F"/>
    <w:rsid w:val="002A1CD2"/>
    <w:rsid w:val="002A2F95"/>
    <w:rsid w:val="002A5251"/>
    <w:rsid w:val="002B194F"/>
    <w:rsid w:val="002B40E4"/>
    <w:rsid w:val="002B5F13"/>
    <w:rsid w:val="002B627B"/>
    <w:rsid w:val="002C3B66"/>
    <w:rsid w:val="002C4C48"/>
    <w:rsid w:val="002C51EB"/>
    <w:rsid w:val="002C6751"/>
    <w:rsid w:val="002D0029"/>
    <w:rsid w:val="002D4731"/>
    <w:rsid w:val="002F61FF"/>
    <w:rsid w:val="002F6B25"/>
    <w:rsid w:val="003019DF"/>
    <w:rsid w:val="003024C2"/>
    <w:rsid w:val="00303EDE"/>
    <w:rsid w:val="003041D8"/>
    <w:rsid w:val="00304964"/>
    <w:rsid w:val="0031429A"/>
    <w:rsid w:val="003167DB"/>
    <w:rsid w:val="00323774"/>
    <w:rsid w:val="003258D6"/>
    <w:rsid w:val="003356E8"/>
    <w:rsid w:val="00335C8D"/>
    <w:rsid w:val="00344122"/>
    <w:rsid w:val="00344C63"/>
    <w:rsid w:val="003511C8"/>
    <w:rsid w:val="00354069"/>
    <w:rsid w:val="00360430"/>
    <w:rsid w:val="0036664B"/>
    <w:rsid w:val="00370F7B"/>
    <w:rsid w:val="003740EF"/>
    <w:rsid w:val="003834A2"/>
    <w:rsid w:val="00385AC8"/>
    <w:rsid w:val="003866FB"/>
    <w:rsid w:val="0039220B"/>
    <w:rsid w:val="00395D12"/>
    <w:rsid w:val="003A4986"/>
    <w:rsid w:val="003A5501"/>
    <w:rsid w:val="003A639A"/>
    <w:rsid w:val="003A7E02"/>
    <w:rsid w:val="003B11F8"/>
    <w:rsid w:val="003C6B1A"/>
    <w:rsid w:val="003D6000"/>
    <w:rsid w:val="003D6B62"/>
    <w:rsid w:val="003E05B0"/>
    <w:rsid w:val="003E461F"/>
    <w:rsid w:val="003F42FD"/>
    <w:rsid w:val="003F77F4"/>
    <w:rsid w:val="00400DA3"/>
    <w:rsid w:val="004020CF"/>
    <w:rsid w:val="00411CF6"/>
    <w:rsid w:val="00416A76"/>
    <w:rsid w:val="00417D96"/>
    <w:rsid w:val="00420E2F"/>
    <w:rsid w:val="00421EC0"/>
    <w:rsid w:val="00427A86"/>
    <w:rsid w:val="004305DE"/>
    <w:rsid w:val="0043147C"/>
    <w:rsid w:val="00431766"/>
    <w:rsid w:val="004444CB"/>
    <w:rsid w:val="0045292E"/>
    <w:rsid w:val="00456D11"/>
    <w:rsid w:val="00461C6E"/>
    <w:rsid w:val="00462239"/>
    <w:rsid w:val="00462FF2"/>
    <w:rsid w:val="00466CC9"/>
    <w:rsid w:val="004677DA"/>
    <w:rsid w:val="00471C48"/>
    <w:rsid w:val="00472581"/>
    <w:rsid w:val="00473329"/>
    <w:rsid w:val="004742A4"/>
    <w:rsid w:val="00496E91"/>
    <w:rsid w:val="00497680"/>
    <w:rsid w:val="004A0097"/>
    <w:rsid w:val="004A0BA5"/>
    <w:rsid w:val="004A1E42"/>
    <w:rsid w:val="004A3167"/>
    <w:rsid w:val="004A6D2A"/>
    <w:rsid w:val="004A7C15"/>
    <w:rsid w:val="004B2BD4"/>
    <w:rsid w:val="004B5A5D"/>
    <w:rsid w:val="004C5DB3"/>
    <w:rsid w:val="004D1067"/>
    <w:rsid w:val="004D3498"/>
    <w:rsid w:val="004D45C7"/>
    <w:rsid w:val="004D4753"/>
    <w:rsid w:val="004D4D0B"/>
    <w:rsid w:val="004D570D"/>
    <w:rsid w:val="004D7719"/>
    <w:rsid w:val="004D7DAF"/>
    <w:rsid w:val="004E503A"/>
    <w:rsid w:val="004E6543"/>
    <w:rsid w:val="004E6C9F"/>
    <w:rsid w:val="004E729D"/>
    <w:rsid w:val="004F078E"/>
    <w:rsid w:val="004F140D"/>
    <w:rsid w:val="004F615B"/>
    <w:rsid w:val="0050587A"/>
    <w:rsid w:val="00513F30"/>
    <w:rsid w:val="00514274"/>
    <w:rsid w:val="0051489F"/>
    <w:rsid w:val="00525194"/>
    <w:rsid w:val="00537D16"/>
    <w:rsid w:val="005411E5"/>
    <w:rsid w:val="00546391"/>
    <w:rsid w:val="005473F7"/>
    <w:rsid w:val="00550AC5"/>
    <w:rsid w:val="00554E61"/>
    <w:rsid w:val="00560355"/>
    <w:rsid w:val="00565F34"/>
    <w:rsid w:val="0056626E"/>
    <w:rsid w:val="0059586A"/>
    <w:rsid w:val="00597168"/>
    <w:rsid w:val="005A0D0B"/>
    <w:rsid w:val="005A2D2F"/>
    <w:rsid w:val="005A2F16"/>
    <w:rsid w:val="005A5B95"/>
    <w:rsid w:val="005A7B07"/>
    <w:rsid w:val="005B3A40"/>
    <w:rsid w:val="005B4A65"/>
    <w:rsid w:val="005B69EE"/>
    <w:rsid w:val="005C3E2B"/>
    <w:rsid w:val="005D1141"/>
    <w:rsid w:val="005D4AFE"/>
    <w:rsid w:val="005E288D"/>
    <w:rsid w:val="005E7748"/>
    <w:rsid w:val="0060069E"/>
    <w:rsid w:val="00604D8B"/>
    <w:rsid w:val="006150C1"/>
    <w:rsid w:val="0061649B"/>
    <w:rsid w:val="00616F90"/>
    <w:rsid w:val="00617B5B"/>
    <w:rsid w:val="006248C1"/>
    <w:rsid w:val="00625EF4"/>
    <w:rsid w:val="00625F61"/>
    <w:rsid w:val="00630A7E"/>
    <w:rsid w:val="00635EEA"/>
    <w:rsid w:val="00637CA5"/>
    <w:rsid w:val="00637F31"/>
    <w:rsid w:val="00651E08"/>
    <w:rsid w:val="006606D7"/>
    <w:rsid w:val="006627FC"/>
    <w:rsid w:val="00667556"/>
    <w:rsid w:val="00670439"/>
    <w:rsid w:val="00671A33"/>
    <w:rsid w:val="00677EDD"/>
    <w:rsid w:val="006809DD"/>
    <w:rsid w:val="00682436"/>
    <w:rsid w:val="006836A6"/>
    <w:rsid w:val="006853AB"/>
    <w:rsid w:val="0069318E"/>
    <w:rsid w:val="006B0074"/>
    <w:rsid w:val="006B1002"/>
    <w:rsid w:val="006B1110"/>
    <w:rsid w:val="006B1AEB"/>
    <w:rsid w:val="006B3737"/>
    <w:rsid w:val="006C2EE9"/>
    <w:rsid w:val="006C40C3"/>
    <w:rsid w:val="006C54E7"/>
    <w:rsid w:val="006D2965"/>
    <w:rsid w:val="006E1B4A"/>
    <w:rsid w:val="006E1DBC"/>
    <w:rsid w:val="006F4905"/>
    <w:rsid w:val="006F4FC0"/>
    <w:rsid w:val="006F6D20"/>
    <w:rsid w:val="0070317E"/>
    <w:rsid w:val="00703236"/>
    <w:rsid w:val="00714945"/>
    <w:rsid w:val="00714F18"/>
    <w:rsid w:val="00727385"/>
    <w:rsid w:val="0073447C"/>
    <w:rsid w:val="007347F4"/>
    <w:rsid w:val="007368CA"/>
    <w:rsid w:val="00736FDF"/>
    <w:rsid w:val="00741F0C"/>
    <w:rsid w:val="00745E15"/>
    <w:rsid w:val="00751152"/>
    <w:rsid w:val="007511C4"/>
    <w:rsid w:val="00753620"/>
    <w:rsid w:val="0076013E"/>
    <w:rsid w:val="00761FD2"/>
    <w:rsid w:val="007661A0"/>
    <w:rsid w:val="0076668F"/>
    <w:rsid w:val="00766954"/>
    <w:rsid w:val="007706B4"/>
    <w:rsid w:val="00781718"/>
    <w:rsid w:val="00794F2E"/>
    <w:rsid w:val="00794FE1"/>
    <w:rsid w:val="00796B41"/>
    <w:rsid w:val="00797B30"/>
    <w:rsid w:val="007A667D"/>
    <w:rsid w:val="007A77F5"/>
    <w:rsid w:val="007B04B5"/>
    <w:rsid w:val="007B1529"/>
    <w:rsid w:val="007B380B"/>
    <w:rsid w:val="007C0F9D"/>
    <w:rsid w:val="007D2EAE"/>
    <w:rsid w:val="007D382E"/>
    <w:rsid w:val="007D3AE7"/>
    <w:rsid w:val="007D4F5C"/>
    <w:rsid w:val="007E2F96"/>
    <w:rsid w:val="007E39F3"/>
    <w:rsid w:val="007E43B8"/>
    <w:rsid w:val="007F040C"/>
    <w:rsid w:val="007F6C12"/>
    <w:rsid w:val="00800191"/>
    <w:rsid w:val="00802084"/>
    <w:rsid w:val="0080437C"/>
    <w:rsid w:val="00807E75"/>
    <w:rsid w:val="00815DAB"/>
    <w:rsid w:val="00816DBF"/>
    <w:rsid w:val="00820ECF"/>
    <w:rsid w:val="00826578"/>
    <w:rsid w:val="00830F8D"/>
    <w:rsid w:val="008316A0"/>
    <w:rsid w:val="00832184"/>
    <w:rsid w:val="00832253"/>
    <w:rsid w:val="00833F00"/>
    <w:rsid w:val="00835356"/>
    <w:rsid w:val="008374BC"/>
    <w:rsid w:val="00837FE5"/>
    <w:rsid w:val="00854B71"/>
    <w:rsid w:val="00862BFF"/>
    <w:rsid w:val="00873346"/>
    <w:rsid w:val="0087337E"/>
    <w:rsid w:val="0087736D"/>
    <w:rsid w:val="00881C40"/>
    <w:rsid w:val="00882305"/>
    <w:rsid w:val="008835DE"/>
    <w:rsid w:val="0088457F"/>
    <w:rsid w:val="00884EC0"/>
    <w:rsid w:val="008871CF"/>
    <w:rsid w:val="00892FBF"/>
    <w:rsid w:val="00895D5A"/>
    <w:rsid w:val="0089674C"/>
    <w:rsid w:val="008A03D7"/>
    <w:rsid w:val="008A7747"/>
    <w:rsid w:val="008B434D"/>
    <w:rsid w:val="008B62D4"/>
    <w:rsid w:val="008C2329"/>
    <w:rsid w:val="008C5C79"/>
    <w:rsid w:val="008D70D6"/>
    <w:rsid w:val="008E2113"/>
    <w:rsid w:val="008E54D7"/>
    <w:rsid w:val="008E6E3C"/>
    <w:rsid w:val="008F3FA2"/>
    <w:rsid w:val="00902ABD"/>
    <w:rsid w:val="00911856"/>
    <w:rsid w:val="00912F5F"/>
    <w:rsid w:val="00916FF7"/>
    <w:rsid w:val="009250DE"/>
    <w:rsid w:val="00925109"/>
    <w:rsid w:val="00926FD1"/>
    <w:rsid w:val="009315EE"/>
    <w:rsid w:val="00932A97"/>
    <w:rsid w:val="0093551C"/>
    <w:rsid w:val="00936BBB"/>
    <w:rsid w:val="009402D6"/>
    <w:rsid w:val="00940926"/>
    <w:rsid w:val="00940B92"/>
    <w:rsid w:val="00941A4B"/>
    <w:rsid w:val="00944641"/>
    <w:rsid w:val="009477C2"/>
    <w:rsid w:val="009478FB"/>
    <w:rsid w:val="00970742"/>
    <w:rsid w:val="00977775"/>
    <w:rsid w:val="009808EF"/>
    <w:rsid w:val="00981C0F"/>
    <w:rsid w:val="00984770"/>
    <w:rsid w:val="00991593"/>
    <w:rsid w:val="009932C7"/>
    <w:rsid w:val="009959D3"/>
    <w:rsid w:val="009A5915"/>
    <w:rsid w:val="009C0B9A"/>
    <w:rsid w:val="009C3530"/>
    <w:rsid w:val="009C5218"/>
    <w:rsid w:val="009C552E"/>
    <w:rsid w:val="009C6BC9"/>
    <w:rsid w:val="009D02F2"/>
    <w:rsid w:val="009D0A9D"/>
    <w:rsid w:val="009D0E28"/>
    <w:rsid w:val="009D260D"/>
    <w:rsid w:val="009D31BB"/>
    <w:rsid w:val="009D674C"/>
    <w:rsid w:val="009E1898"/>
    <w:rsid w:val="009E50EC"/>
    <w:rsid w:val="009E799F"/>
    <w:rsid w:val="009F179B"/>
    <w:rsid w:val="009F4A77"/>
    <w:rsid w:val="009F6AD1"/>
    <w:rsid w:val="00A01E79"/>
    <w:rsid w:val="00A05D65"/>
    <w:rsid w:val="00A112D7"/>
    <w:rsid w:val="00A12FBF"/>
    <w:rsid w:val="00A22FC3"/>
    <w:rsid w:val="00A27F69"/>
    <w:rsid w:val="00A31691"/>
    <w:rsid w:val="00A32C1A"/>
    <w:rsid w:val="00A32D83"/>
    <w:rsid w:val="00A37236"/>
    <w:rsid w:val="00A45A34"/>
    <w:rsid w:val="00A50B66"/>
    <w:rsid w:val="00A50C82"/>
    <w:rsid w:val="00A567EA"/>
    <w:rsid w:val="00A7089A"/>
    <w:rsid w:val="00A76827"/>
    <w:rsid w:val="00A772EA"/>
    <w:rsid w:val="00A775F3"/>
    <w:rsid w:val="00A805A4"/>
    <w:rsid w:val="00A806D6"/>
    <w:rsid w:val="00A87FDE"/>
    <w:rsid w:val="00A924AF"/>
    <w:rsid w:val="00A94895"/>
    <w:rsid w:val="00A9764B"/>
    <w:rsid w:val="00AA3F9E"/>
    <w:rsid w:val="00AA7D0F"/>
    <w:rsid w:val="00AB3A16"/>
    <w:rsid w:val="00AC5353"/>
    <w:rsid w:val="00AC71E5"/>
    <w:rsid w:val="00AD3603"/>
    <w:rsid w:val="00AD6384"/>
    <w:rsid w:val="00AE0DC6"/>
    <w:rsid w:val="00AE2D50"/>
    <w:rsid w:val="00AE3271"/>
    <w:rsid w:val="00AE4A74"/>
    <w:rsid w:val="00AE6CDF"/>
    <w:rsid w:val="00AF1CFA"/>
    <w:rsid w:val="00AF378C"/>
    <w:rsid w:val="00AF48E4"/>
    <w:rsid w:val="00AF7026"/>
    <w:rsid w:val="00AF72FA"/>
    <w:rsid w:val="00AF74E2"/>
    <w:rsid w:val="00AF7729"/>
    <w:rsid w:val="00B0099B"/>
    <w:rsid w:val="00B040A0"/>
    <w:rsid w:val="00B14C01"/>
    <w:rsid w:val="00B16617"/>
    <w:rsid w:val="00B25444"/>
    <w:rsid w:val="00B2579F"/>
    <w:rsid w:val="00B27AA7"/>
    <w:rsid w:val="00B303A9"/>
    <w:rsid w:val="00B36EEB"/>
    <w:rsid w:val="00B408CC"/>
    <w:rsid w:val="00B45D42"/>
    <w:rsid w:val="00B47E67"/>
    <w:rsid w:val="00B5012A"/>
    <w:rsid w:val="00B51111"/>
    <w:rsid w:val="00B538B9"/>
    <w:rsid w:val="00B54173"/>
    <w:rsid w:val="00B66B1D"/>
    <w:rsid w:val="00B81640"/>
    <w:rsid w:val="00B82172"/>
    <w:rsid w:val="00B83E44"/>
    <w:rsid w:val="00BA4781"/>
    <w:rsid w:val="00BA53CB"/>
    <w:rsid w:val="00BB0E7C"/>
    <w:rsid w:val="00BB30FA"/>
    <w:rsid w:val="00BB4044"/>
    <w:rsid w:val="00BB414A"/>
    <w:rsid w:val="00BC0BCB"/>
    <w:rsid w:val="00BC27E6"/>
    <w:rsid w:val="00BC3301"/>
    <w:rsid w:val="00BC4240"/>
    <w:rsid w:val="00BC58C4"/>
    <w:rsid w:val="00BD47F0"/>
    <w:rsid w:val="00BD7B15"/>
    <w:rsid w:val="00BE7881"/>
    <w:rsid w:val="00BF0B02"/>
    <w:rsid w:val="00BF195F"/>
    <w:rsid w:val="00BF1A40"/>
    <w:rsid w:val="00BF6EFD"/>
    <w:rsid w:val="00BF74E6"/>
    <w:rsid w:val="00C0331A"/>
    <w:rsid w:val="00C06060"/>
    <w:rsid w:val="00C07A4A"/>
    <w:rsid w:val="00C1078E"/>
    <w:rsid w:val="00C12FD3"/>
    <w:rsid w:val="00C141BD"/>
    <w:rsid w:val="00C2259B"/>
    <w:rsid w:val="00C25CF9"/>
    <w:rsid w:val="00C26436"/>
    <w:rsid w:val="00C37038"/>
    <w:rsid w:val="00C40B32"/>
    <w:rsid w:val="00C41700"/>
    <w:rsid w:val="00C42A7D"/>
    <w:rsid w:val="00C47E02"/>
    <w:rsid w:val="00C50F99"/>
    <w:rsid w:val="00C551C6"/>
    <w:rsid w:val="00C57950"/>
    <w:rsid w:val="00C57F54"/>
    <w:rsid w:val="00C6241C"/>
    <w:rsid w:val="00C66773"/>
    <w:rsid w:val="00C67AD7"/>
    <w:rsid w:val="00C7101B"/>
    <w:rsid w:val="00C71542"/>
    <w:rsid w:val="00C723FC"/>
    <w:rsid w:val="00C75730"/>
    <w:rsid w:val="00C75827"/>
    <w:rsid w:val="00C76595"/>
    <w:rsid w:val="00C80AA2"/>
    <w:rsid w:val="00C81946"/>
    <w:rsid w:val="00C909B4"/>
    <w:rsid w:val="00C912B3"/>
    <w:rsid w:val="00C94151"/>
    <w:rsid w:val="00C94449"/>
    <w:rsid w:val="00C95F65"/>
    <w:rsid w:val="00CA03B9"/>
    <w:rsid w:val="00CA0BE7"/>
    <w:rsid w:val="00CB685C"/>
    <w:rsid w:val="00CC15A3"/>
    <w:rsid w:val="00CC3FA6"/>
    <w:rsid w:val="00CC62C2"/>
    <w:rsid w:val="00CD000B"/>
    <w:rsid w:val="00CD6A51"/>
    <w:rsid w:val="00CE6108"/>
    <w:rsid w:val="00CF5280"/>
    <w:rsid w:val="00CF7036"/>
    <w:rsid w:val="00D004EF"/>
    <w:rsid w:val="00D01AFA"/>
    <w:rsid w:val="00D03E93"/>
    <w:rsid w:val="00D0699D"/>
    <w:rsid w:val="00D173DF"/>
    <w:rsid w:val="00D21588"/>
    <w:rsid w:val="00D34E41"/>
    <w:rsid w:val="00D373BD"/>
    <w:rsid w:val="00D44A70"/>
    <w:rsid w:val="00D465B4"/>
    <w:rsid w:val="00D4765A"/>
    <w:rsid w:val="00D62E25"/>
    <w:rsid w:val="00D62F83"/>
    <w:rsid w:val="00D62FFB"/>
    <w:rsid w:val="00D63DB6"/>
    <w:rsid w:val="00D6497C"/>
    <w:rsid w:val="00D707EE"/>
    <w:rsid w:val="00D773ED"/>
    <w:rsid w:val="00D81316"/>
    <w:rsid w:val="00D833A1"/>
    <w:rsid w:val="00D83724"/>
    <w:rsid w:val="00D85C82"/>
    <w:rsid w:val="00D87023"/>
    <w:rsid w:val="00D87663"/>
    <w:rsid w:val="00D87AC2"/>
    <w:rsid w:val="00D93AFF"/>
    <w:rsid w:val="00D961B0"/>
    <w:rsid w:val="00DA2A9D"/>
    <w:rsid w:val="00DA3B62"/>
    <w:rsid w:val="00DA72FB"/>
    <w:rsid w:val="00DB36BE"/>
    <w:rsid w:val="00DB6F8F"/>
    <w:rsid w:val="00DC3213"/>
    <w:rsid w:val="00DC3A25"/>
    <w:rsid w:val="00DC6866"/>
    <w:rsid w:val="00DD0005"/>
    <w:rsid w:val="00DE0B85"/>
    <w:rsid w:val="00DE2310"/>
    <w:rsid w:val="00DE2DB5"/>
    <w:rsid w:val="00DE34ED"/>
    <w:rsid w:val="00DF16D9"/>
    <w:rsid w:val="00DF62EA"/>
    <w:rsid w:val="00E049F4"/>
    <w:rsid w:val="00E04DB0"/>
    <w:rsid w:val="00E053E4"/>
    <w:rsid w:val="00E07177"/>
    <w:rsid w:val="00E1000C"/>
    <w:rsid w:val="00E13AA4"/>
    <w:rsid w:val="00E13BCC"/>
    <w:rsid w:val="00E140F3"/>
    <w:rsid w:val="00E16F23"/>
    <w:rsid w:val="00E17468"/>
    <w:rsid w:val="00E17F96"/>
    <w:rsid w:val="00E24B53"/>
    <w:rsid w:val="00E3017E"/>
    <w:rsid w:val="00E317E3"/>
    <w:rsid w:val="00E32094"/>
    <w:rsid w:val="00E34E36"/>
    <w:rsid w:val="00E35605"/>
    <w:rsid w:val="00E475EC"/>
    <w:rsid w:val="00E511ED"/>
    <w:rsid w:val="00E65E7A"/>
    <w:rsid w:val="00E6738E"/>
    <w:rsid w:val="00E70FEB"/>
    <w:rsid w:val="00E81841"/>
    <w:rsid w:val="00E8794C"/>
    <w:rsid w:val="00EA06B4"/>
    <w:rsid w:val="00EA0DBD"/>
    <w:rsid w:val="00EA35BA"/>
    <w:rsid w:val="00EA57B5"/>
    <w:rsid w:val="00EB12F0"/>
    <w:rsid w:val="00EB34EC"/>
    <w:rsid w:val="00EB4321"/>
    <w:rsid w:val="00EC6308"/>
    <w:rsid w:val="00ED437D"/>
    <w:rsid w:val="00EE265E"/>
    <w:rsid w:val="00EE6034"/>
    <w:rsid w:val="00F00084"/>
    <w:rsid w:val="00F00BCA"/>
    <w:rsid w:val="00F015D7"/>
    <w:rsid w:val="00F03EF3"/>
    <w:rsid w:val="00F04611"/>
    <w:rsid w:val="00F0484C"/>
    <w:rsid w:val="00F12C88"/>
    <w:rsid w:val="00F13C99"/>
    <w:rsid w:val="00F14E63"/>
    <w:rsid w:val="00F160CC"/>
    <w:rsid w:val="00F21156"/>
    <w:rsid w:val="00F21C1F"/>
    <w:rsid w:val="00F231DA"/>
    <w:rsid w:val="00F24D54"/>
    <w:rsid w:val="00F3027A"/>
    <w:rsid w:val="00F32A43"/>
    <w:rsid w:val="00F36061"/>
    <w:rsid w:val="00F4101C"/>
    <w:rsid w:val="00F412DD"/>
    <w:rsid w:val="00F47549"/>
    <w:rsid w:val="00F50102"/>
    <w:rsid w:val="00F52D5A"/>
    <w:rsid w:val="00F56665"/>
    <w:rsid w:val="00F650AC"/>
    <w:rsid w:val="00F65996"/>
    <w:rsid w:val="00F67D3B"/>
    <w:rsid w:val="00F72957"/>
    <w:rsid w:val="00F7617C"/>
    <w:rsid w:val="00F76D97"/>
    <w:rsid w:val="00F829CF"/>
    <w:rsid w:val="00F917A0"/>
    <w:rsid w:val="00FA17F4"/>
    <w:rsid w:val="00FA342C"/>
    <w:rsid w:val="00FB2225"/>
    <w:rsid w:val="00FB243D"/>
    <w:rsid w:val="00FB249D"/>
    <w:rsid w:val="00FB5B55"/>
    <w:rsid w:val="00FC3673"/>
    <w:rsid w:val="00FD069D"/>
    <w:rsid w:val="00FD185C"/>
    <w:rsid w:val="00FD290C"/>
    <w:rsid w:val="00FD4A99"/>
    <w:rsid w:val="00FD6A86"/>
    <w:rsid w:val="00FD725E"/>
    <w:rsid w:val="00FE555E"/>
    <w:rsid w:val="00FE6320"/>
    <w:rsid w:val="00FE6864"/>
    <w:rsid w:val="00FF0112"/>
    <w:rsid w:val="00FF1435"/>
    <w:rsid w:val="00FF73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328C2A-BF5A-456C-BA86-EE702400F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017E"/>
  </w:style>
  <w:style w:type="paragraph" w:styleId="1">
    <w:name w:val="heading 1"/>
    <w:basedOn w:val="a"/>
    <w:next w:val="a"/>
    <w:link w:val="10"/>
    <w:qFormat/>
    <w:rsid w:val="0087337E"/>
    <w:pPr>
      <w:keepNext/>
      <w:widowControl w:val="0"/>
      <w:spacing w:after="0" w:line="240" w:lineRule="auto"/>
      <w:ind w:right="-99"/>
      <w:jc w:val="both"/>
      <w:outlineLvl w:val="0"/>
    </w:pPr>
    <w:rPr>
      <w:rFonts w:ascii="Times New Roman" w:eastAsia="Times New Roman" w:hAnsi="Times New Roman" w:cs="Times New Roman"/>
      <w:snapToGrid w:val="0"/>
      <w:sz w:val="28"/>
      <w:szCs w:val="20"/>
    </w:rPr>
  </w:style>
  <w:style w:type="paragraph" w:styleId="3">
    <w:name w:val="heading 3"/>
    <w:basedOn w:val="a"/>
    <w:next w:val="a"/>
    <w:link w:val="30"/>
    <w:uiPriority w:val="9"/>
    <w:unhideWhenUsed/>
    <w:qFormat/>
    <w:rsid w:val="004F615B"/>
    <w:pPr>
      <w:keepNext/>
      <w:keepLines/>
      <w:spacing w:before="200" w:after="0"/>
      <w:outlineLvl w:val="2"/>
    </w:pPr>
    <w:rPr>
      <w:rFonts w:asciiTheme="majorHAnsi" w:eastAsiaTheme="majorEastAsia" w:hAnsiTheme="majorHAnsi" w:cstheme="majorBidi"/>
      <w:b/>
      <w:bCs/>
      <w:color w:val="4F81BD" w:themeColor="accent1"/>
    </w:rPr>
  </w:style>
  <w:style w:type="paragraph" w:styleId="7">
    <w:name w:val="heading 7"/>
    <w:basedOn w:val="a"/>
    <w:next w:val="a"/>
    <w:link w:val="70"/>
    <w:uiPriority w:val="9"/>
    <w:semiHidden/>
    <w:unhideWhenUsed/>
    <w:qFormat/>
    <w:rsid w:val="0088457F"/>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7337E"/>
    <w:rPr>
      <w:rFonts w:ascii="Times New Roman" w:eastAsia="Times New Roman" w:hAnsi="Times New Roman" w:cs="Times New Roman"/>
      <w:snapToGrid w:val="0"/>
      <w:sz w:val="28"/>
      <w:szCs w:val="20"/>
    </w:rPr>
  </w:style>
  <w:style w:type="paragraph" w:styleId="a3">
    <w:name w:val="List Paragraph"/>
    <w:basedOn w:val="a"/>
    <w:uiPriority w:val="34"/>
    <w:qFormat/>
    <w:rsid w:val="0087337E"/>
    <w:pPr>
      <w:spacing w:after="0" w:line="240" w:lineRule="auto"/>
      <w:ind w:left="720"/>
      <w:contextualSpacing/>
    </w:pPr>
    <w:rPr>
      <w:rFonts w:ascii="Calibri" w:eastAsia="Times New Roman" w:hAnsi="Calibri" w:cs="Times New Roman"/>
      <w:sz w:val="28"/>
      <w:szCs w:val="24"/>
      <w:lang w:val="en-US" w:eastAsia="en-US" w:bidi="en-US"/>
    </w:rPr>
  </w:style>
  <w:style w:type="paragraph" w:styleId="a4">
    <w:name w:val="footer"/>
    <w:basedOn w:val="a"/>
    <w:link w:val="a5"/>
    <w:uiPriority w:val="99"/>
    <w:rsid w:val="0087337E"/>
    <w:pPr>
      <w:tabs>
        <w:tab w:val="center" w:pos="4677"/>
        <w:tab w:val="right" w:pos="9355"/>
      </w:tabs>
      <w:spacing w:after="0" w:line="240" w:lineRule="auto"/>
    </w:pPr>
    <w:rPr>
      <w:rFonts w:ascii="Times New Roman" w:eastAsia="Times New Roman" w:hAnsi="Times New Roman" w:cs="Times New Roman"/>
      <w:sz w:val="28"/>
      <w:szCs w:val="24"/>
    </w:rPr>
  </w:style>
  <w:style w:type="character" w:customStyle="1" w:styleId="a5">
    <w:name w:val="Нижний колонтитул Знак"/>
    <w:basedOn w:val="a0"/>
    <w:link w:val="a4"/>
    <w:uiPriority w:val="99"/>
    <w:rsid w:val="0087337E"/>
    <w:rPr>
      <w:rFonts w:ascii="Times New Roman" w:eastAsia="Times New Roman" w:hAnsi="Times New Roman" w:cs="Times New Roman"/>
      <w:sz w:val="28"/>
      <w:szCs w:val="24"/>
    </w:rPr>
  </w:style>
  <w:style w:type="paragraph" w:styleId="a6">
    <w:name w:val="Body Text"/>
    <w:basedOn w:val="a"/>
    <w:link w:val="a7"/>
    <w:rsid w:val="0087337E"/>
    <w:pPr>
      <w:spacing w:after="120" w:line="240" w:lineRule="auto"/>
    </w:pPr>
    <w:rPr>
      <w:rFonts w:ascii="Times New Roman" w:eastAsia="Times New Roman" w:hAnsi="Times New Roman" w:cs="Times New Roman"/>
      <w:sz w:val="28"/>
      <w:szCs w:val="24"/>
    </w:rPr>
  </w:style>
  <w:style w:type="character" w:customStyle="1" w:styleId="a7">
    <w:name w:val="Основной текст Знак"/>
    <w:basedOn w:val="a0"/>
    <w:link w:val="a6"/>
    <w:rsid w:val="0087337E"/>
    <w:rPr>
      <w:rFonts w:ascii="Times New Roman" w:eastAsia="Times New Roman" w:hAnsi="Times New Roman" w:cs="Times New Roman"/>
      <w:sz w:val="28"/>
      <w:szCs w:val="24"/>
    </w:rPr>
  </w:style>
  <w:style w:type="paragraph" w:customStyle="1" w:styleId="a8">
    <w:name w:val="обычный"/>
    <w:basedOn w:val="a"/>
    <w:rsid w:val="0087337E"/>
    <w:pPr>
      <w:spacing w:after="0" w:line="240" w:lineRule="auto"/>
    </w:pPr>
    <w:rPr>
      <w:rFonts w:ascii="Times New Roman" w:eastAsia="Times New Roman" w:hAnsi="Times New Roman" w:cs="Times New Roman"/>
      <w:color w:val="000000"/>
      <w:sz w:val="20"/>
      <w:szCs w:val="20"/>
      <w:lang w:val="uk-UA" w:eastAsia="uk-UA"/>
    </w:rPr>
  </w:style>
  <w:style w:type="paragraph" w:styleId="2">
    <w:name w:val="List Continue 2"/>
    <w:basedOn w:val="a"/>
    <w:unhideWhenUsed/>
    <w:rsid w:val="0087337E"/>
    <w:pPr>
      <w:spacing w:after="120"/>
      <w:ind w:left="566"/>
      <w:contextualSpacing/>
    </w:pPr>
  </w:style>
  <w:style w:type="paragraph" w:styleId="20">
    <w:name w:val="List Bullet 2"/>
    <w:basedOn w:val="a"/>
    <w:rsid w:val="0087337E"/>
    <w:pPr>
      <w:spacing w:after="0" w:line="240" w:lineRule="auto"/>
      <w:ind w:firstLine="710"/>
      <w:jc w:val="both"/>
    </w:pPr>
    <w:rPr>
      <w:rFonts w:ascii="Times New Roman" w:eastAsia="Times New Roman" w:hAnsi="Times New Roman" w:cs="Times New Roman"/>
      <w:color w:val="000000"/>
      <w:sz w:val="28"/>
      <w:szCs w:val="28"/>
      <w:lang w:val="uk-UA" w:eastAsia="uk-UA"/>
    </w:rPr>
  </w:style>
  <w:style w:type="character" w:customStyle="1" w:styleId="70">
    <w:name w:val="Заголовок 7 Знак"/>
    <w:basedOn w:val="a0"/>
    <w:link w:val="7"/>
    <w:rsid w:val="0088457F"/>
    <w:rPr>
      <w:rFonts w:asciiTheme="majorHAnsi" w:eastAsiaTheme="majorEastAsia" w:hAnsiTheme="majorHAnsi" w:cstheme="majorBidi"/>
      <w:i/>
      <w:iCs/>
      <w:color w:val="404040" w:themeColor="text1" w:themeTint="BF"/>
    </w:rPr>
  </w:style>
  <w:style w:type="character" w:customStyle="1" w:styleId="30">
    <w:name w:val="Заголовок 3 Знак"/>
    <w:basedOn w:val="a0"/>
    <w:link w:val="3"/>
    <w:uiPriority w:val="9"/>
    <w:rsid w:val="004F615B"/>
    <w:rPr>
      <w:rFonts w:asciiTheme="majorHAnsi" w:eastAsiaTheme="majorEastAsia" w:hAnsiTheme="majorHAnsi" w:cstheme="majorBidi"/>
      <w:b/>
      <w:bCs/>
      <w:color w:val="4F81BD" w:themeColor="accent1"/>
    </w:rPr>
  </w:style>
  <w:style w:type="paragraph" w:styleId="a9">
    <w:name w:val="footnote text"/>
    <w:aliases w:val="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1,Текст сноски Знак Знак Знак Знак Знак Знак Знак1"/>
    <w:basedOn w:val="a"/>
    <w:link w:val="aa"/>
    <w:uiPriority w:val="99"/>
    <w:rsid w:val="00807E75"/>
    <w:pPr>
      <w:spacing w:after="0" w:line="240" w:lineRule="auto"/>
    </w:pPr>
    <w:rPr>
      <w:rFonts w:ascii="Times New Roman" w:eastAsia="Times New Roman" w:hAnsi="Times New Roman" w:cs="Times New Roman"/>
      <w:sz w:val="20"/>
      <w:szCs w:val="20"/>
    </w:rPr>
  </w:style>
  <w:style w:type="character" w:customStyle="1" w:styleId="aa">
    <w:name w:val="Текст сноски Знак"/>
    <w:aliases w:val="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1 Знак"/>
    <w:basedOn w:val="a0"/>
    <w:link w:val="a9"/>
    <w:uiPriority w:val="99"/>
    <w:rsid w:val="00807E75"/>
    <w:rPr>
      <w:rFonts w:ascii="Times New Roman" w:eastAsia="Times New Roman" w:hAnsi="Times New Roman" w:cs="Times New Roman"/>
      <w:sz w:val="20"/>
      <w:szCs w:val="20"/>
    </w:rPr>
  </w:style>
  <w:style w:type="character" w:customStyle="1" w:styleId="apple-converted-space">
    <w:name w:val="apple-converted-space"/>
    <w:basedOn w:val="a0"/>
    <w:rsid w:val="00807E75"/>
  </w:style>
  <w:style w:type="character" w:styleId="ab">
    <w:name w:val="Hyperlink"/>
    <w:basedOn w:val="a0"/>
    <w:unhideWhenUsed/>
    <w:rsid w:val="00F67D3B"/>
    <w:rPr>
      <w:color w:val="0000FF" w:themeColor="hyperlink"/>
      <w:u w:val="single"/>
    </w:rPr>
  </w:style>
  <w:style w:type="character" w:customStyle="1" w:styleId="longtext1">
    <w:name w:val="long_text1"/>
    <w:basedOn w:val="a0"/>
    <w:uiPriority w:val="99"/>
    <w:rsid w:val="00B25444"/>
    <w:rPr>
      <w:rFonts w:ascii="Times New Roman" w:hAnsi="Times New Roman" w:cs="Times New Roman"/>
      <w:color w:val="000000"/>
      <w:sz w:val="20"/>
      <w:lang w:val="ru-RU"/>
    </w:rPr>
  </w:style>
  <w:style w:type="paragraph" w:styleId="21">
    <w:name w:val="Body Text 2"/>
    <w:basedOn w:val="a"/>
    <w:link w:val="22"/>
    <w:semiHidden/>
    <w:unhideWhenUsed/>
    <w:rsid w:val="00546391"/>
    <w:pPr>
      <w:spacing w:after="120" w:line="480" w:lineRule="auto"/>
    </w:pPr>
  </w:style>
  <w:style w:type="character" w:customStyle="1" w:styleId="22">
    <w:name w:val="Основной текст 2 Знак"/>
    <w:basedOn w:val="a0"/>
    <w:link w:val="21"/>
    <w:semiHidden/>
    <w:rsid w:val="00546391"/>
  </w:style>
  <w:style w:type="paragraph" w:styleId="23">
    <w:name w:val="List 2"/>
    <w:basedOn w:val="a"/>
    <w:uiPriority w:val="99"/>
    <w:unhideWhenUsed/>
    <w:rsid w:val="00546391"/>
    <w:pPr>
      <w:ind w:left="566" w:hanging="283"/>
      <w:contextualSpacing/>
    </w:pPr>
  </w:style>
  <w:style w:type="character" w:customStyle="1" w:styleId="apple-style-span">
    <w:name w:val="apple-style-span"/>
    <w:basedOn w:val="a0"/>
    <w:rsid w:val="00546391"/>
  </w:style>
  <w:style w:type="paragraph" w:customStyle="1" w:styleId="31">
    <w:name w:val="Абзац списка3"/>
    <w:basedOn w:val="a"/>
    <w:rsid w:val="00546391"/>
    <w:pPr>
      <w:spacing w:after="0" w:line="240" w:lineRule="auto"/>
      <w:ind w:left="720"/>
      <w:contextualSpacing/>
    </w:pPr>
    <w:rPr>
      <w:rFonts w:ascii="Calibri" w:eastAsia="Times New Roman" w:hAnsi="Calibri" w:cs="Times New Roman"/>
      <w:sz w:val="20"/>
      <w:szCs w:val="20"/>
      <w:lang w:val="en-US" w:eastAsia="en-US"/>
    </w:rPr>
  </w:style>
  <w:style w:type="character" w:styleId="HTML">
    <w:name w:val="HTML Cite"/>
    <w:basedOn w:val="a0"/>
    <w:semiHidden/>
    <w:unhideWhenUsed/>
    <w:rsid w:val="00546391"/>
    <w:rPr>
      <w:i/>
      <w:iCs/>
    </w:rPr>
  </w:style>
  <w:style w:type="paragraph" w:customStyle="1" w:styleId="11">
    <w:name w:val="Абзац списка1"/>
    <w:basedOn w:val="a"/>
    <w:rsid w:val="000668F2"/>
    <w:pPr>
      <w:ind w:left="720"/>
      <w:contextualSpacing/>
    </w:pPr>
    <w:rPr>
      <w:rFonts w:ascii="Calibri" w:eastAsia="Times New Roman" w:hAnsi="Calibri" w:cs="Times New Roman"/>
      <w:lang w:val="uk-UA" w:eastAsia="uk-UA"/>
    </w:rPr>
  </w:style>
  <w:style w:type="paragraph" w:customStyle="1" w:styleId="24">
    <w:name w:val="Абзац списка2"/>
    <w:basedOn w:val="a"/>
    <w:rsid w:val="000668F2"/>
    <w:pPr>
      <w:ind w:left="720"/>
      <w:contextualSpacing/>
    </w:pPr>
    <w:rPr>
      <w:rFonts w:ascii="Calibri" w:eastAsia="Times New Roman" w:hAnsi="Calibri" w:cs="Times New Roman"/>
      <w:lang w:val="uk-UA" w:eastAsia="uk-UA"/>
    </w:rPr>
  </w:style>
  <w:style w:type="paragraph" w:styleId="ac">
    <w:name w:val="Normal (Web)"/>
    <w:basedOn w:val="a"/>
    <w:uiPriority w:val="99"/>
    <w:unhideWhenUsed/>
    <w:rsid w:val="000668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4">
    <w:name w:val="rvts44"/>
    <w:basedOn w:val="a0"/>
    <w:rsid w:val="000668F2"/>
  </w:style>
  <w:style w:type="paragraph" w:styleId="HTML0">
    <w:name w:val="HTML Preformatted"/>
    <w:basedOn w:val="a"/>
    <w:link w:val="HTML1"/>
    <w:rsid w:val="00F36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val="uk-UA" w:eastAsia="uk-UA"/>
    </w:rPr>
  </w:style>
  <w:style w:type="character" w:customStyle="1" w:styleId="HTML1">
    <w:name w:val="Стандартный HTML Знак"/>
    <w:basedOn w:val="a0"/>
    <w:link w:val="HTML0"/>
    <w:rsid w:val="00F36061"/>
    <w:rPr>
      <w:rFonts w:ascii="Courier New" w:eastAsia="Calibri" w:hAnsi="Courier New" w:cs="Courier New"/>
      <w:sz w:val="20"/>
      <w:szCs w:val="20"/>
      <w:lang w:val="uk-UA" w:eastAsia="uk-UA"/>
    </w:rPr>
  </w:style>
  <w:style w:type="character" w:customStyle="1" w:styleId="40">
    <w:name w:val="Основной текст (40)_"/>
    <w:basedOn w:val="a0"/>
    <w:link w:val="401"/>
    <w:locked/>
    <w:rsid w:val="0051489F"/>
    <w:rPr>
      <w:b/>
      <w:bCs/>
      <w:sz w:val="19"/>
      <w:szCs w:val="19"/>
      <w:shd w:val="clear" w:color="auto" w:fill="FFFFFF"/>
    </w:rPr>
  </w:style>
  <w:style w:type="paragraph" w:customStyle="1" w:styleId="401">
    <w:name w:val="Основной текст (40)1"/>
    <w:basedOn w:val="a"/>
    <w:link w:val="40"/>
    <w:rsid w:val="0051489F"/>
    <w:pPr>
      <w:widowControl w:val="0"/>
      <w:shd w:val="clear" w:color="auto" w:fill="FFFFFF"/>
      <w:spacing w:before="180" w:after="0" w:line="226" w:lineRule="exact"/>
      <w:jc w:val="both"/>
    </w:pPr>
    <w:rPr>
      <w:b/>
      <w:bCs/>
      <w:sz w:val="19"/>
      <w:szCs w:val="19"/>
      <w:shd w:val="clear" w:color="auto" w:fill="FFFFFF"/>
    </w:rPr>
  </w:style>
  <w:style w:type="character" w:customStyle="1" w:styleId="1310">
    <w:name w:val="Основной текст (13) + 10"/>
    <w:aliases w:val="5 pt255"/>
    <w:basedOn w:val="a0"/>
    <w:rsid w:val="0051489F"/>
    <w:rPr>
      <w:rFonts w:ascii="Times New Roman" w:hAnsi="Times New Roman" w:cs="Times New Roman"/>
      <w:b/>
      <w:bCs/>
      <w:sz w:val="21"/>
      <w:szCs w:val="21"/>
      <w:shd w:val="clear" w:color="auto" w:fill="FFFFFF"/>
    </w:rPr>
  </w:style>
  <w:style w:type="character" w:customStyle="1" w:styleId="1311pt">
    <w:name w:val="Основной текст (13) + 11 pt"/>
    <w:aliases w:val="Не полужирный141"/>
    <w:basedOn w:val="a0"/>
    <w:rsid w:val="0051489F"/>
    <w:rPr>
      <w:rFonts w:ascii="Times New Roman" w:hAnsi="Times New Roman" w:cs="Times New Roman"/>
      <w:b/>
      <w:bCs/>
      <w:sz w:val="22"/>
      <w:szCs w:val="22"/>
      <w:shd w:val="clear" w:color="auto" w:fill="FFFFFF"/>
    </w:rPr>
  </w:style>
  <w:style w:type="paragraph" w:styleId="ad">
    <w:name w:val="Title"/>
    <w:basedOn w:val="a"/>
    <w:link w:val="ae"/>
    <w:qFormat/>
    <w:rsid w:val="0051489F"/>
    <w:pPr>
      <w:spacing w:after="0" w:line="240" w:lineRule="auto"/>
      <w:ind w:firstLine="720"/>
      <w:jc w:val="center"/>
    </w:pPr>
    <w:rPr>
      <w:rFonts w:ascii="Times New Roman" w:eastAsia="Calibri" w:hAnsi="Times New Roman" w:cs="Times New Roman"/>
      <w:b/>
      <w:sz w:val="28"/>
      <w:szCs w:val="20"/>
      <w:lang w:val="uk-UA"/>
    </w:rPr>
  </w:style>
  <w:style w:type="character" w:customStyle="1" w:styleId="ae">
    <w:name w:val="Название Знак"/>
    <w:basedOn w:val="a0"/>
    <w:link w:val="ad"/>
    <w:rsid w:val="0051489F"/>
    <w:rPr>
      <w:rFonts w:ascii="Times New Roman" w:eastAsia="Calibri" w:hAnsi="Times New Roman" w:cs="Times New Roman"/>
      <w:b/>
      <w:sz w:val="28"/>
      <w:szCs w:val="20"/>
      <w:lang w:val="uk-UA"/>
    </w:rPr>
  </w:style>
  <w:style w:type="paragraph" w:styleId="af">
    <w:name w:val="Body Text Indent"/>
    <w:basedOn w:val="a"/>
    <w:link w:val="af0"/>
    <w:uiPriority w:val="99"/>
    <w:semiHidden/>
    <w:unhideWhenUsed/>
    <w:rsid w:val="004D4753"/>
    <w:pPr>
      <w:spacing w:after="120"/>
      <w:ind w:left="283"/>
    </w:pPr>
  </w:style>
  <w:style w:type="character" w:customStyle="1" w:styleId="af0">
    <w:name w:val="Основной текст с отступом Знак"/>
    <w:basedOn w:val="a0"/>
    <w:link w:val="af"/>
    <w:uiPriority w:val="99"/>
    <w:semiHidden/>
    <w:rsid w:val="004D4753"/>
  </w:style>
  <w:style w:type="paragraph" w:styleId="af1">
    <w:name w:val="endnote text"/>
    <w:basedOn w:val="a"/>
    <w:link w:val="af2"/>
    <w:uiPriority w:val="99"/>
    <w:rsid w:val="004D4753"/>
    <w:pPr>
      <w:spacing w:after="0" w:line="240" w:lineRule="auto"/>
    </w:pPr>
    <w:rPr>
      <w:rFonts w:ascii="Times New Roman" w:eastAsia="Times New Roman" w:hAnsi="Times New Roman" w:cs="Times New Roman"/>
      <w:sz w:val="20"/>
      <w:szCs w:val="20"/>
    </w:rPr>
  </w:style>
  <w:style w:type="character" w:customStyle="1" w:styleId="af2">
    <w:name w:val="Текст концевой сноски Знак"/>
    <w:basedOn w:val="a0"/>
    <w:link w:val="af1"/>
    <w:uiPriority w:val="99"/>
    <w:rsid w:val="004D4753"/>
    <w:rPr>
      <w:rFonts w:ascii="Times New Roman" w:eastAsia="Times New Roman" w:hAnsi="Times New Roman" w:cs="Times New Roman"/>
      <w:sz w:val="20"/>
      <w:szCs w:val="20"/>
    </w:rPr>
  </w:style>
  <w:style w:type="paragraph" w:styleId="af3">
    <w:name w:val="Revision"/>
    <w:hidden/>
    <w:uiPriority w:val="99"/>
    <w:semiHidden/>
    <w:rsid w:val="000634CD"/>
    <w:pPr>
      <w:spacing w:after="0" w:line="240" w:lineRule="auto"/>
    </w:pPr>
  </w:style>
  <w:style w:type="character" w:styleId="af4">
    <w:name w:val="FollowedHyperlink"/>
    <w:basedOn w:val="a0"/>
    <w:uiPriority w:val="99"/>
    <w:semiHidden/>
    <w:unhideWhenUsed/>
    <w:rsid w:val="00462FF2"/>
    <w:rPr>
      <w:color w:val="800080" w:themeColor="followedHyperlink"/>
      <w:u w:val="single"/>
    </w:rPr>
  </w:style>
  <w:style w:type="paragraph" w:customStyle="1" w:styleId="rvps2">
    <w:name w:val="rvps2"/>
    <w:basedOn w:val="a"/>
    <w:rsid w:val="00D03E93"/>
    <w:pPr>
      <w:spacing w:before="100" w:beforeAutospacing="1" w:after="100" w:afterAutospacing="1" w:line="240" w:lineRule="auto"/>
    </w:pPr>
    <w:rPr>
      <w:rFonts w:ascii="Times New Roman" w:eastAsia="Times New Roman" w:hAnsi="Times New Roman" w:cs="Times New Roman"/>
      <w:sz w:val="24"/>
      <w:szCs w:val="24"/>
    </w:rPr>
  </w:style>
  <w:style w:type="paragraph" w:styleId="af5">
    <w:name w:val="header"/>
    <w:basedOn w:val="a"/>
    <w:link w:val="af6"/>
    <w:uiPriority w:val="99"/>
    <w:unhideWhenUsed/>
    <w:rsid w:val="001A4D7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1A4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94860">
      <w:bodyDiv w:val="1"/>
      <w:marLeft w:val="0"/>
      <w:marRight w:val="0"/>
      <w:marTop w:val="0"/>
      <w:marBottom w:val="0"/>
      <w:divBdr>
        <w:top w:val="none" w:sz="0" w:space="0" w:color="auto"/>
        <w:left w:val="none" w:sz="0" w:space="0" w:color="auto"/>
        <w:bottom w:val="none" w:sz="0" w:space="0" w:color="auto"/>
        <w:right w:val="none" w:sz="0" w:space="0" w:color="auto"/>
      </w:divBdr>
    </w:div>
    <w:div w:id="192109530">
      <w:bodyDiv w:val="1"/>
      <w:marLeft w:val="0"/>
      <w:marRight w:val="0"/>
      <w:marTop w:val="0"/>
      <w:marBottom w:val="0"/>
      <w:divBdr>
        <w:top w:val="none" w:sz="0" w:space="0" w:color="auto"/>
        <w:left w:val="none" w:sz="0" w:space="0" w:color="auto"/>
        <w:bottom w:val="none" w:sz="0" w:space="0" w:color="auto"/>
        <w:right w:val="none" w:sz="0" w:space="0" w:color="auto"/>
      </w:divBdr>
    </w:div>
    <w:div w:id="559831798">
      <w:bodyDiv w:val="1"/>
      <w:marLeft w:val="0"/>
      <w:marRight w:val="0"/>
      <w:marTop w:val="0"/>
      <w:marBottom w:val="0"/>
      <w:divBdr>
        <w:top w:val="none" w:sz="0" w:space="0" w:color="auto"/>
        <w:left w:val="none" w:sz="0" w:space="0" w:color="auto"/>
        <w:bottom w:val="none" w:sz="0" w:space="0" w:color="auto"/>
        <w:right w:val="none" w:sz="0" w:space="0" w:color="auto"/>
      </w:divBdr>
    </w:div>
    <w:div w:id="1214074263">
      <w:bodyDiv w:val="1"/>
      <w:marLeft w:val="0"/>
      <w:marRight w:val="0"/>
      <w:marTop w:val="0"/>
      <w:marBottom w:val="0"/>
      <w:divBdr>
        <w:top w:val="none" w:sz="0" w:space="0" w:color="auto"/>
        <w:left w:val="none" w:sz="0" w:space="0" w:color="auto"/>
        <w:bottom w:val="none" w:sz="0" w:space="0" w:color="auto"/>
        <w:right w:val="none" w:sz="0" w:space="0" w:color="auto"/>
      </w:divBdr>
    </w:div>
    <w:div w:id="1558785306">
      <w:bodyDiv w:val="1"/>
      <w:marLeft w:val="0"/>
      <w:marRight w:val="0"/>
      <w:marTop w:val="0"/>
      <w:marBottom w:val="0"/>
      <w:divBdr>
        <w:top w:val="none" w:sz="0" w:space="0" w:color="auto"/>
        <w:left w:val="none" w:sz="0" w:space="0" w:color="auto"/>
        <w:bottom w:val="none" w:sz="0" w:space="0" w:color="auto"/>
        <w:right w:val="none" w:sz="0" w:space="0" w:color="auto"/>
      </w:divBdr>
    </w:div>
    <w:div w:id="2075855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zakon.rada.gov.ua/laws/show/686-14" TargetMode="External"/><Relationship Id="rId117" Type="http://schemas.openxmlformats.org/officeDocument/2006/relationships/hyperlink" Target="https://zakon.rada.gov.ua/laws/show/208/94-&#1074;&#1088;" TargetMode="External"/><Relationship Id="rId21" Type="http://schemas.openxmlformats.org/officeDocument/2006/relationships/hyperlink" Target="https://zakon.rada.gov.ua/laws/show/254%D0%BA/96-%D0%B2%D1%80" TargetMode="External"/><Relationship Id="rId42" Type="http://schemas.openxmlformats.org/officeDocument/2006/relationships/hyperlink" Target="https://zakon.rada.gov.ua/laws/show/157-20" TargetMode="External"/><Relationship Id="rId47" Type="http://schemas.openxmlformats.org/officeDocument/2006/relationships/hyperlink" Target="https://zakon.rada.gov.ua/laws/show/118-2013-%D0%BF" TargetMode="External"/><Relationship Id="rId63" Type="http://schemas.openxmlformats.org/officeDocument/2006/relationships/hyperlink" Target="https://zakon.rada.gov.ua/laws/show/436-15" TargetMode="External"/><Relationship Id="rId68" Type="http://schemas.openxmlformats.org/officeDocument/2006/relationships/hyperlink" Target="https://zakon.rada.gov.ua/laws/show/543/96-%D0%B2%D1%80" TargetMode="External"/><Relationship Id="rId84" Type="http://schemas.openxmlformats.org/officeDocument/2006/relationships/hyperlink" Target="https://zakon.rada.gov.ua/laws/show/1576-12" TargetMode="External"/><Relationship Id="rId89" Type="http://schemas.openxmlformats.org/officeDocument/2006/relationships/hyperlink" Target="https://zakon.rada.gov.ua/laws/show/1798-12" TargetMode="External"/><Relationship Id="rId112" Type="http://schemas.openxmlformats.org/officeDocument/2006/relationships/hyperlink" Target="https://zakon.rada.gov.ua/laws/show/5203-17" TargetMode="External"/><Relationship Id="rId133" Type="http://schemas.openxmlformats.org/officeDocument/2006/relationships/hyperlink" Target="https://zakon.rada.gov.ua/laws/show/2862-17" TargetMode="External"/><Relationship Id="rId138" Type="http://schemas.openxmlformats.org/officeDocument/2006/relationships/hyperlink" Target="https://zakon.rada.gov.ua/laws/show/810/98" TargetMode="External"/><Relationship Id="rId16" Type="http://schemas.openxmlformats.org/officeDocument/2006/relationships/hyperlink" Target="https://zakon.rada.gov.ua/laws/show/280/97-%D0%B2%D1%80" TargetMode="External"/><Relationship Id="rId107" Type="http://schemas.openxmlformats.org/officeDocument/2006/relationships/hyperlink" Target="https://zakon.rada.gov.ua/laws/show/322-08" TargetMode="External"/><Relationship Id="rId11" Type="http://schemas.openxmlformats.org/officeDocument/2006/relationships/hyperlink" Target="https://zakon.rada.gov.ua/laws/show/435-15" TargetMode="External"/><Relationship Id="rId32" Type="http://schemas.openxmlformats.org/officeDocument/2006/relationships/hyperlink" Target="https://zakon.rada.gov.ua/laws/show/742-15" TargetMode="External"/><Relationship Id="rId37" Type="http://schemas.openxmlformats.org/officeDocument/2006/relationships/hyperlink" Target="https://zakon.rada.gov.ua/laws/show/973-15" TargetMode="External"/><Relationship Id="rId53" Type="http://schemas.openxmlformats.org/officeDocument/2006/relationships/hyperlink" Target="http://uteka.ua/uk/channels_store/publication/Tomash-Mixalik-U-Polshhipodatkovij-konsultant---ce-zaxisnik-platnikiv-podatkiv-1690" TargetMode="External"/><Relationship Id="rId58" Type="http://schemas.openxmlformats.org/officeDocument/2006/relationships/hyperlink" Target="https://zakon.rada.gov.ua/laws/show/2939-17" TargetMode="External"/><Relationship Id="rId74" Type="http://schemas.openxmlformats.org/officeDocument/2006/relationships/hyperlink" Target="https://zakon.rada.gov.ua/laws/show/436-15" TargetMode="External"/><Relationship Id="rId79" Type="http://schemas.openxmlformats.org/officeDocument/2006/relationships/hyperlink" Target="https://reyestr.court.gov.ua/Review/105069579" TargetMode="External"/><Relationship Id="rId102" Type="http://schemas.openxmlformats.org/officeDocument/2006/relationships/hyperlink" Target="https://zakon.rada.gov.ua/laws/show/80731-10" TargetMode="External"/><Relationship Id="rId123" Type="http://schemas.openxmlformats.org/officeDocument/2006/relationships/hyperlink" Target="https://zakon.rada.gov.ua/laws/show/2657-12" TargetMode="External"/><Relationship Id="rId128" Type="http://schemas.openxmlformats.org/officeDocument/2006/relationships/hyperlink" Target="https://zakon.rada.gov.ua/laws/show/280/97-%D0%B2%D1%80" TargetMode="External"/><Relationship Id="rId144" Type="http://schemas.openxmlformats.org/officeDocument/2006/relationships/hyperlink" Target="mailto:www.centre.pravo@org.ua" TargetMode="External"/><Relationship Id="rId149" Type="http://schemas.openxmlformats.org/officeDocument/2006/relationships/hyperlink" Target="http://oecd.org/dataoecd/20156/36953447.pdf" TargetMode="External"/><Relationship Id="rId5" Type="http://schemas.openxmlformats.org/officeDocument/2006/relationships/footnotes" Target="footnotes.xml"/><Relationship Id="rId90" Type="http://schemas.openxmlformats.org/officeDocument/2006/relationships/hyperlink" Target="https://zakon.rada.gov.ua/laws/show/435-15" TargetMode="External"/><Relationship Id="rId95" Type="http://schemas.openxmlformats.org/officeDocument/2006/relationships/hyperlink" Target="https://reyestr.court.gov.ua/Review/96881020" TargetMode="External"/><Relationship Id="rId22" Type="http://schemas.openxmlformats.org/officeDocument/2006/relationships/hyperlink" Target="https://zakon.rada.gov.ua/laws/show/435-15" TargetMode="External"/><Relationship Id="rId27" Type="http://schemas.openxmlformats.org/officeDocument/2006/relationships/hyperlink" Target="https://zakon.rada.gov.ua/laws/show/1602-14" TargetMode="External"/><Relationship Id="rId43" Type="http://schemas.openxmlformats.org/officeDocument/2006/relationships/hyperlink" Target="https://zakon.rada.gov.ua/laws/show/5203-17" TargetMode="External"/><Relationship Id="rId48" Type="http://schemas.openxmlformats.org/officeDocument/2006/relationships/hyperlink" Target="https://zakon.rada.gov.ua/laws/show/523-2014-%D1%80" TargetMode="External"/><Relationship Id="rId64" Type="http://schemas.openxmlformats.org/officeDocument/2006/relationships/hyperlink" Target="https://zakon.rada.gov.ua/laws/show/4495-17" TargetMode="External"/><Relationship Id="rId69" Type="http://schemas.openxmlformats.org/officeDocument/2006/relationships/hyperlink" Target="https://zakon.rada.gov.ua/laws/show/208/94-%D0%B2%D1%80" TargetMode="External"/><Relationship Id="rId113" Type="http://schemas.openxmlformats.org/officeDocument/2006/relationships/hyperlink" Target="https://zakon.rada.gov.ua/laws/show/2258-19" TargetMode="External"/><Relationship Id="rId118" Type="http://schemas.openxmlformats.org/officeDocument/2006/relationships/hyperlink" Target="https://zakon.rada.gov.ua/laws/show/170-94-&#1087;" TargetMode="External"/><Relationship Id="rId134" Type="http://schemas.openxmlformats.org/officeDocument/2006/relationships/hyperlink" Target="https://zakon.rada.gov.ua/laws/show/68/2016" TargetMode="External"/><Relationship Id="rId139" Type="http://schemas.openxmlformats.org/officeDocument/2006/relationships/hyperlink" Target="https://zakon.rada.gov.ua/laws/show/118-2013-%D0%BF" TargetMode="External"/><Relationship Id="rId80" Type="http://schemas.openxmlformats.org/officeDocument/2006/relationships/hyperlink" Target="https://zakon.rada.gov.ua/laws/show/254%D0%BA/96-%D0%B2%D1%80" TargetMode="External"/><Relationship Id="rId85" Type="http://schemas.openxmlformats.org/officeDocument/2006/relationships/hyperlink" Target="https://zakon.rada.gov.ua/laws/show/185-16" TargetMode="External"/><Relationship Id="rId150" Type="http://schemas.openxmlformats.org/officeDocument/2006/relationships/hyperlink" Target="https://zakon.rada.gov.ua/laws/show/393/96-%D0%B2%D1%80" TargetMode="External"/><Relationship Id="rId12" Type="http://schemas.openxmlformats.org/officeDocument/2006/relationships/hyperlink" Target="https://zakon.rada.gov.ua/laws/show/1618-15" TargetMode="External"/><Relationship Id="rId17" Type="http://schemas.openxmlformats.org/officeDocument/2006/relationships/hyperlink" Target="https://zakon.rada.gov.ua/laws/show/586-14" TargetMode="External"/><Relationship Id="rId25" Type="http://schemas.openxmlformats.org/officeDocument/2006/relationships/hyperlink" Target="https://zakon.rada.gov.ua/laws/show/2465-20" TargetMode="External"/><Relationship Id="rId33" Type="http://schemas.openxmlformats.org/officeDocument/2006/relationships/hyperlink" Target="https://zakon.rada.gov.ua/laws/show/1482-98-%D0%BF" TargetMode="External"/><Relationship Id="rId38" Type="http://schemas.openxmlformats.org/officeDocument/2006/relationships/hyperlink" Target="https://reyestr.court.gov.ua/Review/87683172" TargetMode="External"/><Relationship Id="rId46" Type="http://schemas.openxmlformats.org/officeDocument/2006/relationships/hyperlink" Target="https://zakon.rada.gov.ua/laws/show/1076-2011-%D1%80" TargetMode="External"/><Relationship Id="rId59" Type="http://schemas.openxmlformats.org/officeDocument/2006/relationships/hyperlink" Target="https://zakon.rada.gov.ua/laws/show/393/96-%D0%B2%D1%80" TargetMode="External"/><Relationship Id="rId67" Type="http://schemas.openxmlformats.org/officeDocument/2006/relationships/hyperlink" Target="https://zakon.rada.gov.ua/laws/show/755-15" TargetMode="External"/><Relationship Id="rId103" Type="http://schemas.openxmlformats.org/officeDocument/2006/relationships/hyperlink" Target="https://zakon.rada.gov.ua/laws/show/2747-15" TargetMode="External"/><Relationship Id="rId108" Type="http://schemas.openxmlformats.org/officeDocument/2006/relationships/hyperlink" Target="https://zakon.rada.gov.ua/laws/show/2597-19" TargetMode="External"/><Relationship Id="rId116" Type="http://schemas.openxmlformats.org/officeDocument/2006/relationships/hyperlink" Target="https://zakon.rada.gov.ua/laws/show/1404-19" TargetMode="External"/><Relationship Id="rId124" Type="http://schemas.openxmlformats.org/officeDocument/2006/relationships/hyperlink" Target="https://zakon.rada.gov.ua/laws/show/794-18" TargetMode="External"/><Relationship Id="rId129" Type="http://schemas.openxmlformats.org/officeDocument/2006/relationships/hyperlink" Target="https://zakon.rada.gov.ua/laws/show/157-20" TargetMode="External"/><Relationship Id="rId137" Type="http://schemas.openxmlformats.org/officeDocument/2006/relationships/hyperlink" Target="https://zakon.rada.gov.ua/laws/show/3166-17" TargetMode="External"/><Relationship Id="rId20" Type="http://schemas.openxmlformats.org/officeDocument/2006/relationships/hyperlink" Target="https://reyestr.court.gov.ua/Review/96881020" TargetMode="External"/><Relationship Id="rId41" Type="http://schemas.openxmlformats.org/officeDocument/2006/relationships/hyperlink" Target="https://zakon.rada.gov.ua/laws/show/755-15" TargetMode="External"/><Relationship Id="rId54" Type="http://schemas.openxmlformats.org/officeDocument/2006/relationships/hyperlink" Target="http://sfs.gov.ua/tsentriobslugovuvannya-platnikiv-poda" TargetMode="External"/><Relationship Id="rId62" Type="http://schemas.openxmlformats.org/officeDocument/2006/relationships/hyperlink" Target="https://zakon.rada.gov.ua/laws/show/80731-10" TargetMode="External"/><Relationship Id="rId70" Type="http://schemas.openxmlformats.org/officeDocument/2006/relationships/hyperlink" Target="https://zakon.rada.gov.ua/laws/show/686-14" TargetMode="External"/><Relationship Id="rId75" Type="http://schemas.openxmlformats.org/officeDocument/2006/relationships/hyperlink" Target="https://zakon.rada.gov.ua/laws/show/1798-12" TargetMode="External"/><Relationship Id="rId83" Type="http://schemas.openxmlformats.org/officeDocument/2006/relationships/hyperlink" Target="https://zakon.rada.gov.ua/laws/show/322-08" TargetMode="External"/><Relationship Id="rId88" Type="http://schemas.openxmlformats.org/officeDocument/2006/relationships/hyperlink" Target="https://zakon.rada.gov.ua/laws/show/436-15" TargetMode="External"/><Relationship Id="rId91" Type="http://schemas.openxmlformats.org/officeDocument/2006/relationships/hyperlink" Target="https://zakon.rada.gov.ua/laws/show/2597-19" TargetMode="External"/><Relationship Id="rId96" Type="http://schemas.openxmlformats.org/officeDocument/2006/relationships/hyperlink" Target="https://zakon.rada.gov.ua/laws/show/254%D0%BA/96-%D0%B2%D1%80" TargetMode="External"/><Relationship Id="rId111" Type="http://schemas.openxmlformats.org/officeDocument/2006/relationships/hyperlink" Target="https://zakon.rada.gov.ua/laws/show/2073-20" TargetMode="External"/><Relationship Id="rId132" Type="http://schemas.openxmlformats.org/officeDocument/2006/relationships/hyperlink" Target="https://zakon.rada.gov.ua/laws/show/1045-14" TargetMode="External"/><Relationship Id="rId140" Type="http://schemas.openxmlformats.org/officeDocument/2006/relationships/hyperlink" Target="https://zakon.rada.gov.ua/laws/show/38-2013-%D0%BF" TargetMode="External"/><Relationship Id="rId145" Type="http://schemas.openxmlformats.org/officeDocument/2006/relationships/hyperlink" Target="mailto:www.centre.pravo@org.ua"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zakon.rada.gov.ua/laws/show/3659-12" TargetMode="External"/><Relationship Id="rId23" Type="http://schemas.openxmlformats.org/officeDocument/2006/relationships/hyperlink" Target="https://zakon.rada.gov.ua/laws/show/436-15" TargetMode="External"/><Relationship Id="rId28" Type="http://schemas.openxmlformats.org/officeDocument/2006/relationships/hyperlink" Target="https://zakon.rada.gov.ua/laws/show/755-15" TargetMode="External"/><Relationship Id="rId36" Type="http://schemas.openxmlformats.org/officeDocument/2006/relationships/hyperlink" Target="https://zakon.rada.gov.ua/laws/show/671/97-%D0%B2%D1%80" TargetMode="External"/><Relationship Id="rId49" Type="http://schemas.openxmlformats.org/officeDocument/2006/relationships/hyperlink" Target="https://reyestr.court.gov.ua/Review/98987673" TargetMode="External"/><Relationship Id="rId57" Type="http://schemas.openxmlformats.org/officeDocument/2006/relationships/hyperlink" Target="https://zakon.rada.gov.ua/laws/show/2121-14" TargetMode="External"/><Relationship Id="rId106" Type="http://schemas.openxmlformats.org/officeDocument/2006/relationships/hyperlink" Target="https://zakon.rada.gov.ua/laws/show/2747-15" TargetMode="External"/><Relationship Id="rId114" Type="http://schemas.openxmlformats.org/officeDocument/2006/relationships/hyperlink" Target="https://zakon.rada.gov.ua/laws/show/2121-14" TargetMode="External"/><Relationship Id="rId119" Type="http://schemas.openxmlformats.org/officeDocument/2006/relationships/hyperlink" Target="https://zakon.rada.gov.ua/laws/show/755-15" TargetMode="External"/><Relationship Id="rId127" Type="http://schemas.openxmlformats.org/officeDocument/2006/relationships/hyperlink" Target="https://zakon.rada.gov.ua/laws/show/586-14" TargetMode="External"/><Relationship Id="rId10" Type="http://schemas.openxmlformats.org/officeDocument/2006/relationships/hyperlink" Target="https://zakon.rada.gov.ua/laws/show/254%D0%BA/96-%D0%B2%D1%80" TargetMode="External"/><Relationship Id="rId31" Type="http://schemas.openxmlformats.org/officeDocument/2006/relationships/hyperlink" Target="https://zakon.rada.gov.ua/laws/show/157-20" TargetMode="External"/><Relationship Id="rId44" Type="http://schemas.openxmlformats.org/officeDocument/2006/relationships/hyperlink" Target="https://zakon.rada.gov.ua/laws/show/2073-20" TargetMode="External"/><Relationship Id="rId52" Type="http://schemas.openxmlformats.org/officeDocument/2006/relationships/hyperlink" Target="http://repository.hneu.edu.ua/jspui/bitstream/123456789/2745/1/" TargetMode="External"/><Relationship Id="rId60" Type="http://schemas.openxmlformats.org/officeDocument/2006/relationships/hyperlink" Target="https://zakon.rada.gov.ua/laws/show/2657-12" TargetMode="External"/><Relationship Id="rId65" Type="http://schemas.openxmlformats.org/officeDocument/2006/relationships/hyperlink" Target="https://zakon.rada.gov.ua/laws/show/3393-17" TargetMode="External"/><Relationship Id="rId73" Type="http://schemas.openxmlformats.org/officeDocument/2006/relationships/hyperlink" Target="https://zakon.rada.gov.ua/laws/show/435-15" TargetMode="External"/><Relationship Id="rId78" Type="http://schemas.openxmlformats.org/officeDocument/2006/relationships/hyperlink" Target="https://zakon.rada.gov.ua/laws/show/147/98-%D0%B2%D1%80" TargetMode="External"/><Relationship Id="rId81" Type="http://schemas.openxmlformats.org/officeDocument/2006/relationships/hyperlink" Target="https://zakon.rada.gov.ua/laws/show/436-15" TargetMode="External"/><Relationship Id="rId86" Type="http://schemas.openxmlformats.org/officeDocument/2006/relationships/hyperlink" Target="https://reyestr.court.gov.ua/Review/110144326" TargetMode="External"/><Relationship Id="rId94" Type="http://schemas.openxmlformats.org/officeDocument/2006/relationships/hyperlink" Target="https://zakon.rada.gov.ua/laws/show/38-2013-%D0%BF" TargetMode="External"/><Relationship Id="rId99" Type="http://schemas.openxmlformats.org/officeDocument/2006/relationships/hyperlink" Target="https://zakon.rada.gov.ua/laws/show/38-2013-%D0%BF" TargetMode="External"/><Relationship Id="rId101" Type="http://schemas.openxmlformats.org/officeDocument/2006/relationships/hyperlink" Target="https://zakon.rada.gov.ua/laws/show/254%D0%BA/96-%D0%B2%D1%80" TargetMode="External"/><Relationship Id="rId122" Type="http://schemas.openxmlformats.org/officeDocument/2006/relationships/hyperlink" Target="https://zakon.rada.gov.ua/laws/show/393/96-%D0%B2%D1%80" TargetMode="External"/><Relationship Id="rId130" Type="http://schemas.openxmlformats.org/officeDocument/2006/relationships/hyperlink" Target="https://zakon.rada.gov.ua/laws/show/742-15" TargetMode="External"/><Relationship Id="rId135" Type="http://schemas.openxmlformats.org/officeDocument/2006/relationships/hyperlink" Target="https://zakon.rada.gov.ua/laws/show/2275-19" TargetMode="External"/><Relationship Id="rId143" Type="http://schemas.openxmlformats.org/officeDocument/2006/relationships/hyperlink" Target="http://kpp.minrd.gov.ua/Publish/PublishedApp.aspx" TargetMode="External"/><Relationship Id="rId148" Type="http://schemas.openxmlformats.org/officeDocument/2006/relationships/hyperlink" Target="http://www.coe.int" TargetMode="External"/><Relationship Id="rId15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yestr.court.gov.ua/Review/98524291" TargetMode="External"/><Relationship Id="rId13" Type="http://schemas.openxmlformats.org/officeDocument/2006/relationships/hyperlink" Target="https://zakon.rada.gov.ua/laws/show/436-15" TargetMode="External"/><Relationship Id="rId18" Type="http://schemas.openxmlformats.org/officeDocument/2006/relationships/hyperlink" Target="https://zakon.rada.gov.ua/laws/show/794-18" TargetMode="External"/><Relationship Id="rId39" Type="http://schemas.openxmlformats.org/officeDocument/2006/relationships/hyperlink" Target="https://zakon.rada.gov.ua/laws/show/254&#1082;/96-&#1074;&#1088;" TargetMode="External"/><Relationship Id="rId109" Type="http://schemas.openxmlformats.org/officeDocument/2006/relationships/hyperlink" Target="https://zakon.rada.gov.ua/laws/show/995_042" TargetMode="External"/><Relationship Id="rId34" Type="http://schemas.openxmlformats.org/officeDocument/2006/relationships/hyperlink" Target="https://zakon.rada.gov.ua/laws/show/2275-19" TargetMode="External"/><Relationship Id="rId50" Type="http://schemas.openxmlformats.org/officeDocument/2006/relationships/hyperlink" Target="http://oriental-group.com.ua/news-read_ua.php?id=37" TargetMode="External"/><Relationship Id="rId55" Type="http://schemas.openxmlformats.org/officeDocument/2006/relationships/hyperlink" Target="https://zakon.rada.gov.ua/laws/show/2755-17" TargetMode="External"/><Relationship Id="rId76" Type="http://schemas.openxmlformats.org/officeDocument/2006/relationships/hyperlink" Target="https://zakon.rada.gov.ua/laws/show/2275-19" TargetMode="External"/><Relationship Id="rId97" Type="http://schemas.openxmlformats.org/officeDocument/2006/relationships/hyperlink" Target="https://zakon.rada.gov.ua/laws/show/436-15" TargetMode="External"/><Relationship Id="rId104" Type="http://schemas.openxmlformats.org/officeDocument/2006/relationships/hyperlink" Target="https://zakon.rada.gov.ua/laws/show/436-15" TargetMode="External"/><Relationship Id="rId120" Type="http://schemas.openxmlformats.org/officeDocument/2006/relationships/hyperlink" Target="https://zakon.rada.gov.ua/laws/show/1602-14" TargetMode="External"/><Relationship Id="rId125" Type="http://schemas.openxmlformats.org/officeDocument/2006/relationships/hyperlink" Target="https://zakon.rada.gov.ua/laws/show/3356-12" TargetMode="External"/><Relationship Id="rId141" Type="http://schemas.openxmlformats.org/officeDocument/2006/relationships/hyperlink" Target="https://zakon.rada.gov.ua/laws/show/170-94-%D0%BF" TargetMode="External"/><Relationship Id="rId146" Type="http://schemas.openxmlformats.org/officeDocument/2006/relationships/hyperlink" Target="http://repository.hneu.edu.ua/jspui/bitstream/123456789/2745/1/" TargetMode="External"/><Relationship Id="rId7" Type="http://schemas.openxmlformats.org/officeDocument/2006/relationships/header" Target="header1.xml"/><Relationship Id="rId71" Type="http://schemas.openxmlformats.org/officeDocument/2006/relationships/hyperlink" Target="https://reyestr.court.gov.ua/Review/94287994" TargetMode="External"/><Relationship Id="rId92" Type="http://schemas.openxmlformats.org/officeDocument/2006/relationships/hyperlink" Target="https://zakon.rada.gov.ua/laws/show/2864-14" TargetMode="External"/><Relationship Id="rId2" Type="http://schemas.openxmlformats.org/officeDocument/2006/relationships/styles" Target="styles.xml"/><Relationship Id="rId29" Type="http://schemas.openxmlformats.org/officeDocument/2006/relationships/hyperlink" Target="https://zakon.rada.gov.ua/laws/show/2908-14" TargetMode="External"/><Relationship Id="rId24" Type="http://schemas.openxmlformats.org/officeDocument/2006/relationships/hyperlink" Target="https://zakon.rada.gov.ua/laws/show/2755-17" TargetMode="External"/><Relationship Id="rId40" Type="http://schemas.openxmlformats.org/officeDocument/2006/relationships/hyperlink" Target="https://zakon.rada.gov.ua/laws/show/436-15" TargetMode="External"/><Relationship Id="rId45" Type="http://schemas.openxmlformats.org/officeDocument/2006/relationships/hyperlink" Target="https://zakon.rada.gov.ua/laws/show/66-2010-%D0%BF" TargetMode="External"/><Relationship Id="rId66" Type="http://schemas.openxmlformats.org/officeDocument/2006/relationships/hyperlink" Target="https://zakon.rada.gov.ua/laws/show/2755-17" TargetMode="External"/><Relationship Id="rId87" Type="http://schemas.openxmlformats.org/officeDocument/2006/relationships/hyperlink" Target="https://zakon.rada.gov.ua/laws/show/254%D0%BA/96-%D0%B2%D1%80" TargetMode="External"/><Relationship Id="rId110" Type="http://schemas.openxmlformats.org/officeDocument/2006/relationships/hyperlink" Target="https://zakon.rada.gov.ua/laws/show/2755-17" TargetMode="External"/><Relationship Id="rId115" Type="http://schemas.openxmlformats.org/officeDocument/2006/relationships/hyperlink" Target="https://zakon.rada.gov.ua/laws/show/2864-14" TargetMode="External"/><Relationship Id="rId131" Type="http://schemas.openxmlformats.org/officeDocument/2006/relationships/hyperlink" Target="https://zakon.rada.gov.ua/laws/show/1682-14" TargetMode="External"/><Relationship Id="rId136" Type="http://schemas.openxmlformats.org/officeDocument/2006/relationships/hyperlink" Target="https://zakon.rada.gov.ua/laws/show/671/97-&#1074;&#1088;" TargetMode="External"/><Relationship Id="rId61" Type="http://schemas.openxmlformats.org/officeDocument/2006/relationships/hyperlink" Target="https://zakon.rada.gov.ua/laws/show/254%D0%BA/96-%D0%B2%D1%80" TargetMode="External"/><Relationship Id="rId82" Type="http://schemas.openxmlformats.org/officeDocument/2006/relationships/hyperlink" Target="https://zakon.rada.gov.ua/laws/show/435-15" TargetMode="External"/><Relationship Id="rId152" Type="http://schemas.openxmlformats.org/officeDocument/2006/relationships/theme" Target="theme/theme1.xml"/><Relationship Id="rId19" Type="http://schemas.openxmlformats.org/officeDocument/2006/relationships/hyperlink" Target="https://zakon.rada.gov.ua/laws/show/3166-17" TargetMode="External"/><Relationship Id="rId14" Type="http://schemas.openxmlformats.org/officeDocument/2006/relationships/hyperlink" Target="https://zakon.rada.gov.ua/laws/show/157-20" TargetMode="External"/><Relationship Id="rId30" Type="http://schemas.openxmlformats.org/officeDocument/2006/relationships/hyperlink" Target="https://zakon.rada.gov.ua/laws/show/222-19" TargetMode="External"/><Relationship Id="rId35" Type="http://schemas.openxmlformats.org/officeDocument/2006/relationships/hyperlink" Target="https://zakon.rada.gov.ua/laws/show/185-16" TargetMode="External"/><Relationship Id="rId56" Type="http://schemas.openxmlformats.org/officeDocument/2006/relationships/hyperlink" Target="https://zakon.rada.gov.ua/laws/show/2258-19" TargetMode="External"/><Relationship Id="rId77" Type="http://schemas.openxmlformats.org/officeDocument/2006/relationships/hyperlink" Target="https://zakon.rada.gov.ua/laws/show/185-16" TargetMode="External"/><Relationship Id="rId100" Type="http://schemas.openxmlformats.org/officeDocument/2006/relationships/hyperlink" Target="https://zakon.rada.gov.ua/laws/show/1875-20" TargetMode="External"/><Relationship Id="rId105" Type="http://schemas.openxmlformats.org/officeDocument/2006/relationships/hyperlink" Target="https://zakon.rada.gov.ua/laws/show/1798-12" TargetMode="External"/><Relationship Id="rId126" Type="http://schemas.openxmlformats.org/officeDocument/2006/relationships/hyperlink" Target="https://zakon.rada.gov.ua/laws/show/222-19" TargetMode="External"/><Relationship Id="rId147" Type="http://schemas.openxmlformats.org/officeDocument/2006/relationships/hyperlink" Target="mailto:www.centre.pravo@org.ua" TargetMode="External"/><Relationship Id="rId8" Type="http://schemas.openxmlformats.org/officeDocument/2006/relationships/footer" Target="footer1.xml"/><Relationship Id="rId51" Type="http://schemas.openxmlformats.org/officeDocument/2006/relationships/hyperlink" Target="http://kpp.minrd.gov.ua/Publish/PublishedApp.aspx" TargetMode="External"/><Relationship Id="rId72" Type="http://schemas.openxmlformats.org/officeDocument/2006/relationships/hyperlink" Target="https://zakon.rada.gov.ua/laws/show/254%D0%BA/96-%D0%B2%D1%80" TargetMode="External"/><Relationship Id="rId93" Type="http://schemas.openxmlformats.org/officeDocument/2006/relationships/hyperlink" Target="https://zakon.rada.gov.ua/laws/show/1404-19" TargetMode="External"/><Relationship Id="rId98" Type="http://schemas.openxmlformats.org/officeDocument/2006/relationships/hyperlink" Target="https://zakon.rada.gov.ua/laws/show/1798-12" TargetMode="External"/><Relationship Id="rId121" Type="http://schemas.openxmlformats.org/officeDocument/2006/relationships/hyperlink" Target="https://zakon.rada.gov.ua/laws/show/5067-17" TargetMode="External"/><Relationship Id="rId142" Type="http://schemas.openxmlformats.org/officeDocument/2006/relationships/hyperlink" Target="http://oriental-group.com.ua/news-read_ua.php?id=37"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3463</TotalTime>
  <Pages>202</Pages>
  <Words>48314</Words>
  <Characters>275391</Characters>
  <Application>Microsoft Office Word</Application>
  <DocSecurity>0</DocSecurity>
  <Lines>2294</Lines>
  <Paragraphs>646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323059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Автор</cp:lastModifiedBy>
  <cp:revision>107</cp:revision>
  <dcterms:created xsi:type="dcterms:W3CDTF">2023-06-13T18:03:00Z</dcterms:created>
  <dcterms:modified xsi:type="dcterms:W3CDTF">2023-12-13T13:07:00Z</dcterms:modified>
</cp:coreProperties>
</file>