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CCCD" w14:textId="77777777" w:rsidR="00C108F9" w:rsidRDefault="00C108F9" w:rsidP="00C108F9">
      <w:pPr>
        <w:spacing w:after="0" w:line="360" w:lineRule="auto"/>
        <w:ind w:firstLine="567"/>
        <w:jc w:val="center"/>
        <w:rPr>
          <w:rFonts w:ascii="Times New Roman" w:hAnsi="Times New Roman" w:cs="Times New Roman"/>
          <w:b/>
          <w:sz w:val="28"/>
          <w:szCs w:val="28"/>
          <w:lang w:val="uk-UA"/>
        </w:rPr>
      </w:pPr>
      <w:r w:rsidRPr="00C264BB">
        <w:rPr>
          <w:rFonts w:ascii="Times New Roman" w:hAnsi="Times New Roman" w:cs="Times New Roman"/>
          <w:b/>
          <w:sz w:val="28"/>
          <w:szCs w:val="28"/>
          <w:lang w:val="uk-UA"/>
        </w:rPr>
        <w:t>К</w:t>
      </w:r>
      <w:r>
        <w:rPr>
          <w:rFonts w:ascii="Times New Roman" w:hAnsi="Times New Roman" w:cs="Times New Roman"/>
          <w:b/>
          <w:sz w:val="28"/>
          <w:szCs w:val="28"/>
          <w:lang w:val="uk-UA"/>
        </w:rPr>
        <w:t>ОНСЕНСУС</w:t>
      </w:r>
      <w:r w:rsidRPr="00C264BB">
        <w:rPr>
          <w:rFonts w:ascii="Times New Roman" w:hAnsi="Times New Roman" w:cs="Times New Roman"/>
          <w:b/>
          <w:sz w:val="28"/>
          <w:szCs w:val="28"/>
          <w:lang w:val="uk-UA"/>
        </w:rPr>
        <w:t xml:space="preserve">: </w:t>
      </w:r>
      <w:r>
        <w:rPr>
          <w:rFonts w:ascii="Times New Roman" w:hAnsi="Times New Roman" w:cs="Times New Roman"/>
          <w:b/>
          <w:sz w:val="28"/>
          <w:szCs w:val="28"/>
          <w:lang w:val="uk-UA"/>
        </w:rPr>
        <w:t>ЧИ ЗАВЖДИ ЦЕ ДОБРЕ ДЛЯ ГРУПИ</w:t>
      </w:r>
      <w:r w:rsidRPr="00C264BB">
        <w:rPr>
          <w:rFonts w:ascii="Times New Roman" w:hAnsi="Times New Roman" w:cs="Times New Roman"/>
          <w:b/>
          <w:sz w:val="28"/>
          <w:szCs w:val="28"/>
          <w:lang w:val="uk-UA"/>
        </w:rPr>
        <w:t>?</w:t>
      </w:r>
    </w:p>
    <w:p w14:paraId="34F422DA" w14:textId="77777777" w:rsidR="00C108F9" w:rsidRDefault="00C108F9" w:rsidP="000B5EA4">
      <w:pPr>
        <w:spacing w:after="0" w:line="360" w:lineRule="auto"/>
        <w:ind w:firstLine="567"/>
        <w:jc w:val="right"/>
        <w:rPr>
          <w:rFonts w:ascii="Times New Roman" w:hAnsi="Times New Roman" w:cs="Times New Roman"/>
          <w:b/>
          <w:sz w:val="28"/>
          <w:szCs w:val="28"/>
          <w:lang w:val="uk-UA"/>
        </w:rPr>
      </w:pPr>
    </w:p>
    <w:p w14:paraId="53C0C951" w14:textId="14C3C1F2" w:rsidR="000B5EA4" w:rsidRPr="000B5EA4" w:rsidRDefault="000B5EA4" w:rsidP="000B5EA4">
      <w:pPr>
        <w:spacing w:after="0" w:line="360" w:lineRule="auto"/>
        <w:ind w:firstLine="567"/>
        <w:jc w:val="right"/>
        <w:rPr>
          <w:rFonts w:ascii="Times New Roman" w:hAnsi="Times New Roman" w:cs="Times New Roman"/>
          <w:b/>
          <w:sz w:val="28"/>
          <w:szCs w:val="28"/>
          <w:lang w:val="uk-UA"/>
        </w:rPr>
      </w:pPr>
      <w:r w:rsidRPr="000B5EA4">
        <w:rPr>
          <w:rFonts w:ascii="Times New Roman" w:hAnsi="Times New Roman" w:cs="Times New Roman"/>
          <w:b/>
          <w:sz w:val="28"/>
          <w:szCs w:val="28"/>
          <w:lang w:val="uk-UA"/>
        </w:rPr>
        <w:t>Чуйко Галина Василівна</w:t>
      </w:r>
    </w:p>
    <w:p w14:paraId="54893E2A" w14:textId="77777777" w:rsidR="00BB60A6" w:rsidRPr="000B5EA4" w:rsidRDefault="00BB60A6" w:rsidP="00BB60A6">
      <w:pPr>
        <w:spacing w:after="0" w:line="360" w:lineRule="auto"/>
        <w:ind w:firstLine="567"/>
        <w:jc w:val="right"/>
        <w:rPr>
          <w:rFonts w:ascii="Times New Roman" w:hAnsi="Times New Roman" w:cs="Times New Roman"/>
          <w:sz w:val="28"/>
          <w:szCs w:val="28"/>
          <w:lang w:val="uk-UA"/>
        </w:rPr>
      </w:pPr>
      <w:hyperlink r:id="rId5" w:tgtFrame="_blank" w:history="1">
        <w:r w:rsidRPr="000B5EA4">
          <w:rPr>
            <w:rFonts w:ascii="Times New Roman" w:hAnsi="Times New Roman" w:cs="Times New Roman"/>
            <w:sz w:val="28"/>
            <w:szCs w:val="28"/>
          </w:rPr>
          <w:t xml:space="preserve"> ORCID ID: </w:t>
        </w:r>
      </w:hyperlink>
      <w:hyperlink r:id="rId6" w:history="1">
        <w:r w:rsidRPr="000B5EA4">
          <w:rPr>
            <w:rStyle w:val="a3"/>
            <w:rFonts w:ascii="Times New Roman" w:hAnsi="Times New Roman" w:cs="Times New Roman"/>
            <w:sz w:val="28"/>
            <w:szCs w:val="28"/>
            <w:shd w:val="clear" w:color="auto" w:fill="FFFFFF"/>
          </w:rPr>
          <w:t>0000-0002-3424-3348</w:t>
        </w:r>
      </w:hyperlink>
    </w:p>
    <w:p w14:paraId="25F7FCDF" w14:textId="77777777" w:rsidR="000B5EA4" w:rsidRPr="000B5EA4" w:rsidRDefault="000B5EA4" w:rsidP="000B5EA4">
      <w:pPr>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кандидат філологічних наук, доцент кафедри психології</w:t>
      </w:r>
    </w:p>
    <w:p w14:paraId="35ACC5B0" w14:textId="77777777" w:rsidR="000B5EA4" w:rsidRPr="000B5EA4" w:rsidRDefault="000B5EA4" w:rsidP="000B5EA4">
      <w:pPr>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Чернівецький національний університет імені Юрія Федьковича</w:t>
      </w:r>
    </w:p>
    <w:p w14:paraId="20365FD1" w14:textId="77777777" w:rsidR="00BB60A6" w:rsidRPr="000B5EA4" w:rsidRDefault="00BB60A6" w:rsidP="00BB60A6">
      <w:pPr>
        <w:spacing w:after="0" w:line="360" w:lineRule="auto"/>
        <w:ind w:firstLine="567"/>
        <w:jc w:val="right"/>
        <w:rPr>
          <w:rFonts w:ascii="Times New Roman" w:hAnsi="Times New Roman" w:cs="Times New Roman"/>
          <w:b/>
          <w:sz w:val="28"/>
          <w:szCs w:val="28"/>
          <w:lang w:val="uk-UA"/>
        </w:rPr>
      </w:pPr>
      <w:r w:rsidRPr="000B5EA4">
        <w:rPr>
          <w:rFonts w:ascii="Times New Roman" w:hAnsi="Times New Roman" w:cs="Times New Roman"/>
          <w:b/>
          <w:sz w:val="28"/>
          <w:szCs w:val="28"/>
          <w:lang w:val="uk-UA"/>
        </w:rPr>
        <w:t>Чаплак Ян Васильович</w:t>
      </w:r>
    </w:p>
    <w:p w14:paraId="61068AF3" w14:textId="77777777" w:rsidR="00BB60A6" w:rsidRPr="000B5EA4" w:rsidRDefault="00BB60A6" w:rsidP="00BB60A6">
      <w:pPr>
        <w:spacing w:after="0" w:line="360" w:lineRule="auto"/>
        <w:ind w:firstLine="567"/>
        <w:jc w:val="right"/>
        <w:rPr>
          <w:rStyle w:val="a3"/>
          <w:rFonts w:ascii="Times New Roman" w:hAnsi="Times New Roman" w:cs="Times New Roman"/>
          <w:sz w:val="28"/>
          <w:szCs w:val="28"/>
          <w:lang w:val="uk-UA"/>
        </w:rPr>
      </w:pPr>
      <w:hyperlink r:id="rId7" w:history="1">
        <w:r w:rsidRPr="000B5EA4">
          <w:rPr>
            <w:rFonts w:ascii="Times New Roman" w:hAnsi="Times New Roman" w:cs="Times New Roman"/>
            <w:sz w:val="28"/>
            <w:szCs w:val="28"/>
          </w:rPr>
          <w:t xml:space="preserve"> </w:t>
        </w:r>
        <w:r w:rsidRPr="000B5EA4">
          <w:rPr>
            <w:rStyle w:val="a3"/>
            <w:rFonts w:ascii="Times New Roman" w:hAnsi="Times New Roman" w:cs="Times New Roman"/>
            <w:sz w:val="28"/>
            <w:szCs w:val="28"/>
            <w:lang w:val="en-US"/>
          </w:rPr>
          <w:t>ORCID</w:t>
        </w:r>
        <w:r w:rsidRPr="0082032F">
          <w:rPr>
            <w:rStyle w:val="a3"/>
            <w:rFonts w:ascii="Times New Roman" w:hAnsi="Times New Roman" w:cs="Times New Roman"/>
            <w:sz w:val="28"/>
            <w:szCs w:val="28"/>
            <w:lang w:val="uk-UA"/>
          </w:rPr>
          <w:t xml:space="preserve"> </w:t>
        </w:r>
        <w:r w:rsidRPr="000B5EA4">
          <w:rPr>
            <w:rStyle w:val="a3"/>
            <w:rFonts w:ascii="Times New Roman" w:hAnsi="Times New Roman" w:cs="Times New Roman"/>
            <w:sz w:val="28"/>
            <w:szCs w:val="28"/>
            <w:lang w:val="en-US"/>
          </w:rPr>
          <w:t>ID</w:t>
        </w:r>
        <w:r w:rsidRPr="0082032F">
          <w:rPr>
            <w:rStyle w:val="a3"/>
            <w:rFonts w:ascii="Times New Roman" w:hAnsi="Times New Roman" w:cs="Times New Roman"/>
            <w:sz w:val="28"/>
            <w:szCs w:val="28"/>
            <w:lang w:val="uk-UA"/>
          </w:rPr>
          <w:t xml:space="preserve">: </w:t>
        </w:r>
        <w:r w:rsidRPr="000B5EA4">
          <w:rPr>
            <w:rStyle w:val="a3"/>
            <w:rFonts w:ascii="Times New Roman" w:hAnsi="Times New Roman" w:cs="Times New Roman"/>
            <w:sz w:val="28"/>
            <w:szCs w:val="28"/>
            <w:lang w:val="uk-UA"/>
          </w:rPr>
          <w:t>0000-0001-6763-2967</w:t>
        </w:r>
      </w:hyperlink>
    </w:p>
    <w:p w14:paraId="530D64B1" w14:textId="77777777" w:rsidR="00BB60A6" w:rsidRPr="000B5EA4" w:rsidRDefault="00BB60A6" w:rsidP="00BB60A6">
      <w:pPr>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кандидат психологічних наук, доцент кафедри психології</w:t>
      </w:r>
    </w:p>
    <w:p w14:paraId="4147B655" w14:textId="77777777" w:rsidR="00BB60A6" w:rsidRDefault="00BB60A6" w:rsidP="00BB60A6">
      <w:pPr>
        <w:widowControl w:val="0"/>
        <w:tabs>
          <w:tab w:val="left" w:pos="1134"/>
        </w:tabs>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Чернівецький національний університет імені Юрія Федьковича</w:t>
      </w:r>
    </w:p>
    <w:p w14:paraId="76677B1A" w14:textId="06E60482" w:rsidR="000B5EA4" w:rsidRPr="000B5EA4" w:rsidRDefault="000B5EA4" w:rsidP="00BB60A6">
      <w:pPr>
        <w:widowControl w:val="0"/>
        <w:tabs>
          <w:tab w:val="left" w:pos="1134"/>
        </w:tabs>
        <w:spacing w:after="0" w:line="360" w:lineRule="auto"/>
        <w:ind w:firstLine="567"/>
        <w:jc w:val="right"/>
        <w:rPr>
          <w:rFonts w:ascii="Times New Roman" w:hAnsi="Times New Roman" w:cs="Times New Roman"/>
          <w:b/>
          <w:sz w:val="28"/>
          <w:szCs w:val="28"/>
          <w:lang w:val="uk-UA"/>
        </w:rPr>
      </w:pPr>
      <w:proofErr w:type="spellStart"/>
      <w:r w:rsidRPr="000B5EA4">
        <w:rPr>
          <w:rFonts w:ascii="Times New Roman" w:hAnsi="Times New Roman" w:cs="Times New Roman"/>
          <w:b/>
          <w:sz w:val="28"/>
          <w:szCs w:val="28"/>
          <w:lang w:val="uk-UA"/>
        </w:rPr>
        <w:t>Колтунович</w:t>
      </w:r>
      <w:proofErr w:type="spellEnd"/>
      <w:r w:rsidRPr="000B5EA4">
        <w:rPr>
          <w:rFonts w:ascii="Times New Roman" w:hAnsi="Times New Roman" w:cs="Times New Roman"/>
          <w:b/>
          <w:sz w:val="28"/>
          <w:szCs w:val="28"/>
          <w:lang w:val="uk-UA"/>
        </w:rPr>
        <w:t xml:space="preserve"> Тетяна Анатоліївна</w:t>
      </w:r>
    </w:p>
    <w:p w14:paraId="61214C28" w14:textId="77777777" w:rsidR="00BB60A6" w:rsidRPr="000B5EA4" w:rsidRDefault="00BB60A6" w:rsidP="00BB60A6">
      <w:pPr>
        <w:spacing w:after="0" w:line="360" w:lineRule="auto"/>
        <w:ind w:firstLine="567"/>
        <w:jc w:val="right"/>
        <w:rPr>
          <w:rStyle w:val="docdata"/>
          <w:rFonts w:ascii="Times New Roman" w:hAnsi="Times New Roman" w:cs="Times New Roman"/>
          <w:color w:val="000000"/>
          <w:sz w:val="28"/>
          <w:szCs w:val="28"/>
          <w:lang w:val="uk-UA"/>
        </w:rPr>
      </w:pPr>
      <w:hyperlink r:id="rId8" w:history="1">
        <w:r w:rsidRPr="000B5EA4">
          <w:rPr>
            <w:rFonts w:ascii="Times New Roman" w:hAnsi="Times New Roman" w:cs="Times New Roman"/>
            <w:sz w:val="28"/>
            <w:szCs w:val="28"/>
          </w:rPr>
          <w:t xml:space="preserve"> </w:t>
        </w:r>
        <w:r w:rsidRPr="000B5EA4">
          <w:rPr>
            <w:rStyle w:val="a3"/>
            <w:rFonts w:ascii="Times New Roman" w:hAnsi="Times New Roman" w:cs="Times New Roman"/>
            <w:sz w:val="28"/>
            <w:szCs w:val="28"/>
            <w:lang w:val="en-US"/>
          </w:rPr>
          <w:t>ORCID</w:t>
        </w:r>
        <w:r w:rsidRPr="0082032F">
          <w:rPr>
            <w:rStyle w:val="a3"/>
            <w:rFonts w:ascii="Times New Roman" w:hAnsi="Times New Roman" w:cs="Times New Roman"/>
            <w:sz w:val="28"/>
            <w:szCs w:val="28"/>
            <w:lang w:val="uk-UA"/>
          </w:rPr>
          <w:t xml:space="preserve"> </w:t>
        </w:r>
        <w:r w:rsidRPr="000B5EA4">
          <w:rPr>
            <w:rStyle w:val="a3"/>
            <w:rFonts w:ascii="Times New Roman" w:hAnsi="Times New Roman" w:cs="Times New Roman"/>
            <w:sz w:val="28"/>
            <w:szCs w:val="28"/>
            <w:lang w:val="en-US"/>
          </w:rPr>
          <w:t>ID</w:t>
        </w:r>
        <w:r w:rsidRPr="0082032F">
          <w:rPr>
            <w:rStyle w:val="a3"/>
            <w:rFonts w:ascii="Times New Roman" w:hAnsi="Times New Roman" w:cs="Times New Roman"/>
            <w:sz w:val="28"/>
            <w:szCs w:val="28"/>
            <w:lang w:val="uk-UA"/>
          </w:rPr>
          <w:t>:</w:t>
        </w:r>
        <w:r w:rsidRPr="000B5EA4">
          <w:rPr>
            <w:rStyle w:val="a3"/>
            <w:rFonts w:ascii="Times New Roman" w:hAnsi="Times New Roman" w:cs="Times New Roman"/>
            <w:sz w:val="28"/>
            <w:szCs w:val="28"/>
          </w:rPr>
          <w:t xml:space="preserve"> </w:t>
        </w:r>
        <w:r w:rsidRPr="000B5EA4">
          <w:rPr>
            <w:rStyle w:val="docdata"/>
            <w:rFonts w:ascii="Times New Roman" w:hAnsi="Times New Roman" w:cs="Times New Roman"/>
            <w:color w:val="000000"/>
            <w:sz w:val="28"/>
            <w:szCs w:val="28"/>
          </w:rPr>
          <w:t>0000-0003-4573-430X</w:t>
        </w:r>
      </w:hyperlink>
    </w:p>
    <w:p w14:paraId="7AEA79E5" w14:textId="77777777" w:rsidR="000B5EA4" w:rsidRPr="000B5EA4" w:rsidRDefault="000B5EA4" w:rsidP="000B5EA4">
      <w:pPr>
        <w:widowControl w:val="0"/>
        <w:tabs>
          <w:tab w:val="left" w:pos="1134"/>
        </w:tabs>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 xml:space="preserve">кандидат психологічних наук, </w:t>
      </w:r>
    </w:p>
    <w:p w14:paraId="1053444D" w14:textId="77777777" w:rsidR="000B5EA4" w:rsidRPr="000B5EA4" w:rsidRDefault="000B5EA4" w:rsidP="000B5EA4">
      <w:pPr>
        <w:widowControl w:val="0"/>
        <w:tabs>
          <w:tab w:val="left" w:pos="1134"/>
        </w:tabs>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доцент кафедри педагогіки та психології дошкільної освіти</w:t>
      </w:r>
    </w:p>
    <w:p w14:paraId="656FE60F" w14:textId="77777777" w:rsidR="000B5EA4" w:rsidRPr="000B5EA4" w:rsidRDefault="000B5EA4" w:rsidP="000B5EA4">
      <w:pPr>
        <w:widowControl w:val="0"/>
        <w:tabs>
          <w:tab w:val="left" w:pos="1134"/>
        </w:tabs>
        <w:spacing w:after="0" w:line="360" w:lineRule="auto"/>
        <w:ind w:firstLine="567"/>
        <w:jc w:val="right"/>
        <w:rPr>
          <w:rFonts w:ascii="Times New Roman" w:hAnsi="Times New Roman" w:cs="Times New Roman"/>
          <w:sz w:val="28"/>
          <w:szCs w:val="28"/>
          <w:lang w:val="uk-UA"/>
        </w:rPr>
      </w:pPr>
      <w:r w:rsidRPr="000B5EA4">
        <w:rPr>
          <w:rFonts w:ascii="Times New Roman" w:hAnsi="Times New Roman" w:cs="Times New Roman"/>
          <w:sz w:val="28"/>
          <w:szCs w:val="28"/>
          <w:lang w:val="uk-UA"/>
        </w:rPr>
        <w:t>Чернівецький національний університет імені Юрія Федьковича</w:t>
      </w:r>
    </w:p>
    <w:p w14:paraId="02B05FBC" w14:textId="77777777" w:rsidR="000B5EA4" w:rsidRDefault="000B5EA4" w:rsidP="000B5EA4">
      <w:pPr>
        <w:widowControl w:val="0"/>
        <w:tabs>
          <w:tab w:val="left" w:pos="1134"/>
        </w:tabs>
        <w:spacing w:after="0" w:line="360" w:lineRule="auto"/>
        <w:ind w:firstLine="567"/>
        <w:jc w:val="right"/>
        <w:rPr>
          <w:rStyle w:val="a3"/>
          <w:rFonts w:ascii="Times New Roman" w:hAnsi="Times New Roman" w:cs="Times New Roman"/>
          <w:i/>
          <w:color w:val="auto"/>
          <w:sz w:val="28"/>
          <w:szCs w:val="28"/>
          <w:u w:val="none"/>
          <w:lang w:val="uk-UA"/>
        </w:rPr>
      </w:pPr>
      <w:r>
        <w:rPr>
          <w:rStyle w:val="a3"/>
          <w:rFonts w:ascii="Times New Roman" w:hAnsi="Times New Roman" w:cs="Times New Roman"/>
          <w:i/>
          <w:color w:val="auto"/>
          <w:sz w:val="28"/>
          <w:szCs w:val="28"/>
          <w:u w:val="none"/>
          <w:lang w:val="uk-UA"/>
        </w:rPr>
        <w:t>Україна</w:t>
      </w:r>
    </w:p>
    <w:p w14:paraId="191A3A51" w14:textId="77777777" w:rsidR="000B5EA4" w:rsidRDefault="000B5EA4" w:rsidP="00E64110">
      <w:pPr>
        <w:spacing w:after="0" w:line="240" w:lineRule="auto"/>
        <w:ind w:firstLine="709"/>
        <w:jc w:val="both"/>
        <w:rPr>
          <w:rFonts w:ascii="Arial" w:hAnsi="Arial" w:cs="Arial"/>
          <w:lang w:val="uk-UA"/>
        </w:rPr>
      </w:pPr>
    </w:p>
    <w:p w14:paraId="27391150" w14:textId="3A97FF3C" w:rsidR="00D6592D" w:rsidRPr="00C264BB" w:rsidRDefault="00D6592D"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en-US"/>
        </w:rPr>
        <w:t>Abilene</w:t>
      </w:r>
      <w:r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en-US"/>
        </w:rPr>
        <w:t>paradox</w:t>
      </w:r>
      <w:r w:rsidRPr="00C264BB">
        <w:rPr>
          <w:rFonts w:ascii="Times New Roman" w:hAnsi="Times New Roman" w:cs="Times New Roman"/>
          <w:sz w:val="28"/>
          <w:szCs w:val="28"/>
          <w:lang w:val="uk-UA"/>
        </w:rPr>
        <w:t xml:space="preserve">) не належить до широко відомих феноменів соціальної психології, хоча насправді дуже тісно пов'язаний як із нею, так і з організаційною психологією в контексті проблеми прийняття рішень і шляхів досягнення згоди / консенсусу. Суть парадоксу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зводиться до певною мірою анекдотичної, проте цілком реальної ситуації, описаної американським психологом, спеціалістом з менеджменту </w:t>
      </w:r>
      <w:proofErr w:type="spellStart"/>
      <w:r w:rsidRPr="00C264BB">
        <w:rPr>
          <w:rFonts w:ascii="Times New Roman" w:hAnsi="Times New Roman" w:cs="Times New Roman"/>
          <w:sz w:val="28"/>
          <w:szCs w:val="28"/>
          <w:lang w:val="uk-UA"/>
        </w:rPr>
        <w:t>Дж</w:t>
      </w:r>
      <w:proofErr w:type="spellEnd"/>
      <w:r w:rsidRPr="00C264BB">
        <w:rPr>
          <w:rFonts w:ascii="Times New Roman" w:hAnsi="Times New Roman" w:cs="Times New Roman"/>
          <w:sz w:val="28"/>
          <w:szCs w:val="28"/>
          <w:lang w:val="uk-UA"/>
        </w:rPr>
        <w:t>.</w:t>
      </w:r>
      <w:r w:rsidR="00060423" w:rsidRPr="00C264BB">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Гарві</w:t>
      </w:r>
      <w:proofErr w:type="spellEnd"/>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[6; 2]</w:t>
      </w:r>
      <w:r w:rsidRPr="00C264BB">
        <w:rPr>
          <w:rFonts w:ascii="Times New Roman" w:hAnsi="Times New Roman" w:cs="Times New Roman"/>
          <w:sz w:val="28"/>
          <w:szCs w:val="28"/>
          <w:lang w:val="uk-UA"/>
        </w:rPr>
        <w:t xml:space="preserve">: дуже спекотного дня родина нудьгувала до моменту, коли тестю чи свекру прийшла </w:t>
      </w:r>
      <w:r w:rsidR="00C108F9">
        <w:rPr>
          <w:rFonts w:ascii="Times New Roman" w:hAnsi="Times New Roman" w:cs="Times New Roman"/>
          <w:sz w:val="28"/>
          <w:szCs w:val="28"/>
          <w:lang w:val="uk-UA"/>
        </w:rPr>
        <w:t>раптом</w:t>
      </w:r>
      <w:r w:rsidRPr="00C264BB">
        <w:rPr>
          <w:rFonts w:ascii="Times New Roman" w:hAnsi="Times New Roman" w:cs="Times New Roman"/>
          <w:sz w:val="28"/>
          <w:szCs w:val="28"/>
          <w:lang w:val="uk-UA"/>
        </w:rPr>
        <w:t xml:space="preserve"> ідея запропонувати поїхати до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(Техаське місто) пообідати. Причому кожен з родини на цю пропозицію з тих чи інших причин, об’єднаних основною ідеєю, що інші – хочуть поїхати, погодився, дехто – просто промовчав, що також було сприйнято як згода. Результатом стали малоприємна поїздка в об’єктивно далеке містечко (через пустелю, хмари пилу та спеку) та несмачний обід у забігайлівці. А потім, після повернення, </w:t>
      </w:r>
      <w:r w:rsidR="00E066F6"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практично ніхто не міг пояснити, </w:t>
      </w:r>
      <w:r w:rsidRPr="00C264BB">
        <w:rPr>
          <w:rFonts w:ascii="Times New Roman" w:hAnsi="Times New Roman" w:cs="Times New Roman"/>
          <w:sz w:val="28"/>
          <w:szCs w:val="28"/>
          <w:lang w:val="uk-UA"/>
        </w:rPr>
        <w:lastRenderedPageBreak/>
        <w:t>чому раптом усі вони погодилися втілити абсурдну за суттю ідею: адже насправді ніхто не хотів туди їхати (а «ніхто» означає / включає і того, хто цю ідею запропонував). У результаті в психології з’явився парадокс (інша назва – «граблі»</w:t>
      </w:r>
      <w:r w:rsidR="00060423" w:rsidRPr="00C264BB">
        <w:rPr>
          <w:rFonts w:ascii="Times New Roman" w:hAnsi="Times New Roman" w:cs="Times New Roman"/>
          <w:sz w:val="28"/>
          <w:szCs w:val="28"/>
          <w:lang w:val="uk-UA"/>
        </w:rPr>
        <w:t>, оскільки на них часто наступають</w:t>
      </w:r>
      <w:r w:rsidRPr="00C264BB">
        <w:rPr>
          <w:rFonts w:ascii="Times New Roman" w:hAnsi="Times New Roman" w:cs="Times New Roman"/>
          <w:sz w:val="28"/>
          <w:szCs w:val="28"/>
          <w:lang w:val="uk-UA"/>
        </w:rPr>
        <w:t xml:space="preserve">)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як пояснення ситуації, коли група </w:t>
      </w:r>
      <w:r w:rsidR="00060423" w:rsidRPr="00C264BB">
        <w:rPr>
          <w:rFonts w:ascii="Times New Roman" w:hAnsi="Times New Roman" w:cs="Times New Roman"/>
          <w:sz w:val="28"/>
          <w:szCs w:val="28"/>
          <w:lang w:val="uk-UA"/>
        </w:rPr>
        <w:t xml:space="preserve">добре </w:t>
      </w:r>
      <w:r w:rsidRPr="00C264BB">
        <w:rPr>
          <w:rFonts w:ascii="Times New Roman" w:hAnsi="Times New Roman" w:cs="Times New Roman"/>
          <w:sz w:val="28"/>
          <w:szCs w:val="28"/>
          <w:lang w:val="uk-UA"/>
        </w:rPr>
        <w:t xml:space="preserve">знайомих людей здатна спільно прийняти рішення, яке не узгоджується з бажанням жодного члена групи, лише через те, що кожному з них здалося, що не варто заперечувати висловленій кимось пропозиції, тому що: 1) це може бути бажанням групи; 2) власні бажання / небажання, навіть аргументовані, можуть суперечити тому, чого прагне група. Тобто заради псевдо консенсусу варто подавити / замовчати свою незгоду. </w:t>
      </w:r>
    </w:p>
    <w:p w14:paraId="5359FFC8" w14:textId="77777777" w:rsidR="00AC5C61" w:rsidRPr="00C264BB" w:rsidRDefault="00AC5C61"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Парадоксальним у цій ситуації виглядає те, що члени групи не висловлюють своєї думки не лише тому, що їм важко суперечити думці / рішенню групи чи вони власну думку вважають не надто важливою, але й навіть розуміючи, що група прийняла невдале, погане рішення.  </w:t>
      </w:r>
    </w:p>
    <w:p w14:paraId="49F5A50A" w14:textId="76812E33" w:rsidR="00C108F9" w:rsidRDefault="00D6592D"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Консенсус вважається прогресивною альтернативою голосуванню чи слідуванню за думкою лідера при прийнятті групою рішення</w:t>
      </w:r>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[1]</w:t>
      </w:r>
      <w:r w:rsidRPr="00C264BB">
        <w:rPr>
          <w:rFonts w:ascii="Times New Roman" w:hAnsi="Times New Roman" w:cs="Times New Roman"/>
          <w:sz w:val="28"/>
          <w:szCs w:val="28"/>
          <w:lang w:val="uk-UA"/>
        </w:rPr>
        <w:t xml:space="preserve">. Це ситуація, коли члени групи в результаті обговорення знаходять спільне рішення, яке в основному влаштовує усіх членів групи. </w:t>
      </w:r>
    </w:p>
    <w:p w14:paraId="3EB66DB4" w14:textId="3D92F60A" w:rsidR="00D6592D" w:rsidRPr="00C264BB" w:rsidRDefault="00D6592D"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Проте набагато простіше і швидше дійти згоди щодо спільного групового рішення, використовуючи груподумання, коли заради гармонійних стосунків у групі її члени подавляють альтернативні та критичні погляди на рішення, що приймається групою; або ж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коли в результаті мовчазного «обговорення» або формальної легковажної згоди приймається рішення, що суперечить думці більшості членів групи і навіть здатне зашкодити всій групі. В обох цих випадках свою незгоду із загальним рішенням і свої справжні рішення члени групи залишають при собі.</w:t>
      </w:r>
    </w:p>
    <w:p w14:paraId="779B6841" w14:textId="048EC703" w:rsidR="00BC7A64" w:rsidRPr="00C264BB" w:rsidRDefault="00D6592D"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Груподумання (</w:t>
      </w:r>
      <w:r w:rsidRPr="00C264BB">
        <w:rPr>
          <w:rFonts w:ascii="Times New Roman" w:hAnsi="Times New Roman" w:cs="Times New Roman"/>
          <w:sz w:val="28"/>
          <w:szCs w:val="28"/>
          <w:lang w:val="en-US"/>
        </w:rPr>
        <w:t>groupthink</w:t>
      </w:r>
      <w:r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en-US"/>
        </w:rPr>
        <w:t>group</w:t>
      </w:r>
      <w:r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en-US"/>
        </w:rPr>
        <w:t>thinking</w:t>
      </w:r>
      <w:r w:rsidRPr="00C264BB">
        <w:rPr>
          <w:rFonts w:ascii="Times New Roman" w:hAnsi="Times New Roman" w:cs="Times New Roman"/>
          <w:sz w:val="28"/>
          <w:szCs w:val="28"/>
          <w:lang w:val="uk-UA"/>
        </w:rPr>
        <w:t xml:space="preserve">) – це схильність і певна тактика згуртованої групи, приймаючи рішення, понад усе цінувати єдність думок і консенсус, задля чого уся небажана через суперечливість інформація відкидається або просто не береться до уваги. Явище було досліджене </w:t>
      </w:r>
      <w:r w:rsidRPr="00C264BB">
        <w:rPr>
          <w:rFonts w:ascii="Times New Roman" w:hAnsi="Times New Roman" w:cs="Times New Roman"/>
          <w:sz w:val="28"/>
          <w:szCs w:val="28"/>
          <w:lang w:val="uk-UA"/>
        </w:rPr>
        <w:lastRenderedPageBreak/>
        <w:t>І.</w:t>
      </w:r>
      <w:r w:rsidR="00060423" w:rsidRPr="00C264BB">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Дженісом</w:t>
      </w:r>
      <w:proofErr w:type="spellEnd"/>
      <w:r w:rsidRPr="00C264BB">
        <w:rPr>
          <w:rFonts w:ascii="Times New Roman" w:hAnsi="Times New Roman" w:cs="Times New Roman"/>
          <w:sz w:val="28"/>
          <w:szCs w:val="28"/>
          <w:lang w:val="uk-UA"/>
        </w:rPr>
        <w:t xml:space="preserve"> (</w:t>
      </w:r>
      <w:hyperlink r:id="rId9" w:tooltip="Irving Janis" w:history="1">
        <w:proofErr w:type="spellStart"/>
        <w:r w:rsidRPr="00C264BB">
          <w:rPr>
            <w:rStyle w:val="a3"/>
            <w:rFonts w:ascii="Times New Roman" w:hAnsi="Times New Roman" w:cs="Times New Roman"/>
            <w:color w:val="auto"/>
            <w:sz w:val="28"/>
            <w:szCs w:val="28"/>
            <w:u w:val="none"/>
            <w:shd w:val="clear" w:color="auto" w:fill="FFFFFF"/>
          </w:rPr>
          <w:t>Irving</w:t>
        </w:r>
        <w:proofErr w:type="spellEnd"/>
        <w:r w:rsidRPr="00C264BB">
          <w:rPr>
            <w:rStyle w:val="a3"/>
            <w:rFonts w:ascii="Times New Roman" w:hAnsi="Times New Roman" w:cs="Times New Roman"/>
            <w:color w:val="auto"/>
            <w:sz w:val="28"/>
            <w:szCs w:val="28"/>
            <w:u w:val="none"/>
            <w:shd w:val="clear" w:color="auto" w:fill="FFFFFF"/>
          </w:rPr>
          <w:t xml:space="preserve"> </w:t>
        </w:r>
        <w:proofErr w:type="spellStart"/>
        <w:r w:rsidRPr="00C264BB">
          <w:rPr>
            <w:rStyle w:val="a3"/>
            <w:rFonts w:ascii="Times New Roman" w:hAnsi="Times New Roman" w:cs="Times New Roman"/>
            <w:color w:val="auto"/>
            <w:sz w:val="28"/>
            <w:szCs w:val="28"/>
            <w:u w:val="none"/>
            <w:shd w:val="clear" w:color="auto" w:fill="FFFFFF"/>
          </w:rPr>
          <w:t>Janis</w:t>
        </w:r>
        <w:proofErr w:type="spellEnd"/>
      </w:hyperlink>
      <w:r w:rsidRPr="00C264BB">
        <w:rPr>
          <w:rStyle w:val="a3"/>
          <w:rFonts w:ascii="Times New Roman" w:hAnsi="Times New Roman" w:cs="Times New Roman"/>
          <w:color w:val="auto"/>
          <w:sz w:val="28"/>
          <w:szCs w:val="28"/>
          <w:shd w:val="clear" w:color="auto" w:fill="FFFFFF"/>
          <w:lang w:val="uk-UA"/>
        </w:rPr>
        <w:t>)</w:t>
      </w:r>
      <w:r w:rsidRPr="00C264BB">
        <w:rPr>
          <w:rFonts w:ascii="Times New Roman" w:hAnsi="Times New Roman" w:cs="Times New Roman"/>
          <w:sz w:val="28"/>
          <w:szCs w:val="28"/>
          <w:lang w:val="uk-UA"/>
        </w:rPr>
        <w:t xml:space="preserve">, хоча сам термін бере початок від роману </w:t>
      </w:r>
      <w:proofErr w:type="spellStart"/>
      <w:r w:rsidRPr="00C264BB">
        <w:rPr>
          <w:rFonts w:ascii="Times New Roman" w:hAnsi="Times New Roman" w:cs="Times New Roman"/>
          <w:sz w:val="28"/>
          <w:szCs w:val="28"/>
          <w:lang w:val="uk-UA"/>
        </w:rPr>
        <w:t>Дж</w:t>
      </w:r>
      <w:proofErr w:type="spellEnd"/>
      <w:r w:rsidRPr="00C264BB">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Орвелла</w:t>
      </w:r>
      <w:proofErr w:type="spellEnd"/>
      <w:r w:rsidRPr="00C264BB">
        <w:rPr>
          <w:rFonts w:ascii="Times New Roman" w:hAnsi="Times New Roman" w:cs="Times New Roman"/>
          <w:sz w:val="28"/>
          <w:szCs w:val="28"/>
          <w:lang w:val="uk-UA"/>
        </w:rPr>
        <w:t xml:space="preserve"> «1984»</w:t>
      </w:r>
      <w:r w:rsidR="0042061C" w:rsidRPr="00C264BB">
        <w:rPr>
          <w:rFonts w:ascii="Times New Roman" w:hAnsi="Times New Roman" w:cs="Times New Roman"/>
          <w:sz w:val="28"/>
          <w:szCs w:val="28"/>
          <w:lang w:val="uk-UA"/>
        </w:rPr>
        <w:t xml:space="preserve"> </w:t>
      </w:r>
      <w:r w:rsidR="00BD5ADD">
        <w:rPr>
          <w:rFonts w:ascii="Times New Roman" w:hAnsi="Times New Roman" w:cs="Times New Roman"/>
          <w:sz w:val="28"/>
          <w:szCs w:val="28"/>
          <w:lang w:val="en-US"/>
        </w:rPr>
        <w:t>[8; 3]</w:t>
      </w:r>
      <w:r w:rsidRPr="00C264BB">
        <w:rPr>
          <w:rFonts w:ascii="Times New Roman" w:hAnsi="Times New Roman" w:cs="Times New Roman"/>
          <w:sz w:val="28"/>
          <w:szCs w:val="28"/>
          <w:lang w:val="uk-UA"/>
        </w:rPr>
        <w:t>. Головними передумовами груподумання І.</w:t>
      </w:r>
      <w:r w:rsidR="00060423" w:rsidRPr="00C264BB">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Дженіс</w:t>
      </w:r>
      <w:proofErr w:type="spellEnd"/>
      <w:r w:rsidRPr="00C264BB">
        <w:rPr>
          <w:rFonts w:ascii="Times New Roman" w:hAnsi="Times New Roman" w:cs="Times New Roman"/>
          <w:sz w:val="28"/>
          <w:szCs w:val="28"/>
          <w:lang w:val="uk-UA"/>
        </w:rPr>
        <w:t xml:space="preserve"> вважав згуртованість групи за відносної ізольованості її від інших груп та наявність сильного лідера. У результаті груподумання рід</w:t>
      </w:r>
      <w:r w:rsidR="00060423" w:rsidRPr="00C264BB">
        <w:rPr>
          <w:rFonts w:ascii="Times New Roman" w:hAnsi="Times New Roman" w:cs="Times New Roman"/>
          <w:sz w:val="28"/>
          <w:szCs w:val="28"/>
          <w:lang w:val="uk-UA"/>
        </w:rPr>
        <w:t>к</w:t>
      </w:r>
      <w:r w:rsidRPr="00C264BB">
        <w:rPr>
          <w:rFonts w:ascii="Times New Roman" w:hAnsi="Times New Roman" w:cs="Times New Roman"/>
          <w:sz w:val="28"/>
          <w:szCs w:val="28"/>
          <w:lang w:val="uk-UA"/>
        </w:rPr>
        <w:t xml:space="preserve">о / випадково можна прийняти правильне, відповідне ситуації та меті групи рішення, оскільки його реальне й об’єктивне обговорення виключене. </w:t>
      </w:r>
      <w:r w:rsidR="00BC7A64" w:rsidRPr="00C264BB">
        <w:rPr>
          <w:rFonts w:ascii="Times New Roman" w:hAnsi="Times New Roman" w:cs="Times New Roman"/>
          <w:sz w:val="28"/>
          <w:szCs w:val="28"/>
          <w:lang w:val="uk-UA"/>
        </w:rPr>
        <w:t>Прийняті ж колективно й одноголосно рішення так само колективно й виправдовуються / раціоналізуються, і група щиро переконана у своєму праві це робити.</w:t>
      </w:r>
    </w:p>
    <w:p w14:paraId="1FFB8BF6" w14:textId="4E2DA5FA" w:rsidR="00BC7A64" w:rsidRPr="00C264BB" w:rsidRDefault="00BC7A64"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науковці схильні називати керівництвом за згодою, хоча ми б сказали, що це управління групою / організацією за одноманітністю / одностайністю, адже згода у цьому випадку суто формальна / </w:t>
      </w:r>
      <w:r w:rsidR="00C108F9">
        <w:rPr>
          <w:rFonts w:ascii="Times New Roman" w:hAnsi="Times New Roman" w:cs="Times New Roman"/>
          <w:sz w:val="28"/>
          <w:szCs w:val="28"/>
          <w:lang w:val="uk-UA"/>
        </w:rPr>
        <w:t xml:space="preserve">ніким </w:t>
      </w:r>
      <w:r w:rsidRPr="00C264BB">
        <w:rPr>
          <w:rFonts w:ascii="Times New Roman" w:hAnsi="Times New Roman" w:cs="Times New Roman"/>
          <w:sz w:val="28"/>
          <w:szCs w:val="28"/>
          <w:lang w:val="uk-UA"/>
        </w:rPr>
        <w:t>реально не підтверджена.</w:t>
      </w:r>
    </w:p>
    <w:p w14:paraId="10352A12" w14:textId="339E3A9F" w:rsidR="00BC7A64" w:rsidRPr="00C264BB" w:rsidRDefault="00060423"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Варто зазначити, що н</w:t>
      </w:r>
      <w:r w:rsidR="00BC7A64" w:rsidRPr="00C264BB">
        <w:rPr>
          <w:rFonts w:ascii="Times New Roman" w:hAnsi="Times New Roman" w:cs="Times New Roman"/>
          <w:sz w:val="28"/>
          <w:szCs w:val="28"/>
          <w:lang w:val="uk-UA"/>
        </w:rPr>
        <w:t>ауковці виділяють два рівні / способи обробки людиною отриманої інформації</w:t>
      </w:r>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[3]</w:t>
      </w:r>
      <w:r w:rsidR="00BC7A64" w:rsidRPr="00C264BB">
        <w:rPr>
          <w:rFonts w:ascii="Times New Roman" w:hAnsi="Times New Roman" w:cs="Times New Roman"/>
          <w:sz w:val="28"/>
          <w:szCs w:val="28"/>
          <w:lang w:val="uk-UA"/>
        </w:rPr>
        <w:t>: поверховий (коли увага переважно звертається на компетентність / привабливість того, хто є джерелом інформації) та глиб</w:t>
      </w:r>
      <w:r w:rsidRPr="00C264BB">
        <w:rPr>
          <w:rFonts w:ascii="Times New Roman" w:hAnsi="Times New Roman" w:cs="Times New Roman"/>
          <w:sz w:val="28"/>
          <w:szCs w:val="28"/>
          <w:lang w:val="uk-UA"/>
        </w:rPr>
        <w:t>ок</w:t>
      </w:r>
      <w:r w:rsidR="00BC7A64" w:rsidRPr="00C264BB">
        <w:rPr>
          <w:rFonts w:ascii="Times New Roman" w:hAnsi="Times New Roman" w:cs="Times New Roman"/>
          <w:sz w:val="28"/>
          <w:szCs w:val="28"/>
          <w:lang w:val="uk-UA"/>
        </w:rPr>
        <w:t xml:space="preserve">ий (у цьому випадку аналізуються аргументи, що підтверджують / підтримують висловлену позицію), проте у другому випадку людині потрібен час (іноді – значний його відрізок) та власні інтелектуальні та фізичні / психологічні можливості. Якщо </w:t>
      </w:r>
      <w:r w:rsidRPr="00C264BB">
        <w:rPr>
          <w:rFonts w:ascii="Times New Roman" w:hAnsi="Times New Roman" w:cs="Times New Roman"/>
          <w:sz w:val="28"/>
          <w:szCs w:val="28"/>
          <w:lang w:val="uk-UA"/>
        </w:rPr>
        <w:t xml:space="preserve">ж </w:t>
      </w:r>
      <w:r w:rsidR="00BC7A64" w:rsidRPr="00C264BB">
        <w:rPr>
          <w:rFonts w:ascii="Times New Roman" w:hAnsi="Times New Roman" w:cs="Times New Roman"/>
          <w:sz w:val="28"/>
          <w:szCs w:val="28"/>
          <w:lang w:val="uk-UA"/>
        </w:rPr>
        <w:t xml:space="preserve">людина відчуває часовий цейтнот, а її думки зайняті розв’язанням іншої нагальної проблеми і переключити їх, зібрати для аналізу нової інформації дуже важко / неможливо, </w:t>
      </w:r>
      <w:r w:rsidR="00E066F6" w:rsidRPr="00C264BB">
        <w:rPr>
          <w:rFonts w:ascii="Times New Roman" w:hAnsi="Times New Roman" w:cs="Times New Roman"/>
          <w:sz w:val="28"/>
          <w:szCs w:val="28"/>
          <w:lang w:val="uk-UA"/>
        </w:rPr>
        <w:t>–</w:t>
      </w:r>
      <w:r w:rsidR="00BC7A64" w:rsidRPr="00C264BB">
        <w:rPr>
          <w:rFonts w:ascii="Times New Roman" w:hAnsi="Times New Roman" w:cs="Times New Roman"/>
          <w:sz w:val="28"/>
          <w:szCs w:val="28"/>
          <w:lang w:val="uk-UA"/>
        </w:rPr>
        <w:t xml:space="preserve"> людина обере поверховий спосіб знайомства з інформацією та </w:t>
      </w:r>
      <w:r w:rsidR="0042061C" w:rsidRPr="00C264BB">
        <w:rPr>
          <w:rFonts w:ascii="Times New Roman" w:hAnsi="Times New Roman" w:cs="Times New Roman"/>
          <w:sz w:val="28"/>
          <w:szCs w:val="28"/>
          <w:lang w:val="uk-UA"/>
        </w:rPr>
        <w:t xml:space="preserve">її </w:t>
      </w:r>
      <w:r w:rsidR="00BC7A64" w:rsidRPr="00C264BB">
        <w:rPr>
          <w:rFonts w:ascii="Times New Roman" w:hAnsi="Times New Roman" w:cs="Times New Roman"/>
          <w:sz w:val="28"/>
          <w:szCs w:val="28"/>
          <w:lang w:val="uk-UA"/>
        </w:rPr>
        <w:t xml:space="preserve">прийняття / неприйняття. І парадокс </w:t>
      </w:r>
      <w:proofErr w:type="spellStart"/>
      <w:r w:rsidR="00BC7A64" w:rsidRPr="00C264BB">
        <w:rPr>
          <w:rFonts w:ascii="Times New Roman" w:hAnsi="Times New Roman" w:cs="Times New Roman"/>
          <w:sz w:val="28"/>
          <w:szCs w:val="28"/>
          <w:lang w:val="uk-UA"/>
        </w:rPr>
        <w:t>Абіліна</w:t>
      </w:r>
      <w:proofErr w:type="spellEnd"/>
      <w:r w:rsidR="00BC7A64" w:rsidRPr="00C264BB">
        <w:rPr>
          <w:rFonts w:ascii="Times New Roman" w:hAnsi="Times New Roman" w:cs="Times New Roman"/>
          <w:sz w:val="28"/>
          <w:szCs w:val="28"/>
          <w:lang w:val="uk-UA"/>
        </w:rPr>
        <w:t xml:space="preserve">, на нашу думку, є особливим випадком прийняття </w:t>
      </w:r>
      <w:r w:rsidR="00E066F6" w:rsidRPr="00C264BB">
        <w:rPr>
          <w:rFonts w:ascii="Times New Roman" w:hAnsi="Times New Roman" w:cs="Times New Roman"/>
          <w:sz w:val="28"/>
          <w:szCs w:val="28"/>
          <w:lang w:val="uk-UA"/>
        </w:rPr>
        <w:t xml:space="preserve">групою </w:t>
      </w:r>
      <w:r w:rsidR="00BC7A64" w:rsidRPr="00C264BB">
        <w:rPr>
          <w:rFonts w:ascii="Times New Roman" w:hAnsi="Times New Roman" w:cs="Times New Roman"/>
          <w:sz w:val="28"/>
          <w:szCs w:val="28"/>
          <w:lang w:val="uk-UA"/>
        </w:rPr>
        <w:t>рішення: розуміння, засвоєння інформації як такої, що відповідає реальності, після надто поверхової її обробки</w:t>
      </w:r>
      <w:r w:rsidRPr="00C264BB">
        <w:rPr>
          <w:rFonts w:ascii="Times New Roman" w:hAnsi="Times New Roman" w:cs="Times New Roman"/>
          <w:sz w:val="28"/>
          <w:szCs w:val="28"/>
          <w:lang w:val="uk-UA"/>
        </w:rPr>
        <w:t>,</w:t>
      </w:r>
      <w:r w:rsidR="00BC7A64" w:rsidRPr="00C264BB">
        <w:rPr>
          <w:rFonts w:ascii="Times New Roman" w:hAnsi="Times New Roman" w:cs="Times New Roman"/>
          <w:sz w:val="28"/>
          <w:szCs w:val="28"/>
          <w:lang w:val="uk-UA"/>
        </w:rPr>
        <w:t xml:space="preserve"> як керівництва до дії за відсутності як її ретельного аналізу, так і внутрішньої згоди з нею, тому що інші члени групи, здається, її прийняли. Причому, на відміну від груподумання, тут на рішення членів групи ніякого реального групового тиску немає, хоча, якщо звернутися до причини, чому не висловлюються аргументи проти, такий тиск імпліцитно / уявно все ж існував: кожен думав, що інші хочуть прийняти саме таке рішення. І знову-таки, </w:t>
      </w:r>
      <w:r w:rsidR="00BC7A64" w:rsidRPr="00C264BB">
        <w:rPr>
          <w:rFonts w:ascii="Times New Roman" w:hAnsi="Times New Roman" w:cs="Times New Roman"/>
          <w:sz w:val="28"/>
          <w:szCs w:val="28"/>
          <w:lang w:val="uk-UA"/>
        </w:rPr>
        <w:lastRenderedPageBreak/>
        <w:t xml:space="preserve">на відміну від груподумання як досить схожого на парадокс </w:t>
      </w:r>
      <w:proofErr w:type="spellStart"/>
      <w:r w:rsidR="00BC7A64" w:rsidRPr="00C264BB">
        <w:rPr>
          <w:rFonts w:ascii="Times New Roman" w:hAnsi="Times New Roman" w:cs="Times New Roman"/>
          <w:sz w:val="28"/>
          <w:szCs w:val="28"/>
          <w:lang w:val="uk-UA"/>
        </w:rPr>
        <w:t>Абіліна</w:t>
      </w:r>
      <w:proofErr w:type="spellEnd"/>
      <w:r w:rsidR="00BC7A64" w:rsidRPr="00C264BB">
        <w:rPr>
          <w:rFonts w:ascii="Times New Roman" w:hAnsi="Times New Roman" w:cs="Times New Roman"/>
          <w:sz w:val="28"/>
          <w:szCs w:val="28"/>
          <w:lang w:val="uk-UA"/>
        </w:rPr>
        <w:t xml:space="preserve"> феномену, при цьому парадоксі члени групи врешті-решт усвідомили певну абсурдність свого рішення, невдоволеність ним, і, можливо, не повторюватимуть цю ситуацію</w:t>
      </w:r>
      <w:r w:rsidR="0042061C" w:rsidRPr="00C264BB">
        <w:rPr>
          <w:rFonts w:ascii="Times New Roman" w:hAnsi="Times New Roman" w:cs="Times New Roman"/>
          <w:sz w:val="28"/>
          <w:szCs w:val="28"/>
          <w:lang w:val="uk-UA"/>
        </w:rPr>
        <w:t>.</w:t>
      </w:r>
      <w:r w:rsidR="00BC7A64" w:rsidRPr="00C264BB">
        <w:rPr>
          <w:rFonts w:ascii="Times New Roman" w:hAnsi="Times New Roman" w:cs="Times New Roman"/>
          <w:sz w:val="28"/>
          <w:szCs w:val="28"/>
          <w:lang w:val="uk-UA"/>
        </w:rPr>
        <w:t xml:space="preserve"> </w:t>
      </w:r>
      <w:r w:rsidR="0042061C" w:rsidRPr="00C264BB">
        <w:rPr>
          <w:rFonts w:ascii="Times New Roman" w:hAnsi="Times New Roman" w:cs="Times New Roman"/>
          <w:sz w:val="28"/>
          <w:szCs w:val="28"/>
          <w:lang w:val="uk-UA"/>
        </w:rPr>
        <w:t>Т</w:t>
      </w:r>
      <w:r w:rsidR="00BC7A64" w:rsidRPr="00C264BB">
        <w:rPr>
          <w:rFonts w:ascii="Times New Roman" w:hAnsi="Times New Roman" w:cs="Times New Roman"/>
          <w:sz w:val="28"/>
          <w:szCs w:val="28"/>
          <w:lang w:val="uk-UA"/>
        </w:rPr>
        <w:t>оді</w:t>
      </w:r>
      <w:r w:rsidR="0042061C" w:rsidRPr="00C264BB">
        <w:rPr>
          <w:rFonts w:ascii="Times New Roman" w:hAnsi="Times New Roman" w:cs="Times New Roman"/>
          <w:sz w:val="28"/>
          <w:szCs w:val="28"/>
          <w:lang w:val="uk-UA"/>
        </w:rPr>
        <w:t xml:space="preserve"> </w:t>
      </w:r>
      <w:r w:rsidR="00BC7A64" w:rsidRPr="00C264BB">
        <w:rPr>
          <w:rFonts w:ascii="Times New Roman" w:hAnsi="Times New Roman" w:cs="Times New Roman"/>
          <w:sz w:val="28"/>
          <w:szCs w:val="28"/>
          <w:lang w:val="uk-UA"/>
        </w:rPr>
        <w:t xml:space="preserve">як в результаті груподумання спільним рішенням, досягнутим консенсусом усі задоволені. І саме з цією метою створюється / розвивається у групі феномен груподумання. Можливо, справа в тому, що при досконалому застосуванні груподумання у жодного члена групи не може виникнути незгода з груповим рішенням чи думкою групи, тоді як для випадку парадоксу </w:t>
      </w:r>
      <w:proofErr w:type="spellStart"/>
      <w:r w:rsidR="00BC7A64" w:rsidRPr="00C264BB">
        <w:rPr>
          <w:rFonts w:ascii="Times New Roman" w:hAnsi="Times New Roman" w:cs="Times New Roman"/>
          <w:sz w:val="28"/>
          <w:szCs w:val="28"/>
          <w:lang w:val="uk-UA"/>
        </w:rPr>
        <w:t>Абіліна</w:t>
      </w:r>
      <w:proofErr w:type="spellEnd"/>
      <w:r w:rsidR="00BC7A64" w:rsidRPr="00C264BB">
        <w:rPr>
          <w:rFonts w:ascii="Times New Roman" w:hAnsi="Times New Roman" w:cs="Times New Roman"/>
          <w:sz w:val="28"/>
          <w:szCs w:val="28"/>
          <w:lang w:val="uk-UA"/>
        </w:rPr>
        <w:t xml:space="preserve"> характерна внутрішня незгода з прийнятим групою рішенням усіх членів групи; просто ця незгода ніким не висловлена, не озвучена, хоча будучи висловлена хоча б одним членом групи, вона могла привести до кардинально іншого рішення, яке задовольнило б багатьох членів групи </w:t>
      </w:r>
      <w:r w:rsidR="0042061C" w:rsidRPr="00C264BB">
        <w:rPr>
          <w:rFonts w:ascii="Times New Roman" w:hAnsi="Times New Roman" w:cs="Times New Roman"/>
          <w:sz w:val="28"/>
          <w:szCs w:val="28"/>
          <w:lang w:val="uk-UA"/>
        </w:rPr>
        <w:t>(</w:t>
      </w:r>
      <w:r w:rsidR="00BC7A64" w:rsidRPr="00C264BB">
        <w:rPr>
          <w:rFonts w:ascii="Times New Roman" w:hAnsi="Times New Roman" w:cs="Times New Roman"/>
          <w:sz w:val="28"/>
          <w:szCs w:val="28"/>
          <w:lang w:val="uk-UA"/>
        </w:rPr>
        <w:t>якщо не усіх</w:t>
      </w:r>
      <w:r w:rsidR="0042061C" w:rsidRPr="00C264BB">
        <w:rPr>
          <w:rFonts w:ascii="Times New Roman" w:hAnsi="Times New Roman" w:cs="Times New Roman"/>
          <w:sz w:val="28"/>
          <w:szCs w:val="28"/>
          <w:lang w:val="uk-UA"/>
        </w:rPr>
        <w:t>)</w:t>
      </w:r>
      <w:r w:rsidR="00BC7A64" w:rsidRPr="00C264BB">
        <w:rPr>
          <w:rFonts w:ascii="Times New Roman" w:hAnsi="Times New Roman" w:cs="Times New Roman"/>
          <w:sz w:val="28"/>
          <w:szCs w:val="28"/>
          <w:lang w:val="uk-UA"/>
        </w:rPr>
        <w:t>.</w:t>
      </w:r>
    </w:p>
    <w:p w14:paraId="629BB5E0" w14:textId="73639E53" w:rsidR="00BC7A64" w:rsidRPr="00C264BB" w:rsidRDefault="00BC7A64" w:rsidP="00C264BB">
      <w:pPr>
        <w:pStyle w:val="a4"/>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Але</w:t>
      </w:r>
      <w:r w:rsidR="0042061C"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uk-UA"/>
        </w:rPr>
        <w:t xml:space="preserve">в історії </w:t>
      </w:r>
      <w:proofErr w:type="spellStart"/>
      <w:r w:rsidRPr="00C264BB">
        <w:rPr>
          <w:rFonts w:ascii="Times New Roman" w:hAnsi="Times New Roman" w:cs="Times New Roman"/>
          <w:sz w:val="28"/>
          <w:szCs w:val="28"/>
          <w:lang w:val="uk-UA"/>
        </w:rPr>
        <w:t>Дж</w:t>
      </w:r>
      <w:proofErr w:type="spellEnd"/>
      <w:r w:rsidRPr="00C264BB">
        <w:rPr>
          <w:rFonts w:ascii="Times New Roman" w:hAnsi="Times New Roman" w:cs="Times New Roman"/>
          <w:sz w:val="28"/>
          <w:szCs w:val="28"/>
          <w:lang w:val="uk-UA"/>
        </w:rPr>
        <w:t>.</w:t>
      </w:r>
      <w:r w:rsidR="00C108F9">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Гарві</w:t>
      </w:r>
      <w:proofErr w:type="spellEnd"/>
      <w:r w:rsidRPr="00C264BB">
        <w:rPr>
          <w:rFonts w:ascii="Times New Roman" w:hAnsi="Times New Roman" w:cs="Times New Roman"/>
          <w:sz w:val="28"/>
          <w:szCs w:val="28"/>
          <w:lang w:val="uk-UA"/>
        </w:rPr>
        <w:t xml:space="preserve"> пропозицію свекра, висловлену, скоріше, як припущення, що рятувало усіх від нудьги, нехотя</w:t>
      </w:r>
      <w:r w:rsidR="00C108F9">
        <w:rPr>
          <w:rFonts w:ascii="Times New Roman" w:hAnsi="Times New Roman" w:cs="Times New Roman"/>
          <w:sz w:val="28"/>
          <w:szCs w:val="28"/>
          <w:lang w:val="uk-UA"/>
        </w:rPr>
        <w:t>чи</w:t>
      </w:r>
      <w:r w:rsidRPr="00C264BB">
        <w:rPr>
          <w:rFonts w:ascii="Times New Roman" w:hAnsi="Times New Roman" w:cs="Times New Roman"/>
          <w:sz w:val="28"/>
          <w:szCs w:val="28"/>
          <w:lang w:val="uk-UA"/>
        </w:rPr>
        <w:t xml:space="preserve"> підтримали дехто з родини, тому для решти ситуація виглядала вирішеною, і висловлюватися після кількох «підтримок» ідеї свекра – могло не мати реального сенсу. Проте саме ця обставина викликає нашу цікавість: як хтось із групи (згуртованої, а не тієї, яка щойно зібрана) міг подумати, що його думка аж надто відмінна від думки усіх інших: якщо група сформована раніше, то зазвичай кожен уявляє собі, на яку роль / рішення може бути налаштований інший. Отже, хтось мав би, принаймні, запитати, чи всі погоджуються на це рішення (якщо всі мовчать), якщо не висловити свою незгоду з ним, яка насправді </w:t>
      </w:r>
      <w:r w:rsidR="00060423" w:rsidRPr="00C264BB">
        <w:rPr>
          <w:rFonts w:ascii="Times New Roman" w:hAnsi="Times New Roman" w:cs="Times New Roman"/>
          <w:sz w:val="28"/>
          <w:szCs w:val="28"/>
          <w:lang w:val="uk-UA"/>
        </w:rPr>
        <w:t xml:space="preserve">може </w:t>
      </w:r>
      <w:r w:rsidRPr="00C264BB">
        <w:rPr>
          <w:rFonts w:ascii="Times New Roman" w:hAnsi="Times New Roman" w:cs="Times New Roman"/>
          <w:sz w:val="28"/>
          <w:szCs w:val="28"/>
          <w:lang w:val="uk-UA"/>
        </w:rPr>
        <w:t>досить негативно сприйма</w:t>
      </w:r>
      <w:r w:rsidR="00060423" w:rsidRPr="00C264BB">
        <w:rPr>
          <w:rFonts w:ascii="Times New Roman" w:hAnsi="Times New Roman" w:cs="Times New Roman"/>
          <w:sz w:val="28"/>
          <w:szCs w:val="28"/>
          <w:lang w:val="uk-UA"/>
        </w:rPr>
        <w:t>ти</w:t>
      </w:r>
      <w:r w:rsidRPr="00C264BB">
        <w:rPr>
          <w:rFonts w:ascii="Times New Roman" w:hAnsi="Times New Roman" w:cs="Times New Roman"/>
          <w:sz w:val="28"/>
          <w:szCs w:val="28"/>
          <w:lang w:val="uk-UA"/>
        </w:rPr>
        <w:t xml:space="preserve">ся групою, проте за умови, що це незгода зі сформованим / очевидним і важливим рішенням групи (а не суто ймовірнісним, але не озвученим і не підтвердженим). </w:t>
      </w:r>
      <w:r w:rsidR="00B0231B" w:rsidRPr="00C264BB">
        <w:rPr>
          <w:rFonts w:ascii="Times New Roman" w:hAnsi="Times New Roman" w:cs="Times New Roman"/>
          <w:sz w:val="28"/>
          <w:szCs w:val="28"/>
          <w:lang w:val="uk-UA"/>
        </w:rPr>
        <w:t xml:space="preserve">Тобто, на нашу думку, таку незгоду могла висловити авторитетна чи / та старша людина в родині без негативних наслідків для </w:t>
      </w:r>
      <w:r w:rsidR="00206024" w:rsidRPr="00C264BB">
        <w:rPr>
          <w:rFonts w:ascii="Times New Roman" w:hAnsi="Times New Roman" w:cs="Times New Roman"/>
          <w:sz w:val="28"/>
          <w:szCs w:val="28"/>
          <w:lang w:val="uk-UA"/>
        </w:rPr>
        <w:t xml:space="preserve">себе і </w:t>
      </w:r>
      <w:r w:rsidR="00B0231B" w:rsidRPr="00C264BB">
        <w:rPr>
          <w:rFonts w:ascii="Times New Roman" w:hAnsi="Times New Roman" w:cs="Times New Roman"/>
          <w:sz w:val="28"/>
          <w:szCs w:val="28"/>
          <w:lang w:val="uk-UA"/>
        </w:rPr>
        <w:t>решти.</w:t>
      </w:r>
    </w:p>
    <w:p w14:paraId="0A9D3B34" w14:textId="77777777" w:rsidR="00BC7A64" w:rsidRPr="00C264BB" w:rsidRDefault="00BC7A64" w:rsidP="00C264BB">
      <w:pPr>
        <w:pStyle w:val="a4"/>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Додамо, що «керувати згодою» може не група в цілому, не рядові її члени, а лідер чи керівник групи. І саме його пропозиція групі може сприйматися як безумовне керівництво до дії навіть без обговорення. Тому причину формальної </w:t>
      </w:r>
      <w:r w:rsidRPr="00C264BB">
        <w:rPr>
          <w:rFonts w:ascii="Times New Roman" w:hAnsi="Times New Roman" w:cs="Times New Roman"/>
          <w:sz w:val="28"/>
          <w:szCs w:val="28"/>
          <w:lang w:val="uk-UA"/>
        </w:rPr>
        <w:lastRenderedPageBreak/>
        <w:t xml:space="preserve">згоди у парадоксі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варто шукати в іншому – в бажанні згоди в групі (один – за всіх…). </w:t>
      </w:r>
    </w:p>
    <w:p w14:paraId="4CF4F1C9" w14:textId="3004EFBB" w:rsidR="00BC7A64" w:rsidRPr="00C264BB" w:rsidRDefault="00BC7A64"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А звідси слідує закономірний висновок: свекор / тесть</w:t>
      </w:r>
      <w:r w:rsidR="00B300FC">
        <w:rPr>
          <w:rFonts w:ascii="Times New Roman" w:hAnsi="Times New Roman" w:cs="Times New Roman"/>
          <w:sz w:val="28"/>
          <w:szCs w:val="28"/>
          <w:lang w:val="uk-UA"/>
        </w:rPr>
        <w:t xml:space="preserve"> (за іншою версією парадоксу)</w:t>
      </w:r>
      <w:r w:rsidRPr="00C264BB">
        <w:rPr>
          <w:rFonts w:ascii="Times New Roman" w:hAnsi="Times New Roman" w:cs="Times New Roman"/>
          <w:sz w:val="28"/>
          <w:szCs w:val="28"/>
          <w:lang w:val="uk-UA"/>
        </w:rPr>
        <w:t xml:space="preserve">, який напівжартома запропонував поїхати на обід в місто, яке знаходиться за 170 км, очевидно, володів якостями лідера в цій родині. І, можливо, інші його пропозиції були раніше слушними, тому й тут його майже безмовно підтримали. </w:t>
      </w:r>
    </w:p>
    <w:p w14:paraId="6BEC9930" w14:textId="77777777" w:rsidR="00AC5C61" w:rsidRPr="00C264BB" w:rsidRDefault="00AC5C61"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Наслідками дії </w:t>
      </w:r>
      <w:r w:rsidR="00206024" w:rsidRPr="00C264BB">
        <w:rPr>
          <w:rFonts w:ascii="Times New Roman" w:hAnsi="Times New Roman" w:cs="Times New Roman"/>
          <w:sz w:val="28"/>
          <w:szCs w:val="28"/>
          <w:lang w:val="uk-UA"/>
        </w:rPr>
        <w:t xml:space="preserve">обох </w:t>
      </w:r>
      <w:r w:rsidRPr="00C264BB">
        <w:rPr>
          <w:rFonts w:ascii="Times New Roman" w:hAnsi="Times New Roman" w:cs="Times New Roman"/>
          <w:sz w:val="28"/>
          <w:szCs w:val="28"/>
          <w:lang w:val="uk-UA"/>
        </w:rPr>
        <w:t xml:space="preserve">цих феноменів може бути відсутність у групі креативності, новаторських рішень та незалежного, критичного погляду / думки, упереджений пошук підтверджувальної інформації; нерозуміння можливих негативних наслідків ризикованих і необдуманих рішень, відсутність незалежності при прийнятті рішення членів групи, оскільки кожен з них відчуває неявний груповий тиск.  </w:t>
      </w:r>
    </w:p>
    <w:p w14:paraId="6EBDB93A" w14:textId="4B9645FF" w:rsidR="00825129" w:rsidRPr="00C264BB" w:rsidRDefault="00825129" w:rsidP="00C264BB">
      <w:pPr>
        <w:pStyle w:val="a4"/>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На нашу думку, причини прояву та існування парадоксу </w:t>
      </w:r>
      <w:proofErr w:type="spellStart"/>
      <w:r w:rsidRPr="00C264BB">
        <w:rPr>
          <w:rFonts w:ascii="Times New Roman" w:hAnsi="Times New Roman" w:cs="Times New Roman"/>
          <w:sz w:val="28"/>
          <w:szCs w:val="28"/>
          <w:lang w:val="uk-UA"/>
        </w:rPr>
        <w:t>Абіліна</w:t>
      </w:r>
      <w:proofErr w:type="spellEnd"/>
      <w:r w:rsidR="00254716" w:rsidRPr="00C264BB">
        <w:rPr>
          <w:rFonts w:ascii="Times New Roman" w:hAnsi="Times New Roman" w:cs="Times New Roman"/>
          <w:sz w:val="28"/>
          <w:szCs w:val="28"/>
          <w:lang w:val="uk-UA"/>
        </w:rPr>
        <w:t xml:space="preserve">, того, що ніхто з родини / групи не виразив бажання щось змінити, вважаючи, що його думка щодо майбутнього рішення </w:t>
      </w:r>
      <w:r w:rsidR="00206024" w:rsidRPr="00C264BB">
        <w:rPr>
          <w:rFonts w:ascii="Times New Roman" w:hAnsi="Times New Roman" w:cs="Times New Roman"/>
          <w:sz w:val="28"/>
          <w:szCs w:val="28"/>
          <w:lang w:val="uk-UA"/>
        </w:rPr>
        <w:t>можу</w:t>
      </w:r>
      <w:r w:rsidR="00254716" w:rsidRPr="00C264BB">
        <w:rPr>
          <w:rFonts w:ascii="Times New Roman" w:hAnsi="Times New Roman" w:cs="Times New Roman"/>
          <w:sz w:val="28"/>
          <w:szCs w:val="28"/>
          <w:lang w:val="uk-UA"/>
        </w:rPr>
        <w:t xml:space="preserve"> дуже відрізня</w:t>
      </w:r>
      <w:r w:rsidR="00206024" w:rsidRPr="00C264BB">
        <w:rPr>
          <w:rFonts w:ascii="Times New Roman" w:hAnsi="Times New Roman" w:cs="Times New Roman"/>
          <w:sz w:val="28"/>
          <w:szCs w:val="28"/>
          <w:lang w:val="uk-UA"/>
        </w:rPr>
        <w:t>ти</w:t>
      </w:r>
      <w:r w:rsidR="00254716" w:rsidRPr="00C264BB">
        <w:rPr>
          <w:rFonts w:ascii="Times New Roman" w:hAnsi="Times New Roman" w:cs="Times New Roman"/>
          <w:sz w:val="28"/>
          <w:szCs w:val="28"/>
          <w:lang w:val="uk-UA"/>
        </w:rPr>
        <w:t xml:space="preserve">ся від думки більшості групи </w:t>
      </w:r>
      <w:r w:rsidR="00BB60A6" w:rsidRPr="00BB60A6">
        <w:rPr>
          <w:rFonts w:ascii="Times New Roman" w:hAnsi="Times New Roman" w:cs="Times New Roman"/>
          <w:sz w:val="28"/>
          <w:szCs w:val="28"/>
          <w:lang w:val="uk-UA"/>
        </w:rPr>
        <w:t>[4]</w:t>
      </w:r>
      <w:r w:rsidR="00254716" w:rsidRPr="00C264BB">
        <w:rPr>
          <w:rFonts w:ascii="Times New Roman" w:hAnsi="Times New Roman" w:cs="Times New Roman"/>
          <w:sz w:val="28"/>
          <w:szCs w:val="28"/>
          <w:lang w:val="uk-UA"/>
        </w:rPr>
        <w:t xml:space="preserve">, </w:t>
      </w:r>
      <w:r w:rsidRPr="00C264BB">
        <w:rPr>
          <w:rFonts w:ascii="Times New Roman" w:hAnsi="Times New Roman" w:cs="Times New Roman"/>
          <w:sz w:val="28"/>
          <w:szCs w:val="28"/>
          <w:lang w:val="uk-UA"/>
        </w:rPr>
        <w:t>можуть бути такими:</w:t>
      </w:r>
    </w:p>
    <w:p w14:paraId="7F77CA65" w14:textId="0A91E3E2" w:rsidR="00825129" w:rsidRPr="00C264BB" w:rsidRDefault="00825129" w:rsidP="00C264BB">
      <w:pPr>
        <w:pStyle w:val="a4"/>
        <w:numPr>
          <w:ilvl w:val="0"/>
          <w:numId w:val="1"/>
        </w:numPr>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небажання члена групи іти проти групи: прозвучала пропозиція – всі мовчать, отже, вони не проти, тому кожний незгодний (чи навіть усі) думають, що раз усі згодні, то не варто акцентувати увагу на своїй незгоді, протиставляючи її загальній згоді більшості; </w:t>
      </w:r>
      <w:r w:rsidR="00254716" w:rsidRPr="00C264BB">
        <w:rPr>
          <w:rFonts w:ascii="Times New Roman" w:hAnsi="Times New Roman" w:cs="Times New Roman"/>
          <w:sz w:val="28"/>
          <w:szCs w:val="28"/>
          <w:lang w:val="uk-UA"/>
        </w:rPr>
        <w:t xml:space="preserve">тут </w:t>
      </w:r>
      <w:r w:rsidRPr="00C264BB">
        <w:rPr>
          <w:rFonts w:ascii="Times New Roman" w:hAnsi="Times New Roman" w:cs="Times New Roman"/>
          <w:sz w:val="28"/>
          <w:szCs w:val="28"/>
          <w:lang w:val="uk-UA"/>
        </w:rPr>
        <w:t>спрацьовує і конформізм, досліджуваний С.</w:t>
      </w:r>
      <w:r w:rsidR="00BD5ADD">
        <w:rPr>
          <w:rFonts w:ascii="Times New Roman" w:hAnsi="Times New Roman" w:cs="Times New Roman"/>
          <w:sz w:val="28"/>
          <w:szCs w:val="28"/>
          <w:lang w:val="en-US"/>
        </w:rPr>
        <w:t> </w:t>
      </w:r>
      <w:proofErr w:type="spellStart"/>
      <w:r w:rsidRPr="00C264BB">
        <w:rPr>
          <w:rFonts w:ascii="Times New Roman" w:hAnsi="Times New Roman" w:cs="Times New Roman"/>
          <w:sz w:val="28"/>
          <w:szCs w:val="28"/>
          <w:lang w:val="uk-UA"/>
        </w:rPr>
        <w:t>Ашем</w:t>
      </w:r>
      <w:proofErr w:type="spellEnd"/>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[3]</w:t>
      </w:r>
      <w:r w:rsidRPr="00C264BB">
        <w:rPr>
          <w:rFonts w:ascii="Times New Roman" w:hAnsi="Times New Roman" w:cs="Times New Roman"/>
          <w:sz w:val="28"/>
          <w:szCs w:val="28"/>
          <w:lang w:val="uk-UA"/>
        </w:rPr>
        <w:t xml:space="preserve">, кожен думає: може, це зі мною щось не так, а інші – праві, погоджуючись, </w:t>
      </w:r>
      <w:r w:rsidR="00B300FC"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тоді ніяк не можна видати свою несхожість на інших – і людина погоджується не будучи згодною (і так само – усі члени групи). Проте небажання / страх висловитися проти більшості має й інший, позитивний бік: кожен в групі хоче, щоб вона була згуртована та без внутрішніх конфліктів, розуміючи це як досягнення консенсусу при прийнятті рішення і забуваючи, що згоди можна досягти й у результаті відкритого обговорення і аргументованого висловлення кожним бажаючим своєї думки. Проте, обговорення</w:t>
      </w:r>
      <w:r w:rsidR="00206024"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w:t>
      </w:r>
      <w:r w:rsidR="00206024" w:rsidRPr="00C264BB">
        <w:rPr>
          <w:rFonts w:ascii="Times New Roman" w:hAnsi="Times New Roman" w:cs="Times New Roman"/>
          <w:sz w:val="28"/>
          <w:szCs w:val="28"/>
          <w:lang w:val="uk-UA"/>
        </w:rPr>
        <w:t xml:space="preserve">щонайменше, </w:t>
      </w:r>
      <w:r w:rsidRPr="00C264BB">
        <w:rPr>
          <w:rFonts w:ascii="Times New Roman" w:hAnsi="Times New Roman" w:cs="Times New Roman"/>
          <w:sz w:val="28"/>
          <w:szCs w:val="28"/>
          <w:lang w:val="uk-UA"/>
        </w:rPr>
        <w:t xml:space="preserve">потребує часу, а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w:t>
      </w:r>
      <w:r w:rsidR="00254716" w:rsidRPr="00C264BB">
        <w:rPr>
          <w:rFonts w:ascii="Times New Roman" w:hAnsi="Times New Roman" w:cs="Times New Roman"/>
          <w:sz w:val="28"/>
          <w:szCs w:val="28"/>
          <w:lang w:val="uk-UA"/>
        </w:rPr>
        <w:t xml:space="preserve">(як і груподумання) </w:t>
      </w:r>
      <w:r w:rsidRPr="00C264BB">
        <w:rPr>
          <w:rFonts w:ascii="Times New Roman" w:hAnsi="Times New Roman" w:cs="Times New Roman"/>
          <w:sz w:val="28"/>
          <w:szCs w:val="28"/>
          <w:lang w:val="uk-UA"/>
        </w:rPr>
        <w:t>– його економить;</w:t>
      </w:r>
      <w:r w:rsidR="00B300FC">
        <w:rPr>
          <w:rFonts w:ascii="Times New Roman" w:hAnsi="Times New Roman" w:cs="Times New Roman"/>
          <w:sz w:val="28"/>
          <w:szCs w:val="28"/>
          <w:lang w:val="uk-UA"/>
        </w:rPr>
        <w:t xml:space="preserve"> </w:t>
      </w:r>
    </w:p>
    <w:p w14:paraId="319C8D49" w14:textId="77777777" w:rsidR="00825129" w:rsidRPr="00C264BB" w:rsidRDefault="00254716" w:rsidP="00C264BB">
      <w:pPr>
        <w:pStyle w:val="a4"/>
        <w:numPr>
          <w:ilvl w:val="0"/>
          <w:numId w:val="1"/>
        </w:numPr>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lastRenderedPageBreak/>
        <w:t>рішення групи, на перший погляд,</w:t>
      </w:r>
      <w:r w:rsidR="00206024" w:rsidRPr="00C264BB">
        <w:rPr>
          <w:rFonts w:ascii="Times New Roman" w:hAnsi="Times New Roman" w:cs="Times New Roman"/>
          <w:sz w:val="28"/>
          <w:szCs w:val="28"/>
          <w:lang w:val="uk-UA"/>
        </w:rPr>
        <w:t xml:space="preserve"> </w:t>
      </w:r>
      <w:r w:rsidR="00825129" w:rsidRPr="00C264BB">
        <w:rPr>
          <w:rFonts w:ascii="Times New Roman" w:hAnsi="Times New Roman" w:cs="Times New Roman"/>
          <w:sz w:val="28"/>
          <w:szCs w:val="28"/>
          <w:lang w:val="uk-UA"/>
        </w:rPr>
        <w:t>не принципове</w:t>
      </w:r>
      <w:r w:rsidRPr="00C264BB">
        <w:rPr>
          <w:rFonts w:ascii="Times New Roman" w:hAnsi="Times New Roman" w:cs="Times New Roman"/>
          <w:sz w:val="28"/>
          <w:szCs w:val="28"/>
          <w:lang w:val="uk-UA"/>
        </w:rPr>
        <w:t xml:space="preserve">: </w:t>
      </w:r>
      <w:r w:rsidR="00825129" w:rsidRPr="00C264BB">
        <w:rPr>
          <w:rFonts w:ascii="Times New Roman" w:hAnsi="Times New Roman" w:cs="Times New Roman"/>
          <w:sz w:val="28"/>
          <w:szCs w:val="28"/>
          <w:lang w:val="uk-UA"/>
        </w:rPr>
        <w:t xml:space="preserve">не зачіпає ні інтересів, ні цінностей нікого в групі чи групи загалом, </w:t>
      </w:r>
      <w:r w:rsidR="00E066F6" w:rsidRPr="00C264BB">
        <w:rPr>
          <w:rFonts w:ascii="Times New Roman" w:hAnsi="Times New Roman" w:cs="Times New Roman"/>
          <w:sz w:val="28"/>
          <w:szCs w:val="28"/>
          <w:lang w:val="uk-UA"/>
        </w:rPr>
        <w:t>–</w:t>
      </w:r>
      <w:r w:rsidR="00825129" w:rsidRPr="00C264BB">
        <w:rPr>
          <w:rFonts w:ascii="Times New Roman" w:hAnsi="Times New Roman" w:cs="Times New Roman"/>
          <w:sz w:val="28"/>
          <w:szCs w:val="28"/>
          <w:lang w:val="uk-UA"/>
        </w:rPr>
        <w:t xml:space="preserve"> тому обговорення не потребує; </w:t>
      </w:r>
      <w:r w:rsidRPr="00C264BB">
        <w:rPr>
          <w:rFonts w:ascii="Times New Roman" w:hAnsi="Times New Roman" w:cs="Times New Roman"/>
          <w:sz w:val="28"/>
          <w:szCs w:val="28"/>
          <w:lang w:val="uk-UA"/>
        </w:rPr>
        <w:t xml:space="preserve">це дає </w:t>
      </w:r>
      <w:r w:rsidR="00825129" w:rsidRPr="00C264BB">
        <w:rPr>
          <w:rFonts w:ascii="Times New Roman" w:hAnsi="Times New Roman" w:cs="Times New Roman"/>
          <w:sz w:val="28"/>
          <w:szCs w:val="28"/>
          <w:lang w:val="uk-UA"/>
        </w:rPr>
        <w:t>мож</w:t>
      </w:r>
      <w:r w:rsidRPr="00C264BB">
        <w:rPr>
          <w:rFonts w:ascii="Times New Roman" w:hAnsi="Times New Roman" w:cs="Times New Roman"/>
          <w:sz w:val="28"/>
          <w:szCs w:val="28"/>
          <w:lang w:val="uk-UA"/>
        </w:rPr>
        <w:t>ливість</w:t>
      </w:r>
      <w:r w:rsidR="00825129" w:rsidRPr="00C264BB">
        <w:rPr>
          <w:rFonts w:ascii="Times New Roman" w:hAnsi="Times New Roman" w:cs="Times New Roman"/>
          <w:sz w:val="28"/>
          <w:szCs w:val="28"/>
          <w:lang w:val="uk-UA"/>
        </w:rPr>
        <w:t xml:space="preserve"> прийняти просте погоджувальне рішення</w:t>
      </w:r>
      <w:r w:rsidRPr="00C264BB">
        <w:rPr>
          <w:rFonts w:ascii="Times New Roman" w:hAnsi="Times New Roman" w:cs="Times New Roman"/>
          <w:sz w:val="28"/>
          <w:szCs w:val="28"/>
          <w:lang w:val="uk-UA"/>
        </w:rPr>
        <w:t>;</w:t>
      </w:r>
    </w:p>
    <w:p w14:paraId="5DE50874" w14:textId="77777777" w:rsidR="00254716" w:rsidRPr="00C264BB" w:rsidRDefault="00254716" w:rsidP="00C264BB">
      <w:pPr>
        <w:pStyle w:val="a4"/>
        <w:numPr>
          <w:ilvl w:val="0"/>
          <w:numId w:val="1"/>
        </w:numPr>
        <w:tabs>
          <w:tab w:val="left" w:pos="1134"/>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додамо: бажання кожного члена групи підкоритися більшості дуже сильне, навіть якщо ця більшість не виявила сильної прихильності до певної думки.</w:t>
      </w:r>
    </w:p>
    <w:p w14:paraId="3682294D" w14:textId="24657586" w:rsidR="00254716" w:rsidRPr="00C264BB" w:rsidRDefault="00254716"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en-US"/>
        </w:rPr>
        <w:t>A</w:t>
      </w:r>
      <w:r w:rsidRPr="00C264BB">
        <w:rPr>
          <w:rFonts w:ascii="Times New Roman" w:hAnsi="Times New Roman" w:cs="Times New Roman"/>
          <w:sz w:val="28"/>
          <w:szCs w:val="28"/>
          <w:lang w:val="uk-UA"/>
        </w:rPr>
        <w:t>.</w:t>
      </w:r>
      <w:r w:rsidR="00B300FC">
        <w:rPr>
          <w:rFonts w:ascii="Times New Roman" w:hAnsi="Times New Roman" w:cs="Times New Roman"/>
          <w:sz w:val="28"/>
          <w:szCs w:val="28"/>
          <w:lang w:val="uk-UA"/>
        </w:rPr>
        <w:t> </w:t>
      </w:r>
      <w:r w:rsidRPr="00C264BB">
        <w:rPr>
          <w:rFonts w:ascii="Times New Roman" w:hAnsi="Times New Roman" w:cs="Times New Roman"/>
          <w:sz w:val="28"/>
          <w:szCs w:val="28"/>
          <w:lang w:val="en-US"/>
        </w:rPr>
        <w:t>Miller</w:t>
      </w:r>
      <w:r w:rsidRPr="00C264BB">
        <w:rPr>
          <w:rFonts w:ascii="Times New Roman" w:hAnsi="Times New Roman" w:cs="Times New Roman"/>
          <w:sz w:val="28"/>
          <w:szCs w:val="28"/>
          <w:lang w:val="uk-UA"/>
        </w:rPr>
        <w:t xml:space="preserve">, у свою чергу, ілюструє думку про те, що бажання догодити всім у парадоксі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обертається протилежною реальністю: не догоджати нікому, </w:t>
      </w:r>
      <w:r w:rsidR="00E066F6"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порівнюючи у цьому контексті простий девіз компанії / організації з можливим складним її девізом, де враховані буквально усі можливості компанії, які насправді неможливо перевірити на практиці і який не міг би бути ефективним, оскільки клієнти організації не знали б, чого насправді можна було від неї очікувати, та підбиваючи підсумок словами, що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та прості / зрозумілі / чіткі повідомлення – смертельні вороги</w:t>
      </w:r>
      <w:r w:rsidR="00BD5ADD" w:rsidRPr="00BD5ADD">
        <w:rPr>
          <w:rFonts w:ascii="Times New Roman" w:hAnsi="Times New Roman" w:cs="Times New Roman"/>
          <w:sz w:val="28"/>
          <w:szCs w:val="28"/>
          <w:lang w:val="uk-UA"/>
        </w:rPr>
        <w:t xml:space="preserve"> [7]</w:t>
      </w:r>
      <w:r w:rsidRPr="00C264BB">
        <w:rPr>
          <w:rFonts w:ascii="Times New Roman" w:hAnsi="Times New Roman" w:cs="Times New Roman"/>
          <w:sz w:val="28"/>
          <w:szCs w:val="28"/>
          <w:lang w:val="uk-UA"/>
        </w:rPr>
        <w:t xml:space="preserve">. Отже, з усього цього можемо дійти логічного висновку, що якщо чітко та просто сформулювати ідею / рішення для виконання в колективі, то це ймовірно дасть можливість уникнути спрацьовування парадоксу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Проте, на нашу думку, простота пропозиції не забезпечує бажання членів групи висловити їй підтримку, критику чи спростування.</w:t>
      </w:r>
    </w:p>
    <w:p w14:paraId="3A773CAD" w14:textId="36224CDF" w:rsidR="000C3BA9" w:rsidRPr="00C264BB" w:rsidRDefault="000C3BA9"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Організація стикається з парадоксом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і у випадку, коли декларує свою готовність до змін і впровадження інновацій, при цьому понад усе цінуючи власну стабільність і безпеку</w:t>
      </w:r>
      <w:r w:rsidR="00BB60A6" w:rsidRPr="00BB60A6">
        <w:rPr>
          <w:rFonts w:ascii="Times New Roman" w:hAnsi="Times New Roman" w:cs="Times New Roman"/>
          <w:sz w:val="28"/>
          <w:szCs w:val="28"/>
          <w:lang w:val="uk-UA"/>
        </w:rPr>
        <w:t xml:space="preserve"> </w:t>
      </w:r>
      <w:r w:rsidR="00BB60A6" w:rsidRPr="00BD5ADD">
        <w:rPr>
          <w:rFonts w:ascii="Times New Roman" w:hAnsi="Times New Roman" w:cs="Times New Roman"/>
          <w:sz w:val="28"/>
          <w:szCs w:val="28"/>
          <w:lang w:val="uk-UA"/>
        </w:rPr>
        <w:t>[7]</w:t>
      </w:r>
      <w:r w:rsidRPr="00C264BB">
        <w:rPr>
          <w:rFonts w:ascii="Times New Roman" w:hAnsi="Times New Roman" w:cs="Times New Roman"/>
          <w:sz w:val="28"/>
          <w:szCs w:val="28"/>
          <w:lang w:val="uk-UA"/>
        </w:rPr>
        <w:t xml:space="preserve">. Якщо у цьому випадку члени організації проголосують за зміни, </w:t>
      </w:r>
      <w:r w:rsidR="00B300FC"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їх чекає розчарування. Отже,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у цьому, новому контексті ілюструє також різницю між словами «сказати» і «зробити».</w:t>
      </w:r>
    </w:p>
    <w:p w14:paraId="0B5F7A30" w14:textId="1C661AB7" w:rsidR="00B0231B" w:rsidRPr="00C264BB" w:rsidRDefault="00B0231B"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Проаналізувавши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та екстраполювавши його на організацію, </w:t>
      </w:r>
      <w:proofErr w:type="spellStart"/>
      <w:r w:rsidR="00875BA1" w:rsidRPr="00C264BB">
        <w:rPr>
          <w:rFonts w:ascii="Times New Roman" w:hAnsi="Times New Roman" w:cs="Times New Roman"/>
          <w:sz w:val="28"/>
          <w:szCs w:val="28"/>
          <w:lang w:val="uk-UA"/>
        </w:rPr>
        <w:t>Дж</w:t>
      </w:r>
      <w:proofErr w:type="spellEnd"/>
      <w:r w:rsidR="00875BA1" w:rsidRPr="00C264BB">
        <w:rPr>
          <w:rFonts w:ascii="Times New Roman" w:hAnsi="Times New Roman" w:cs="Times New Roman"/>
          <w:sz w:val="28"/>
          <w:szCs w:val="28"/>
          <w:lang w:val="uk-UA"/>
        </w:rPr>
        <w:t>. </w:t>
      </w:r>
      <w:proofErr w:type="spellStart"/>
      <w:r w:rsidRPr="00C264BB">
        <w:rPr>
          <w:rFonts w:ascii="Times New Roman" w:hAnsi="Times New Roman" w:cs="Times New Roman"/>
          <w:sz w:val="28"/>
          <w:szCs w:val="28"/>
          <w:lang w:val="uk-UA"/>
        </w:rPr>
        <w:t>Гарві</w:t>
      </w:r>
      <w:proofErr w:type="spellEnd"/>
      <w:r w:rsidRPr="00C264BB">
        <w:rPr>
          <w:rFonts w:ascii="Times New Roman" w:hAnsi="Times New Roman" w:cs="Times New Roman"/>
          <w:sz w:val="28"/>
          <w:szCs w:val="28"/>
          <w:lang w:val="uk-UA"/>
        </w:rPr>
        <w:t xml:space="preserve"> поділив його на такі симптоми </w:t>
      </w:r>
      <w:r w:rsidR="00BD5ADD">
        <w:rPr>
          <w:rFonts w:ascii="Times New Roman" w:hAnsi="Times New Roman" w:cs="Times New Roman"/>
          <w:sz w:val="28"/>
          <w:szCs w:val="28"/>
          <w:lang w:val="en-US"/>
        </w:rPr>
        <w:t>[4]</w:t>
      </w:r>
      <w:r w:rsidRPr="00C264BB">
        <w:rPr>
          <w:rFonts w:ascii="Times New Roman" w:hAnsi="Times New Roman" w:cs="Times New Roman"/>
          <w:sz w:val="28"/>
          <w:szCs w:val="28"/>
          <w:lang w:val="uk-UA"/>
        </w:rPr>
        <w:t>:</w:t>
      </w:r>
    </w:p>
    <w:p w14:paraId="68DF45E6" w14:textId="77777777" w:rsidR="00B0231B" w:rsidRPr="00C264BB" w:rsidRDefault="00B0231B"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Члени групи розуміють суть ситуації, проте не повідомляють іншим свою думку / висновок з цього приводу.</w:t>
      </w:r>
    </w:p>
    <w:p w14:paraId="588966D0" w14:textId="77777777" w:rsidR="00B0231B" w:rsidRPr="00C264BB" w:rsidRDefault="00B0231B"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Вони знають, як варто діяти в ситуації, проте продовжують мовчати, не пропонуючи власне рішення.</w:t>
      </w:r>
    </w:p>
    <w:p w14:paraId="2A3A26BC" w14:textId="77777777" w:rsidR="00B0231B" w:rsidRPr="00C264BB" w:rsidRDefault="00B0231B"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lastRenderedPageBreak/>
        <w:t>Оскільки вони не діляться своїми думками чи сумнівами один з одним, то в цілому невірно розуміють реальну ситуацію в групі.</w:t>
      </w:r>
    </w:p>
    <w:p w14:paraId="13ECC6BA" w14:textId="77777777" w:rsidR="00B0231B" w:rsidRPr="00C264BB" w:rsidRDefault="00B0231B"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У результаті кожен діє всупереч власним бажанням і сумнівам та контрпродуктивно для організації та її ефективності.</w:t>
      </w:r>
    </w:p>
    <w:p w14:paraId="7D908B88" w14:textId="001C30C4" w:rsidR="00875BA1" w:rsidRPr="00C264BB" w:rsidRDefault="00B300FC"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Підсумковим р</w:t>
      </w:r>
      <w:r w:rsidR="00B0231B" w:rsidRPr="00C264BB">
        <w:rPr>
          <w:rFonts w:ascii="Times New Roman" w:hAnsi="Times New Roman" w:cs="Times New Roman"/>
          <w:sz w:val="28"/>
          <w:szCs w:val="28"/>
          <w:lang w:val="uk-UA"/>
        </w:rPr>
        <w:t>езультатом стає розчарування, яке переноситься на невдоволення організацією і яким члени організації діляться зі сторонніми.</w:t>
      </w:r>
    </w:p>
    <w:p w14:paraId="2D45E8ED" w14:textId="6B6E38BF" w:rsidR="00875BA1" w:rsidRPr="00C264BB" w:rsidRDefault="00B0231B" w:rsidP="00C264BB">
      <w:pPr>
        <w:pStyle w:val="a4"/>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Якщо керівництво консенсусом не відновлюється в організації (якщо члени організації не висловлюють своє невдоволення безпосередньо в організації </w:t>
      </w:r>
      <w:r w:rsidR="00B300FC">
        <w:rPr>
          <w:rFonts w:ascii="Times New Roman" w:hAnsi="Times New Roman" w:cs="Times New Roman"/>
          <w:sz w:val="28"/>
          <w:szCs w:val="28"/>
          <w:lang w:val="uk-UA"/>
        </w:rPr>
        <w:t>і</w:t>
      </w:r>
      <w:r w:rsidRPr="00C264BB">
        <w:rPr>
          <w:rFonts w:ascii="Times New Roman" w:hAnsi="Times New Roman" w:cs="Times New Roman"/>
          <w:sz w:val="28"/>
          <w:szCs w:val="28"/>
          <w:lang w:val="uk-UA"/>
        </w:rPr>
        <w:t xml:space="preserve"> не досягнуть взаєморозуміння), парадокс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стає більш інтенсивним. </w:t>
      </w:r>
      <w:r w:rsidR="00875BA1" w:rsidRPr="00C264BB">
        <w:rPr>
          <w:rFonts w:ascii="Times New Roman" w:hAnsi="Times New Roman" w:cs="Times New Roman"/>
          <w:sz w:val="28"/>
          <w:szCs w:val="28"/>
          <w:lang w:val="uk-UA"/>
        </w:rPr>
        <w:t>А це, на нашу думку, може привести до розпаду організації.</w:t>
      </w:r>
    </w:p>
    <w:p w14:paraId="6E05A423" w14:textId="77777777" w:rsidR="006F1E35" w:rsidRPr="00C264BB" w:rsidRDefault="0042061C" w:rsidP="00C264BB">
      <w:pPr>
        <w:pStyle w:val="a4"/>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Надалі</w:t>
      </w:r>
      <w:r w:rsidR="006F1E35" w:rsidRPr="00C264BB">
        <w:rPr>
          <w:rFonts w:ascii="Times New Roman" w:hAnsi="Times New Roman" w:cs="Times New Roman"/>
          <w:sz w:val="28"/>
          <w:szCs w:val="28"/>
          <w:lang w:val="uk-UA"/>
        </w:rPr>
        <w:t xml:space="preserve">, у контексті ситуації, що науковці, порівнюючи феномени груподумання та парадокс </w:t>
      </w:r>
      <w:proofErr w:type="spellStart"/>
      <w:r w:rsidR="006F1E35" w:rsidRPr="00C264BB">
        <w:rPr>
          <w:rFonts w:ascii="Times New Roman" w:hAnsi="Times New Roman" w:cs="Times New Roman"/>
          <w:sz w:val="28"/>
          <w:szCs w:val="28"/>
          <w:lang w:val="uk-UA"/>
        </w:rPr>
        <w:t>Абіліна</w:t>
      </w:r>
      <w:proofErr w:type="spellEnd"/>
      <w:r w:rsidR="006F1E35" w:rsidRPr="00C264BB">
        <w:rPr>
          <w:rFonts w:ascii="Times New Roman" w:hAnsi="Times New Roman" w:cs="Times New Roman"/>
          <w:sz w:val="28"/>
          <w:szCs w:val="28"/>
          <w:lang w:val="uk-UA"/>
        </w:rPr>
        <w:t xml:space="preserve"> (майже з часу його позначення), зосереджують свою увагу на відмінностях між ними, ми звернемося до тих особливостей, які є спільними для цих явищ. Отже, в обох випадках: 1) рішення приймається без заперечень; 2) у групі зберігається видимість консенсусу / згоди (будь-яка незгода подавляється</w:t>
      </w:r>
      <w:r w:rsidR="00875BA1" w:rsidRPr="00C264BB">
        <w:rPr>
          <w:rFonts w:ascii="Times New Roman" w:hAnsi="Times New Roman" w:cs="Times New Roman"/>
          <w:sz w:val="28"/>
          <w:szCs w:val="28"/>
          <w:lang w:val="uk-UA"/>
        </w:rPr>
        <w:t xml:space="preserve"> в той чи інший спосіб); 3) в групі проявляється ілюзія однодумства: раз усі згодні з рішенням групи – значить, рішення правильне. Зазначимо також, що симптоми парадоксу </w:t>
      </w:r>
      <w:proofErr w:type="spellStart"/>
      <w:r w:rsidR="00875BA1" w:rsidRPr="00C264BB">
        <w:rPr>
          <w:rFonts w:ascii="Times New Roman" w:hAnsi="Times New Roman" w:cs="Times New Roman"/>
          <w:sz w:val="28"/>
          <w:szCs w:val="28"/>
          <w:lang w:val="uk-UA"/>
        </w:rPr>
        <w:t>Абіліна</w:t>
      </w:r>
      <w:proofErr w:type="spellEnd"/>
      <w:r w:rsidR="00875BA1" w:rsidRPr="00C264BB">
        <w:rPr>
          <w:rFonts w:ascii="Times New Roman" w:hAnsi="Times New Roman" w:cs="Times New Roman"/>
          <w:sz w:val="28"/>
          <w:szCs w:val="28"/>
          <w:lang w:val="uk-UA"/>
        </w:rPr>
        <w:t xml:space="preserve">, виділені </w:t>
      </w:r>
      <w:proofErr w:type="spellStart"/>
      <w:r w:rsidR="00875BA1" w:rsidRPr="00C264BB">
        <w:rPr>
          <w:rFonts w:ascii="Times New Roman" w:hAnsi="Times New Roman" w:cs="Times New Roman"/>
          <w:sz w:val="28"/>
          <w:szCs w:val="28"/>
          <w:lang w:val="uk-UA"/>
        </w:rPr>
        <w:t>Дж</w:t>
      </w:r>
      <w:proofErr w:type="spellEnd"/>
      <w:r w:rsidR="00875BA1" w:rsidRPr="00C264BB">
        <w:rPr>
          <w:rFonts w:ascii="Times New Roman" w:hAnsi="Times New Roman" w:cs="Times New Roman"/>
          <w:sz w:val="28"/>
          <w:szCs w:val="28"/>
          <w:lang w:val="uk-UA"/>
        </w:rPr>
        <w:t>. </w:t>
      </w:r>
      <w:proofErr w:type="spellStart"/>
      <w:r w:rsidR="00875BA1" w:rsidRPr="00C264BB">
        <w:rPr>
          <w:rFonts w:ascii="Times New Roman" w:hAnsi="Times New Roman" w:cs="Times New Roman"/>
          <w:sz w:val="28"/>
          <w:szCs w:val="28"/>
          <w:lang w:val="uk-UA"/>
        </w:rPr>
        <w:t>Гарві</w:t>
      </w:r>
      <w:proofErr w:type="spellEnd"/>
      <w:r w:rsidR="00875BA1" w:rsidRPr="00C264BB">
        <w:rPr>
          <w:rFonts w:ascii="Times New Roman" w:hAnsi="Times New Roman" w:cs="Times New Roman"/>
          <w:sz w:val="28"/>
          <w:szCs w:val="28"/>
          <w:lang w:val="uk-UA"/>
        </w:rPr>
        <w:t xml:space="preserve">, можна цілком застосувати і для характеристики груподумання. І чи не єдиною відмінністю між цими феноменами, на нашу думку, є наступна / підсумкова оцінка прийнятого рішення: у випадку парадоксу </w:t>
      </w:r>
      <w:proofErr w:type="spellStart"/>
      <w:r w:rsidR="00875BA1" w:rsidRPr="00C264BB">
        <w:rPr>
          <w:rFonts w:ascii="Times New Roman" w:hAnsi="Times New Roman" w:cs="Times New Roman"/>
          <w:sz w:val="28"/>
          <w:szCs w:val="28"/>
          <w:lang w:val="uk-UA"/>
        </w:rPr>
        <w:t>Абіліна</w:t>
      </w:r>
      <w:proofErr w:type="spellEnd"/>
      <w:r w:rsidR="00875BA1" w:rsidRPr="00C264BB">
        <w:rPr>
          <w:rFonts w:ascii="Times New Roman" w:hAnsi="Times New Roman" w:cs="Times New Roman"/>
          <w:sz w:val="28"/>
          <w:szCs w:val="28"/>
          <w:lang w:val="uk-UA"/>
        </w:rPr>
        <w:t xml:space="preserve"> – усі висловлюють невдоволення ним, у ситуації прояву груподумання – навпаки, усі члени групи ним задоволені.</w:t>
      </w:r>
      <w:r w:rsidR="00E00CE7" w:rsidRPr="00C264BB">
        <w:rPr>
          <w:rFonts w:ascii="Times New Roman" w:hAnsi="Times New Roman" w:cs="Times New Roman"/>
          <w:sz w:val="28"/>
          <w:szCs w:val="28"/>
          <w:lang w:val="uk-UA"/>
        </w:rPr>
        <w:t xml:space="preserve"> Як підсумок, зазначимо, що ми схильні вважати парадокс </w:t>
      </w:r>
      <w:proofErr w:type="spellStart"/>
      <w:r w:rsidR="00E00CE7" w:rsidRPr="00C264BB">
        <w:rPr>
          <w:rFonts w:ascii="Times New Roman" w:hAnsi="Times New Roman" w:cs="Times New Roman"/>
          <w:sz w:val="28"/>
          <w:szCs w:val="28"/>
          <w:lang w:val="uk-UA"/>
        </w:rPr>
        <w:t>Абіліна</w:t>
      </w:r>
      <w:proofErr w:type="spellEnd"/>
      <w:r w:rsidR="00E00CE7" w:rsidRPr="00C264BB">
        <w:rPr>
          <w:rFonts w:ascii="Times New Roman" w:hAnsi="Times New Roman" w:cs="Times New Roman"/>
          <w:sz w:val="28"/>
          <w:szCs w:val="28"/>
          <w:lang w:val="uk-UA"/>
        </w:rPr>
        <w:t xml:space="preserve"> окремим / самостійним випадком груподумання.</w:t>
      </w:r>
    </w:p>
    <w:p w14:paraId="6976BCF6" w14:textId="77777777" w:rsidR="00B0231B" w:rsidRPr="00C264BB" w:rsidRDefault="00B0231B" w:rsidP="00C264BB">
      <w:pPr>
        <w:tabs>
          <w:tab w:val="left" w:pos="993"/>
        </w:tabs>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Уникнути парадоксу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w:t>
      </w:r>
      <w:r w:rsidR="00875BA1" w:rsidRPr="00C264BB">
        <w:rPr>
          <w:rFonts w:ascii="Times New Roman" w:hAnsi="Times New Roman" w:cs="Times New Roman"/>
          <w:sz w:val="28"/>
          <w:szCs w:val="28"/>
          <w:lang w:val="uk-UA"/>
        </w:rPr>
        <w:t xml:space="preserve">(та груподумання) </w:t>
      </w:r>
      <w:r w:rsidRPr="00C264BB">
        <w:rPr>
          <w:rFonts w:ascii="Times New Roman" w:hAnsi="Times New Roman" w:cs="Times New Roman"/>
          <w:sz w:val="28"/>
          <w:szCs w:val="28"/>
          <w:lang w:val="uk-UA"/>
        </w:rPr>
        <w:t>в організації можливо, якщо перетворити її на команду, де панує атмосфера взаємної довіри та підтримки, співчуття та поваги до альтернативної аргументованої думки.</w:t>
      </w:r>
    </w:p>
    <w:p w14:paraId="0B3C1917" w14:textId="6E930315" w:rsidR="00B0231B" w:rsidRPr="00C264BB" w:rsidRDefault="00B0231B" w:rsidP="00C264BB">
      <w:pPr>
        <w:tabs>
          <w:tab w:val="left" w:pos="993"/>
        </w:tabs>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Ми також цілком погоджуємося з думкою, що подолати прояви однодумства за умови подавлення інакодумства допомагатимуть такі поведінкові стратегії</w:t>
      </w:r>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[1]</w:t>
      </w:r>
      <w:r w:rsidRPr="00C264BB">
        <w:rPr>
          <w:rFonts w:ascii="Times New Roman" w:hAnsi="Times New Roman" w:cs="Times New Roman"/>
          <w:sz w:val="28"/>
          <w:szCs w:val="28"/>
          <w:lang w:val="uk-UA"/>
        </w:rPr>
        <w:t>:</w:t>
      </w:r>
    </w:p>
    <w:p w14:paraId="1B9B342A" w14:textId="77777777" w:rsidR="00B0231B" w:rsidRPr="00C264BB" w:rsidRDefault="00B0231B" w:rsidP="00C264BB">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lastRenderedPageBreak/>
        <w:t>заохочення індивідуальної унікальності поглядів та ідей членів групи, що можуть виявити потенційні лакуни в рішенні, що приймається;</w:t>
      </w:r>
    </w:p>
    <w:p w14:paraId="2C2CFA90" w14:textId="5B24DB65" w:rsidR="00A86784" w:rsidRPr="00C264BB" w:rsidRDefault="00A86784" w:rsidP="00C264BB">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вирішення питань шляхом їх відкритого й </w:t>
      </w:r>
      <w:r w:rsidR="00B300FC">
        <w:rPr>
          <w:rFonts w:ascii="Times New Roman" w:hAnsi="Times New Roman" w:cs="Times New Roman"/>
          <w:sz w:val="28"/>
          <w:szCs w:val="28"/>
          <w:lang w:val="uk-UA"/>
        </w:rPr>
        <w:t xml:space="preserve">послідовно </w:t>
      </w:r>
      <w:r w:rsidRPr="00C264BB">
        <w:rPr>
          <w:rFonts w:ascii="Times New Roman" w:hAnsi="Times New Roman" w:cs="Times New Roman"/>
          <w:sz w:val="28"/>
          <w:szCs w:val="28"/>
          <w:lang w:val="uk-UA"/>
        </w:rPr>
        <w:t>аргументованого обговорення;</w:t>
      </w:r>
    </w:p>
    <w:p w14:paraId="54952ED8" w14:textId="77777777" w:rsidR="00B0231B" w:rsidRPr="00C264BB" w:rsidRDefault="00B0231B" w:rsidP="00C264BB">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сприяння конструктивній аргументованій критиці, здатній поліпшити рішення, що приймається;</w:t>
      </w:r>
    </w:p>
    <w:p w14:paraId="7A32E7B6" w14:textId="77777777" w:rsidR="00B0231B" w:rsidRPr="00C264BB" w:rsidRDefault="00B0231B" w:rsidP="00C264BB">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призначення члена / кількох з групи на роль адвоката диявола, завдання якого – виявити ймовірні недоліки у рішення, яке приймається;</w:t>
      </w:r>
    </w:p>
    <w:p w14:paraId="0DF029C1" w14:textId="77777777" w:rsidR="00B0231B" w:rsidRPr="00C264BB" w:rsidRDefault="00B0231B" w:rsidP="00C264BB">
      <w:pPr>
        <w:pStyle w:val="a4"/>
        <w:numPr>
          <w:ilvl w:val="0"/>
          <w:numId w:val="4"/>
        </w:numPr>
        <w:tabs>
          <w:tab w:val="left" w:pos="993"/>
        </w:tabs>
        <w:spacing w:after="0" w:line="360" w:lineRule="auto"/>
        <w:ind w:left="0"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 xml:space="preserve">встановлення чіткої та визначеної процедури щодо прийняття рішення: на основі виключно фактичних даних та відвертого / відкритого обговорення. </w:t>
      </w:r>
    </w:p>
    <w:p w14:paraId="517E95AC" w14:textId="41D2B482" w:rsidR="00B0231B" w:rsidRPr="00C264BB" w:rsidRDefault="00A86784" w:rsidP="00C264BB">
      <w:pPr>
        <w:spacing w:after="0" w:line="360" w:lineRule="auto"/>
        <w:ind w:firstLine="567"/>
        <w:jc w:val="both"/>
        <w:rPr>
          <w:rFonts w:ascii="Times New Roman" w:hAnsi="Times New Roman" w:cs="Times New Roman"/>
          <w:sz w:val="28"/>
          <w:szCs w:val="28"/>
          <w:lang w:val="uk-UA"/>
        </w:rPr>
      </w:pPr>
      <w:r w:rsidRPr="00C264BB">
        <w:rPr>
          <w:rFonts w:ascii="Times New Roman" w:hAnsi="Times New Roman" w:cs="Times New Roman"/>
          <w:sz w:val="28"/>
          <w:szCs w:val="28"/>
          <w:lang w:val="uk-UA"/>
        </w:rPr>
        <w:t>Додамо: л</w:t>
      </w:r>
      <w:r w:rsidR="00B0231B" w:rsidRPr="00C264BB">
        <w:rPr>
          <w:rFonts w:ascii="Times New Roman" w:hAnsi="Times New Roman" w:cs="Times New Roman"/>
          <w:sz w:val="28"/>
          <w:szCs w:val="28"/>
          <w:lang w:val="uk-UA"/>
        </w:rPr>
        <w:t>ідер, зважаючи на те, яку силу впливу на групу має його думка</w:t>
      </w:r>
      <w:r w:rsidR="0042061C"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[9]</w:t>
      </w:r>
      <w:r w:rsidR="00B0231B" w:rsidRPr="00C264BB">
        <w:rPr>
          <w:rFonts w:ascii="Times New Roman" w:hAnsi="Times New Roman" w:cs="Times New Roman"/>
          <w:sz w:val="28"/>
          <w:szCs w:val="28"/>
          <w:lang w:val="uk-UA"/>
        </w:rPr>
        <w:t xml:space="preserve">, повинен підсумовувати обговорення, висловлюючись останнім. У цьому контексті </w:t>
      </w:r>
      <w:r w:rsidR="00B0231B" w:rsidRPr="00C264BB">
        <w:rPr>
          <w:rFonts w:ascii="Times New Roman" w:hAnsi="Times New Roman" w:cs="Times New Roman"/>
          <w:sz w:val="28"/>
          <w:szCs w:val="28"/>
          <w:lang w:val="en-US"/>
        </w:rPr>
        <w:t>E</w:t>
      </w:r>
      <w:r w:rsidR="00B0231B" w:rsidRPr="00C264BB">
        <w:rPr>
          <w:rFonts w:ascii="Times New Roman" w:hAnsi="Times New Roman" w:cs="Times New Roman"/>
          <w:sz w:val="28"/>
          <w:szCs w:val="28"/>
          <w:lang w:val="uk-UA"/>
        </w:rPr>
        <w:t>.</w:t>
      </w:r>
      <w:r w:rsidR="00B300FC">
        <w:rPr>
          <w:rFonts w:ascii="Times New Roman" w:hAnsi="Times New Roman" w:cs="Times New Roman"/>
          <w:sz w:val="28"/>
          <w:szCs w:val="28"/>
          <w:lang w:val="uk-UA"/>
        </w:rPr>
        <w:t> </w:t>
      </w:r>
      <w:r w:rsidR="00B0231B" w:rsidRPr="00BD5ADD">
        <w:rPr>
          <w:rFonts w:ascii="Times New Roman" w:hAnsi="Times New Roman" w:cs="Times New Roman"/>
          <w:sz w:val="28"/>
          <w:szCs w:val="28"/>
          <w:lang w:val="en-US"/>
        </w:rPr>
        <w:t>Dra</w:t>
      </w:r>
      <w:r w:rsidR="00B0231B" w:rsidRPr="00C264BB">
        <w:rPr>
          <w:rFonts w:ascii="Times New Roman" w:hAnsi="Times New Roman" w:cs="Times New Roman"/>
          <w:sz w:val="28"/>
          <w:szCs w:val="28"/>
          <w:lang w:val="en-US"/>
        </w:rPr>
        <w:t>gomir</w:t>
      </w:r>
      <w:r w:rsidR="00B0231B" w:rsidRPr="00C264BB">
        <w:rPr>
          <w:rFonts w:ascii="Times New Roman" w:hAnsi="Times New Roman" w:cs="Times New Roman"/>
          <w:sz w:val="28"/>
          <w:szCs w:val="28"/>
          <w:lang w:val="uk-UA"/>
        </w:rPr>
        <w:t xml:space="preserve"> </w:t>
      </w:r>
      <w:r w:rsidR="00BD5ADD" w:rsidRPr="00BD5ADD">
        <w:rPr>
          <w:rFonts w:ascii="Times New Roman" w:hAnsi="Times New Roman" w:cs="Times New Roman"/>
          <w:sz w:val="28"/>
          <w:szCs w:val="28"/>
          <w:lang w:val="uk-UA"/>
        </w:rPr>
        <w:t xml:space="preserve">[5] </w:t>
      </w:r>
      <w:r w:rsidR="00B0231B" w:rsidRPr="00C264BB">
        <w:rPr>
          <w:rFonts w:ascii="Times New Roman" w:hAnsi="Times New Roman" w:cs="Times New Roman"/>
          <w:sz w:val="28"/>
          <w:szCs w:val="28"/>
          <w:lang w:val="uk-UA"/>
        </w:rPr>
        <w:t xml:space="preserve">доцільно пояснює, що якщо керівництво віддає перевагу тому, щоб чути брехню </w:t>
      </w:r>
      <w:r w:rsidR="00B300FC">
        <w:rPr>
          <w:rFonts w:ascii="Times New Roman" w:hAnsi="Times New Roman" w:cs="Times New Roman"/>
          <w:sz w:val="28"/>
          <w:szCs w:val="28"/>
          <w:lang w:val="uk-UA"/>
        </w:rPr>
        <w:t>та</w:t>
      </w:r>
      <w:r w:rsidR="00B0231B" w:rsidRPr="00C264BB">
        <w:rPr>
          <w:rFonts w:ascii="Times New Roman" w:hAnsi="Times New Roman" w:cs="Times New Roman"/>
          <w:sz w:val="28"/>
          <w:szCs w:val="28"/>
          <w:lang w:val="uk-UA"/>
        </w:rPr>
        <w:t xml:space="preserve"> не бачити існуючих в організації проблем, то позбутися парадоксу </w:t>
      </w:r>
      <w:proofErr w:type="spellStart"/>
      <w:r w:rsidR="00B0231B" w:rsidRPr="00C264BB">
        <w:rPr>
          <w:rFonts w:ascii="Times New Roman" w:hAnsi="Times New Roman" w:cs="Times New Roman"/>
          <w:sz w:val="28"/>
          <w:szCs w:val="28"/>
          <w:lang w:val="uk-UA"/>
        </w:rPr>
        <w:t>Абіліна</w:t>
      </w:r>
      <w:proofErr w:type="spellEnd"/>
      <w:r w:rsidR="00B0231B" w:rsidRPr="00C264BB">
        <w:rPr>
          <w:rFonts w:ascii="Times New Roman" w:hAnsi="Times New Roman" w:cs="Times New Roman"/>
          <w:sz w:val="28"/>
          <w:szCs w:val="28"/>
          <w:lang w:val="uk-UA"/>
        </w:rPr>
        <w:t xml:space="preserve"> досить важко, навіть якщо члени організації виховуються у родинах, де чесність визнавалася найліпшою політикою, простіше – плисти за течією та не помічати того, на що не звернуло увагу керівництво.</w:t>
      </w:r>
    </w:p>
    <w:p w14:paraId="0040C90C" w14:textId="50209E1F" w:rsidR="00B0231B" w:rsidRDefault="00B0231B" w:rsidP="00C264BB">
      <w:pPr>
        <w:tabs>
          <w:tab w:val="left" w:pos="993"/>
        </w:tabs>
        <w:spacing w:after="0" w:line="360" w:lineRule="auto"/>
        <w:ind w:firstLine="567"/>
        <w:jc w:val="both"/>
        <w:rPr>
          <w:rFonts w:ascii="Times New Roman" w:hAnsi="Times New Roman" w:cs="Times New Roman"/>
          <w:sz w:val="28"/>
          <w:szCs w:val="28"/>
          <w:lang w:val="en-US"/>
        </w:rPr>
      </w:pPr>
      <w:r w:rsidRPr="00C264BB">
        <w:rPr>
          <w:rFonts w:ascii="Times New Roman" w:hAnsi="Times New Roman" w:cs="Times New Roman"/>
          <w:sz w:val="28"/>
          <w:szCs w:val="28"/>
          <w:lang w:val="uk-UA"/>
        </w:rPr>
        <w:t xml:space="preserve">Проте на першому етапі подолання парадоксу </w:t>
      </w:r>
      <w:proofErr w:type="spellStart"/>
      <w:r w:rsidRPr="00C264BB">
        <w:rPr>
          <w:rFonts w:ascii="Times New Roman" w:hAnsi="Times New Roman" w:cs="Times New Roman"/>
          <w:sz w:val="28"/>
          <w:szCs w:val="28"/>
          <w:lang w:val="uk-UA"/>
        </w:rPr>
        <w:t>Абіліна</w:t>
      </w:r>
      <w:proofErr w:type="spellEnd"/>
      <w:r w:rsidRPr="00C264BB">
        <w:rPr>
          <w:rFonts w:ascii="Times New Roman" w:hAnsi="Times New Roman" w:cs="Times New Roman"/>
          <w:sz w:val="28"/>
          <w:szCs w:val="28"/>
          <w:lang w:val="uk-UA"/>
        </w:rPr>
        <w:t xml:space="preserve"> ми б запропонували кожному члену організації, якому важко публічно висловити свою думку / бачення проблеми, записати своє враження та ідеї з приводу запропонованого рішення на папері</w:t>
      </w:r>
      <w:r w:rsidR="006F1E35" w:rsidRPr="00C264BB">
        <w:rPr>
          <w:rFonts w:ascii="Times New Roman" w:hAnsi="Times New Roman" w:cs="Times New Roman"/>
          <w:sz w:val="28"/>
          <w:szCs w:val="28"/>
          <w:lang w:val="uk-UA"/>
        </w:rPr>
        <w:t>;</w:t>
      </w:r>
      <w:r w:rsidRPr="00C264BB">
        <w:rPr>
          <w:rFonts w:ascii="Times New Roman" w:hAnsi="Times New Roman" w:cs="Times New Roman"/>
          <w:sz w:val="28"/>
          <w:szCs w:val="28"/>
          <w:lang w:val="uk-UA"/>
        </w:rPr>
        <w:t xml:space="preserve"> а керівнику організації, перш ніж приймати остаточне рішення, прочитати </w:t>
      </w:r>
      <w:r w:rsidR="00B300FC">
        <w:rPr>
          <w:rFonts w:ascii="Times New Roman" w:hAnsi="Times New Roman" w:cs="Times New Roman"/>
          <w:sz w:val="28"/>
          <w:szCs w:val="28"/>
          <w:lang w:val="uk-UA"/>
        </w:rPr>
        <w:t>та</w:t>
      </w:r>
      <w:r w:rsidRPr="00C264BB">
        <w:rPr>
          <w:rFonts w:ascii="Times New Roman" w:hAnsi="Times New Roman" w:cs="Times New Roman"/>
          <w:sz w:val="28"/>
          <w:szCs w:val="28"/>
          <w:lang w:val="uk-UA"/>
        </w:rPr>
        <w:t xml:space="preserve"> проаналізувати думки членів організації з цього приводу, і вже підсумковий варіант винести на обговорення. Можливо, члени організації поступово навчаться висловлювати свої думки вголос, і консенсус з номінального перетвориться на реальний.</w:t>
      </w:r>
    </w:p>
    <w:p w14:paraId="35A2AC9D" w14:textId="5A6E358D" w:rsidR="00E16337" w:rsidRPr="00BB60A6" w:rsidRDefault="00BB60A6" w:rsidP="00BB60A6">
      <w:pPr>
        <w:tabs>
          <w:tab w:val="left" w:pos="993"/>
        </w:tabs>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використаних джерел:</w:t>
      </w:r>
    </w:p>
    <w:p w14:paraId="7098754D" w14:textId="77777777" w:rsidR="00E16337" w:rsidRPr="00044FA7" w:rsidRDefault="00E16337" w:rsidP="00E16337">
      <w:pPr>
        <w:pStyle w:val="1"/>
        <w:numPr>
          <w:ilvl w:val="0"/>
          <w:numId w:val="5"/>
        </w:numPr>
        <w:shd w:val="clear" w:color="auto" w:fill="FFFFFF"/>
        <w:tabs>
          <w:tab w:val="left" w:pos="851"/>
        </w:tabs>
        <w:spacing w:before="0" w:beforeAutospacing="0" w:after="0" w:afterAutospacing="0" w:line="360" w:lineRule="auto"/>
        <w:ind w:left="0" w:firstLine="567"/>
        <w:jc w:val="both"/>
        <w:rPr>
          <w:b w:val="0"/>
          <w:bCs w:val="0"/>
          <w:color w:val="021638"/>
          <w:spacing w:val="-12"/>
          <w:sz w:val="28"/>
          <w:szCs w:val="28"/>
          <w:lang w:val="uk-UA"/>
        </w:rPr>
      </w:pPr>
      <w:r w:rsidRPr="00044FA7">
        <w:rPr>
          <w:b w:val="0"/>
          <w:bCs w:val="0"/>
          <w:iCs/>
          <w:color w:val="333333"/>
          <w:sz w:val="28"/>
          <w:szCs w:val="28"/>
          <w:lang w:val="uk-UA"/>
        </w:rPr>
        <w:t xml:space="preserve">Консенсус – що це таке та як його досягти </w:t>
      </w:r>
      <w:r w:rsidRPr="00044FA7">
        <w:rPr>
          <w:b w:val="0"/>
          <w:color w:val="333333"/>
          <w:sz w:val="28"/>
          <w:szCs w:val="28"/>
          <w:lang w:val="uk-UA"/>
        </w:rPr>
        <w:t>(</w:t>
      </w:r>
      <w:r>
        <w:rPr>
          <w:b w:val="0"/>
          <w:color w:val="333333"/>
          <w:sz w:val="28"/>
          <w:szCs w:val="28"/>
          <w:lang w:val="en-US"/>
        </w:rPr>
        <w:t>n</w:t>
      </w:r>
      <w:r w:rsidRPr="00044FA7">
        <w:rPr>
          <w:b w:val="0"/>
          <w:color w:val="333333"/>
          <w:sz w:val="28"/>
          <w:szCs w:val="28"/>
          <w:lang w:val="uk-UA"/>
        </w:rPr>
        <w:t>.</w:t>
      </w:r>
      <w:r>
        <w:rPr>
          <w:b w:val="0"/>
          <w:color w:val="333333"/>
          <w:sz w:val="28"/>
          <w:szCs w:val="28"/>
          <w:lang w:val="en-US"/>
        </w:rPr>
        <w:t>d</w:t>
      </w:r>
      <w:r w:rsidRPr="00044FA7">
        <w:rPr>
          <w:b w:val="0"/>
          <w:color w:val="333333"/>
          <w:sz w:val="28"/>
          <w:szCs w:val="28"/>
          <w:lang w:val="uk-UA"/>
        </w:rPr>
        <w:t xml:space="preserve">.). </w:t>
      </w:r>
      <w:r w:rsidRPr="00044FA7">
        <w:rPr>
          <w:b w:val="0"/>
          <w:bCs w:val="0"/>
          <w:sz w:val="28"/>
          <w:szCs w:val="28"/>
        </w:rPr>
        <w:t>https://termin.in.ua/konsensus/</w:t>
      </w:r>
      <w:r w:rsidRPr="00044FA7">
        <w:rPr>
          <w:b w:val="0"/>
          <w:bCs w:val="0"/>
          <w:sz w:val="28"/>
          <w:szCs w:val="28"/>
          <w:lang w:val="uk-UA"/>
        </w:rPr>
        <w:t>.</w:t>
      </w:r>
      <w:r w:rsidRPr="00044FA7">
        <w:rPr>
          <w:b w:val="0"/>
          <w:bCs w:val="0"/>
          <w:color w:val="333333"/>
          <w:sz w:val="28"/>
          <w:szCs w:val="28"/>
          <w:lang w:val="uk-UA"/>
        </w:rPr>
        <w:t xml:space="preserve"> </w:t>
      </w:r>
    </w:p>
    <w:p w14:paraId="23D90B7A" w14:textId="77777777" w:rsidR="00E16337" w:rsidRPr="00423BCA" w:rsidRDefault="00E16337" w:rsidP="00E16337">
      <w:pPr>
        <w:pStyle w:val="a4"/>
        <w:numPr>
          <w:ilvl w:val="0"/>
          <w:numId w:val="5"/>
        </w:numPr>
        <w:tabs>
          <w:tab w:val="left" w:pos="851"/>
        </w:tabs>
        <w:spacing w:after="0" w:line="360" w:lineRule="auto"/>
        <w:ind w:left="0" w:firstLine="567"/>
        <w:jc w:val="both"/>
        <w:rPr>
          <w:rFonts w:ascii="Times New Roman" w:hAnsi="Times New Roman" w:cs="Times New Roman"/>
          <w:sz w:val="28"/>
          <w:szCs w:val="28"/>
          <w:lang w:val="uk-UA"/>
        </w:rPr>
      </w:pPr>
      <w:proofErr w:type="spellStart"/>
      <w:r w:rsidRPr="00423BCA">
        <w:rPr>
          <w:rFonts w:ascii="Times New Roman" w:hAnsi="Times New Roman" w:cs="Times New Roman"/>
          <w:sz w:val="28"/>
          <w:szCs w:val="28"/>
        </w:rPr>
        <w:lastRenderedPageBreak/>
        <w:t>Ройз</w:t>
      </w:r>
      <w:proofErr w:type="spellEnd"/>
      <w:r w:rsidRPr="00423BCA">
        <w:rPr>
          <w:rFonts w:ascii="Times New Roman" w:hAnsi="Times New Roman" w:cs="Times New Roman"/>
          <w:sz w:val="28"/>
          <w:szCs w:val="28"/>
          <w:lang w:val="uk-UA"/>
        </w:rPr>
        <w:t>,</w:t>
      </w:r>
      <w:r w:rsidRPr="00423BCA">
        <w:rPr>
          <w:rFonts w:ascii="Times New Roman" w:hAnsi="Times New Roman" w:cs="Times New Roman"/>
          <w:sz w:val="28"/>
          <w:szCs w:val="28"/>
        </w:rPr>
        <w:t xml:space="preserve"> С. </w:t>
      </w:r>
      <w:r w:rsidRPr="00423BCA">
        <w:rPr>
          <w:rFonts w:ascii="Times New Roman" w:hAnsi="Times New Roman" w:cs="Times New Roman"/>
          <w:sz w:val="28"/>
          <w:szCs w:val="28"/>
          <w:lang w:val="uk-UA"/>
        </w:rPr>
        <w:t xml:space="preserve">(2021). </w:t>
      </w:r>
      <w:proofErr w:type="spellStart"/>
      <w:r w:rsidRPr="00423BCA">
        <w:rPr>
          <w:rFonts w:ascii="Times New Roman" w:hAnsi="Times New Roman" w:cs="Times New Roman"/>
          <w:sz w:val="28"/>
          <w:szCs w:val="28"/>
        </w:rPr>
        <w:t>Історія</w:t>
      </w:r>
      <w:proofErr w:type="spellEnd"/>
      <w:r w:rsidRPr="00423BCA">
        <w:rPr>
          <w:rFonts w:ascii="Times New Roman" w:hAnsi="Times New Roman" w:cs="Times New Roman"/>
          <w:sz w:val="28"/>
          <w:szCs w:val="28"/>
        </w:rPr>
        <w:t xml:space="preserve">, яка мене </w:t>
      </w:r>
      <w:proofErr w:type="spellStart"/>
      <w:r w:rsidRPr="00423BCA">
        <w:rPr>
          <w:rFonts w:ascii="Times New Roman" w:hAnsi="Times New Roman" w:cs="Times New Roman"/>
          <w:sz w:val="28"/>
          <w:szCs w:val="28"/>
        </w:rPr>
        <w:t>змінила</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Що</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таке</w:t>
      </w:r>
      <w:proofErr w:type="spellEnd"/>
      <w:r w:rsidRPr="00423BCA">
        <w:rPr>
          <w:rFonts w:ascii="Times New Roman" w:hAnsi="Times New Roman" w:cs="Times New Roman"/>
          <w:sz w:val="28"/>
          <w:szCs w:val="28"/>
        </w:rPr>
        <w:t xml:space="preserve"> парадокс </w:t>
      </w:r>
      <w:proofErr w:type="spellStart"/>
      <w:r w:rsidRPr="00423BCA">
        <w:rPr>
          <w:rFonts w:ascii="Times New Roman" w:hAnsi="Times New Roman" w:cs="Times New Roman"/>
          <w:sz w:val="28"/>
          <w:szCs w:val="28"/>
        </w:rPr>
        <w:t>Абіліна</w:t>
      </w:r>
      <w:proofErr w:type="spellEnd"/>
      <w:r w:rsidRPr="00423BCA">
        <w:rPr>
          <w:rFonts w:ascii="Times New Roman" w:hAnsi="Times New Roman" w:cs="Times New Roman"/>
          <w:sz w:val="28"/>
          <w:szCs w:val="28"/>
        </w:rPr>
        <w:t xml:space="preserve">. </w:t>
      </w:r>
      <w:hyperlink r:id="rId10" w:history="1">
        <w:r w:rsidRPr="00423BCA">
          <w:rPr>
            <w:rStyle w:val="a3"/>
            <w:rFonts w:ascii="Times New Roman" w:hAnsi="Times New Roman" w:cs="Times New Roman"/>
            <w:sz w:val="28"/>
            <w:szCs w:val="28"/>
          </w:rPr>
          <w:t>https://life.nv.ua/ukr/blogs/yak-mi-priymayemo-rishennya-koli-potribno-visloviti-svoyu-dumku-psihologiya-50172346.html</w:t>
        </w:r>
      </w:hyperlink>
      <w:r w:rsidRPr="00423BCA">
        <w:rPr>
          <w:rStyle w:val="a3"/>
          <w:rFonts w:ascii="Times New Roman" w:hAnsi="Times New Roman" w:cs="Times New Roman"/>
          <w:sz w:val="28"/>
          <w:szCs w:val="28"/>
        </w:rPr>
        <w:t>.</w:t>
      </w:r>
      <w:r w:rsidRPr="00423BCA">
        <w:rPr>
          <w:rFonts w:ascii="Times New Roman" w:hAnsi="Times New Roman" w:cs="Times New Roman"/>
          <w:sz w:val="28"/>
          <w:szCs w:val="28"/>
          <w:lang w:val="uk-UA"/>
        </w:rPr>
        <w:t xml:space="preserve"> </w:t>
      </w:r>
    </w:p>
    <w:p w14:paraId="589A0E93" w14:textId="77777777" w:rsidR="00E16337" w:rsidRPr="00423BCA" w:rsidRDefault="00E16337" w:rsidP="00E16337">
      <w:pPr>
        <w:pStyle w:val="a4"/>
        <w:numPr>
          <w:ilvl w:val="0"/>
          <w:numId w:val="5"/>
        </w:numPr>
        <w:tabs>
          <w:tab w:val="left" w:pos="851"/>
        </w:tabs>
        <w:spacing w:after="0" w:line="360" w:lineRule="auto"/>
        <w:ind w:left="0" w:firstLine="567"/>
        <w:jc w:val="both"/>
        <w:rPr>
          <w:rFonts w:ascii="Times New Roman" w:hAnsi="Times New Roman" w:cs="Times New Roman"/>
          <w:sz w:val="28"/>
          <w:szCs w:val="28"/>
          <w:lang w:val="uk-UA"/>
        </w:rPr>
      </w:pPr>
      <w:r w:rsidRPr="00423BCA">
        <w:rPr>
          <w:rFonts w:ascii="Times New Roman" w:hAnsi="Times New Roman" w:cs="Times New Roman"/>
          <w:sz w:val="28"/>
          <w:szCs w:val="28"/>
          <w:lang w:val="uk-UA"/>
        </w:rPr>
        <w:t>Чуйко, Г.</w:t>
      </w:r>
      <w:r w:rsidRPr="00423BCA">
        <w:rPr>
          <w:rFonts w:ascii="Times New Roman" w:hAnsi="Times New Roman" w:cs="Times New Roman"/>
          <w:sz w:val="28"/>
          <w:szCs w:val="28"/>
          <w:lang w:val="en-US"/>
        </w:rPr>
        <w:t> </w:t>
      </w:r>
      <w:r w:rsidRPr="00423BCA">
        <w:rPr>
          <w:rFonts w:ascii="Times New Roman" w:hAnsi="Times New Roman" w:cs="Times New Roman"/>
          <w:sz w:val="28"/>
          <w:szCs w:val="28"/>
          <w:lang w:val="uk-UA"/>
        </w:rPr>
        <w:t xml:space="preserve">В., &amp; </w:t>
      </w:r>
      <w:proofErr w:type="spellStart"/>
      <w:r w:rsidRPr="00423BCA">
        <w:rPr>
          <w:rFonts w:ascii="Times New Roman" w:hAnsi="Times New Roman" w:cs="Times New Roman"/>
          <w:sz w:val="28"/>
          <w:szCs w:val="28"/>
          <w:lang w:val="uk-UA"/>
        </w:rPr>
        <w:t>Комісарик</w:t>
      </w:r>
      <w:proofErr w:type="spellEnd"/>
      <w:r w:rsidRPr="00423BCA">
        <w:rPr>
          <w:rFonts w:ascii="Times New Roman" w:hAnsi="Times New Roman" w:cs="Times New Roman"/>
          <w:sz w:val="28"/>
          <w:szCs w:val="28"/>
          <w:lang w:val="uk-UA"/>
        </w:rPr>
        <w:t>, М.</w:t>
      </w:r>
      <w:r w:rsidRPr="00423BCA">
        <w:rPr>
          <w:rFonts w:ascii="Times New Roman" w:hAnsi="Times New Roman" w:cs="Times New Roman"/>
          <w:sz w:val="28"/>
          <w:szCs w:val="28"/>
          <w:lang w:val="en-US"/>
        </w:rPr>
        <w:t> </w:t>
      </w:r>
      <w:r w:rsidRPr="00423BCA">
        <w:rPr>
          <w:rFonts w:ascii="Times New Roman" w:hAnsi="Times New Roman" w:cs="Times New Roman"/>
          <w:sz w:val="28"/>
          <w:szCs w:val="28"/>
          <w:lang w:val="uk-UA"/>
        </w:rPr>
        <w:t xml:space="preserve">І. (2014). </w:t>
      </w:r>
      <w:r w:rsidRPr="00423BCA">
        <w:rPr>
          <w:rFonts w:ascii="Times New Roman" w:hAnsi="Times New Roman" w:cs="Times New Roman"/>
          <w:i/>
          <w:iCs/>
          <w:sz w:val="28"/>
          <w:szCs w:val="28"/>
          <w:lang w:val="uk-UA"/>
        </w:rPr>
        <w:t>Основи психологічного впливу</w:t>
      </w:r>
      <w:r w:rsidRPr="00423BCA">
        <w:rPr>
          <w:rFonts w:ascii="Times New Roman" w:hAnsi="Times New Roman" w:cs="Times New Roman"/>
          <w:sz w:val="28"/>
          <w:szCs w:val="28"/>
          <w:lang w:val="uk-UA"/>
        </w:rPr>
        <w:t xml:space="preserve">. </w:t>
      </w:r>
      <w:proofErr w:type="spellStart"/>
      <w:r w:rsidRPr="00423BCA">
        <w:rPr>
          <w:rFonts w:ascii="Times New Roman" w:hAnsi="Times New Roman" w:cs="Times New Roman"/>
          <w:sz w:val="28"/>
          <w:szCs w:val="28"/>
          <w:lang w:val="uk-UA"/>
        </w:rPr>
        <w:t>Технодрук</w:t>
      </w:r>
      <w:proofErr w:type="spellEnd"/>
      <w:r w:rsidRPr="00423BCA">
        <w:rPr>
          <w:rFonts w:ascii="Times New Roman" w:hAnsi="Times New Roman" w:cs="Times New Roman"/>
          <w:sz w:val="28"/>
          <w:szCs w:val="28"/>
          <w:lang w:val="uk-UA"/>
        </w:rPr>
        <w:t>.</w:t>
      </w:r>
    </w:p>
    <w:p w14:paraId="292E13A4" w14:textId="77777777" w:rsidR="00E16337" w:rsidRPr="00044FA7" w:rsidRDefault="00E16337" w:rsidP="00E16337">
      <w:pPr>
        <w:pStyle w:val="1"/>
        <w:numPr>
          <w:ilvl w:val="0"/>
          <w:numId w:val="5"/>
        </w:numPr>
        <w:shd w:val="clear" w:color="auto" w:fill="FFFFFF"/>
        <w:tabs>
          <w:tab w:val="left" w:pos="851"/>
        </w:tabs>
        <w:spacing w:before="0" w:beforeAutospacing="0" w:after="0" w:afterAutospacing="0" w:line="360" w:lineRule="auto"/>
        <w:ind w:left="0" w:firstLine="567"/>
        <w:jc w:val="both"/>
        <w:rPr>
          <w:b w:val="0"/>
          <w:bCs w:val="0"/>
          <w:color w:val="000000"/>
          <w:sz w:val="28"/>
          <w:szCs w:val="28"/>
          <w:lang w:val="uk-UA"/>
        </w:rPr>
      </w:pPr>
      <w:proofErr w:type="spellStart"/>
      <w:r w:rsidRPr="00044FA7">
        <w:rPr>
          <w:b w:val="0"/>
          <w:bCs w:val="0"/>
          <w:color w:val="000000"/>
          <w:sz w:val="28"/>
          <w:szCs w:val="28"/>
        </w:rPr>
        <w:t>Abilene</w:t>
      </w:r>
      <w:proofErr w:type="spellEnd"/>
      <w:r w:rsidRPr="00044FA7">
        <w:rPr>
          <w:b w:val="0"/>
          <w:bCs w:val="0"/>
          <w:color w:val="000000"/>
          <w:sz w:val="28"/>
          <w:szCs w:val="28"/>
        </w:rPr>
        <w:t xml:space="preserve"> </w:t>
      </w:r>
      <w:proofErr w:type="spellStart"/>
      <w:r w:rsidRPr="00044FA7">
        <w:rPr>
          <w:b w:val="0"/>
          <w:bCs w:val="0"/>
          <w:color w:val="000000"/>
          <w:sz w:val="28"/>
          <w:szCs w:val="28"/>
        </w:rPr>
        <w:t>Paradox</w:t>
      </w:r>
      <w:proofErr w:type="spellEnd"/>
      <w:r w:rsidRPr="00044FA7">
        <w:rPr>
          <w:b w:val="0"/>
          <w:bCs w:val="0"/>
          <w:color w:val="000000"/>
          <w:sz w:val="28"/>
          <w:szCs w:val="28"/>
        </w:rPr>
        <w:t xml:space="preserve"> </w:t>
      </w:r>
      <w:r w:rsidRPr="00044FA7">
        <w:rPr>
          <w:b w:val="0"/>
          <w:bCs w:val="0"/>
          <w:color w:val="000000"/>
          <w:sz w:val="28"/>
          <w:szCs w:val="28"/>
          <w:lang w:val="uk-UA"/>
        </w:rPr>
        <w:t>(</w:t>
      </w:r>
      <w:r w:rsidRPr="00044FA7">
        <w:rPr>
          <w:b w:val="0"/>
          <w:bCs w:val="0"/>
          <w:color w:val="000000"/>
          <w:sz w:val="28"/>
          <w:szCs w:val="28"/>
          <w:lang w:val="en-US"/>
        </w:rPr>
        <w:t>2024</w:t>
      </w:r>
      <w:r w:rsidRPr="00044FA7">
        <w:rPr>
          <w:b w:val="0"/>
          <w:bCs w:val="0"/>
          <w:color w:val="000000"/>
          <w:sz w:val="28"/>
          <w:szCs w:val="28"/>
          <w:lang w:val="uk-UA"/>
        </w:rPr>
        <w:t xml:space="preserve">). </w:t>
      </w:r>
      <w:hyperlink r:id="rId11" w:history="1">
        <w:r w:rsidRPr="00044FA7">
          <w:rPr>
            <w:rStyle w:val="a3"/>
            <w:b w:val="0"/>
            <w:bCs w:val="0"/>
            <w:sz w:val="28"/>
            <w:szCs w:val="28"/>
          </w:rPr>
          <w:t>https://www.peoplehum.com/g</w:t>
        </w:r>
        <w:r w:rsidRPr="00044FA7">
          <w:rPr>
            <w:rStyle w:val="a3"/>
            <w:b w:val="0"/>
            <w:bCs w:val="0"/>
            <w:sz w:val="28"/>
            <w:szCs w:val="28"/>
          </w:rPr>
          <w:t>l</w:t>
        </w:r>
        <w:r w:rsidRPr="00044FA7">
          <w:rPr>
            <w:rStyle w:val="a3"/>
            <w:b w:val="0"/>
            <w:bCs w:val="0"/>
            <w:sz w:val="28"/>
            <w:szCs w:val="28"/>
          </w:rPr>
          <w:t>ossary/abeline-paradox</w:t>
        </w:r>
      </w:hyperlink>
      <w:r w:rsidRPr="00044FA7">
        <w:rPr>
          <w:b w:val="0"/>
          <w:bCs w:val="0"/>
          <w:sz w:val="28"/>
          <w:szCs w:val="28"/>
          <w:lang w:val="en-US"/>
        </w:rPr>
        <w:t>.</w:t>
      </w:r>
      <w:r w:rsidRPr="00044FA7">
        <w:rPr>
          <w:b w:val="0"/>
          <w:bCs w:val="0"/>
          <w:color w:val="000000"/>
          <w:sz w:val="28"/>
          <w:szCs w:val="28"/>
          <w:lang w:val="uk-UA"/>
        </w:rPr>
        <w:t xml:space="preserve"> </w:t>
      </w:r>
    </w:p>
    <w:p w14:paraId="67B4462E" w14:textId="77777777" w:rsidR="00E16337" w:rsidRPr="00044FA7" w:rsidRDefault="00E16337" w:rsidP="00E16337">
      <w:pPr>
        <w:pStyle w:val="1"/>
        <w:numPr>
          <w:ilvl w:val="0"/>
          <w:numId w:val="5"/>
        </w:numPr>
        <w:shd w:val="clear" w:color="auto" w:fill="FFFFFF"/>
        <w:tabs>
          <w:tab w:val="left" w:pos="851"/>
        </w:tabs>
        <w:spacing w:before="0" w:beforeAutospacing="0" w:after="0" w:afterAutospacing="0" w:line="360" w:lineRule="auto"/>
        <w:ind w:left="0" w:firstLine="567"/>
        <w:jc w:val="both"/>
        <w:rPr>
          <w:b w:val="0"/>
          <w:bCs w:val="0"/>
          <w:color w:val="021638"/>
          <w:spacing w:val="-12"/>
          <w:sz w:val="28"/>
          <w:szCs w:val="28"/>
        </w:rPr>
      </w:pPr>
      <w:r w:rsidRPr="00044FA7">
        <w:rPr>
          <w:b w:val="0"/>
          <w:color w:val="021638"/>
          <w:spacing w:val="-12"/>
          <w:sz w:val="28"/>
          <w:szCs w:val="28"/>
          <w:lang w:val="en-US"/>
        </w:rPr>
        <w:t xml:space="preserve">Dragomir, E. (2023). </w:t>
      </w:r>
      <w:proofErr w:type="spellStart"/>
      <w:r w:rsidRPr="00044FA7">
        <w:rPr>
          <w:b w:val="0"/>
          <w:color w:val="021638"/>
          <w:spacing w:val="-12"/>
          <w:sz w:val="28"/>
          <w:szCs w:val="28"/>
        </w:rPr>
        <w:t>Disruptive</w:t>
      </w:r>
      <w:proofErr w:type="spellEnd"/>
      <w:r w:rsidRPr="00044FA7">
        <w:rPr>
          <w:b w:val="0"/>
          <w:color w:val="021638"/>
          <w:spacing w:val="-12"/>
          <w:sz w:val="28"/>
          <w:szCs w:val="28"/>
        </w:rPr>
        <w:t xml:space="preserve"> By Design: The </w:t>
      </w:r>
      <w:proofErr w:type="spellStart"/>
      <w:r w:rsidRPr="00044FA7">
        <w:rPr>
          <w:b w:val="0"/>
          <w:color w:val="021638"/>
          <w:spacing w:val="-12"/>
          <w:sz w:val="28"/>
          <w:szCs w:val="28"/>
        </w:rPr>
        <w:t>Abilene</w:t>
      </w:r>
      <w:proofErr w:type="spellEnd"/>
      <w:r w:rsidRPr="00044FA7">
        <w:rPr>
          <w:b w:val="0"/>
          <w:color w:val="021638"/>
          <w:spacing w:val="-12"/>
          <w:sz w:val="28"/>
          <w:szCs w:val="28"/>
        </w:rPr>
        <w:t xml:space="preserve"> </w:t>
      </w:r>
      <w:proofErr w:type="spellStart"/>
      <w:r w:rsidRPr="00044FA7">
        <w:rPr>
          <w:b w:val="0"/>
          <w:color w:val="021638"/>
          <w:spacing w:val="-12"/>
          <w:sz w:val="28"/>
          <w:szCs w:val="28"/>
        </w:rPr>
        <w:t>Paradox</w:t>
      </w:r>
      <w:proofErr w:type="spellEnd"/>
      <w:r w:rsidRPr="00775A3C">
        <w:rPr>
          <w:b w:val="0"/>
          <w:color w:val="021638"/>
          <w:spacing w:val="-12"/>
          <w:sz w:val="28"/>
          <w:szCs w:val="28"/>
          <w:lang w:val="en-US"/>
        </w:rPr>
        <w:t xml:space="preserve">. </w:t>
      </w:r>
      <w:hyperlink r:id="rId12" w:history="1">
        <w:r w:rsidRPr="00044FA7">
          <w:rPr>
            <w:rStyle w:val="a3"/>
            <w:b w:val="0"/>
            <w:bCs w:val="0"/>
            <w:spacing w:val="-12"/>
            <w:sz w:val="28"/>
            <w:szCs w:val="28"/>
            <w:lang w:val="en-US"/>
          </w:rPr>
          <w:t>https</w:t>
        </w:r>
        <w:r w:rsidRPr="00044FA7">
          <w:rPr>
            <w:rStyle w:val="a3"/>
            <w:b w:val="0"/>
            <w:bCs w:val="0"/>
            <w:spacing w:val="-12"/>
            <w:sz w:val="28"/>
            <w:szCs w:val="28"/>
          </w:rPr>
          <w:t>://</w:t>
        </w:r>
        <w:r w:rsidRPr="00044FA7">
          <w:rPr>
            <w:rStyle w:val="a3"/>
            <w:b w:val="0"/>
            <w:bCs w:val="0"/>
            <w:spacing w:val="-12"/>
            <w:sz w:val="28"/>
            <w:szCs w:val="28"/>
            <w:lang w:val="en-US"/>
          </w:rPr>
          <w:t>www</w:t>
        </w:r>
        <w:r w:rsidRPr="00044FA7">
          <w:rPr>
            <w:rStyle w:val="a3"/>
            <w:b w:val="0"/>
            <w:bCs w:val="0"/>
            <w:spacing w:val="-12"/>
            <w:sz w:val="28"/>
            <w:szCs w:val="28"/>
          </w:rPr>
          <w:t>.</w:t>
        </w:r>
        <w:proofErr w:type="spellStart"/>
        <w:r w:rsidRPr="00044FA7">
          <w:rPr>
            <w:rStyle w:val="a3"/>
            <w:b w:val="0"/>
            <w:bCs w:val="0"/>
            <w:spacing w:val="-12"/>
            <w:sz w:val="28"/>
            <w:szCs w:val="28"/>
            <w:lang w:val="en-US"/>
          </w:rPr>
          <w:t>afcea</w:t>
        </w:r>
        <w:proofErr w:type="spellEnd"/>
        <w:r w:rsidRPr="00044FA7">
          <w:rPr>
            <w:rStyle w:val="a3"/>
            <w:b w:val="0"/>
            <w:bCs w:val="0"/>
            <w:spacing w:val="-12"/>
            <w:sz w:val="28"/>
            <w:szCs w:val="28"/>
          </w:rPr>
          <w:t>.</w:t>
        </w:r>
        <w:r w:rsidRPr="00044FA7">
          <w:rPr>
            <w:rStyle w:val="a3"/>
            <w:b w:val="0"/>
            <w:bCs w:val="0"/>
            <w:spacing w:val="-12"/>
            <w:sz w:val="28"/>
            <w:szCs w:val="28"/>
            <w:lang w:val="en-US"/>
          </w:rPr>
          <w:t>org</w:t>
        </w:r>
        <w:r w:rsidRPr="00044FA7">
          <w:rPr>
            <w:rStyle w:val="a3"/>
            <w:b w:val="0"/>
            <w:bCs w:val="0"/>
            <w:spacing w:val="-12"/>
            <w:sz w:val="28"/>
            <w:szCs w:val="28"/>
          </w:rPr>
          <w:t>/</w:t>
        </w:r>
        <w:r w:rsidRPr="00044FA7">
          <w:rPr>
            <w:rStyle w:val="a3"/>
            <w:b w:val="0"/>
            <w:bCs w:val="0"/>
            <w:spacing w:val="-12"/>
            <w:sz w:val="28"/>
            <w:szCs w:val="28"/>
            <w:lang w:val="en-US"/>
          </w:rPr>
          <w:t>signal</w:t>
        </w:r>
        <w:r w:rsidRPr="00044FA7">
          <w:rPr>
            <w:rStyle w:val="a3"/>
            <w:b w:val="0"/>
            <w:bCs w:val="0"/>
            <w:spacing w:val="-12"/>
            <w:sz w:val="28"/>
            <w:szCs w:val="28"/>
          </w:rPr>
          <w:t>-</w:t>
        </w:r>
        <w:r w:rsidRPr="00044FA7">
          <w:rPr>
            <w:rStyle w:val="a3"/>
            <w:b w:val="0"/>
            <w:bCs w:val="0"/>
            <w:spacing w:val="-12"/>
            <w:sz w:val="28"/>
            <w:szCs w:val="28"/>
            <w:lang w:val="en-US"/>
          </w:rPr>
          <w:t>media</w:t>
        </w:r>
        <w:r w:rsidRPr="00044FA7">
          <w:rPr>
            <w:rStyle w:val="a3"/>
            <w:b w:val="0"/>
            <w:bCs w:val="0"/>
            <w:spacing w:val="-12"/>
            <w:sz w:val="28"/>
            <w:szCs w:val="28"/>
          </w:rPr>
          <w:t>/</w:t>
        </w:r>
        <w:r w:rsidRPr="00044FA7">
          <w:rPr>
            <w:rStyle w:val="a3"/>
            <w:b w:val="0"/>
            <w:bCs w:val="0"/>
            <w:spacing w:val="-12"/>
            <w:sz w:val="28"/>
            <w:szCs w:val="28"/>
            <w:lang w:val="en-US"/>
          </w:rPr>
          <w:t>disruptive</w:t>
        </w:r>
        <w:r w:rsidRPr="00044FA7">
          <w:rPr>
            <w:rStyle w:val="a3"/>
            <w:b w:val="0"/>
            <w:bCs w:val="0"/>
            <w:spacing w:val="-12"/>
            <w:sz w:val="28"/>
            <w:szCs w:val="28"/>
          </w:rPr>
          <w:t>-</w:t>
        </w:r>
        <w:r w:rsidRPr="00044FA7">
          <w:rPr>
            <w:rStyle w:val="a3"/>
            <w:b w:val="0"/>
            <w:bCs w:val="0"/>
            <w:spacing w:val="-12"/>
            <w:sz w:val="28"/>
            <w:szCs w:val="28"/>
            <w:lang w:val="en-US"/>
          </w:rPr>
          <w:t>design</w:t>
        </w:r>
        <w:r w:rsidRPr="00044FA7">
          <w:rPr>
            <w:rStyle w:val="a3"/>
            <w:b w:val="0"/>
            <w:bCs w:val="0"/>
            <w:spacing w:val="-12"/>
            <w:sz w:val="28"/>
            <w:szCs w:val="28"/>
          </w:rPr>
          <w:t>-</w:t>
        </w:r>
        <w:proofErr w:type="spellStart"/>
        <w:r w:rsidRPr="00044FA7">
          <w:rPr>
            <w:rStyle w:val="a3"/>
            <w:b w:val="0"/>
            <w:bCs w:val="0"/>
            <w:spacing w:val="-12"/>
            <w:sz w:val="28"/>
            <w:szCs w:val="28"/>
            <w:lang w:val="en-US"/>
          </w:rPr>
          <w:t>abilene</w:t>
        </w:r>
        <w:proofErr w:type="spellEnd"/>
        <w:r w:rsidRPr="00044FA7">
          <w:rPr>
            <w:rStyle w:val="a3"/>
            <w:b w:val="0"/>
            <w:bCs w:val="0"/>
            <w:spacing w:val="-12"/>
            <w:sz w:val="28"/>
            <w:szCs w:val="28"/>
          </w:rPr>
          <w:t>-</w:t>
        </w:r>
        <w:r w:rsidRPr="00044FA7">
          <w:rPr>
            <w:rStyle w:val="a3"/>
            <w:b w:val="0"/>
            <w:bCs w:val="0"/>
            <w:spacing w:val="-12"/>
            <w:sz w:val="28"/>
            <w:szCs w:val="28"/>
            <w:lang w:val="en-US"/>
          </w:rPr>
          <w:t>para</w:t>
        </w:r>
        <w:r w:rsidRPr="00044FA7">
          <w:rPr>
            <w:rStyle w:val="a3"/>
            <w:b w:val="0"/>
            <w:bCs w:val="0"/>
            <w:spacing w:val="-12"/>
            <w:sz w:val="28"/>
            <w:szCs w:val="28"/>
            <w:lang w:val="en-US"/>
          </w:rPr>
          <w:t>d</w:t>
        </w:r>
        <w:r w:rsidRPr="00044FA7">
          <w:rPr>
            <w:rStyle w:val="a3"/>
            <w:b w:val="0"/>
            <w:bCs w:val="0"/>
            <w:spacing w:val="-12"/>
            <w:sz w:val="28"/>
            <w:szCs w:val="28"/>
            <w:lang w:val="en-US"/>
          </w:rPr>
          <w:t>ox</w:t>
        </w:r>
      </w:hyperlink>
    </w:p>
    <w:p w14:paraId="09F5371E" w14:textId="77777777" w:rsidR="00E16337" w:rsidRPr="00044FA7" w:rsidRDefault="00E16337" w:rsidP="00E16337">
      <w:pPr>
        <w:pStyle w:val="1"/>
        <w:numPr>
          <w:ilvl w:val="0"/>
          <w:numId w:val="5"/>
        </w:numPr>
        <w:shd w:val="clear" w:color="auto" w:fill="FFFFFF"/>
        <w:tabs>
          <w:tab w:val="left" w:pos="851"/>
        </w:tabs>
        <w:spacing w:before="0" w:beforeAutospacing="0" w:after="0" w:afterAutospacing="0" w:line="360" w:lineRule="auto"/>
        <w:ind w:left="0" w:firstLine="567"/>
        <w:jc w:val="both"/>
        <w:rPr>
          <w:b w:val="0"/>
          <w:bCs w:val="0"/>
          <w:color w:val="021638"/>
          <w:spacing w:val="-12"/>
          <w:sz w:val="28"/>
          <w:szCs w:val="28"/>
          <w:lang w:val="uk-UA"/>
        </w:rPr>
      </w:pPr>
      <w:r w:rsidRPr="00044FA7">
        <w:rPr>
          <w:b w:val="0"/>
          <w:color w:val="021638"/>
          <w:spacing w:val="-12"/>
          <w:sz w:val="28"/>
          <w:szCs w:val="28"/>
          <w:lang w:val="en-US"/>
        </w:rPr>
        <w:t>Harvey</w:t>
      </w:r>
      <w:r w:rsidRPr="00044FA7">
        <w:rPr>
          <w:b w:val="0"/>
          <w:color w:val="021638"/>
          <w:spacing w:val="-12"/>
          <w:sz w:val="28"/>
          <w:szCs w:val="28"/>
        </w:rPr>
        <w:t xml:space="preserve">, </w:t>
      </w:r>
      <w:r w:rsidRPr="00044FA7">
        <w:rPr>
          <w:b w:val="0"/>
          <w:color w:val="021638"/>
          <w:spacing w:val="-12"/>
          <w:sz w:val="28"/>
          <w:szCs w:val="28"/>
          <w:lang w:val="en-US"/>
        </w:rPr>
        <w:t>J</w:t>
      </w:r>
      <w:r w:rsidRPr="00044FA7">
        <w:rPr>
          <w:b w:val="0"/>
          <w:color w:val="021638"/>
          <w:spacing w:val="-12"/>
          <w:sz w:val="28"/>
          <w:szCs w:val="28"/>
          <w:lang w:val="uk-UA"/>
        </w:rPr>
        <w:t>.</w:t>
      </w:r>
      <w:r w:rsidRPr="00044FA7">
        <w:rPr>
          <w:b w:val="0"/>
          <w:color w:val="021638"/>
          <w:spacing w:val="-12"/>
          <w:sz w:val="28"/>
          <w:szCs w:val="28"/>
        </w:rPr>
        <w:t xml:space="preserve"> </w:t>
      </w:r>
      <w:r w:rsidRPr="00044FA7">
        <w:rPr>
          <w:b w:val="0"/>
          <w:color w:val="021638"/>
          <w:spacing w:val="-12"/>
          <w:sz w:val="28"/>
          <w:szCs w:val="28"/>
          <w:lang w:val="en-US"/>
        </w:rPr>
        <w:t>B</w:t>
      </w:r>
      <w:r w:rsidRPr="00044FA7">
        <w:rPr>
          <w:b w:val="0"/>
          <w:color w:val="021638"/>
          <w:spacing w:val="-12"/>
          <w:sz w:val="28"/>
          <w:szCs w:val="28"/>
        </w:rPr>
        <w:t xml:space="preserve">. (1974). </w:t>
      </w:r>
      <w:r w:rsidRPr="00044FA7">
        <w:rPr>
          <w:b w:val="0"/>
          <w:color w:val="021638"/>
          <w:spacing w:val="-12"/>
          <w:sz w:val="28"/>
          <w:szCs w:val="28"/>
          <w:lang w:val="en-US"/>
        </w:rPr>
        <w:t xml:space="preserve">The </w:t>
      </w:r>
      <w:proofErr w:type="spellStart"/>
      <w:r w:rsidRPr="00044FA7">
        <w:rPr>
          <w:b w:val="0"/>
          <w:color w:val="021638"/>
          <w:spacing w:val="-12"/>
          <w:sz w:val="28"/>
          <w:szCs w:val="28"/>
          <w:lang w:val="en-US"/>
        </w:rPr>
        <w:t>abilene</w:t>
      </w:r>
      <w:proofErr w:type="spellEnd"/>
      <w:r w:rsidRPr="00044FA7">
        <w:rPr>
          <w:b w:val="0"/>
          <w:color w:val="021638"/>
          <w:spacing w:val="-12"/>
          <w:sz w:val="28"/>
          <w:szCs w:val="28"/>
          <w:lang w:val="en-US"/>
        </w:rPr>
        <w:t xml:space="preserve"> paradox: The management of agreement</w:t>
      </w:r>
      <w:r w:rsidRPr="00044FA7">
        <w:rPr>
          <w:b w:val="0"/>
          <w:color w:val="021638"/>
          <w:spacing w:val="-12"/>
          <w:sz w:val="28"/>
          <w:szCs w:val="28"/>
          <w:lang w:val="uk-UA"/>
        </w:rPr>
        <w:t xml:space="preserve">. </w:t>
      </w:r>
      <w:r w:rsidRPr="00044FA7">
        <w:rPr>
          <w:b w:val="0"/>
          <w:i/>
          <w:iCs/>
          <w:color w:val="021638"/>
          <w:spacing w:val="-12"/>
          <w:sz w:val="28"/>
          <w:szCs w:val="28"/>
          <w:lang w:val="en-US"/>
        </w:rPr>
        <w:t>Organizational Dynamics</w:t>
      </w:r>
      <w:r>
        <w:rPr>
          <w:b w:val="0"/>
          <w:color w:val="021638"/>
          <w:spacing w:val="-12"/>
          <w:sz w:val="28"/>
          <w:szCs w:val="28"/>
          <w:lang w:val="en-US"/>
        </w:rPr>
        <w:t>,</w:t>
      </w:r>
      <w:r w:rsidRPr="00044FA7">
        <w:rPr>
          <w:b w:val="0"/>
          <w:color w:val="021638"/>
          <w:spacing w:val="-12"/>
          <w:sz w:val="28"/>
          <w:szCs w:val="28"/>
          <w:lang w:val="uk-UA"/>
        </w:rPr>
        <w:t xml:space="preserve"> </w:t>
      </w:r>
      <w:r w:rsidRPr="001D1F6E">
        <w:rPr>
          <w:b w:val="0"/>
          <w:i/>
          <w:iCs/>
          <w:color w:val="021638"/>
          <w:spacing w:val="-12"/>
          <w:sz w:val="28"/>
          <w:szCs w:val="28"/>
          <w:lang w:val="en-US"/>
        </w:rPr>
        <w:t>3</w:t>
      </w:r>
      <w:r>
        <w:rPr>
          <w:b w:val="0"/>
          <w:color w:val="021638"/>
          <w:spacing w:val="-12"/>
          <w:sz w:val="28"/>
          <w:szCs w:val="28"/>
          <w:lang w:val="en-US"/>
        </w:rPr>
        <w:t>(</w:t>
      </w:r>
      <w:r w:rsidRPr="00044FA7">
        <w:rPr>
          <w:b w:val="0"/>
          <w:color w:val="021638"/>
          <w:spacing w:val="-12"/>
          <w:sz w:val="28"/>
          <w:szCs w:val="28"/>
          <w:lang w:val="en-US"/>
        </w:rPr>
        <w:t>1</w:t>
      </w:r>
      <w:r>
        <w:rPr>
          <w:b w:val="0"/>
          <w:color w:val="021638"/>
          <w:spacing w:val="-12"/>
          <w:sz w:val="28"/>
          <w:szCs w:val="28"/>
          <w:lang w:val="en-US"/>
        </w:rPr>
        <w:t>)</w:t>
      </w:r>
      <w:r w:rsidRPr="00044FA7">
        <w:rPr>
          <w:b w:val="0"/>
          <w:color w:val="021638"/>
          <w:spacing w:val="-12"/>
          <w:sz w:val="28"/>
          <w:szCs w:val="28"/>
          <w:lang w:val="en-US"/>
        </w:rPr>
        <w:t>,</w:t>
      </w:r>
      <w:r w:rsidRPr="00044FA7">
        <w:rPr>
          <w:b w:val="0"/>
          <w:color w:val="021638"/>
          <w:spacing w:val="-12"/>
          <w:sz w:val="28"/>
          <w:szCs w:val="28"/>
          <w:lang w:val="uk-UA"/>
        </w:rPr>
        <w:t xml:space="preserve"> </w:t>
      </w:r>
      <w:r w:rsidRPr="00044FA7">
        <w:rPr>
          <w:b w:val="0"/>
          <w:color w:val="021638"/>
          <w:spacing w:val="-12"/>
          <w:sz w:val="28"/>
          <w:szCs w:val="28"/>
          <w:lang w:val="en-US"/>
        </w:rPr>
        <w:t>63</w:t>
      </w:r>
      <w:r w:rsidRPr="00044FA7">
        <w:rPr>
          <w:b w:val="0"/>
          <w:bCs w:val="0"/>
          <w:iCs/>
          <w:color w:val="333333"/>
          <w:sz w:val="28"/>
          <w:szCs w:val="28"/>
          <w:lang w:val="uk-UA"/>
        </w:rPr>
        <w:t>–</w:t>
      </w:r>
      <w:r w:rsidRPr="00044FA7">
        <w:rPr>
          <w:b w:val="0"/>
          <w:color w:val="021638"/>
          <w:spacing w:val="-12"/>
          <w:sz w:val="28"/>
          <w:szCs w:val="28"/>
          <w:lang w:val="en-US"/>
        </w:rPr>
        <w:t>80</w:t>
      </w:r>
      <w:r w:rsidRPr="00044FA7">
        <w:rPr>
          <w:b w:val="0"/>
          <w:color w:val="021638"/>
          <w:spacing w:val="-12"/>
          <w:sz w:val="28"/>
          <w:szCs w:val="28"/>
          <w:lang w:val="uk-UA"/>
        </w:rPr>
        <w:t xml:space="preserve">. </w:t>
      </w:r>
      <w:hyperlink r:id="rId13" w:history="1">
        <w:r w:rsidRPr="00044FA7">
          <w:rPr>
            <w:rStyle w:val="a3"/>
            <w:b w:val="0"/>
            <w:bCs w:val="0"/>
            <w:spacing w:val="-12"/>
            <w:sz w:val="28"/>
            <w:szCs w:val="28"/>
            <w:lang w:val="en-US"/>
          </w:rPr>
          <w:t>https://doi.org/10.1016/0090-2616(74)90005-9</w:t>
        </w:r>
      </w:hyperlink>
      <w:r w:rsidRPr="00044FA7">
        <w:rPr>
          <w:b w:val="0"/>
          <w:bCs w:val="0"/>
          <w:color w:val="021638"/>
          <w:spacing w:val="-12"/>
          <w:sz w:val="28"/>
          <w:szCs w:val="28"/>
          <w:lang w:val="en-US"/>
        </w:rPr>
        <w:t>.</w:t>
      </w:r>
    </w:p>
    <w:p w14:paraId="1F503CA9" w14:textId="77777777" w:rsidR="00E16337" w:rsidRPr="00423BCA" w:rsidRDefault="00E16337" w:rsidP="00E16337">
      <w:pPr>
        <w:pStyle w:val="a4"/>
        <w:numPr>
          <w:ilvl w:val="0"/>
          <w:numId w:val="5"/>
        </w:numPr>
        <w:tabs>
          <w:tab w:val="left" w:pos="851"/>
        </w:tabs>
        <w:spacing w:after="0" w:line="360" w:lineRule="auto"/>
        <w:ind w:left="0" w:firstLine="567"/>
        <w:jc w:val="both"/>
        <w:rPr>
          <w:rFonts w:ascii="Times New Roman" w:hAnsi="Times New Roman" w:cs="Times New Roman"/>
          <w:sz w:val="28"/>
          <w:szCs w:val="28"/>
        </w:rPr>
      </w:pPr>
      <w:r w:rsidRPr="00423BCA">
        <w:rPr>
          <w:rFonts w:ascii="Times New Roman" w:hAnsi="Times New Roman" w:cs="Times New Roman"/>
          <w:sz w:val="28"/>
          <w:szCs w:val="28"/>
        </w:rPr>
        <w:t>Miller</w:t>
      </w:r>
      <w:r w:rsidRPr="00423BCA">
        <w:rPr>
          <w:rFonts w:ascii="Times New Roman" w:hAnsi="Times New Roman" w:cs="Times New Roman"/>
          <w:sz w:val="28"/>
          <w:szCs w:val="28"/>
          <w:lang w:val="en-US"/>
        </w:rPr>
        <w:t>,</w:t>
      </w:r>
      <w:r w:rsidRPr="00423BCA">
        <w:rPr>
          <w:rFonts w:ascii="Times New Roman" w:hAnsi="Times New Roman" w:cs="Times New Roman"/>
          <w:sz w:val="28"/>
          <w:szCs w:val="28"/>
        </w:rPr>
        <w:t xml:space="preserve"> A</w:t>
      </w:r>
      <w:r w:rsidRPr="00423BCA">
        <w:rPr>
          <w:rFonts w:ascii="Times New Roman" w:hAnsi="Times New Roman" w:cs="Times New Roman"/>
          <w:sz w:val="28"/>
          <w:szCs w:val="28"/>
          <w:lang w:val="uk-UA"/>
        </w:rPr>
        <w:t>.</w:t>
      </w:r>
      <w:r w:rsidRPr="00423BCA">
        <w:rPr>
          <w:rFonts w:ascii="Times New Roman" w:hAnsi="Times New Roman" w:cs="Times New Roman"/>
          <w:sz w:val="28"/>
          <w:szCs w:val="28"/>
        </w:rPr>
        <w:t xml:space="preserve"> </w:t>
      </w:r>
      <w:r w:rsidRPr="00423BCA">
        <w:rPr>
          <w:rFonts w:ascii="Times New Roman" w:hAnsi="Times New Roman" w:cs="Times New Roman"/>
          <w:sz w:val="28"/>
          <w:szCs w:val="28"/>
          <w:lang w:val="en-US"/>
        </w:rPr>
        <w:t xml:space="preserve">(2024). </w:t>
      </w:r>
      <w:proofErr w:type="spellStart"/>
      <w:r w:rsidRPr="00423BCA">
        <w:rPr>
          <w:rFonts w:ascii="Times New Roman" w:hAnsi="Times New Roman" w:cs="Times New Roman"/>
          <w:sz w:val="28"/>
          <w:szCs w:val="28"/>
        </w:rPr>
        <w:t>Explaining</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bad</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messaging</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with</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the</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Abilene</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Paradox</w:t>
      </w:r>
      <w:proofErr w:type="spellEnd"/>
      <w:r w:rsidRPr="00423BCA">
        <w:rPr>
          <w:rFonts w:ascii="Times New Roman" w:hAnsi="Times New Roman" w:cs="Times New Roman"/>
          <w:sz w:val="28"/>
          <w:szCs w:val="28"/>
          <w:lang w:val="uk-UA"/>
        </w:rPr>
        <w:t xml:space="preserve">. </w:t>
      </w:r>
      <w:hyperlink r:id="rId14" w:history="1">
        <w:r w:rsidRPr="00423BCA">
          <w:rPr>
            <w:rStyle w:val="a3"/>
            <w:rFonts w:ascii="Times New Roman" w:hAnsi="Times New Roman" w:cs="Times New Roman"/>
            <w:sz w:val="28"/>
            <w:szCs w:val="28"/>
          </w:rPr>
          <w:t>https://ccgrouppr.com/blog/explaining-bad-me</w:t>
        </w:r>
        <w:r w:rsidRPr="00423BCA">
          <w:rPr>
            <w:rStyle w:val="a3"/>
            <w:rFonts w:ascii="Times New Roman" w:hAnsi="Times New Roman" w:cs="Times New Roman"/>
            <w:sz w:val="28"/>
            <w:szCs w:val="28"/>
          </w:rPr>
          <w:t>s</w:t>
        </w:r>
        <w:r w:rsidRPr="00423BCA">
          <w:rPr>
            <w:rStyle w:val="a3"/>
            <w:rFonts w:ascii="Times New Roman" w:hAnsi="Times New Roman" w:cs="Times New Roman"/>
            <w:sz w:val="28"/>
            <w:szCs w:val="28"/>
          </w:rPr>
          <w:t>saging-with-the-abilene-paradox/</w:t>
        </w:r>
      </w:hyperlink>
      <w:r w:rsidRPr="00423BCA">
        <w:rPr>
          <w:rStyle w:val="a3"/>
          <w:rFonts w:ascii="Times New Roman" w:hAnsi="Times New Roman" w:cs="Times New Roman"/>
          <w:sz w:val="28"/>
          <w:szCs w:val="28"/>
        </w:rPr>
        <w:t>.</w:t>
      </w:r>
    </w:p>
    <w:p w14:paraId="6433F32A" w14:textId="77777777" w:rsidR="00E16337" w:rsidRPr="00423BCA" w:rsidRDefault="00E16337" w:rsidP="00E16337">
      <w:pPr>
        <w:pStyle w:val="a4"/>
        <w:numPr>
          <w:ilvl w:val="0"/>
          <w:numId w:val="5"/>
        </w:numPr>
        <w:tabs>
          <w:tab w:val="left" w:pos="851"/>
        </w:tabs>
        <w:spacing w:after="0" w:line="360" w:lineRule="auto"/>
        <w:ind w:left="0" w:firstLine="567"/>
        <w:jc w:val="both"/>
        <w:rPr>
          <w:rFonts w:ascii="Times New Roman" w:hAnsi="Times New Roman" w:cs="Times New Roman"/>
          <w:sz w:val="28"/>
          <w:szCs w:val="28"/>
          <w:lang w:val="uk-UA"/>
        </w:rPr>
      </w:pPr>
      <w:proofErr w:type="spellStart"/>
      <w:r w:rsidRPr="00423BCA">
        <w:rPr>
          <w:rFonts w:ascii="Times New Roman" w:hAnsi="Times New Roman" w:cs="Times New Roman"/>
          <w:sz w:val="28"/>
          <w:szCs w:val="28"/>
        </w:rPr>
        <w:t>Schaedig</w:t>
      </w:r>
      <w:proofErr w:type="spellEnd"/>
      <w:r w:rsidRPr="00423BCA">
        <w:rPr>
          <w:rFonts w:ascii="Times New Roman" w:hAnsi="Times New Roman" w:cs="Times New Roman"/>
          <w:sz w:val="28"/>
          <w:szCs w:val="28"/>
          <w:lang w:val="uk-UA"/>
        </w:rPr>
        <w:t xml:space="preserve">, </w:t>
      </w:r>
      <w:r w:rsidRPr="00423BCA">
        <w:rPr>
          <w:rFonts w:ascii="Times New Roman" w:hAnsi="Times New Roman" w:cs="Times New Roman"/>
          <w:sz w:val="28"/>
          <w:szCs w:val="28"/>
        </w:rPr>
        <w:t>D</w:t>
      </w:r>
      <w:r w:rsidRPr="00423BCA">
        <w:rPr>
          <w:rFonts w:ascii="Times New Roman" w:hAnsi="Times New Roman" w:cs="Times New Roman"/>
          <w:sz w:val="28"/>
          <w:szCs w:val="28"/>
          <w:lang w:val="uk-UA"/>
        </w:rPr>
        <w:t>. (</w:t>
      </w:r>
      <w:r w:rsidRPr="00423BCA">
        <w:rPr>
          <w:rFonts w:ascii="Times New Roman" w:hAnsi="Times New Roman" w:cs="Times New Roman"/>
          <w:color w:val="000000"/>
          <w:sz w:val="28"/>
          <w:szCs w:val="28"/>
          <w:shd w:val="clear" w:color="auto" w:fill="FFFFFF"/>
        </w:rPr>
        <w:t>2023</w:t>
      </w:r>
      <w:r w:rsidRPr="00423BCA">
        <w:rPr>
          <w:rFonts w:ascii="Times New Roman" w:hAnsi="Times New Roman" w:cs="Times New Roman"/>
          <w:color w:val="000000"/>
          <w:sz w:val="28"/>
          <w:szCs w:val="28"/>
          <w:shd w:val="clear" w:color="auto" w:fill="FFFFFF"/>
          <w:lang w:val="uk-UA"/>
        </w:rPr>
        <w:t xml:space="preserve">). </w:t>
      </w:r>
      <w:proofErr w:type="spellStart"/>
      <w:r w:rsidRPr="00423BCA">
        <w:rPr>
          <w:rFonts w:ascii="Times New Roman" w:hAnsi="Times New Roman" w:cs="Times New Roman"/>
          <w:sz w:val="28"/>
          <w:szCs w:val="28"/>
        </w:rPr>
        <w:t>Groupthink</w:t>
      </w:r>
      <w:proofErr w:type="spellEnd"/>
      <w:r w:rsidRPr="00423BCA">
        <w:rPr>
          <w:rFonts w:ascii="Times New Roman" w:hAnsi="Times New Roman" w:cs="Times New Roman"/>
          <w:sz w:val="28"/>
          <w:szCs w:val="28"/>
        </w:rPr>
        <w:t xml:space="preserve">: Definition, </w:t>
      </w:r>
      <w:proofErr w:type="spellStart"/>
      <w:r w:rsidRPr="00423BCA">
        <w:rPr>
          <w:rFonts w:ascii="Times New Roman" w:hAnsi="Times New Roman" w:cs="Times New Roman"/>
          <w:sz w:val="28"/>
          <w:szCs w:val="28"/>
        </w:rPr>
        <w:t>Signs</w:t>
      </w:r>
      <w:proofErr w:type="spellEnd"/>
      <w:r w:rsidRPr="00423BCA">
        <w:rPr>
          <w:rFonts w:ascii="Times New Roman" w:hAnsi="Times New Roman" w:cs="Times New Roman"/>
          <w:sz w:val="28"/>
          <w:szCs w:val="28"/>
        </w:rPr>
        <w:t xml:space="preserve">, </w:t>
      </w:r>
      <w:proofErr w:type="spellStart"/>
      <w:r w:rsidRPr="00423BCA">
        <w:rPr>
          <w:rFonts w:ascii="Times New Roman" w:hAnsi="Times New Roman" w:cs="Times New Roman"/>
          <w:sz w:val="28"/>
          <w:szCs w:val="28"/>
        </w:rPr>
        <w:t>Examples</w:t>
      </w:r>
      <w:proofErr w:type="spellEnd"/>
      <w:r w:rsidRPr="00423BCA">
        <w:rPr>
          <w:rFonts w:ascii="Times New Roman" w:hAnsi="Times New Roman" w:cs="Times New Roman"/>
          <w:sz w:val="28"/>
          <w:szCs w:val="28"/>
        </w:rPr>
        <w:t xml:space="preserve">, And </w:t>
      </w:r>
      <w:proofErr w:type="spellStart"/>
      <w:r w:rsidRPr="00423BCA">
        <w:rPr>
          <w:rFonts w:ascii="Times New Roman" w:hAnsi="Times New Roman" w:cs="Times New Roman"/>
          <w:sz w:val="28"/>
          <w:szCs w:val="28"/>
        </w:rPr>
        <w:t>How</w:t>
      </w:r>
      <w:proofErr w:type="spellEnd"/>
      <w:r w:rsidRPr="00423BCA">
        <w:rPr>
          <w:rFonts w:ascii="Times New Roman" w:hAnsi="Times New Roman" w:cs="Times New Roman"/>
          <w:sz w:val="28"/>
          <w:szCs w:val="28"/>
        </w:rPr>
        <w:t xml:space="preserve"> To </w:t>
      </w:r>
      <w:proofErr w:type="spellStart"/>
      <w:r w:rsidRPr="00423BCA">
        <w:rPr>
          <w:rFonts w:ascii="Times New Roman" w:hAnsi="Times New Roman" w:cs="Times New Roman"/>
          <w:sz w:val="28"/>
          <w:szCs w:val="28"/>
        </w:rPr>
        <w:t>Avoid</w:t>
      </w:r>
      <w:proofErr w:type="spellEnd"/>
      <w:r w:rsidRPr="00423BCA">
        <w:rPr>
          <w:rFonts w:ascii="Times New Roman" w:hAnsi="Times New Roman" w:cs="Times New Roman"/>
          <w:sz w:val="28"/>
          <w:szCs w:val="28"/>
        </w:rPr>
        <w:t xml:space="preserve"> It</w:t>
      </w:r>
      <w:r w:rsidRPr="00423BCA">
        <w:rPr>
          <w:rFonts w:ascii="Times New Roman" w:hAnsi="Times New Roman" w:cs="Times New Roman"/>
          <w:sz w:val="28"/>
          <w:szCs w:val="28"/>
          <w:lang w:val="uk-UA"/>
        </w:rPr>
        <w:t>.</w:t>
      </w:r>
      <w:r w:rsidRPr="00423BCA">
        <w:rPr>
          <w:rFonts w:ascii="Times New Roman" w:hAnsi="Times New Roman" w:cs="Times New Roman"/>
          <w:color w:val="000000"/>
          <w:sz w:val="28"/>
          <w:szCs w:val="28"/>
          <w:shd w:val="clear" w:color="auto" w:fill="FFFFFF"/>
          <w:lang w:val="en-US"/>
        </w:rPr>
        <w:t xml:space="preserve"> </w:t>
      </w:r>
      <w:hyperlink r:id="rId15" w:history="1">
        <w:r w:rsidRPr="00423BCA">
          <w:rPr>
            <w:rStyle w:val="a3"/>
            <w:rFonts w:ascii="Times New Roman" w:hAnsi="Times New Roman" w:cs="Times New Roman"/>
            <w:sz w:val="28"/>
            <w:szCs w:val="28"/>
            <w:lang w:val="en-US"/>
          </w:rPr>
          <w:t>https</w:t>
        </w:r>
        <w:r w:rsidRPr="00423BCA">
          <w:rPr>
            <w:rStyle w:val="a3"/>
            <w:rFonts w:ascii="Times New Roman" w:hAnsi="Times New Roman" w:cs="Times New Roman"/>
            <w:sz w:val="28"/>
            <w:szCs w:val="28"/>
          </w:rPr>
          <w:t>://</w:t>
        </w:r>
        <w:r w:rsidRPr="00423BCA">
          <w:rPr>
            <w:rStyle w:val="a3"/>
            <w:rFonts w:ascii="Times New Roman" w:hAnsi="Times New Roman" w:cs="Times New Roman"/>
            <w:sz w:val="28"/>
            <w:szCs w:val="28"/>
            <w:lang w:val="en-US"/>
          </w:rPr>
          <w:t>www</w:t>
        </w:r>
        <w:r w:rsidRPr="00423BCA">
          <w:rPr>
            <w:rStyle w:val="a3"/>
            <w:rFonts w:ascii="Times New Roman" w:hAnsi="Times New Roman" w:cs="Times New Roman"/>
            <w:sz w:val="28"/>
            <w:szCs w:val="28"/>
          </w:rPr>
          <w:t>.</w:t>
        </w:r>
        <w:proofErr w:type="spellStart"/>
        <w:r w:rsidRPr="00423BCA">
          <w:rPr>
            <w:rStyle w:val="a3"/>
            <w:rFonts w:ascii="Times New Roman" w:hAnsi="Times New Roman" w:cs="Times New Roman"/>
            <w:sz w:val="28"/>
            <w:szCs w:val="28"/>
            <w:lang w:val="en-US"/>
          </w:rPr>
          <w:t>simplypsychology</w:t>
        </w:r>
        <w:proofErr w:type="spellEnd"/>
        <w:r w:rsidRPr="00423BCA">
          <w:rPr>
            <w:rStyle w:val="a3"/>
            <w:rFonts w:ascii="Times New Roman" w:hAnsi="Times New Roman" w:cs="Times New Roman"/>
            <w:sz w:val="28"/>
            <w:szCs w:val="28"/>
          </w:rPr>
          <w:t>.</w:t>
        </w:r>
        <w:r w:rsidRPr="00423BCA">
          <w:rPr>
            <w:rStyle w:val="a3"/>
            <w:rFonts w:ascii="Times New Roman" w:hAnsi="Times New Roman" w:cs="Times New Roman"/>
            <w:sz w:val="28"/>
            <w:szCs w:val="28"/>
            <w:lang w:val="en-US"/>
          </w:rPr>
          <w:t>org</w:t>
        </w:r>
        <w:r w:rsidRPr="00423BCA">
          <w:rPr>
            <w:rStyle w:val="a3"/>
            <w:rFonts w:ascii="Times New Roman" w:hAnsi="Times New Roman" w:cs="Times New Roman"/>
            <w:sz w:val="28"/>
            <w:szCs w:val="28"/>
          </w:rPr>
          <w:t>/</w:t>
        </w:r>
        <w:r w:rsidRPr="00423BCA">
          <w:rPr>
            <w:rStyle w:val="a3"/>
            <w:rFonts w:ascii="Times New Roman" w:hAnsi="Times New Roman" w:cs="Times New Roman"/>
            <w:sz w:val="28"/>
            <w:szCs w:val="28"/>
            <w:lang w:val="en-US"/>
          </w:rPr>
          <w:t>groupthink</w:t>
        </w:r>
        <w:r w:rsidRPr="00423BCA">
          <w:rPr>
            <w:rStyle w:val="a3"/>
            <w:rFonts w:ascii="Times New Roman" w:hAnsi="Times New Roman" w:cs="Times New Roman"/>
            <w:sz w:val="28"/>
            <w:szCs w:val="28"/>
          </w:rPr>
          <w:t>.</w:t>
        </w:r>
        <w:r w:rsidRPr="00423BCA">
          <w:rPr>
            <w:rStyle w:val="a3"/>
            <w:rFonts w:ascii="Times New Roman" w:hAnsi="Times New Roman" w:cs="Times New Roman"/>
            <w:sz w:val="28"/>
            <w:szCs w:val="28"/>
            <w:lang w:val="en-US"/>
          </w:rPr>
          <w:t>html</w:t>
        </w:r>
      </w:hyperlink>
      <w:r w:rsidRPr="00423BCA">
        <w:rPr>
          <w:rStyle w:val="a3"/>
          <w:rFonts w:ascii="Times New Roman" w:hAnsi="Times New Roman" w:cs="Times New Roman"/>
          <w:sz w:val="28"/>
          <w:szCs w:val="28"/>
          <w:lang w:val="uk-UA"/>
        </w:rPr>
        <w:t>.</w:t>
      </w:r>
    </w:p>
    <w:p w14:paraId="38046EF2" w14:textId="77777777" w:rsidR="00E16337" w:rsidRPr="00044FA7" w:rsidRDefault="00E16337" w:rsidP="00E16337">
      <w:pPr>
        <w:pStyle w:val="1"/>
        <w:numPr>
          <w:ilvl w:val="0"/>
          <w:numId w:val="5"/>
        </w:numPr>
        <w:shd w:val="clear" w:color="auto" w:fill="FFFFFF"/>
        <w:tabs>
          <w:tab w:val="left" w:pos="851"/>
        </w:tabs>
        <w:spacing w:before="0" w:beforeAutospacing="0" w:after="0" w:afterAutospacing="0" w:line="360" w:lineRule="auto"/>
        <w:ind w:left="0" w:firstLine="567"/>
        <w:jc w:val="both"/>
        <w:textAlignment w:val="baseline"/>
        <w:rPr>
          <w:b w:val="0"/>
          <w:bCs w:val="0"/>
          <w:color w:val="051145"/>
          <w:sz w:val="28"/>
          <w:szCs w:val="28"/>
          <w:lang w:val="uk-UA"/>
        </w:rPr>
      </w:pPr>
      <w:r w:rsidRPr="00044FA7">
        <w:rPr>
          <w:b w:val="0"/>
          <w:bCs w:val="0"/>
          <w:sz w:val="28"/>
          <w:szCs w:val="28"/>
          <w:lang w:val="en-US"/>
        </w:rPr>
        <w:t>Sun, M. (2024)</w:t>
      </w:r>
      <w:r w:rsidRPr="00044FA7">
        <w:rPr>
          <w:rStyle w:val="author-name"/>
          <w:b w:val="0"/>
          <w:bCs w:val="0"/>
          <w:color w:val="000000"/>
          <w:sz w:val="28"/>
          <w:szCs w:val="28"/>
          <w:lang w:val="uk-UA"/>
        </w:rPr>
        <w:t>.</w:t>
      </w:r>
      <w:r w:rsidRPr="00044FA7">
        <w:rPr>
          <w:rStyle w:val="author-name"/>
          <w:b w:val="0"/>
          <w:color w:val="000000"/>
          <w:sz w:val="28"/>
          <w:szCs w:val="28"/>
          <w:lang w:val="en-US"/>
        </w:rPr>
        <w:t xml:space="preserve"> </w:t>
      </w:r>
      <w:proofErr w:type="spellStart"/>
      <w:r w:rsidRPr="00044FA7">
        <w:rPr>
          <w:b w:val="0"/>
          <w:bCs w:val="0"/>
          <w:color w:val="051145"/>
          <w:sz w:val="28"/>
          <w:szCs w:val="28"/>
        </w:rPr>
        <w:t>Understanding</w:t>
      </w:r>
      <w:proofErr w:type="spellEnd"/>
      <w:r w:rsidRPr="00044FA7">
        <w:rPr>
          <w:b w:val="0"/>
          <w:bCs w:val="0"/>
          <w:color w:val="051145"/>
          <w:sz w:val="28"/>
          <w:szCs w:val="28"/>
        </w:rPr>
        <w:t xml:space="preserve"> </w:t>
      </w:r>
      <w:proofErr w:type="spellStart"/>
      <w:r w:rsidRPr="00044FA7">
        <w:rPr>
          <w:b w:val="0"/>
          <w:bCs w:val="0"/>
          <w:color w:val="051145"/>
          <w:sz w:val="28"/>
          <w:szCs w:val="28"/>
        </w:rPr>
        <w:t>the</w:t>
      </w:r>
      <w:proofErr w:type="spellEnd"/>
      <w:r w:rsidRPr="00044FA7">
        <w:rPr>
          <w:b w:val="0"/>
          <w:bCs w:val="0"/>
          <w:color w:val="051145"/>
          <w:sz w:val="28"/>
          <w:szCs w:val="28"/>
        </w:rPr>
        <w:t xml:space="preserve"> </w:t>
      </w:r>
      <w:proofErr w:type="spellStart"/>
      <w:r w:rsidRPr="00044FA7">
        <w:rPr>
          <w:b w:val="0"/>
          <w:bCs w:val="0"/>
          <w:color w:val="051145"/>
          <w:sz w:val="28"/>
          <w:szCs w:val="28"/>
        </w:rPr>
        <w:t>Abilene</w:t>
      </w:r>
      <w:proofErr w:type="spellEnd"/>
      <w:r w:rsidRPr="00044FA7">
        <w:rPr>
          <w:b w:val="0"/>
          <w:bCs w:val="0"/>
          <w:color w:val="051145"/>
          <w:sz w:val="28"/>
          <w:szCs w:val="28"/>
        </w:rPr>
        <w:t xml:space="preserve"> </w:t>
      </w:r>
      <w:proofErr w:type="spellStart"/>
      <w:r w:rsidRPr="00044FA7">
        <w:rPr>
          <w:b w:val="0"/>
          <w:bCs w:val="0"/>
          <w:color w:val="051145"/>
          <w:sz w:val="28"/>
          <w:szCs w:val="28"/>
        </w:rPr>
        <w:t>Paradox</w:t>
      </w:r>
      <w:proofErr w:type="spellEnd"/>
      <w:r w:rsidRPr="00044FA7">
        <w:rPr>
          <w:b w:val="0"/>
          <w:bCs w:val="0"/>
          <w:color w:val="051145"/>
          <w:sz w:val="28"/>
          <w:szCs w:val="28"/>
          <w:lang w:val="en-US"/>
        </w:rPr>
        <w:t>: The Management of Agreement.</w:t>
      </w:r>
      <w:r>
        <w:rPr>
          <w:b w:val="0"/>
          <w:bCs w:val="0"/>
          <w:color w:val="051145"/>
          <w:sz w:val="28"/>
          <w:szCs w:val="28"/>
          <w:lang w:val="en-US"/>
        </w:rPr>
        <w:t xml:space="preserve"> </w:t>
      </w:r>
      <w:hyperlink r:id="rId16" w:history="1">
        <w:r w:rsidRPr="00044FA7">
          <w:rPr>
            <w:rStyle w:val="a3"/>
            <w:b w:val="0"/>
            <w:bCs w:val="0"/>
            <w:sz w:val="28"/>
            <w:szCs w:val="28"/>
            <w:lang w:val="uk-UA"/>
          </w:rPr>
          <w:t>https://maggiesunonline.medium.com/understanding-the-abilene-paradox-the-management-of-agreement-5be04b7ffed4</w:t>
        </w:r>
      </w:hyperlink>
      <w:r w:rsidRPr="00044FA7">
        <w:rPr>
          <w:b w:val="0"/>
          <w:bCs w:val="0"/>
          <w:color w:val="051145"/>
          <w:sz w:val="28"/>
          <w:szCs w:val="28"/>
          <w:lang w:val="uk-UA"/>
        </w:rPr>
        <w:t>.</w:t>
      </w:r>
    </w:p>
    <w:p w14:paraId="35CC05F8" w14:textId="77777777" w:rsidR="007D07F8" w:rsidRPr="007D07F8" w:rsidRDefault="007D07F8" w:rsidP="0045723F">
      <w:pPr>
        <w:pStyle w:val="1"/>
        <w:shd w:val="clear" w:color="auto" w:fill="FFFFFF"/>
        <w:spacing w:before="0" w:beforeAutospacing="0" w:after="0" w:afterAutospacing="0"/>
        <w:jc w:val="both"/>
        <w:textAlignment w:val="baseline"/>
        <w:rPr>
          <w:rFonts w:ascii="Arial" w:hAnsi="Arial" w:cs="Arial"/>
          <w:b w:val="0"/>
          <w:bCs w:val="0"/>
          <w:color w:val="000000"/>
          <w:sz w:val="20"/>
          <w:szCs w:val="20"/>
          <w:lang w:val="uk-UA"/>
        </w:rPr>
      </w:pPr>
    </w:p>
    <w:p w14:paraId="6F0DBD41" w14:textId="77777777" w:rsidR="003E73D9" w:rsidRPr="003E73D9" w:rsidRDefault="003E73D9" w:rsidP="003E73D9">
      <w:pPr>
        <w:spacing w:after="0" w:line="240" w:lineRule="auto"/>
        <w:jc w:val="both"/>
        <w:rPr>
          <w:lang w:val="uk-UA"/>
        </w:rPr>
      </w:pPr>
    </w:p>
    <w:p w14:paraId="7D224F5C" w14:textId="77777777" w:rsidR="00254716" w:rsidRDefault="00254716" w:rsidP="00BC7A64">
      <w:pPr>
        <w:spacing w:after="0" w:line="240" w:lineRule="auto"/>
        <w:ind w:firstLine="709"/>
        <w:jc w:val="both"/>
        <w:rPr>
          <w:rFonts w:ascii="Arial" w:hAnsi="Arial" w:cs="Arial"/>
          <w:lang w:val="uk-UA"/>
        </w:rPr>
      </w:pPr>
    </w:p>
    <w:p w14:paraId="284B7A3A" w14:textId="77777777" w:rsidR="00D6592D" w:rsidRPr="000B5EA4" w:rsidRDefault="00BC7A64" w:rsidP="00D6592D">
      <w:pPr>
        <w:spacing w:after="0" w:line="240" w:lineRule="auto"/>
        <w:ind w:firstLine="709"/>
        <w:jc w:val="both"/>
        <w:rPr>
          <w:rFonts w:ascii="Arial" w:hAnsi="Arial" w:cs="Arial"/>
          <w:lang w:val="uk-UA"/>
        </w:rPr>
      </w:pPr>
      <w:r>
        <w:rPr>
          <w:rFonts w:ascii="Arial" w:hAnsi="Arial" w:cs="Arial"/>
          <w:lang w:val="uk-UA"/>
        </w:rPr>
        <w:t xml:space="preserve"> </w:t>
      </w:r>
      <w:r w:rsidR="00D6592D" w:rsidRPr="000B5EA4">
        <w:rPr>
          <w:rFonts w:ascii="Arial" w:hAnsi="Arial" w:cs="Arial"/>
          <w:lang w:val="uk-UA"/>
        </w:rPr>
        <w:t xml:space="preserve"> </w:t>
      </w:r>
    </w:p>
    <w:p w14:paraId="729CDC02" w14:textId="77777777" w:rsidR="007C463B" w:rsidRDefault="007C463B"/>
    <w:sectPr w:rsidR="007C463B" w:rsidSect="00C108F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69DA"/>
    <w:multiLevelType w:val="hybridMultilevel"/>
    <w:tmpl w:val="27E4C2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EB2CD8"/>
    <w:multiLevelType w:val="hybridMultilevel"/>
    <w:tmpl w:val="1E1466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48D96B38"/>
    <w:multiLevelType w:val="hybridMultilevel"/>
    <w:tmpl w:val="1C2E5E38"/>
    <w:lvl w:ilvl="0" w:tplc="0A44413C">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7917C2F"/>
    <w:multiLevelType w:val="hybridMultilevel"/>
    <w:tmpl w:val="430EC98E"/>
    <w:lvl w:ilvl="0" w:tplc="6A746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EA5790A"/>
    <w:multiLevelType w:val="hybridMultilevel"/>
    <w:tmpl w:val="2BDCECC8"/>
    <w:lvl w:ilvl="0" w:tplc="E8F00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77835897">
    <w:abstractNumId w:val="3"/>
  </w:num>
  <w:num w:numId="2" w16cid:durableId="192158030">
    <w:abstractNumId w:val="4"/>
  </w:num>
  <w:num w:numId="3" w16cid:durableId="1808819529">
    <w:abstractNumId w:val="0"/>
  </w:num>
  <w:num w:numId="4" w16cid:durableId="1421101475">
    <w:abstractNumId w:val="2"/>
  </w:num>
  <w:num w:numId="5" w16cid:durableId="2063942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2D"/>
    <w:rsid w:val="00060423"/>
    <w:rsid w:val="000B5EA4"/>
    <w:rsid w:val="000C3BA9"/>
    <w:rsid w:val="000E4EF1"/>
    <w:rsid w:val="00206024"/>
    <w:rsid w:val="00254716"/>
    <w:rsid w:val="002E5C95"/>
    <w:rsid w:val="003E73D9"/>
    <w:rsid w:val="0042061C"/>
    <w:rsid w:val="0045723F"/>
    <w:rsid w:val="006F1E35"/>
    <w:rsid w:val="00746B6C"/>
    <w:rsid w:val="007C463B"/>
    <w:rsid w:val="007D07F8"/>
    <w:rsid w:val="0082032F"/>
    <w:rsid w:val="00825129"/>
    <w:rsid w:val="00875BA1"/>
    <w:rsid w:val="008C12B8"/>
    <w:rsid w:val="00A86784"/>
    <w:rsid w:val="00AC5C61"/>
    <w:rsid w:val="00B0231B"/>
    <w:rsid w:val="00B16EC3"/>
    <w:rsid w:val="00B300FC"/>
    <w:rsid w:val="00BB60A6"/>
    <w:rsid w:val="00BC7A64"/>
    <w:rsid w:val="00BD5ADD"/>
    <w:rsid w:val="00C108F9"/>
    <w:rsid w:val="00C264BB"/>
    <w:rsid w:val="00D6592D"/>
    <w:rsid w:val="00D72F9E"/>
    <w:rsid w:val="00E00CE7"/>
    <w:rsid w:val="00E066F6"/>
    <w:rsid w:val="00E16337"/>
    <w:rsid w:val="00E6298E"/>
    <w:rsid w:val="00E64110"/>
    <w:rsid w:val="00F04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9175"/>
  <w15:docId w15:val="{9A52EAA6-5EA9-471C-AD81-299F8BC7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92D"/>
  </w:style>
  <w:style w:type="paragraph" w:styleId="1">
    <w:name w:val="heading 1"/>
    <w:basedOn w:val="a"/>
    <w:link w:val="10"/>
    <w:uiPriority w:val="9"/>
    <w:qFormat/>
    <w:rsid w:val="004572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592D"/>
    <w:rPr>
      <w:color w:val="0000FF" w:themeColor="hyperlink"/>
      <w:u w:val="single"/>
    </w:rPr>
  </w:style>
  <w:style w:type="paragraph" w:styleId="a4">
    <w:name w:val="List Paragraph"/>
    <w:basedOn w:val="a"/>
    <w:uiPriority w:val="34"/>
    <w:qFormat/>
    <w:rsid w:val="00BC7A64"/>
    <w:pPr>
      <w:ind w:left="720"/>
      <w:contextualSpacing/>
    </w:pPr>
  </w:style>
  <w:style w:type="character" w:styleId="a5">
    <w:name w:val="FollowedHyperlink"/>
    <w:basedOn w:val="a0"/>
    <w:uiPriority w:val="99"/>
    <w:semiHidden/>
    <w:unhideWhenUsed/>
    <w:rsid w:val="003E73D9"/>
    <w:rPr>
      <w:color w:val="800080" w:themeColor="followedHyperlink"/>
      <w:u w:val="single"/>
    </w:rPr>
  </w:style>
  <w:style w:type="character" w:customStyle="1" w:styleId="10">
    <w:name w:val="Заголовок 1 Знак"/>
    <w:basedOn w:val="a0"/>
    <w:link w:val="1"/>
    <w:uiPriority w:val="9"/>
    <w:rsid w:val="0045723F"/>
    <w:rPr>
      <w:rFonts w:ascii="Times New Roman" w:eastAsia="Times New Roman" w:hAnsi="Times New Roman" w:cs="Times New Roman"/>
      <w:b/>
      <w:bCs/>
      <w:kern w:val="36"/>
      <w:sz w:val="48"/>
      <w:szCs w:val="48"/>
      <w:lang w:eastAsia="ru-RU"/>
    </w:rPr>
  </w:style>
  <w:style w:type="character" w:customStyle="1" w:styleId="posted-by">
    <w:name w:val="posted-by"/>
    <w:basedOn w:val="a0"/>
    <w:rsid w:val="0045723F"/>
  </w:style>
  <w:style w:type="character" w:customStyle="1" w:styleId="author-name">
    <w:name w:val="author-name"/>
    <w:basedOn w:val="a0"/>
    <w:rsid w:val="0045723F"/>
  </w:style>
  <w:style w:type="character" w:customStyle="1" w:styleId="docdata">
    <w:name w:val="docdata"/>
    <w:aliases w:val="docy,v5,1566,baiaagaaboqcaaadvaqaaavibaaaaaaaaaaaaaaaaaaaaaaaaaaaaaaaaaaaaaaaaaaaaaaaaaaaaaaaaaaaaaaaaaaaaaaaaaaaaaaaaaaaaaaaaaaaaaaaaaaaaaaaaaaaaaaaaaaaaaaaaaaaaaaaaaaaaaaaaaaaaaaaaaaaaaaaaaaaaaaaaaaaaaaaaaaaaaaaaaaaaaaaaaaaaaaaaaaaaaaaaaaaaaaa"/>
    <w:basedOn w:val="a0"/>
    <w:rsid w:val="000B5EA4"/>
  </w:style>
  <w:style w:type="character" w:styleId="a6">
    <w:name w:val="Unresolved Mention"/>
    <w:basedOn w:val="a0"/>
    <w:uiPriority w:val="99"/>
    <w:semiHidden/>
    <w:unhideWhenUsed/>
    <w:rsid w:val="00B30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0499">
      <w:bodyDiv w:val="1"/>
      <w:marLeft w:val="0"/>
      <w:marRight w:val="0"/>
      <w:marTop w:val="0"/>
      <w:marBottom w:val="0"/>
      <w:divBdr>
        <w:top w:val="none" w:sz="0" w:space="0" w:color="auto"/>
        <w:left w:val="none" w:sz="0" w:space="0" w:color="auto"/>
        <w:bottom w:val="none" w:sz="0" w:space="0" w:color="auto"/>
        <w:right w:val="none" w:sz="0" w:space="0" w:color="auto"/>
      </w:divBdr>
    </w:div>
    <w:div w:id="60196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63-2967" TargetMode="External"/><Relationship Id="rId13" Type="http://schemas.openxmlformats.org/officeDocument/2006/relationships/hyperlink" Target="https://doi.org/10.1016/0090-2616(74)90005-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6763-2967" TargetMode="External"/><Relationship Id="rId12" Type="http://schemas.openxmlformats.org/officeDocument/2006/relationships/hyperlink" Target="https://www.afcea.org/signal-media/disruptive-design-abilene-parado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ggiesunonline.medium.com/understanding-the-abilene-paradox-the-management-of-agreement-5be04b7ffed4" TargetMode="External"/><Relationship Id="rId1" Type="http://schemas.openxmlformats.org/officeDocument/2006/relationships/numbering" Target="numbering.xml"/><Relationship Id="rId6" Type="http://schemas.openxmlformats.org/officeDocument/2006/relationships/hyperlink" Target="https://orcid.org/0000-0002-3424-3348" TargetMode="External"/><Relationship Id="rId11" Type="http://schemas.openxmlformats.org/officeDocument/2006/relationships/hyperlink" Target="https://www.peoplehum.com/glossary/abeline-paradox" TargetMode="External"/><Relationship Id="rId5" Type="http://schemas.openxmlformats.org/officeDocument/2006/relationships/hyperlink" Target="https://orcid.org/0000-0002-3424-3348" TargetMode="External"/><Relationship Id="rId15" Type="http://schemas.openxmlformats.org/officeDocument/2006/relationships/hyperlink" Target="https://www.simplypsychology.org/groupthink.html" TargetMode="External"/><Relationship Id="rId10" Type="http://schemas.openxmlformats.org/officeDocument/2006/relationships/hyperlink" Target="https://life.nv.ua/ukr/blogs/yak-mi-priymayemo-rishennya-koli-potribno-visloviti-svoyu-dumku-psihologiya-50172346.html" TargetMode="External"/><Relationship Id="rId4" Type="http://schemas.openxmlformats.org/officeDocument/2006/relationships/webSettings" Target="webSettings.xml"/><Relationship Id="rId9" Type="http://schemas.openxmlformats.org/officeDocument/2006/relationships/hyperlink" Target="https://en.wikipedia.org/wiki/Irving_Janis" TargetMode="External"/><Relationship Id="rId14" Type="http://schemas.openxmlformats.org/officeDocument/2006/relationships/hyperlink" Target="https://ccgrouppr.com/blog/explaining-bad-messaging-with-the-abilene-parado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2646</Words>
  <Characters>15087</Characters>
  <Application>Microsoft Office Word</Application>
  <DocSecurity>0</DocSecurity>
  <Lines>125</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admin</cp:lastModifiedBy>
  <cp:revision>5</cp:revision>
  <dcterms:created xsi:type="dcterms:W3CDTF">2024-12-26T11:47:00Z</dcterms:created>
  <dcterms:modified xsi:type="dcterms:W3CDTF">2024-12-27T09:48:00Z</dcterms:modified>
</cp:coreProperties>
</file>