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57D31" w14:textId="600BC5CE" w:rsidR="00A01AAD" w:rsidRPr="00A01AAD" w:rsidRDefault="00A01AAD" w:rsidP="000B0FAE">
      <w:pPr>
        <w:rPr>
          <w:rFonts w:ascii="Times New Roman" w:hAnsi="Times New Roman"/>
          <w:sz w:val="28"/>
          <w:szCs w:val="28"/>
          <w:lang w:val="uk-UA"/>
        </w:rPr>
      </w:pPr>
      <w:r w:rsidRPr="00A01AAD">
        <w:rPr>
          <w:rFonts w:ascii="Times New Roman" w:hAnsi="Times New Roman"/>
          <w:sz w:val="28"/>
          <w:szCs w:val="28"/>
          <w:lang w:val="uk-UA"/>
        </w:rPr>
        <w:t xml:space="preserve">Тематичний напрям: 1. </w:t>
      </w:r>
      <w:r w:rsidR="00D81052" w:rsidRPr="00704CC1">
        <w:rPr>
          <w:rFonts w:ascii="Times New Roman" w:hAnsi="Times New Roman"/>
          <w:sz w:val="28"/>
          <w:szCs w:val="28"/>
          <w:lang w:val="uk-UA"/>
        </w:rPr>
        <w:t>Публічні фінанси в системі сталого розвитку економіки</w:t>
      </w:r>
      <w:r w:rsidRPr="00A01AAD">
        <w:rPr>
          <w:rFonts w:ascii="Times New Roman" w:hAnsi="Times New Roman"/>
          <w:sz w:val="28"/>
          <w:szCs w:val="28"/>
          <w:lang w:val="uk-UA"/>
        </w:rPr>
        <w:t>.</w:t>
      </w:r>
    </w:p>
    <w:p w14:paraId="131920D4" w14:textId="1BC5FB9B" w:rsidR="00A01AAD" w:rsidRPr="007E0D03" w:rsidRDefault="00A01AAD" w:rsidP="00A01AAD">
      <w:pPr>
        <w:widowControl w:val="0"/>
        <w:overflowPunct w:val="0"/>
        <w:autoSpaceDE w:val="0"/>
        <w:autoSpaceDN w:val="0"/>
        <w:adjustRightInd w:val="0"/>
        <w:spacing w:line="360" w:lineRule="auto"/>
        <w:ind w:right="98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proofErr w:type="spellStart"/>
      <w:r w:rsidRPr="007E0D0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УДК</w:t>
      </w:r>
      <w:proofErr w:type="spellEnd"/>
      <w:r w:rsidRPr="007E0D0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="007E0D03" w:rsidRPr="007E0D0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336.2:352</w:t>
      </w:r>
      <w:r w:rsidR="007E0D03" w:rsidRPr="007E0D03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]</w:t>
      </w:r>
      <w:r w:rsidR="007E0D03" w:rsidRPr="007E0D0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(477)</w:t>
      </w:r>
    </w:p>
    <w:p w14:paraId="1B507EEB" w14:textId="77777777" w:rsidR="00A01AAD" w:rsidRPr="007E0D03" w:rsidRDefault="00A01AAD" w:rsidP="000B0FAE">
      <w:pPr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 w:rsidRPr="007E0D03">
        <w:rPr>
          <w:rFonts w:ascii="Times New Roman" w:hAnsi="Times New Roman"/>
          <w:b/>
          <w:i/>
          <w:sz w:val="28"/>
          <w:szCs w:val="28"/>
          <w:lang w:val="uk-UA"/>
        </w:rPr>
        <w:t xml:space="preserve">Бак </w:t>
      </w:r>
      <w:proofErr w:type="spellStart"/>
      <w:r w:rsidRPr="007E0D03">
        <w:rPr>
          <w:rFonts w:ascii="Times New Roman" w:hAnsi="Times New Roman"/>
          <w:b/>
          <w:i/>
          <w:sz w:val="28"/>
          <w:szCs w:val="28"/>
          <w:lang w:val="uk-UA"/>
        </w:rPr>
        <w:t>Н.А</w:t>
      </w:r>
      <w:proofErr w:type="spellEnd"/>
      <w:r w:rsidRPr="007E0D03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7A21C719" w14:textId="77777777" w:rsidR="00A01AAD" w:rsidRPr="007E0D03" w:rsidRDefault="00A01AAD" w:rsidP="000B0FAE">
      <w:pPr>
        <w:jc w:val="right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E0D03">
        <w:rPr>
          <w:rFonts w:ascii="Times New Roman" w:hAnsi="Times New Roman"/>
          <w:sz w:val="28"/>
          <w:szCs w:val="28"/>
          <w:lang w:val="uk-UA"/>
        </w:rPr>
        <w:t>к.е.н</w:t>
      </w:r>
      <w:proofErr w:type="spellEnd"/>
      <w:r w:rsidRPr="007E0D03">
        <w:rPr>
          <w:rFonts w:ascii="Times New Roman" w:hAnsi="Times New Roman"/>
          <w:sz w:val="28"/>
          <w:szCs w:val="28"/>
          <w:lang w:val="uk-UA"/>
        </w:rPr>
        <w:t>., доцент кафедри фінансів і кредиту</w:t>
      </w:r>
    </w:p>
    <w:p w14:paraId="7CE00017" w14:textId="77777777" w:rsidR="00A01AAD" w:rsidRPr="007E0D03" w:rsidRDefault="00A01AAD" w:rsidP="000B0FAE">
      <w:pPr>
        <w:jc w:val="right"/>
        <w:rPr>
          <w:rFonts w:ascii="Times New Roman" w:hAnsi="Times New Roman"/>
          <w:sz w:val="28"/>
          <w:szCs w:val="28"/>
          <w:lang w:val="uk-UA"/>
        </w:rPr>
      </w:pPr>
      <w:r w:rsidRPr="007E0D03">
        <w:rPr>
          <w:rFonts w:ascii="Times New Roman" w:hAnsi="Times New Roman"/>
          <w:sz w:val="28"/>
          <w:szCs w:val="28"/>
          <w:lang w:val="uk-UA"/>
        </w:rPr>
        <w:t>Чернівецький національний університет імені Юрія Федьковича</w:t>
      </w:r>
    </w:p>
    <w:p w14:paraId="59BA58E0" w14:textId="37ECB7DB" w:rsidR="00911E54" w:rsidRPr="007E0D03" w:rsidRDefault="00911E54" w:rsidP="000B0F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/>
        </w:rPr>
      </w:pPr>
      <w:r w:rsidRPr="007E0D0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/>
        </w:rPr>
        <w:t xml:space="preserve">Герасим </w:t>
      </w:r>
      <w:proofErr w:type="spellStart"/>
      <w:r w:rsidRPr="007E0D0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/>
        </w:rPr>
        <w:t>К</w:t>
      </w:r>
      <w:r w:rsidR="000B0FAE" w:rsidRPr="007E0D0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/>
        </w:rPr>
        <w:t>.М</w:t>
      </w:r>
      <w:proofErr w:type="spellEnd"/>
      <w:r w:rsidR="000B0FAE" w:rsidRPr="007E0D0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/>
        </w:rPr>
        <w:t>.</w:t>
      </w:r>
    </w:p>
    <w:p w14:paraId="0BE2A13A" w14:textId="766AEFF7" w:rsidR="006E25B0" w:rsidRPr="007E0D03" w:rsidRDefault="000B0FAE" w:rsidP="000B0F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7E0D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с</w:t>
      </w:r>
      <w:r w:rsidR="006E25B0" w:rsidRPr="007E0D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тудентка 472-2 групи спеціальності 072 «</w:t>
      </w:r>
      <w:proofErr w:type="spellStart"/>
      <w:r w:rsidR="006E25B0" w:rsidRPr="007E0D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ФБСС</w:t>
      </w:r>
      <w:proofErr w:type="spellEnd"/>
      <w:r w:rsidR="006E25B0" w:rsidRPr="007E0D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»</w:t>
      </w:r>
    </w:p>
    <w:p w14:paraId="6BB07540" w14:textId="77777777" w:rsidR="000B0FAE" w:rsidRPr="007E0D03" w:rsidRDefault="000B0FAE" w:rsidP="000B0F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BB98A97" w14:textId="77777777" w:rsidR="007E0D03" w:rsidRPr="007E0D03" w:rsidRDefault="000B7A51" w:rsidP="005971C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7E0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ФІНАНСОВЕ ЗАБЕЗПЕЧЕННЯ ТЕРИТОРІАЛЬНИХ ГРОМАД</w:t>
      </w:r>
    </w:p>
    <w:p w14:paraId="1E5B0A32" w14:textId="68067462" w:rsidR="000B7A51" w:rsidRDefault="0022147F" w:rsidP="005971C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7E0D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 УМОВАХ ВОЄННОГО СТАНУ: ВЕКТОРИ ЗМІН</w:t>
      </w:r>
      <w:bookmarkStart w:id="0" w:name="_GoBack"/>
      <w:bookmarkEnd w:id="0"/>
    </w:p>
    <w:p w14:paraId="20586DB1" w14:textId="77777777" w:rsidR="000B7A51" w:rsidRDefault="000B7A51" w:rsidP="005971C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30D99D9A" w14:textId="3D7D409D" w:rsidR="00A368C6" w:rsidRDefault="00FC5E4A" w:rsidP="00155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Відтоді, як </w:t>
      </w:r>
      <w:proofErr w:type="spellStart"/>
      <w:r w:rsidRPr="00A01AAD">
        <w:rPr>
          <w:rFonts w:ascii="Times New Roman" w:hAnsi="Times New Roman" w:cs="Times New Roman"/>
          <w:sz w:val="28"/>
          <w:szCs w:val="28"/>
          <w:lang w:val="uk-UA"/>
        </w:rPr>
        <w:t>росія</w:t>
      </w:r>
      <w:proofErr w:type="spellEnd"/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почала </w:t>
      </w:r>
      <w:r w:rsidR="006C7DDE" w:rsidRPr="00A01AAD">
        <w:rPr>
          <w:rFonts w:ascii="Times New Roman" w:hAnsi="Times New Roman" w:cs="Times New Roman"/>
          <w:sz w:val="28"/>
          <w:szCs w:val="28"/>
          <w:lang w:val="uk-UA"/>
        </w:rPr>
        <w:t>повномасштабне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вторгнення, пріоритети та завдання </w:t>
      </w:r>
      <w:r w:rsidR="00BF2F0E">
        <w:rPr>
          <w:rFonts w:ascii="Times New Roman" w:hAnsi="Times New Roman" w:cs="Times New Roman"/>
          <w:sz w:val="28"/>
          <w:szCs w:val="28"/>
          <w:lang w:val="uk-UA"/>
        </w:rPr>
        <w:t>органів місцевого самоврядування</w:t>
      </w:r>
      <w:r w:rsidR="00BF2F0E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1E9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21E99" w:rsidRPr="00D21E99">
        <w:rPr>
          <w:rFonts w:ascii="Times New Roman" w:hAnsi="Times New Roman" w:cs="Times New Roman"/>
          <w:i/>
          <w:sz w:val="28"/>
          <w:szCs w:val="28"/>
          <w:lang w:val="uk-UA"/>
        </w:rPr>
        <w:t>далі</w:t>
      </w:r>
      <w:r w:rsidR="00D21E9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D21E99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D21E9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A368C6" w:rsidRPr="00A01AAD">
        <w:rPr>
          <w:rFonts w:ascii="Times New Roman" w:hAnsi="Times New Roman" w:cs="Times New Roman"/>
          <w:sz w:val="28"/>
          <w:szCs w:val="28"/>
          <w:lang w:val="uk-UA"/>
        </w:rPr>
        <w:t>істотно змінилися</w:t>
      </w:r>
      <w:r w:rsidR="00365293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A368C6">
        <w:rPr>
          <w:rFonts w:ascii="Times New Roman" w:hAnsi="Times New Roman" w:cs="Times New Roman"/>
          <w:sz w:val="28"/>
          <w:szCs w:val="28"/>
          <w:lang w:val="uk-UA"/>
        </w:rPr>
        <w:t>ри цьому</w:t>
      </w:r>
      <w:r w:rsidR="00A368C6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68C6">
        <w:rPr>
          <w:rFonts w:ascii="Times New Roman" w:hAnsi="Times New Roman" w:cs="Times New Roman"/>
          <w:sz w:val="28"/>
          <w:szCs w:val="28"/>
          <w:lang w:val="uk-UA"/>
        </w:rPr>
        <w:t>вони суттєво диференціювалися залежно від місця розташування територіальних громад</w:t>
      </w:r>
      <w:r w:rsidR="00D21E9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21E99" w:rsidRPr="00D21E99">
        <w:rPr>
          <w:rFonts w:ascii="Times New Roman" w:hAnsi="Times New Roman" w:cs="Times New Roman"/>
          <w:i/>
          <w:sz w:val="28"/>
          <w:szCs w:val="28"/>
          <w:lang w:val="uk-UA"/>
        </w:rPr>
        <w:t>далі</w:t>
      </w:r>
      <w:r w:rsidR="00D21E9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D21E99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="00D21E9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368C6">
        <w:rPr>
          <w:rFonts w:ascii="Times New Roman" w:hAnsi="Times New Roman" w:cs="Times New Roman"/>
          <w:sz w:val="28"/>
          <w:szCs w:val="28"/>
          <w:lang w:val="uk-UA"/>
        </w:rPr>
        <w:t>, їхньої віддаленості від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лінії фронту</w:t>
      </w:r>
      <w:r w:rsidR="006C7DDE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368C6">
        <w:rPr>
          <w:rFonts w:ascii="Times New Roman" w:hAnsi="Times New Roman" w:cs="Times New Roman"/>
          <w:sz w:val="28"/>
          <w:szCs w:val="28"/>
          <w:lang w:val="uk-UA"/>
        </w:rPr>
        <w:t xml:space="preserve">Одночасно трансформувалися склад і структура джерел фінансування потреб </w:t>
      </w:r>
      <w:proofErr w:type="spellStart"/>
      <w:r w:rsidR="00D21E99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="00A368C6">
        <w:rPr>
          <w:rFonts w:ascii="Times New Roman" w:hAnsi="Times New Roman" w:cs="Times New Roman"/>
          <w:sz w:val="28"/>
          <w:szCs w:val="28"/>
          <w:lang w:val="uk-UA"/>
        </w:rPr>
        <w:t xml:space="preserve">, надходження з яких акумулюються в місцевих бюджетах, а також механізм використання бюджетних ресурсів </w:t>
      </w:r>
      <w:r w:rsidR="00A368C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A368C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368C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A368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5545F">
        <w:rPr>
          <w:rFonts w:ascii="Times New Roman" w:hAnsi="Times New Roman" w:cs="Times New Roman"/>
          <w:sz w:val="28"/>
          <w:szCs w:val="28"/>
          <w:lang w:val="uk-UA"/>
        </w:rPr>
        <w:t xml:space="preserve"> З об’єктивних причин, у 2022 р. місцеві бюджети отримали на 25,6 млрд грн доходів менше, ніж у 2021 р. Їхня дохідна частина виконана в цілому на 93,7% до запланованих</w:t>
      </w:r>
      <w:r w:rsidR="0015545F" w:rsidRPr="001554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545F">
        <w:rPr>
          <w:rFonts w:ascii="Times New Roman" w:hAnsi="Times New Roman" w:cs="Times New Roman"/>
          <w:sz w:val="28"/>
          <w:szCs w:val="28"/>
          <w:lang w:val="uk-UA"/>
        </w:rPr>
        <w:t xml:space="preserve">уточнених показників. На відміну від попереднього року, в 2022 р. левову частку (майже 71%) усіх доходів місцевих бюджетів сформували податкові надходження. </w:t>
      </w:r>
      <w:r w:rsidR="00493423">
        <w:rPr>
          <w:rFonts w:ascii="Times New Roman" w:hAnsi="Times New Roman" w:cs="Times New Roman"/>
          <w:sz w:val="28"/>
          <w:szCs w:val="28"/>
          <w:lang w:val="uk-UA"/>
        </w:rPr>
        <w:t xml:space="preserve">В мирний час такі показники могли б віддзеркалити зростання рівня фінансової самодостатності </w:t>
      </w:r>
      <w:proofErr w:type="spellStart"/>
      <w:r w:rsidR="00D21E99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="00493423">
        <w:rPr>
          <w:rFonts w:ascii="Times New Roman" w:hAnsi="Times New Roman" w:cs="Times New Roman"/>
          <w:sz w:val="28"/>
          <w:szCs w:val="28"/>
          <w:lang w:val="uk-UA"/>
        </w:rPr>
        <w:t>. Але не в умовах воєнного стану. Адже зменшення частки міжбюджетних трансфертів відбулося</w:t>
      </w:r>
      <w:r w:rsidR="00D21E99">
        <w:rPr>
          <w:rFonts w:ascii="Times New Roman" w:hAnsi="Times New Roman" w:cs="Times New Roman"/>
          <w:sz w:val="28"/>
          <w:szCs w:val="28"/>
          <w:lang w:val="uk-UA"/>
        </w:rPr>
        <w:t>, насамперед,</w:t>
      </w:r>
      <w:r w:rsidR="00493423">
        <w:rPr>
          <w:rFonts w:ascii="Times New Roman" w:hAnsi="Times New Roman" w:cs="Times New Roman"/>
          <w:sz w:val="28"/>
          <w:szCs w:val="28"/>
          <w:lang w:val="uk-UA"/>
        </w:rPr>
        <w:t xml:space="preserve"> через ненадання субвенцій інвестиційного призначення</w:t>
      </w:r>
      <w:r w:rsidR="00620AA7">
        <w:rPr>
          <w:rFonts w:ascii="Times New Roman" w:hAnsi="Times New Roman" w:cs="Times New Roman"/>
          <w:sz w:val="28"/>
          <w:szCs w:val="28"/>
          <w:lang w:val="uk-UA"/>
        </w:rPr>
        <w:t xml:space="preserve">, а також через </w:t>
      </w:r>
      <w:r w:rsidR="001F7C12">
        <w:rPr>
          <w:rFonts w:ascii="Times New Roman" w:hAnsi="Times New Roman" w:cs="Times New Roman"/>
          <w:sz w:val="28"/>
          <w:szCs w:val="28"/>
          <w:lang w:val="uk-UA"/>
        </w:rPr>
        <w:t xml:space="preserve">зростання обсягу надходжень </w:t>
      </w:r>
      <w:proofErr w:type="spellStart"/>
      <w:r w:rsidR="001F7C12">
        <w:rPr>
          <w:rFonts w:ascii="Times New Roman" w:hAnsi="Times New Roman" w:cs="Times New Roman"/>
          <w:sz w:val="28"/>
          <w:szCs w:val="28"/>
          <w:lang w:val="uk-UA"/>
        </w:rPr>
        <w:t>ПДФО</w:t>
      </w:r>
      <w:proofErr w:type="spellEnd"/>
      <w:r w:rsidR="001F7C12">
        <w:rPr>
          <w:rFonts w:ascii="Times New Roman" w:hAnsi="Times New Roman" w:cs="Times New Roman"/>
          <w:sz w:val="28"/>
          <w:szCs w:val="28"/>
          <w:lang w:val="uk-UA"/>
        </w:rPr>
        <w:t xml:space="preserve"> на 60,0 млрд грн (або +28,3% до попереднього року) </w:t>
      </w:r>
      <w:r w:rsidR="001F7C1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1F7C1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F7C12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1F7C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849CEA" w14:textId="7AC768BC" w:rsidR="00D21E99" w:rsidRPr="00834080" w:rsidRDefault="00D21E99" w:rsidP="00155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Наведені показники є узагальненими. В дійсності для місцевих бюджетів сьогодні характерна різка диференціація. Якщо в 175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бюджетні ресурси в 2022 р. зросли більше, як на 40% у порівнянні з 2021 р., то 523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отримали менший обсяг такого ресурсу, ніж у попередньому році. З них 123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змогли забезпечити виконання планових показників дохідної частини власних бюджетів навіть на</w:t>
      </w:r>
      <w:r w:rsidR="00834080">
        <w:rPr>
          <w:rFonts w:ascii="Times New Roman" w:hAnsi="Times New Roman" w:cs="Times New Roman"/>
          <w:sz w:val="28"/>
          <w:szCs w:val="28"/>
          <w:lang w:val="uk-UA"/>
        </w:rPr>
        <w:t xml:space="preserve">половину </w:t>
      </w:r>
      <w:r w:rsidR="00834080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3408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34080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340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E926C9" w14:textId="77777777" w:rsidR="0072070A" w:rsidRDefault="00E20E87" w:rsidP="007207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Зазначене вказує на актуальність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питання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подальшого фінансового забезпечення </w:t>
      </w:r>
      <w:proofErr w:type="spellStart"/>
      <w:r w:rsidR="00B347EC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="00B347EC">
        <w:rPr>
          <w:rFonts w:ascii="Times New Roman" w:hAnsi="Times New Roman" w:cs="Times New Roman"/>
          <w:sz w:val="28"/>
          <w:szCs w:val="28"/>
          <w:lang w:val="uk-UA"/>
        </w:rPr>
        <w:t xml:space="preserve">. Його механізм і джерела – основа функціонування </w:t>
      </w:r>
      <w:proofErr w:type="spellStart"/>
      <w:r w:rsidR="00B347EC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B347EC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через децентралізацію </w:t>
      </w:r>
      <w:r w:rsidR="00B347EC">
        <w:rPr>
          <w:rFonts w:ascii="Times New Roman" w:hAnsi="Times New Roman" w:cs="Times New Roman"/>
          <w:sz w:val="28"/>
          <w:szCs w:val="28"/>
          <w:lang w:val="uk-UA"/>
        </w:rPr>
        <w:t>стали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основними надавачами </w:t>
      </w:r>
      <w:r w:rsidR="00B347EC">
        <w:rPr>
          <w:rFonts w:ascii="Times New Roman" w:hAnsi="Times New Roman" w:cs="Times New Roman"/>
          <w:sz w:val="28"/>
          <w:szCs w:val="28"/>
          <w:lang w:val="uk-UA"/>
        </w:rPr>
        <w:t xml:space="preserve">публічних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послуг для </w:t>
      </w:r>
      <w:r w:rsidR="00B347EC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>. Це надважливо, адже вітчизняна економіка впала більш</w:t>
      </w:r>
      <w:r w:rsidR="00D14BA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ніж на третину</w:t>
      </w:r>
      <w:r w:rsidR="00D14BA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через війну, і </w:t>
      </w:r>
      <w:r w:rsidR="005E2EFE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мало шансів на значне </w:t>
      </w:r>
      <w:r w:rsidR="00D14BAA">
        <w:rPr>
          <w:rFonts w:ascii="Times New Roman" w:hAnsi="Times New Roman" w:cs="Times New Roman"/>
          <w:sz w:val="28"/>
          <w:szCs w:val="28"/>
          <w:lang w:val="uk-UA"/>
        </w:rPr>
        <w:t xml:space="preserve">поліпшення темпів її розвитку в 2023 р. </w:t>
      </w:r>
      <w:r w:rsidR="00F05416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За розрахунками Міністерства фінансів України, ресурс місцевих бюджетів </w:t>
      </w:r>
      <w:proofErr w:type="spellStart"/>
      <w:r w:rsidR="00D14BAA">
        <w:rPr>
          <w:rFonts w:ascii="Times New Roman" w:hAnsi="Times New Roman" w:cs="Times New Roman"/>
          <w:sz w:val="28"/>
          <w:szCs w:val="28"/>
          <w:lang w:val="uk-UA"/>
        </w:rPr>
        <w:t>цьогоріч</w:t>
      </w:r>
      <w:proofErr w:type="spellEnd"/>
      <w:r w:rsidR="00F05416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становитиме 605,1 млрд грн, </w:t>
      </w:r>
      <w:r w:rsidR="00D14BAA">
        <w:rPr>
          <w:rFonts w:ascii="Times New Roman" w:hAnsi="Times New Roman" w:cs="Times New Roman"/>
          <w:sz w:val="28"/>
          <w:szCs w:val="28"/>
          <w:lang w:val="uk-UA"/>
        </w:rPr>
        <w:t>з яких</w:t>
      </w:r>
      <w:r w:rsidR="00F05416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184,2 млрд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72070A">
        <w:rPr>
          <w:rFonts w:ascii="Times New Roman" w:hAnsi="Times New Roman" w:cs="Times New Roman"/>
          <w:sz w:val="28"/>
          <w:szCs w:val="28"/>
          <w:lang w:val="uk-UA"/>
        </w:rPr>
        <w:t xml:space="preserve"> - трансферти з Д</w:t>
      </w:r>
      <w:r w:rsidR="00F05416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ержавного бюджету </w:t>
      </w:r>
      <w:r w:rsidR="0072070A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="0057118E" w:rsidRPr="00A01AA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2070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7118E" w:rsidRPr="00A01AA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05416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1381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Ці суми </w:t>
      </w:r>
      <w:r w:rsidR="0072070A">
        <w:rPr>
          <w:rFonts w:ascii="Times New Roman" w:hAnsi="Times New Roman" w:cs="Times New Roman"/>
          <w:sz w:val="28"/>
          <w:szCs w:val="28"/>
          <w:lang w:val="uk-UA"/>
        </w:rPr>
        <w:t>порівнянні з показниками</w:t>
      </w:r>
      <w:r w:rsidR="00081381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2022 р</w:t>
      </w:r>
      <w:r w:rsidR="0072070A"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="00081381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="0072070A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="0072070A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72070A">
        <w:rPr>
          <w:rFonts w:ascii="Times New Roman" w:hAnsi="Times New Roman" w:cs="Times New Roman"/>
          <w:sz w:val="28"/>
          <w:szCs w:val="28"/>
          <w:lang w:val="uk-UA"/>
        </w:rPr>
        <w:t xml:space="preserve"> важливим завданням залишається оптимізація джерел фінансування власної діяльності </w:t>
      </w:r>
      <w:r w:rsidR="00081381" w:rsidRPr="00A01AAD">
        <w:rPr>
          <w:rFonts w:ascii="Times New Roman" w:hAnsi="Times New Roman" w:cs="Times New Roman"/>
          <w:sz w:val="28"/>
          <w:szCs w:val="28"/>
          <w:lang w:val="uk-UA"/>
        </w:rPr>
        <w:t>в умовах триваючої війни та високої інфляції.</w:t>
      </w:r>
      <w:bookmarkStart w:id="1" w:name="_Hlk127364979"/>
    </w:p>
    <w:p w14:paraId="23707FA1" w14:textId="084800E0" w:rsidR="00A8686D" w:rsidRPr="00A01AAD" w:rsidRDefault="0072070A" w:rsidP="005971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позитивні результати реформи бюджетної децентралізації,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мінімум на чверть залишаються залежними від центральних органів влади.</w:t>
      </w:r>
      <w:r w:rsidR="008B0EC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A2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Цей вплив зумовлений </w:t>
      </w:r>
      <w:r>
        <w:rPr>
          <w:rFonts w:ascii="Times New Roman" w:hAnsi="Times New Roman" w:cs="Times New Roman"/>
          <w:sz w:val="28"/>
          <w:szCs w:val="28"/>
          <w:lang w:val="uk-UA"/>
        </w:rPr>
        <w:t>отриманням, насамперед,</w:t>
      </w:r>
      <w:r w:rsidR="00CE7A2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субв</w:t>
      </w:r>
      <w:r w:rsidR="008B0EC0" w:rsidRPr="00A01AAD">
        <w:rPr>
          <w:rFonts w:ascii="Times New Roman" w:hAnsi="Times New Roman" w:cs="Times New Roman"/>
          <w:sz w:val="28"/>
          <w:szCs w:val="28"/>
          <w:lang w:val="uk-UA"/>
        </w:rPr>
        <w:t>енці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E7A28" w:rsidRPr="00A01AAD">
        <w:rPr>
          <w:rFonts w:ascii="Times New Roman" w:hAnsi="Times New Roman" w:cs="Times New Roman"/>
          <w:sz w:val="28"/>
          <w:szCs w:val="28"/>
          <w:lang w:val="uk-UA"/>
        </w:rPr>
        <w:t>, які виконують важливі соціальні функції.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D1F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Державному бюджеті України</w:t>
      </w:r>
      <w:r w:rsidR="00743D1F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передбачено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спрямування в 2023 р. на користь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D1F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142,7 млрд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743D1F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43D1F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на медичні гарантії обслуговування населення, 87,5 млрд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743D1F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43D1F" w:rsidRPr="00A01AAD">
        <w:rPr>
          <w:rFonts w:ascii="Times New Roman" w:hAnsi="Times New Roman" w:cs="Times New Roman"/>
          <w:sz w:val="28"/>
          <w:szCs w:val="28"/>
          <w:lang w:val="uk-UA"/>
        </w:rPr>
        <w:t>на освітн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потреби, </w:t>
      </w:r>
      <w:r w:rsidR="00743D1F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23,9 млрд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743D1F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43D1F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владних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компетенцій на </w:t>
      </w:r>
      <w:proofErr w:type="spellStart"/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>деокупованих</w:t>
      </w:r>
      <w:proofErr w:type="spellEnd"/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тимчасово окупованих територі</w:t>
      </w:r>
      <w:r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. Сплановано фінансування резервного фонду на 20,5 млрд грн, з яких: 16,1 млрд грн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на фонд ліквідації наслідків збройної агресії, 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16 млрд грн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>на будівництво та ремонт місцевих і комунальних доріг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2 млрд грн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8686D" w:rsidRPr="00A01AAD">
        <w:rPr>
          <w:rFonts w:ascii="Times New Roman" w:hAnsi="Times New Roman" w:cs="Times New Roman"/>
          <w:sz w:val="28"/>
          <w:szCs w:val="28"/>
          <w:lang w:val="uk-UA"/>
        </w:rPr>
        <w:t>на фінансування Державного фонду регіонального розвитку.</w:t>
      </w:r>
    </w:p>
    <w:p w14:paraId="165AB077" w14:textId="34ECD2CB" w:rsidR="005F3868" w:rsidRDefault="00A8686D" w:rsidP="005F38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Держбюджетом 2023 року передбачено централізований розподіл субвенцій, за рахунок яких мають бути фінансово підтримані навчальні заклади, педагогічний персонал 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здійснена оплата 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комірного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Але розмір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>світн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ьої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субвенці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ї буде меншим від минулорічного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на 20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Щоб уникнути доволі негативних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наслідків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 xml:space="preserve"> (невиплати чи зменшення розміру оплати праці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вчителів, масової міграції дорослих 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дітей до місць з 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ліпшою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освіт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ою, в тому числі за кордон,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втрати доходів 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робочих місць у </w:t>
      </w:r>
      <w:proofErr w:type="spellStart"/>
      <w:r w:rsidR="005F3868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="005F3868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5F3868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5F3868">
        <w:rPr>
          <w:rFonts w:ascii="Times New Roman" w:hAnsi="Times New Roman" w:cs="Times New Roman"/>
          <w:sz w:val="28"/>
          <w:szCs w:val="28"/>
          <w:lang w:val="uk-UA"/>
        </w:rPr>
        <w:t xml:space="preserve"> змушені будуть 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перерозподіляти видатки, жертвуючи потребами 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>місцев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35A5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розвит</w:t>
      </w:r>
      <w:r w:rsidR="005F3868">
        <w:rPr>
          <w:rFonts w:ascii="Times New Roman" w:hAnsi="Times New Roman" w:cs="Times New Roman"/>
          <w:sz w:val="28"/>
          <w:szCs w:val="28"/>
          <w:lang w:val="uk-UA"/>
        </w:rPr>
        <w:t>ку й добробутом багатьох співгромадян.</w:t>
      </w:r>
    </w:p>
    <w:p w14:paraId="58326D9F" w14:textId="316B8582" w:rsidR="00154A32" w:rsidRPr="00A01AAD" w:rsidRDefault="00272E70" w:rsidP="003E59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Досі центральна влада своєчасно виконувала свої зобов’язання перед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надання трансфертів соціального призначення. Проте триває загроза</w:t>
      </w:r>
      <w:r w:rsidR="00916475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через можливість ще одного широкомасштабного російського наступу, атак на критичну інфраструктуру та інші ризики, пов’язані з війною. Економічна активність і, як наслідок, рівень виконання </w:t>
      </w:r>
      <w:r w:rsidR="00490888" w:rsidRPr="00A01AAD">
        <w:rPr>
          <w:rFonts w:ascii="Times New Roman" w:hAnsi="Times New Roman" w:cs="Times New Roman"/>
          <w:sz w:val="28"/>
          <w:szCs w:val="28"/>
          <w:lang w:val="uk-UA"/>
        </w:rPr>
        <w:t>бюджетів</w:t>
      </w:r>
      <w:r w:rsidR="00916475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6475" w:rsidRPr="00A01AAD">
        <w:rPr>
          <w:rFonts w:ascii="Times New Roman" w:hAnsi="Times New Roman" w:cs="Times New Roman"/>
          <w:sz w:val="28"/>
          <w:szCs w:val="28"/>
          <w:lang w:val="uk-UA"/>
        </w:rPr>
        <w:t>залежатиме</w:t>
      </w:r>
      <w:proofErr w:type="spellEnd"/>
      <w:r w:rsidR="00916475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від інтенсивності війни (включаючи рівень шкоди інфраструктурі та бізнесу)</w:t>
      </w:r>
      <w:r w:rsidR="00490888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, а також від </w:t>
      </w:r>
      <w:r w:rsidR="00916475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її тривалості. </w:t>
      </w:r>
      <w:r>
        <w:rPr>
          <w:rFonts w:ascii="Times New Roman" w:hAnsi="Times New Roman" w:cs="Times New Roman"/>
          <w:sz w:val="28"/>
          <w:szCs w:val="28"/>
          <w:lang w:val="uk-UA"/>
        </w:rPr>
        <w:t>Також у</w:t>
      </w:r>
      <w:r w:rsidR="00916475" w:rsidRPr="00A01AAD">
        <w:rPr>
          <w:rFonts w:ascii="Times New Roman" w:hAnsi="Times New Roman" w:cs="Times New Roman"/>
          <w:sz w:val="28"/>
          <w:szCs w:val="28"/>
          <w:lang w:val="uk-UA"/>
        </w:rPr>
        <w:t>повільнення інфляції до нижчого рівня, ніж у розрахунках державного бюджету, може призвести до зменшення доходів. Національний банк України</w:t>
      </w:r>
      <w:r w:rsidR="00CA744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475" w:rsidRPr="00A01AAD">
        <w:rPr>
          <w:rFonts w:ascii="Times New Roman" w:hAnsi="Times New Roman" w:cs="Times New Roman"/>
          <w:sz w:val="28"/>
          <w:szCs w:val="28"/>
          <w:lang w:val="uk-UA"/>
        </w:rPr>
        <w:t>очікує сповільнення інфляції до 18,7% у 2023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744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475" w:rsidRPr="00A01AAD">
        <w:rPr>
          <w:rFonts w:ascii="Times New Roman" w:hAnsi="Times New Roman" w:cs="Times New Roman"/>
          <w:sz w:val="28"/>
          <w:szCs w:val="28"/>
          <w:lang w:val="uk-UA"/>
        </w:rPr>
        <w:t>(при закладених у бюджеті 28,4% у середньому до попереднього року)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E59F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F339B" w:rsidRPr="00A01A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59FA">
        <w:rPr>
          <w:rFonts w:ascii="Times New Roman" w:hAnsi="Times New Roman" w:cs="Times New Roman"/>
          <w:sz w:val="28"/>
          <w:szCs w:val="28"/>
          <w:lang w:val="uk-UA"/>
        </w:rPr>
        <w:t xml:space="preserve"> Вже є перші наслідки означених процесів (у січні 2023 р. </w:t>
      </w:r>
      <w:r w:rsidR="003E59FA" w:rsidRPr="00A01AAD">
        <w:rPr>
          <w:rFonts w:ascii="Times New Roman" w:hAnsi="Times New Roman" w:cs="Times New Roman"/>
          <w:sz w:val="28"/>
          <w:szCs w:val="28"/>
          <w:lang w:val="uk-UA"/>
        </w:rPr>
        <w:t>державний бюд</w:t>
      </w:r>
      <w:r w:rsidR="003E59FA">
        <w:rPr>
          <w:rFonts w:ascii="Times New Roman" w:hAnsi="Times New Roman" w:cs="Times New Roman"/>
          <w:sz w:val="28"/>
          <w:szCs w:val="28"/>
          <w:lang w:val="uk-UA"/>
        </w:rPr>
        <w:t xml:space="preserve">жет </w:t>
      </w:r>
      <w:r w:rsidR="003E59FA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за основними податковими надходженнями </w:t>
      </w:r>
      <w:r w:rsidR="003E59FA">
        <w:rPr>
          <w:rFonts w:ascii="Times New Roman" w:hAnsi="Times New Roman" w:cs="Times New Roman"/>
          <w:sz w:val="28"/>
          <w:szCs w:val="28"/>
          <w:lang w:val="uk-UA"/>
        </w:rPr>
        <w:t xml:space="preserve">поповнився на 61,6 млрд грн при розрахованому </w:t>
      </w:r>
      <w:proofErr w:type="spellStart"/>
      <w:r w:rsidR="003E59FA">
        <w:rPr>
          <w:rFonts w:ascii="Times New Roman" w:hAnsi="Times New Roman" w:cs="Times New Roman"/>
          <w:sz w:val="28"/>
          <w:szCs w:val="28"/>
          <w:lang w:val="uk-UA"/>
        </w:rPr>
        <w:t>МФУ</w:t>
      </w:r>
      <w:proofErr w:type="spellEnd"/>
      <w:r w:rsidR="003E59FA">
        <w:rPr>
          <w:rFonts w:ascii="Times New Roman" w:hAnsi="Times New Roman" w:cs="Times New Roman"/>
          <w:sz w:val="28"/>
          <w:szCs w:val="28"/>
          <w:lang w:val="uk-UA"/>
        </w:rPr>
        <w:t xml:space="preserve"> показнику</w:t>
      </w:r>
      <w:r w:rsidR="00154A32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на рівні 66,5 млрд грн</w:t>
      </w:r>
      <w:r w:rsidR="003E59FA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154A32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2AC1CB2" w14:textId="08EFCAA1" w:rsidR="0010564A" w:rsidRDefault="00851163" w:rsidP="00272E7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 вважаємо, що </w:t>
      </w:r>
      <w:r w:rsidR="00272E70">
        <w:rPr>
          <w:rFonts w:ascii="Times New Roman" w:hAnsi="Times New Roman" w:cs="Times New Roman"/>
          <w:sz w:val="28"/>
          <w:szCs w:val="28"/>
          <w:lang w:val="uk-UA"/>
        </w:rPr>
        <w:t xml:space="preserve">перед </w:t>
      </w:r>
      <w:proofErr w:type="spellStart"/>
      <w:r w:rsidR="00272E70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272E70">
        <w:rPr>
          <w:rFonts w:ascii="Times New Roman" w:hAnsi="Times New Roman" w:cs="Times New Roman"/>
          <w:sz w:val="28"/>
          <w:szCs w:val="28"/>
          <w:lang w:val="uk-UA"/>
        </w:rPr>
        <w:t xml:space="preserve"> стоїть завдання максимізувати використання внутр</w:t>
      </w:r>
      <w:r w:rsidR="0010564A">
        <w:rPr>
          <w:rFonts w:ascii="Times New Roman" w:hAnsi="Times New Roman" w:cs="Times New Roman"/>
          <w:sz w:val="28"/>
          <w:szCs w:val="28"/>
          <w:lang w:val="uk-UA"/>
        </w:rPr>
        <w:t xml:space="preserve">ішнього дохідного потенціалу </w:t>
      </w:r>
      <w:proofErr w:type="spellStart"/>
      <w:r w:rsidR="0010564A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="0010564A">
        <w:rPr>
          <w:rFonts w:ascii="Times New Roman" w:hAnsi="Times New Roman" w:cs="Times New Roman"/>
          <w:sz w:val="28"/>
          <w:szCs w:val="28"/>
          <w:lang w:val="uk-UA"/>
        </w:rPr>
        <w:t>, у тому числі шляхом взаємної координації дій з центральними органами влади. Насамперед, йдеться про необхідність повернутися</w:t>
      </w:r>
      <w:r w:rsidR="0010564A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до довоєнної моделі податкової системи – поступово скасувати надзвичайні заходи в оподаткуванні (податкові пільги), прийняті під час війни. </w:t>
      </w:r>
      <w:r w:rsidR="0010564A">
        <w:rPr>
          <w:rFonts w:ascii="Times New Roman" w:hAnsi="Times New Roman" w:cs="Times New Roman"/>
          <w:sz w:val="28"/>
          <w:szCs w:val="28"/>
          <w:lang w:val="uk-UA"/>
        </w:rPr>
        <w:t xml:space="preserve">Одночасно </w:t>
      </w:r>
      <w:proofErr w:type="spellStart"/>
      <w:r w:rsidR="0010564A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10564A">
        <w:rPr>
          <w:rFonts w:ascii="Times New Roman" w:hAnsi="Times New Roman" w:cs="Times New Roman"/>
          <w:sz w:val="28"/>
          <w:szCs w:val="28"/>
          <w:lang w:val="uk-UA"/>
        </w:rPr>
        <w:t xml:space="preserve"> повинні активізувати зусилля по детінізації функціонування </w:t>
      </w:r>
      <w:proofErr w:type="spellStart"/>
      <w:r w:rsidR="0010564A">
        <w:rPr>
          <w:rFonts w:ascii="Times New Roman" w:hAnsi="Times New Roman" w:cs="Times New Roman"/>
          <w:sz w:val="28"/>
          <w:szCs w:val="28"/>
          <w:lang w:val="uk-UA"/>
        </w:rPr>
        <w:t>суб</w:t>
      </w:r>
      <w:proofErr w:type="spellEnd"/>
      <w:r w:rsidR="0010564A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10564A">
        <w:rPr>
          <w:rFonts w:ascii="Times New Roman" w:hAnsi="Times New Roman" w:cs="Times New Roman"/>
          <w:sz w:val="28"/>
          <w:szCs w:val="28"/>
          <w:lang w:val="uk-UA"/>
        </w:rPr>
        <w:t xml:space="preserve">єктів малого бізнесу, які є важливими платниками податків для місцевих бюджетів (єдиний податок, </w:t>
      </w:r>
      <w:proofErr w:type="spellStart"/>
      <w:r w:rsidR="0010564A">
        <w:rPr>
          <w:rFonts w:ascii="Times New Roman" w:hAnsi="Times New Roman" w:cs="Times New Roman"/>
          <w:sz w:val="28"/>
          <w:szCs w:val="28"/>
          <w:lang w:val="uk-UA"/>
        </w:rPr>
        <w:t>ПДФО</w:t>
      </w:r>
      <w:proofErr w:type="spellEnd"/>
      <w:r w:rsidR="0010564A">
        <w:rPr>
          <w:rFonts w:ascii="Times New Roman" w:hAnsi="Times New Roman" w:cs="Times New Roman"/>
          <w:sz w:val="28"/>
          <w:szCs w:val="28"/>
          <w:lang w:val="uk-UA"/>
        </w:rPr>
        <w:t xml:space="preserve"> з доходів, виплачених найманим працівникам).</w:t>
      </w:r>
    </w:p>
    <w:p w14:paraId="5CA06853" w14:textId="77777777" w:rsidR="00716AF5" w:rsidRDefault="00283D10" w:rsidP="005971CB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Задля підтримки створення власної справи та розширення бізнесу, уряд запустив грантову програму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A01AAD">
        <w:rPr>
          <w:rFonts w:ascii="Times New Roman" w:hAnsi="Times New Roman" w:cs="Times New Roman"/>
          <w:sz w:val="28"/>
          <w:szCs w:val="28"/>
          <w:lang w:val="uk-UA"/>
        </w:rPr>
        <w:t>ЄРобота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]. Однак цього недостатньо, щоб суттєво збільшити кількість робочих місць </w:t>
      </w:r>
      <w:r w:rsidR="00716A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податкових надходжень до місцевих бюджетів. </w:t>
      </w:r>
      <w:proofErr w:type="spellStart"/>
      <w:r w:rsidR="00716AF5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716AF5">
        <w:rPr>
          <w:rFonts w:ascii="Times New Roman" w:hAnsi="Times New Roman" w:cs="Times New Roman"/>
          <w:sz w:val="28"/>
          <w:szCs w:val="28"/>
          <w:lang w:val="uk-UA"/>
        </w:rPr>
        <w:t xml:space="preserve"> повинні долучитися до реалізації цієї програми, забезпечивши консультативну підтримку </w:t>
      </w:r>
      <w:proofErr w:type="spellStart"/>
      <w:r w:rsidR="00716AF5">
        <w:rPr>
          <w:rFonts w:ascii="Times New Roman" w:hAnsi="Times New Roman" w:cs="Times New Roman"/>
          <w:sz w:val="28"/>
          <w:szCs w:val="28"/>
          <w:lang w:val="uk-UA"/>
        </w:rPr>
        <w:t>грантоотримувачам</w:t>
      </w:r>
      <w:proofErr w:type="spellEnd"/>
      <w:r w:rsidR="00716AF5">
        <w:rPr>
          <w:rFonts w:ascii="Times New Roman" w:hAnsi="Times New Roman" w:cs="Times New Roman"/>
          <w:sz w:val="28"/>
          <w:szCs w:val="28"/>
          <w:lang w:val="uk-UA"/>
        </w:rPr>
        <w:t xml:space="preserve">, сприяючи їм у вирішенні питань розміщення бізнесу тощо, а також ініціюючи власні подібні програми. </w:t>
      </w:r>
    </w:p>
    <w:p w14:paraId="433C05F8" w14:textId="681894CB" w:rsidR="0001255A" w:rsidRPr="00A01AAD" w:rsidRDefault="00FD0221" w:rsidP="005971CB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1AA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</w:t>
      </w:r>
      <w:proofErr w:type="spellStart"/>
      <w:r w:rsidR="00716AF5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716AF5">
        <w:rPr>
          <w:rFonts w:ascii="Times New Roman" w:hAnsi="Times New Roman" w:cs="Times New Roman"/>
          <w:sz w:val="28"/>
          <w:szCs w:val="28"/>
          <w:lang w:val="uk-UA"/>
        </w:rPr>
        <w:t xml:space="preserve"> особливої ваги сьогодні набули фахові компетентності їхніх працівників у сфері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фінансового менеджменту, які </w:t>
      </w:r>
      <w:r w:rsidR="00716AF5">
        <w:rPr>
          <w:rFonts w:ascii="Times New Roman" w:hAnsi="Times New Roman" w:cs="Times New Roman"/>
          <w:sz w:val="28"/>
          <w:szCs w:val="28"/>
          <w:lang w:val="uk-UA"/>
        </w:rPr>
        <w:t>потрібно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використати </w:t>
      </w:r>
      <w:r w:rsidR="00716AF5">
        <w:rPr>
          <w:rFonts w:ascii="Times New Roman" w:hAnsi="Times New Roman" w:cs="Times New Roman"/>
          <w:sz w:val="28"/>
          <w:szCs w:val="28"/>
          <w:lang w:val="uk-UA"/>
        </w:rPr>
        <w:t xml:space="preserve">в інтересах </w:t>
      </w:r>
      <w:proofErr w:type="spellStart"/>
      <w:r w:rsidR="00716AF5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16AF5">
        <w:rPr>
          <w:rFonts w:ascii="Times New Roman" w:hAnsi="Times New Roman" w:cs="Times New Roman"/>
          <w:sz w:val="28"/>
          <w:szCs w:val="28"/>
          <w:lang w:val="uk-UA"/>
        </w:rPr>
        <w:t xml:space="preserve">Крім внутрішніх резервів, </w:t>
      </w:r>
      <w:proofErr w:type="spellStart"/>
      <w:r w:rsidR="00716AF5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716AF5">
        <w:rPr>
          <w:rFonts w:ascii="Times New Roman" w:hAnsi="Times New Roman" w:cs="Times New Roman"/>
          <w:sz w:val="28"/>
          <w:szCs w:val="28"/>
          <w:lang w:val="uk-UA"/>
        </w:rPr>
        <w:t xml:space="preserve"> доцільно знати й використовувати фінансові можливості </w:t>
      </w:r>
      <w:proofErr w:type="spellStart"/>
      <w:r w:rsidR="00716AF5">
        <w:rPr>
          <w:rFonts w:ascii="Times New Roman" w:hAnsi="Times New Roman" w:cs="Times New Roman"/>
          <w:sz w:val="28"/>
          <w:szCs w:val="28"/>
          <w:lang w:val="uk-UA"/>
        </w:rPr>
        <w:t>міжтериторіальної</w:t>
      </w:r>
      <w:proofErr w:type="spellEnd"/>
      <w:r w:rsidR="00716AF5">
        <w:rPr>
          <w:rFonts w:ascii="Times New Roman" w:hAnsi="Times New Roman" w:cs="Times New Roman"/>
          <w:sz w:val="28"/>
          <w:szCs w:val="28"/>
          <w:lang w:val="uk-UA"/>
        </w:rPr>
        <w:t xml:space="preserve"> співпраці, а також відповідний міжнародний потенціал. </w:t>
      </w:r>
      <w:proofErr w:type="spellStart"/>
      <w:r w:rsidR="00716AF5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="00716AF5">
        <w:rPr>
          <w:rFonts w:ascii="Times New Roman" w:hAnsi="Times New Roman" w:cs="Times New Roman"/>
          <w:sz w:val="28"/>
          <w:szCs w:val="28"/>
          <w:lang w:val="uk-UA"/>
        </w:rPr>
        <w:t xml:space="preserve"> можуть і 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повинні звертатися до закордонних партнерів за допомогою та гуманітарною підтримкою, розширювати зовнішнє фінансування, а також співпрацювати з вищими рівнями </w:t>
      </w:r>
      <w:r w:rsidR="00716AF5">
        <w:rPr>
          <w:rFonts w:ascii="Times New Roman" w:hAnsi="Times New Roman" w:cs="Times New Roman"/>
          <w:sz w:val="28"/>
          <w:szCs w:val="28"/>
          <w:lang w:val="uk-UA"/>
        </w:rPr>
        <w:t xml:space="preserve">влади 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іноземних </w:t>
      </w:r>
      <w:r w:rsidR="00716AF5">
        <w:rPr>
          <w:rFonts w:ascii="Times New Roman" w:hAnsi="Times New Roman" w:cs="Times New Roman"/>
          <w:sz w:val="28"/>
          <w:szCs w:val="28"/>
          <w:lang w:val="uk-UA"/>
        </w:rPr>
        <w:t>країн і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організацій. </w:t>
      </w:r>
      <w:r w:rsidR="0099197B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Наразі 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Асоціація міст України формує платформу </w:t>
      </w:r>
      <w:proofErr w:type="spellStart"/>
      <w:r w:rsidRPr="00A01AAD">
        <w:rPr>
          <w:rFonts w:ascii="Times New Roman" w:hAnsi="Times New Roman" w:cs="Times New Roman"/>
          <w:sz w:val="28"/>
          <w:szCs w:val="28"/>
          <w:lang w:val="uk-UA"/>
        </w:rPr>
        <w:t>Cities4Cities</w:t>
      </w:r>
      <w:proofErr w:type="spellEnd"/>
      <w:r w:rsidR="0057118E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16AF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7118E" w:rsidRPr="00A01AA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>, сприяє залученню зовнішнього фінансування та відбудові України разом з міжнародними організаціями.</w:t>
      </w:r>
    </w:p>
    <w:p w14:paraId="3D02B3EA" w14:textId="2035AEBB" w:rsidR="00B814D2" w:rsidRDefault="00B814D2" w:rsidP="005971CB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29793380"/>
      <w:bookmarkEnd w:id="1"/>
      <w:r w:rsidRPr="00A01AAD">
        <w:rPr>
          <w:rFonts w:ascii="Times New Roman" w:hAnsi="Times New Roman" w:cs="Times New Roman"/>
          <w:sz w:val="28"/>
          <w:szCs w:val="28"/>
          <w:lang w:val="uk-UA"/>
        </w:rPr>
        <w:t>Навіть у стані війни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накладає значні обмеження на розвиток </w:t>
      </w:r>
      <w:r w:rsidR="00012E0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E0E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матеріального становища </w:t>
      </w:r>
      <w:proofErr w:type="spellStart"/>
      <w:r w:rsidR="00012E0E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12E0E">
        <w:rPr>
          <w:rFonts w:ascii="Times New Roman" w:hAnsi="Times New Roman" w:cs="Times New Roman"/>
          <w:sz w:val="28"/>
          <w:szCs w:val="28"/>
          <w:lang w:val="uk-UA"/>
        </w:rPr>
        <w:t xml:space="preserve">центральна влада та </w:t>
      </w:r>
      <w:proofErr w:type="spellStart"/>
      <w:r w:rsidR="00012E0E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можуть знайти ефективні механізми, які </w:t>
      </w:r>
      <w:r w:rsidR="00012E0E">
        <w:rPr>
          <w:rFonts w:ascii="Times New Roman" w:hAnsi="Times New Roman" w:cs="Times New Roman"/>
          <w:sz w:val="28"/>
          <w:szCs w:val="28"/>
          <w:lang w:val="uk-UA"/>
        </w:rPr>
        <w:t>продуктивні для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E0E">
        <w:rPr>
          <w:rFonts w:ascii="Times New Roman" w:hAnsi="Times New Roman" w:cs="Times New Roman"/>
          <w:sz w:val="28"/>
          <w:szCs w:val="28"/>
          <w:lang w:val="uk-UA"/>
        </w:rPr>
        <w:t>досягнення мети – як мінімум, зберегти</w:t>
      </w:r>
      <w:r w:rsidR="00012E0E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рівень життя 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E0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їхню безпеку. </w:t>
      </w:r>
      <w:r w:rsidR="00012E0E">
        <w:rPr>
          <w:rFonts w:ascii="Times New Roman" w:hAnsi="Times New Roman" w:cs="Times New Roman"/>
          <w:sz w:val="28"/>
          <w:szCs w:val="28"/>
          <w:lang w:val="uk-UA"/>
        </w:rPr>
        <w:t xml:space="preserve">Тому базовим вектором залишається ініціатива </w:t>
      </w:r>
      <w:proofErr w:type="spellStart"/>
      <w:r w:rsidR="00012E0E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012E0E">
        <w:rPr>
          <w:rFonts w:ascii="Times New Roman" w:hAnsi="Times New Roman" w:cs="Times New Roman"/>
          <w:sz w:val="28"/>
          <w:szCs w:val="28"/>
          <w:lang w:val="uk-UA"/>
        </w:rPr>
        <w:t xml:space="preserve">. Її реалізація сприятиме стабілізації джерел фінансування </w:t>
      </w:r>
      <w:proofErr w:type="spellStart"/>
      <w:r w:rsidR="00012E0E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="00012E0E">
        <w:rPr>
          <w:rFonts w:ascii="Times New Roman" w:hAnsi="Times New Roman" w:cs="Times New Roman"/>
          <w:sz w:val="28"/>
          <w:szCs w:val="28"/>
          <w:lang w:val="uk-UA"/>
        </w:rPr>
        <w:t xml:space="preserve">, ймовірно, 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>залученн</w:t>
      </w:r>
      <w:r w:rsidR="00012E0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додатков</w:t>
      </w:r>
      <w:r w:rsidR="00012E0E">
        <w:rPr>
          <w:rFonts w:ascii="Times New Roman" w:hAnsi="Times New Roman" w:cs="Times New Roman"/>
          <w:sz w:val="28"/>
          <w:szCs w:val="28"/>
          <w:lang w:val="uk-UA"/>
        </w:rPr>
        <w:t>ого фінансового ресурсу</w:t>
      </w:r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в економіку та інфраструктуру </w:t>
      </w:r>
      <w:proofErr w:type="spellStart"/>
      <w:r w:rsidR="00012E0E">
        <w:rPr>
          <w:rFonts w:ascii="Times New Roman" w:hAnsi="Times New Roman" w:cs="Times New Roman"/>
          <w:sz w:val="28"/>
          <w:szCs w:val="28"/>
          <w:lang w:val="uk-UA"/>
        </w:rPr>
        <w:t>ТГ</w:t>
      </w:r>
      <w:proofErr w:type="spellEnd"/>
      <w:r w:rsidR="00110790" w:rsidRPr="00A01AAD">
        <w:rPr>
          <w:rFonts w:ascii="Times New Roman" w:hAnsi="Times New Roman" w:cs="Times New Roman"/>
          <w:sz w:val="28"/>
          <w:szCs w:val="28"/>
          <w:lang w:val="uk-UA"/>
        </w:rPr>
        <w:t>, що забезпечить нові робочі місця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 та відповідно додаткові податкові надходження до </w:t>
      </w:r>
      <w:r w:rsidR="00012E0E">
        <w:rPr>
          <w:rFonts w:ascii="Times New Roman" w:hAnsi="Times New Roman" w:cs="Times New Roman"/>
          <w:sz w:val="28"/>
          <w:szCs w:val="28"/>
          <w:lang w:val="uk-UA"/>
        </w:rPr>
        <w:t xml:space="preserve">місцевих 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>бюджетів</w:t>
      </w:r>
      <w:r w:rsidR="000E35ED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Усі наведені </w:t>
      </w:r>
      <w:r w:rsidR="001E064B" w:rsidRPr="00A01AAD">
        <w:rPr>
          <w:rFonts w:ascii="Times New Roman" w:hAnsi="Times New Roman" w:cs="Times New Roman"/>
          <w:sz w:val="28"/>
          <w:szCs w:val="28"/>
          <w:lang w:val="uk-UA"/>
        </w:rPr>
        <w:t xml:space="preserve">вище </w:t>
      </w:r>
      <w:r w:rsidRPr="00A01AAD">
        <w:rPr>
          <w:rFonts w:ascii="Times New Roman" w:hAnsi="Times New Roman" w:cs="Times New Roman"/>
          <w:sz w:val="28"/>
          <w:szCs w:val="28"/>
          <w:lang w:val="uk-UA"/>
        </w:rPr>
        <w:t>заходи не лише допоможуть Україні пришвидшити перемогу над ворогом, а й закладуть міцний фундамент для швидшого відновлення після війни.</w:t>
      </w:r>
    </w:p>
    <w:p w14:paraId="4DE9B0F5" w14:textId="77777777" w:rsidR="005370F5" w:rsidRPr="00012E0E" w:rsidRDefault="005370F5" w:rsidP="005370F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12E0E"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джерел:</w:t>
      </w:r>
    </w:p>
    <w:bookmarkEnd w:id="2"/>
    <w:p w14:paraId="1530ED9E" w14:textId="654048BB" w:rsidR="001F7C12" w:rsidRPr="005370F5" w:rsidRDefault="00654734" w:rsidP="005370F5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 затвердження Порядку виконання повноважень Державною казначейською службою в особливому режимі в умовах воєнного стану : постанова Кабінету Міністрів України від 9 черв. 2021 р. № 590. 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URL</w:t>
      </w:r>
      <w:r w:rsidR="0072070A"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hyperlink r:id="rId5" w:anchor="Text" w:history="1">
        <w:r w:rsidRPr="005370F5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/>
          </w:rPr>
          <w:t>https://zakon.rada.gov.ua/laws/show/590-2021-%D0%BF#Text</w:t>
        </w:r>
      </w:hyperlink>
    </w:p>
    <w:p w14:paraId="48DF7684" w14:textId="6D9AC339" w:rsidR="001F7C12" w:rsidRPr="005370F5" w:rsidRDefault="001F7C12" w:rsidP="005370F5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proofErr w:type="gram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OpenBudget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:</w:t>
      </w:r>
      <w:proofErr w:type="gram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370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/>
        </w:rPr>
        <w:t>веб-сайт.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URL</w:t>
      </w:r>
      <w:proofErr w:type="spellEnd"/>
      <w:r w:rsidR="0072070A"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hyperlink r:id="rId6" w:history="1">
        <w:r w:rsidRPr="005370F5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/>
          </w:rPr>
          <w:t>https://openbudget.gov.ua/local-budget?id=26000000000</w:t>
        </w:r>
      </w:hyperlink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(дата звернення: 01.04.2023)</w:t>
      </w:r>
      <w:r w:rsidR="00BA16CC"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76CB4CB8" w14:textId="0EB0FDB2" w:rsidR="001F7C12" w:rsidRPr="005370F5" w:rsidRDefault="00BA16CC" w:rsidP="005370F5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Онищук І. Аналіз виконання місцевих бюджетів за 2022 рік. </w:t>
      </w:r>
      <w:r w:rsidRPr="005370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/>
        </w:rPr>
        <w:t>Децентралізація</w:t>
      </w:r>
      <w:r w:rsidR="00272E70" w:rsidRPr="005370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/>
        </w:rPr>
        <w:t>.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URL</w:t>
      </w:r>
      <w:proofErr w:type="spellEnd"/>
      <w:r w:rsidR="0072070A"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 https://decentralization.gov.ua/news/16105 (дата звернення: 01.04.2023).</w:t>
      </w:r>
    </w:p>
    <w:p w14:paraId="5C3189D8" w14:textId="56D3A456" w:rsidR="00272E70" w:rsidRPr="005370F5" w:rsidRDefault="0072070A" w:rsidP="005370F5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Міністерство Фінансів України</w:t>
      </w:r>
      <w:r w:rsidR="00272E70"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: </w:t>
      </w:r>
      <w:r w:rsidR="00272E70" w:rsidRPr="005370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/>
        </w:rPr>
        <w:t>веб-сайт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URL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: </w:t>
      </w:r>
      <w:hyperlink r:id="rId7" w:history="1">
        <w:r w:rsidRPr="005370F5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/>
          </w:rPr>
          <w:t>https://mof.gov.ua/uk</w:t>
        </w:r>
      </w:hyperlink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(дата звернення: 10.02.2023).</w:t>
      </w:r>
      <w:r w:rsidR="00272E70"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0ED54981" w14:textId="77777777" w:rsidR="00283D10" w:rsidRDefault="00272E70" w:rsidP="005370F5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Національний банк прогнозує зниження інфляції в цьому році та повноцінне відновлення економіки з 2024 року. Інфляційний звіт. </w:t>
      </w:r>
      <w:r w:rsidRPr="005370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Національний банк України.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URL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: </w:t>
      </w:r>
      <w:hyperlink r:id="rId8" w:history="1">
        <w:r w:rsidRPr="005370F5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/>
          </w:rPr>
          <w:t>http://surl.li/fmnbm</w:t>
        </w:r>
      </w:hyperlink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(дата звернення: 10.03.2023).</w:t>
      </w:r>
      <w:r w:rsidR="00283D10" w:rsidRPr="00283D1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4F3842DF" w14:textId="77777777" w:rsidR="00716AF5" w:rsidRDefault="00283D10" w:rsidP="005370F5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єРобота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Урядова програма безповоротних грантів для створення та розвитку власного бізнесу.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URL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hyperlink r:id="rId9" w:history="1">
        <w:r w:rsidRPr="005370F5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/>
          </w:rPr>
          <w:t>https://erobota.diia.gov.ua</w:t>
        </w:r>
      </w:hyperlink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(дата звернення: 12.02.2023)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="00716AF5" w:rsidRPr="00716A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48A97353" w14:textId="3D9C88B5" w:rsidR="00BA16CC" w:rsidRPr="005370F5" w:rsidRDefault="00716AF5" w:rsidP="00525540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Cities4Cities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Matching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platform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for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Ukrainian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and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other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European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cities</w:t>
      </w:r>
      <w:proofErr w:type="spellEnd"/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URL: </w:t>
      </w:r>
      <w:r w:rsidRPr="00716AF5">
        <w:rPr>
          <w:rStyle w:val="a4"/>
          <w:rFonts w:ascii="Times New Roman" w:hAnsi="Times New Roman" w:cs="Times New Roman"/>
          <w:sz w:val="24"/>
          <w:szCs w:val="24"/>
          <w:lang w:val="uk-UA"/>
        </w:rPr>
        <w:t>https://www.cities4cities.eu/LandingPage/Index?ReturnUrl=%2F</w:t>
      </w:r>
      <w:r w:rsidRPr="005370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70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(дата звернення: 14.02.2023)</w:t>
      </w:r>
      <w:r w:rsidR="0052554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sectPr w:rsidR="00BA16CC" w:rsidRPr="005370F5" w:rsidSect="00A01AA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5017"/>
    <w:multiLevelType w:val="hybridMultilevel"/>
    <w:tmpl w:val="5060C448"/>
    <w:lvl w:ilvl="0" w:tplc="F51E2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224681E"/>
    <w:multiLevelType w:val="hybridMultilevel"/>
    <w:tmpl w:val="5060C448"/>
    <w:lvl w:ilvl="0" w:tplc="F51E2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54"/>
    <w:rsid w:val="0001255A"/>
    <w:rsid w:val="00012E0E"/>
    <w:rsid w:val="00014314"/>
    <w:rsid w:val="00081381"/>
    <w:rsid w:val="000B0FAE"/>
    <w:rsid w:val="000B7A51"/>
    <w:rsid w:val="000D1C41"/>
    <w:rsid w:val="000E35ED"/>
    <w:rsid w:val="000E6800"/>
    <w:rsid w:val="000F0B0C"/>
    <w:rsid w:val="0010564A"/>
    <w:rsid w:val="00110790"/>
    <w:rsid w:val="00135A58"/>
    <w:rsid w:val="00150A5E"/>
    <w:rsid w:val="00154A32"/>
    <w:rsid w:val="0015545F"/>
    <w:rsid w:val="00167451"/>
    <w:rsid w:val="00196C1A"/>
    <w:rsid w:val="001E064B"/>
    <w:rsid w:val="001E38F6"/>
    <w:rsid w:val="001F7C12"/>
    <w:rsid w:val="0022147F"/>
    <w:rsid w:val="002442CE"/>
    <w:rsid w:val="0024710E"/>
    <w:rsid w:val="00272E70"/>
    <w:rsid w:val="00283D10"/>
    <w:rsid w:val="002B4E9E"/>
    <w:rsid w:val="003033D2"/>
    <w:rsid w:val="003415E7"/>
    <w:rsid w:val="00365293"/>
    <w:rsid w:val="003E59FA"/>
    <w:rsid w:val="00490888"/>
    <w:rsid w:val="00493423"/>
    <w:rsid w:val="004B3AA0"/>
    <w:rsid w:val="004C4061"/>
    <w:rsid w:val="00525540"/>
    <w:rsid w:val="005370F5"/>
    <w:rsid w:val="0057118E"/>
    <w:rsid w:val="00573B04"/>
    <w:rsid w:val="00587549"/>
    <w:rsid w:val="005971CB"/>
    <w:rsid w:val="005E2EFE"/>
    <w:rsid w:val="005F3868"/>
    <w:rsid w:val="00600A04"/>
    <w:rsid w:val="006055B7"/>
    <w:rsid w:val="00620AA7"/>
    <w:rsid w:val="00654734"/>
    <w:rsid w:val="006C0B77"/>
    <w:rsid w:val="006C7DDE"/>
    <w:rsid w:val="006E25B0"/>
    <w:rsid w:val="00716AF5"/>
    <w:rsid w:val="0072070A"/>
    <w:rsid w:val="00722C9B"/>
    <w:rsid w:val="00743D1F"/>
    <w:rsid w:val="00745040"/>
    <w:rsid w:val="007A3789"/>
    <w:rsid w:val="007B281D"/>
    <w:rsid w:val="007D5151"/>
    <w:rsid w:val="007E0D03"/>
    <w:rsid w:val="007F0042"/>
    <w:rsid w:val="008242FF"/>
    <w:rsid w:val="00831803"/>
    <w:rsid w:val="00834080"/>
    <w:rsid w:val="00851163"/>
    <w:rsid w:val="00870751"/>
    <w:rsid w:val="008954D0"/>
    <w:rsid w:val="008B0EC0"/>
    <w:rsid w:val="008C6758"/>
    <w:rsid w:val="00911E54"/>
    <w:rsid w:val="00916475"/>
    <w:rsid w:val="00922C48"/>
    <w:rsid w:val="00956FC8"/>
    <w:rsid w:val="0099197B"/>
    <w:rsid w:val="00A01AAD"/>
    <w:rsid w:val="00A132E5"/>
    <w:rsid w:val="00A368C6"/>
    <w:rsid w:val="00A8686D"/>
    <w:rsid w:val="00A97FD6"/>
    <w:rsid w:val="00AD6425"/>
    <w:rsid w:val="00AF339B"/>
    <w:rsid w:val="00B347EC"/>
    <w:rsid w:val="00B50C5E"/>
    <w:rsid w:val="00B814D2"/>
    <w:rsid w:val="00B915B7"/>
    <w:rsid w:val="00BA16CC"/>
    <w:rsid w:val="00BB374C"/>
    <w:rsid w:val="00BB5F32"/>
    <w:rsid w:val="00BF2F0E"/>
    <w:rsid w:val="00C17E19"/>
    <w:rsid w:val="00CA744D"/>
    <w:rsid w:val="00CB6B4A"/>
    <w:rsid w:val="00CE7A28"/>
    <w:rsid w:val="00D14BAA"/>
    <w:rsid w:val="00D20682"/>
    <w:rsid w:val="00D21E99"/>
    <w:rsid w:val="00D4560A"/>
    <w:rsid w:val="00D456E4"/>
    <w:rsid w:val="00D53DB0"/>
    <w:rsid w:val="00D77F7E"/>
    <w:rsid w:val="00D81052"/>
    <w:rsid w:val="00DA2865"/>
    <w:rsid w:val="00DE4425"/>
    <w:rsid w:val="00DF3414"/>
    <w:rsid w:val="00E20E87"/>
    <w:rsid w:val="00E4419D"/>
    <w:rsid w:val="00E44EFA"/>
    <w:rsid w:val="00E713F4"/>
    <w:rsid w:val="00E85407"/>
    <w:rsid w:val="00EA59DF"/>
    <w:rsid w:val="00EC2991"/>
    <w:rsid w:val="00EE4070"/>
    <w:rsid w:val="00F05416"/>
    <w:rsid w:val="00F12C76"/>
    <w:rsid w:val="00F24C00"/>
    <w:rsid w:val="00F82563"/>
    <w:rsid w:val="00FC5E4A"/>
    <w:rsid w:val="00FD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4F60"/>
  <w15:chartTrackingRefBased/>
  <w15:docId w15:val="{91B23BA4-5C03-4460-B19C-8D0D6C40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E54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54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541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7118E"/>
    <w:pPr>
      <w:ind w:left="720"/>
      <w:contextualSpacing/>
    </w:pPr>
  </w:style>
  <w:style w:type="character" w:styleId="a6">
    <w:name w:val="Emphasis"/>
    <w:basedOn w:val="a0"/>
    <w:uiPriority w:val="20"/>
    <w:qFormat/>
    <w:rsid w:val="00654734"/>
    <w:rPr>
      <w:i/>
      <w:iCs/>
    </w:rPr>
  </w:style>
  <w:style w:type="character" w:styleId="a7">
    <w:name w:val="Strong"/>
    <w:basedOn w:val="a0"/>
    <w:uiPriority w:val="22"/>
    <w:qFormat/>
    <w:rsid w:val="006547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346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3038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7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fmnb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f.gov.ua/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budget.gov.ua/local-budget?id=260000000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590-2021-%D0%B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robota.dii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Herasym</dc:creator>
  <cp:keywords/>
  <dc:description/>
  <cp:lastModifiedBy>HP</cp:lastModifiedBy>
  <cp:revision>2</cp:revision>
  <dcterms:created xsi:type="dcterms:W3CDTF">2023-04-05T13:38:00Z</dcterms:created>
  <dcterms:modified xsi:type="dcterms:W3CDTF">2023-04-05T13:38:00Z</dcterms:modified>
</cp:coreProperties>
</file>